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pt;margin-top:-.375pt;width:596.35pt;height:842.7pt;mso-position-horizontal-relative:page;mso-position-vertical-relative:page;z-index:-487264" coordorigin="-10,-8" coordsize="11927,16854">
            <v:shape style="position:absolute;left:0;top:15618;width:11907;height:1221" coordorigin="0,15618" coordsize="11907,1221" path="m653,15618l0,15618,0,16838,653,16838,653,15618m11131,15618l796,15618,796,16838,11131,16838,11131,15618m11906,15618l11274,15618,11274,16838,11906,16838,11906,15618e" filled="true" fillcolor="#612322" stroked="false">
              <v:path arrowok="t"/>
              <v:fill type="solid"/>
            </v:shape>
            <v:shape style="position:absolute;left:0;top:15578;width:11906;height:1225" type="#_x0000_t75" stroked="false">
              <v:imagedata r:id="rId5" o:title=""/>
            </v:shape>
            <v:shape style="position:absolute;left:0;top:16793;width:11907;height:20" coordorigin="0,16793" coordsize="11907,20" path="m653,16793l0,16793,0,16813,653,16813,653,16793m11131,16793l796,16793,796,16813,11131,16813,11131,16793m11906,16793l11274,16793,11274,16813,11906,16813,11906,16793e" filled="true" fillcolor="#c0504d" stroked="false">
              <v:path arrowok="t"/>
              <v:fill type="solid"/>
            </v:shape>
            <v:shape style="position:absolute;left:0;top:15578;width:11907;height:2" coordorigin="0,15578" coordsize="11907,0" path="m11274,15578l11906,15578m796,15578l11131,15578m0,15578l653,15578e" filled="false" stroked="true" strokeweight="1pt" strokecolor="#c0504d">
              <v:path arrowok="t"/>
            </v:shape>
            <v:shape style="position:absolute;left:0;top:70;width:11907;height:1223" coordorigin="0,70" coordsize="11907,1223" path="m653,70l0,70,0,1293,653,1293,653,70m11131,70l796,70,796,1293,11131,1293,11131,70m11906,70l11274,70,11274,1293,11906,1293,11906,70e" filled="true" fillcolor="#612322" stroked="false">
              <v:path arrowok="t"/>
              <v:fill type="solid"/>
            </v:shape>
            <v:shape style="position:absolute;left:0;top:30;width:11906;height:1223" type="#_x0000_t75" stroked="false">
              <v:imagedata r:id="rId6" o:title=""/>
            </v:shape>
            <v:shape style="position:absolute;left:0;top:1243;width:11907;height:20" coordorigin="0,1243" coordsize="11907,20" path="m653,1243l0,1243,0,1263,653,1263,653,1243m11131,1243l796,1243,796,1263,11131,1263,11131,1243m11906,1243l11274,1243,11274,1263,11906,1263,11906,1243e" filled="true" fillcolor="#c0504d" stroked="false">
              <v:path arrowok="t"/>
              <v:fill type="solid"/>
            </v:shape>
            <v:shape style="position:absolute;left:0;top:30;width:11907;height:2" coordorigin="0,30" coordsize="11907,0" path="m11274,30l11906,30m796,30l11131,30m0,30l653,30e" filled="false" stroked="true" strokeweight="1pt" strokecolor="#c0504d">
              <v:path arrowok="t"/>
            </v:shape>
            <v:rect style="position:absolute;left:11131;top:0;width:143;height:16838" filled="true" fillcolor="#ffffff" stroked="false">
              <v:fill type="solid"/>
            </v:rect>
            <v:shape style="position:absolute;left:11131;top:0;width:143;height:16839" coordorigin="11131,0" coordsize="143,16839" path="m11274,16838l11274,0m11131,0l11131,16838e" filled="false" stroked="true" strokeweight=".75pt" strokecolor="#30849b">
              <v:path arrowok="t"/>
            </v:shape>
            <v:rect style="position:absolute;left:653;top:0;width:143;height:16838" filled="true" fillcolor="#ffffff" stroked="false">
              <v:fill type="solid"/>
            </v:rect>
            <v:shape style="position:absolute;left:653;top:0;width:143;height:16839" coordorigin="653,0" coordsize="143,16839" path="m796,16838l796,0m653,0l653,16838e" filled="false" stroked="true" strokeweight=".75pt" strokecolor="#30849b">
              <v:path arrowok="t"/>
            </v:shape>
            <v:shape style="position:absolute;left:2201;top:6590;width:7528;height:7520" type="#_x0000_t75" stroked="false">
              <v:imagedata r:id="rId7" o:title=""/>
            </v:shape>
            <v:shape style="position:absolute;left:5059;top:14205;width:1713;height:834" type="#_x0000_t75" alt="W6NJHNDbanner_meb_logo" stroked="false">
              <v:imagedata r:id="rId8" o:title=""/>
            </v:shape>
            <w10:wrap type="none"/>
          </v:group>
        </w:pict>
      </w:r>
    </w:p>
    <w:p>
      <w:pPr>
        <w:pStyle w:val="BodyText"/>
        <w:rPr>
          <w:rFonts w:ascii="Times New Roman"/>
          <w:sz w:val="20"/>
        </w:rPr>
      </w:pPr>
    </w:p>
    <w:p>
      <w:pPr>
        <w:pStyle w:val="Heading1"/>
        <w:spacing w:before="199"/>
        <w:ind w:left="1023"/>
        <w:rPr>
          <w:rFonts w:ascii="Arial"/>
        </w:rPr>
      </w:pPr>
      <w:bookmarkStart w:name="9. sınıf" w:id="1"/>
      <w:bookmarkEnd w:id="1"/>
      <w:r>
        <w:rPr>
          <w:b w:val="0"/>
        </w:rPr>
      </w:r>
      <w:r>
        <w:rPr>
          <w:rFonts w:ascii="Arial"/>
        </w:rPr>
        <w:t>T.C.</w:t>
      </w:r>
    </w:p>
    <w:p>
      <w:pPr>
        <w:spacing w:line="459" w:lineRule="exact" w:before="1"/>
        <w:ind w:left="1024" w:right="1020" w:firstLine="0"/>
        <w:jc w:val="center"/>
        <w:rPr>
          <w:rFonts w:ascii="Arial" w:hAnsi="Arial"/>
          <w:b/>
          <w:sz w:val="40"/>
        </w:rPr>
      </w:pPr>
      <w:r>
        <w:rPr>
          <w:rFonts w:ascii="Arial" w:hAnsi="Arial"/>
          <w:b/>
          <w:sz w:val="40"/>
        </w:rPr>
        <w:t>MİLLÎ EĞİTİM BAKANLIĞI</w:t>
      </w:r>
    </w:p>
    <w:p>
      <w:pPr>
        <w:spacing w:before="0"/>
        <w:ind w:left="1026" w:right="1017" w:firstLine="0"/>
        <w:jc w:val="center"/>
        <w:rPr>
          <w:rFonts w:ascii="Arial" w:hAnsi="Arial"/>
          <w:b/>
          <w:sz w:val="40"/>
        </w:rPr>
      </w:pPr>
      <w:r>
        <w:rPr>
          <w:rFonts w:ascii="Arial" w:hAnsi="Arial"/>
          <w:b/>
          <w:sz w:val="40"/>
        </w:rPr>
        <w:t>Özel Eğitim ve Rehberlik Hizmetleri Genel Müdürlüğü</w:t>
      </w:r>
    </w:p>
    <w:p>
      <w:pPr>
        <w:pStyle w:val="BodyText"/>
        <w:spacing w:before="1"/>
        <w:rPr>
          <w:rFonts w:ascii="Arial"/>
          <w:b/>
          <w:sz w:val="49"/>
        </w:rPr>
      </w:pPr>
    </w:p>
    <w:p>
      <w:pPr>
        <w:spacing w:before="0"/>
        <w:ind w:left="114" w:right="108" w:firstLine="0"/>
        <w:jc w:val="center"/>
        <w:rPr>
          <w:rFonts w:ascii="Cambria" w:hAnsi="Cambria"/>
          <w:b/>
          <w:sz w:val="40"/>
        </w:rPr>
      </w:pPr>
      <w:r>
        <w:rPr>
          <w:rFonts w:ascii="Cambria" w:hAnsi="Cambria"/>
          <w:b/>
          <w:sz w:val="40"/>
        </w:rPr>
        <w:t>ORTAÖĞRETİM REHBERLİK VE YÖNLENDİRME DERSİ PROGRAMI</w:t>
      </w:r>
    </w:p>
    <w:p>
      <w:pPr>
        <w:pStyle w:val="BodyText"/>
        <w:spacing w:before="10"/>
        <w:rPr>
          <w:rFonts w:ascii="Cambria"/>
          <w:b/>
          <w:sz w:val="39"/>
        </w:rPr>
      </w:pPr>
    </w:p>
    <w:p>
      <w:pPr>
        <w:pStyle w:val="Heading2"/>
        <w:ind w:left="1022" w:right="1020" w:firstLine="0"/>
        <w:jc w:val="center"/>
      </w:pPr>
      <w:r>
        <w:rPr/>
        <w:t>9.SINIF ETKİNLİK 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1"/>
        <w:rPr>
          <w:rFonts w:ascii="Cambria"/>
          <w:b/>
          <w:sz w:val="19"/>
        </w:rPr>
      </w:pPr>
    </w:p>
    <w:p>
      <w:pPr>
        <w:pStyle w:val="Heading3"/>
        <w:spacing w:before="44"/>
        <w:ind w:left="1026" w:right="986"/>
      </w:pPr>
      <w:r>
        <w:rPr/>
        <w:t>ANKARA-2011</w:t>
      </w:r>
    </w:p>
    <w:p>
      <w:pPr>
        <w:spacing w:after="0"/>
        <w:sectPr>
          <w:type w:val="continuous"/>
          <w:pgSz w:w="11910" w:h="16840"/>
          <w:pgMar w:top="1580" w:bottom="280" w:left="1580" w:right="1580"/>
        </w:sectPr>
      </w:pPr>
    </w:p>
    <w:p>
      <w:pPr>
        <w:pStyle w:val="BodyText"/>
        <w:rPr>
          <w:b/>
          <w:sz w:val="20"/>
        </w:rPr>
      </w:pPr>
    </w:p>
    <w:p>
      <w:pPr>
        <w:pStyle w:val="BodyText"/>
        <w:rPr>
          <w:b/>
          <w:sz w:val="20"/>
        </w:rPr>
      </w:pPr>
    </w:p>
    <w:p>
      <w:pPr>
        <w:pStyle w:val="BodyText"/>
        <w:rPr>
          <w:b/>
          <w:sz w:val="18"/>
        </w:rPr>
      </w:pPr>
    </w:p>
    <w:p>
      <w:pPr>
        <w:pStyle w:val="Heading1"/>
        <w:spacing w:line="488" w:lineRule="exact" w:before="20"/>
        <w:ind w:left="1736" w:right="1731"/>
      </w:pPr>
      <w:r>
        <w:rPr/>
        <w:t>T.C.</w:t>
      </w:r>
    </w:p>
    <w:p>
      <w:pPr>
        <w:spacing w:line="488" w:lineRule="exact" w:before="0"/>
        <w:ind w:left="1735" w:right="1732" w:firstLine="0"/>
        <w:jc w:val="center"/>
        <w:rPr>
          <w:b/>
          <w:sz w:val="40"/>
        </w:rPr>
      </w:pPr>
      <w:r>
        <w:rPr>
          <w:b/>
          <w:sz w:val="40"/>
        </w:rPr>
        <w:t>MİLLÎ EĞİTİM BAKANLIĞI</w:t>
      </w:r>
    </w:p>
    <w:p>
      <w:pPr>
        <w:spacing w:before="1"/>
        <w:ind w:left="1736" w:right="1731" w:firstLine="0"/>
        <w:jc w:val="center"/>
        <w:rPr>
          <w:b/>
          <w:sz w:val="40"/>
        </w:rPr>
      </w:pPr>
      <w:r>
        <w:rPr>
          <w:b/>
          <w:sz w:val="40"/>
        </w:rPr>
        <w:t>Özel Eğitim ve Rehberlik Hizmetleri Genel Müdürlüğü</w:t>
      </w:r>
    </w:p>
    <w:p>
      <w:pPr>
        <w:pStyle w:val="BodyText"/>
        <w:rPr>
          <w:b/>
          <w:sz w:val="40"/>
        </w:rPr>
      </w:pPr>
    </w:p>
    <w:p>
      <w:pPr>
        <w:pStyle w:val="BodyText"/>
        <w:spacing w:before="1"/>
        <w:rPr>
          <w:b/>
          <w:sz w:val="32"/>
        </w:rPr>
      </w:pPr>
    </w:p>
    <w:p>
      <w:pPr>
        <w:pStyle w:val="BodyText"/>
        <w:spacing w:before="1"/>
        <w:ind w:left="189" w:right="183"/>
        <w:jc w:val="center"/>
      </w:pPr>
      <w:r>
        <w:rPr/>
        <w:t>“Ortaöğretim Rehberlik ve Yönlendirme Dersi Programı” 14.04.2011 tarih ve 37 sayılı Talim ve Terbiye Kurulu Kararı ile 2011–2012 Öğretim Yılından itibaren uygulanmak üzere yürürlüğe girmiştir.</w:t>
      </w:r>
    </w:p>
    <w:p>
      <w:pPr>
        <w:pStyle w:val="BodyText"/>
        <w:ind w:left="189" w:right="186"/>
        <w:jc w:val="center"/>
      </w:pPr>
      <w:r>
        <w:rPr/>
        <w:t>Söz konusu programa göre; derslerde ders kitabı, öğrenci çalışma kitabı ve benzeri eğitim aracının kullanılmaması, sadece öğretmenlerin kullanması amacıyla ilgili Genel Müdürlük tarafından öğretmen kılavuz kitabının hazırlanarak dağıtımının yapılması Kurul Kararı ile kabul edilmiştir.</w:t>
      </w:r>
    </w:p>
    <w:p>
      <w:pPr>
        <w:pStyle w:val="BodyText"/>
      </w:pPr>
    </w:p>
    <w:p>
      <w:pPr>
        <w:pStyle w:val="BodyText"/>
      </w:pPr>
    </w:p>
    <w:p>
      <w:pPr>
        <w:pStyle w:val="BodyText"/>
        <w:spacing w:before="10"/>
        <w:rPr>
          <w:sz w:val="23"/>
        </w:rPr>
      </w:pPr>
    </w:p>
    <w:p>
      <w:pPr>
        <w:pStyle w:val="Heading1"/>
        <w:ind w:left="134" w:right="132"/>
      </w:pPr>
      <w:r>
        <w:rPr/>
        <w:t>Ortaöğretim Rehberlik ve Yönlendirme Dersi Programı</w:t>
      </w:r>
    </w:p>
    <w:p>
      <w:pPr>
        <w:spacing w:before="1"/>
        <w:ind w:left="2605" w:right="853" w:firstLine="0"/>
        <w:jc w:val="left"/>
        <w:rPr>
          <w:b/>
          <w:sz w:val="40"/>
        </w:rPr>
      </w:pPr>
      <w:r>
        <w:rPr>
          <w:b/>
          <w:sz w:val="40"/>
        </w:rPr>
        <w:t>9. Sınıf Etkinlik Örnekleri</w:t>
      </w:r>
    </w:p>
    <w:p>
      <w:pPr>
        <w:spacing w:before="292"/>
        <w:ind w:left="118" w:right="114" w:firstLine="0"/>
        <w:jc w:val="both"/>
        <w:rPr>
          <w:sz w:val="16"/>
        </w:rPr>
      </w:pPr>
      <w:r>
        <w:rPr>
          <w:sz w:val="16"/>
        </w:rPr>
        <w:t>Ortaöğretim kurumları ders dağıtım çizelgesindeki rehberlik saati uygulaması 14.04.2011 tarih ve 37 sayılı Talim ve Terbiye Kurulu Kararı ile “Ortaöğretim Rehberlik ve Yönlendirme Dersi” olarak düzenlenmiştir. Programda değişiklik yapılan kazanımlara yönelik  olarak Uzm.Psk.Dan. Cevriye GÜLEBAĞLAN ve Psk.Dan. Didem GÜLSARAN tarafından örnek etkinlikler ( 1,2,3,4,12,22,25,28,29,30) hazırlanmıştır. Hazırlanan etkinlikler, 2007 yılında Prof.Dr. Serdar ERKAN editörlüğünde Uzm. Psikolog Şükran KILIÇ, Psikolog K. Ayla SIRIKLI tarafından hazırlanan İlköğretim ve Ortaöğretim Kurumları Sınıf Rehberlik Programı Ortaöğretim Etkinlik Örnekleri ile birleştirilmiştir.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
        <w:rPr>
          <w:sz w:val="20"/>
        </w:rPr>
      </w:pPr>
    </w:p>
    <w:p>
      <w:pPr>
        <w:pStyle w:val="Heading3"/>
        <w:ind w:left="1688" w:right="1732"/>
      </w:pPr>
      <w:r>
        <w:rPr/>
        <w:t>ANKARA-2011</w:t>
      </w:r>
    </w:p>
    <w:p>
      <w:pPr>
        <w:spacing w:after="0"/>
        <w:sectPr>
          <w:footerReference w:type="default" r:id="rId9"/>
          <w:pgSz w:w="11910" w:h="16840"/>
          <w:pgMar w:footer="1003" w:header="0" w:top="1580" w:bottom="1200" w:left="1300" w:right="1300"/>
          <w:pgNumType w:start="1"/>
        </w:sectPr>
      </w:pPr>
    </w:p>
    <w:p>
      <w:pPr>
        <w:pStyle w:val="Heading4"/>
        <w:spacing w:before="37"/>
        <w:ind w:left="1733" w:right="1732"/>
        <w:jc w:val="center"/>
      </w:pPr>
      <w:r>
        <w:rPr/>
        <w:t>İÇİNDEKİLER</w:t>
      </w:r>
    </w:p>
    <w:p>
      <w:pPr>
        <w:pStyle w:val="Heading4"/>
        <w:tabs>
          <w:tab w:pos="7853" w:val="left" w:leader="dot"/>
        </w:tabs>
        <w:spacing w:before="382"/>
        <w:ind w:left="118" w:right="853"/>
      </w:pPr>
      <w:r>
        <w:rPr/>
        <w:t>GİRİŞ</w:t>
        <w:tab/>
        <w:t>3</w:t>
      </w:r>
    </w:p>
    <w:p>
      <w:pPr>
        <w:pStyle w:val="Heading4"/>
        <w:tabs>
          <w:tab w:pos="8277" w:val="left" w:leader="dot"/>
        </w:tabs>
        <w:spacing w:before="244"/>
        <w:ind w:left="118" w:right="853"/>
      </w:pPr>
      <w:r>
        <w:rPr/>
        <w:t>ETKİNLİK SEÇİMİNDE DİKKAT</w:t>
      </w:r>
      <w:r>
        <w:rPr>
          <w:spacing w:val="-7"/>
        </w:rPr>
        <w:t> </w:t>
      </w:r>
      <w:r>
        <w:rPr/>
        <w:t>EDİLECEK</w:t>
      </w:r>
      <w:r>
        <w:rPr>
          <w:spacing w:val="-2"/>
        </w:rPr>
        <w:t> </w:t>
      </w:r>
      <w:r>
        <w:rPr/>
        <w:t>NOKTALAR</w:t>
        <w:tab/>
        <w:t>4</w:t>
      </w:r>
    </w:p>
    <w:p>
      <w:pPr>
        <w:pStyle w:val="Heading4"/>
        <w:tabs>
          <w:tab w:pos="8277" w:val="left" w:leader="dot"/>
        </w:tabs>
        <w:spacing w:line="439" w:lineRule="auto" w:before="244"/>
        <w:ind w:left="118" w:right="904"/>
      </w:pPr>
      <w:r>
        <w:rPr/>
        <w:t>ETKİNLİKLERİ UYGULARKEN DİKKAT EDİLMESİ GEREKEN NOKTALAR VE ÖNERİLER 5 ETKİNLİKLERİN</w:t>
      </w:r>
      <w:r>
        <w:rPr>
          <w:spacing w:val="-2"/>
        </w:rPr>
        <w:t> </w:t>
      </w:r>
      <w:r>
        <w:rPr/>
        <w:t>DEĞERLENDİRİLMESİ</w:t>
        <w:tab/>
        <w:t>8</w:t>
      </w:r>
    </w:p>
    <w:p>
      <w:pPr>
        <w:pStyle w:val="BodyText"/>
        <w:tabs>
          <w:tab w:pos="8277" w:val="left" w:leader="dot"/>
        </w:tabs>
        <w:spacing w:line="276" w:lineRule="auto" w:before="1"/>
        <w:ind w:left="118" w:right="853"/>
        <w:rPr>
          <w:b/>
        </w:rPr>
      </w:pPr>
      <w:r>
        <w:rPr/>
        <w:t>ORTAÖĞRETİM REHBERLİK VE YÖNLENDİRME PROGRAMI 9.SINIF ETKİNLİK  ÖRNEKLERİ</w:t>
      </w:r>
      <w:r>
        <w:rPr>
          <w:b/>
        </w:rPr>
        <w:tab/>
        <w:t>9</w:t>
      </w:r>
    </w:p>
    <w:p>
      <w:pPr>
        <w:pStyle w:val="BodyText"/>
        <w:tabs>
          <w:tab w:pos="8157" w:val="left" w:leader="dot"/>
        </w:tabs>
        <w:spacing w:before="200"/>
        <w:ind w:left="118" w:right="853"/>
        <w:rPr>
          <w:b/>
        </w:rPr>
      </w:pPr>
      <w:r>
        <w:rPr/>
        <w:t>9. Sınıf Kazanımlarının</w:t>
      </w:r>
      <w:r>
        <w:rPr>
          <w:spacing w:val="-3"/>
        </w:rPr>
        <w:t> </w:t>
      </w:r>
      <w:r>
        <w:rPr/>
        <w:t>İşleniş</w:t>
      </w:r>
      <w:r>
        <w:rPr>
          <w:spacing w:val="-2"/>
        </w:rPr>
        <w:t> </w:t>
      </w:r>
      <w:r>
        <w:rPr/>
        <w:t>Sırası</w:t>
      </w:r>
      <w:r>
        <w:rPr>
          <w:b/>
        </w:rPr>
        <w:tab/>
        <w:t>10</w:t>
      </w:r>
    </w:p>
    <w:p>
      <w:pPr>
        <w:pStyle w:val="ListParagraph"/>
        <w:numPr>
          <w:ilvl w:val="0"/>
          <w:numId w:val="1"/>
        </w:numPr>
        <w:tabs>
          <w:tab w:pos="357" w:val="left" w:leader="none"/>
          <w:tab w:pos="8157" w:val="left" w:leader="dot"/>
        </w:tabs>
        <w:spacing w:line="240" w:lineRule="auto" w:before="245" w:after="0"/>
        <w:ind w:left="356" w:right="0" w:hanging="238"/>
        <w:jc w:val="left"/>
        <w:rPr>
          <w:b/>
          <w:sz w:val="24"/>
        </w:rPr>
      </w:pPr>
      <w:r>
        <w:rPr>
          <w:sz w:val="24"/>
        </w:rPr>
        <w:t>Sınıf Kazanımlarına İlişkin</w:t>
      </w:r>
      <w:r>
        <w:rPr>
          <w:spacing w:val="-5"/>
          <w:sz w:val="24"/>
        </w:rPr>
        <w:t> </w:t>
      </w:r>
      <w:r>
        <w:rPr>
          <w:sz w:val="24"/>
        </w:rPr>
        <w:t>Etkinlik</w:t>
      </w:r>
      <w:r>
        <w:rPr>
          <w:spacing w:val="-3"/>
          <w:sz w:val="24"/>
        </w:rPr>
        <w:t> </w:t>
      </w:r>
      <w:r>
        <w:rPr>
          <w:sz w:val="24"/>
        </w:rPr>
        <w:t>Örnekleri</w:t>
      </w:r>
      <w:r>
        <w:rPr>
          <w:b/>
          <w:sz w:val="24"/>
        </w:rPr>
        <w:tab/>
        <w:t>11</w:t>
      </w:r>
    </w:p>
    <w:p>
      <w:pPr>
        <w:pStyle w:val="BodyText"/>
        <w:spacing w:before="244"/>
        <w:ind w:left="118" w:right="853"/>
      </w:pPr>
      <w:r>
        <w:rPr>
          <w:b/>
        </w:rPr>
        <w:t>EKLER</w:t>
      </w:r>
      <w:r>
        <w:rPr/>
        <w:t>...............................................................................................................................</w:t>
      </w:r>
    </w:p>
    <w:p>
      <w:pPr>
        <w:tabs>
          <w:tab w:pos="8157" w:val="left" w:leader="dot"/>
        </w:tabs>
        <w:spacing w:line="278" w:lineRule="auto" w:before="242"/>
        <w:ind w:left="118" w:right="853" w:firstLine="0"/>
        <w:jc w:val="left"/>
        <w:rPr>
          <w:b/>
          <w:sz w:val="24"/>
        </w:rPr>
      </w:pPr>
      <w:r>
        <w:rPr>
          <w:b/>
          <w:sz w:val="24"/>
        </w:rPr>
        <w:t>EK 1: </w:t>
      </w:r>
      <w:r>
        <w:rPr>
          <w:sz w:val="24"/>
        </w:rPr>
        <w:t>“Ortaöğretim Rehberlik ve Yönlendirme Dersi Programı” Yeterlik  Alanlarına Göre</w:t>
      </w:r>
      <w:r>
        <w:rPr>
          <w:spacing w:val="-1"/>
          <w:sz w:val="24"/>
        </w:rPr>
        <w:t> </w:t>
      </w:r>
      <w:r>
        <w:rPr>
          <w:b/>
          <w:sz w:val="24"/>
        </w:rPr>
        <w:t>Kazanımların</w:t>
      </w:r>
      <w:r>
        <w:rPr>
          <w:b/>
          <w:spacing w:val="-3"/>
          <w:sz w:val="24"/>
        </w:rPr>
        <w:t> </w:t>
      </w:r>
      <w:r>
        <w:rPr>
          <w:b/>
          <w:sz w:val="24"/>
        </w:rPr>
        <w:t>Dağılımı</w:t>
        <w:tab/>
        <w:t>94</w:t>
      </w:r>
    </w:p>
    <w:p>
      <w:pPr>
        <w:tabs>
          <w:tab w:pos="8035" w:val="left" w:leader="dot"/>
        </w:tabs>
        <w:spacing w:line="278" w:lineRule="auto" w:before="195"/>
        <w:ind w:left="118" w:right="853" w:firstLine="0"/>
        <w:jc w:val="left"/>
        <w:rPr>
          <w:b/>
          <w:sz w:val="24"/>
        </w:rPr>
      </w:pPr>
      <w:r>
        <w:rPr>
          <w:b/>
          <w:sz w:val="24"/>
        </w:rPr>
        <w:t>EK 2: </w:t>
      </w:r>
      <w:r>
        <w:rPr>
          <w:sz w:val="24"/>
        </w:rPr>
        <w:t>“Ortaöğretim Rehberlik ve Yönlendirme Dersi Programı” Yeterlik  Alanlarına Göre </w:t>
      </w:r>
      <w:r>
        <w:rPr>
          <w:b/>
          <w:sz w:val="24"/>
        </w:rPr>
        <w:t>9.Sınıf Kazanımları ve Kazanımlara</w:t>
      </w:r>
      <w:r>
        <w:rPr>
          <w:b/>
          <w:spacing w:val="-15"/>
          <w:sz w:val="24"/>
        </w:rPr>
        <w:t> </w:t>
      </w:r>
      <w:r>
        <w:rPr>
          <w:b/>
          <w:sz w:val="24"/>
        </w:rPr>
        <w:t>İlişkin</w:t>
      </w:r>
      <w:r>
        <w:rPr>
          <w:b/>
          <w:spacing w:val="-2"/>
          <w:sz w:val="24"/>
        </w:rPr>
        <w:t> </w:t>
      </w:r>
      <w:r>
        <w:rPr>
          <w:b/>
          <w:sz w:val="24"/>
        </w:rPr>
        <w:t>Açıklamalar</w:t>
        <w:tab/>
        <w:t>100</w:t>
      </w:r>
    </w:p>
    <w:p>
      <w:pPr>
        <w:pStyle w:val="Heading4"/>
        <w:tabs>
          <w:tab w:pos="8033" w:val="left" w:leader="dot"/>
        </w:tabs>
        <w:spacing w:line="441" w:lineRule="auto" w:before="195"/>
        <w:ind w:left="118" w:right="905"/>
        <w:rPr>
          <w:rFonts w:ascii="Arial" w:hAnsi="Arial"/>
          <w:sz w:val="22"/>
        </w:rPr>
      </w:pPr>
      <w:r>
        <w:rPr/>
        <w:t>Ek 3: 9. Sınıf Kazanımına İlişkin Etkinlikleri Hazırlayanlar ve Etkinlik Numaraları..102 KAYNAKÇA</w:t>
      </w:r>
      <w:r>
        <w:rPr>
          <w:rFonts w:ascii="Arial" w:hAnsi="Arial"/>
          <w:sz w:val="22"/>
        </w:rPr>
        <w:tab/>
        <w:t>103</w:t>
      </w:r>
    </w:p>
    <w:p>
      <w:pPr>
        <w:spacing w:after="0" w:line="441" w:lineRule="auto"/>
        <w:rPr>
          <w:rFonts w:ascii="Arial" w:hAnsi="Arial"/>
          <w:sz w:val="22"/>
        </w:rPr>
        <w:sectPr>
          <w:pgSz w:w="11910" w:h="16840"/>
          <w:pgMar w:header="0" w:footer="1003" w:top="1360" w:bottom="1200" w:left="1300" w:right="1300"/>
        </w:sectPr>
      </w:pPr>
    </w:p>
    <w:p>
      <w:pPr>
        <w:spacing w:before="37"/>
        <w:ind w:left="826" w:right="853" w:firstLine="0"/>
        <w:jc w:val="left"/>
        <w:rPr>
          <w:b/>
          <w:sz w:val="24"/>
        </w:rPr>
      </w:pPr>
      <w:r>
        <w:rPr>
          <w:b/>
          <w:sz w:val="24"/>
        </w:rPr>
        <w:t>GİRİŞ</w:t>
      </w:r>
    </w:p>
    <w:p>
      <w:pPr>
        <w:pStyle w:val="BodyText"/>
        <w:spacing w:before="3"/>
        <w:rPr>
          <w:b/>
          <w:sz w:val="31"/>
        </w:rPr>
      </w:pPr>
    </w:p>
    <w:p>
      <w:pPr>
        <w:pStyle w:val="BodyText"/>
        <w:spacing w:line="276" w:lineRule="auto"/>
        <w:ind w:left="118" w:right="111"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7"/>
        <w:rPr>
          <w:sz w:val="27"/>
        </w:rPr>
      </w:pPr>
    </w:p>
    <w:p>
      <w:pPr>
        <w:pStyle w:val="BodyText"/>
        <w:spacing w:line="276" w:lineRule="auto" w:before="1"/>
        <w:ind w:left="118" w:right="109" w:firstLine="707"/>
        <w:jc w:val="both"/>
      </w:pPr>
      <w:r>
        <w:rPr/>
        <w:t>Bu kitapta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kazanımları gerçekleştirmeye yönelik etkinlikler yer almaktadır.</w:t>
      </w:r>
    </w:p>
    <w:p>
      <w:pPr>
        <w:pStyle w:val="BodyText"/>
        <w:spacing w:before="7"/>
        <w:rPr>
          <w:sz w:val="27"/>
        </w:rPr>
      </w:pPr>
    </w:p>
    <w:p>
      <w:pPr>
        <w:pStyle w:val="BodyText"/>
        <w:spacing w:line="276" w:lineRule="auto" w:before="1"/>
        <w:ind w:left="118" w:right="11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6" w:lineRule="auto" w:before="1"/>
        <w:ind w:left="118" w:right="116" w:firstLine="707"/>
        <w:jc w:val="both"/>
      </w:pPr>
      <w:r>
        <w:rPr/>
        <w:t>Etkinlikler gelişimsel ve önleyici rehberlik anlayışı temel alınarak hazırlanmış ve öğrencilerin gelişimsel özellikleri dikkate alınmıştır.</w:t>
      </w:r>
    </w:p>
    <w:p>
      <w:pPr>
        <w:pStyle w:val="BodyText"/>
        <w:spacing w:before="8"/>
        <w:rPr>
          <w:sz w:val="27"/>
        </w:rPr>
      </w:pPr>
    </w:p>
    <w:p>
      <w:pPr>
        <w:pStyle w:val="BodyText"/>
        <w:spacing w:line="276" w:lineRule="auto"/>
        <w:ind w:left="118" w:right="111" w:firstLine="707"/>
        <w:jc w:val="both"/>
      </w:pPr>
      <w:r>
        <w:rPr/>
        <w:t>Ortaöğretim Rehberlik ve Yönlendirme Dersi Programı, Okul Psikolojik Danışma ve Rehberlik Programı değil, onun bir parçasıdır.</w:t>
      </w:r>
    </w:p>
    <w:p>
      <w:pPr>
        <w:pStyle w:val="BodyText"/>
        <w:spacing w:before="7"/>
        <w:rPr>
          <w:sz w:val="27"/>
        </w:rPr>
      </w:pPr>
    </w:p>
    <w:p>
      <w:pPr>
        <w:pStyle w:val="BodyText"/>
        <w:spacing w:line="276" w:lineRule="auto" w:before="1"/>
        <w:ind w:left="118" w:right="110"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4"/>
        </w:rPr>
        <w:t> </w:t>
      </w:r>
      <w:r>
        <w:rPr/>
        <w:t>almaktadır.</w:t>
      </w:r>
    </w:p>
    <w:p>
      <w:pPr>
        <w:spacing w:after="0" w:line="276" w:lineRule="auto"/>
        <w:jc w:val="both"/>
        <w:sectPr>
          <w:pgSz w:w="11910" w:h="16840"/>
          <w:pgMar w:header="0" w:footer="1003" w:top="1360" w:bottom="1200" w:left="1300" w:right="1300"/>
        </w:sectPr>
      </w:pPr>
    </w:p>
    <w:p>
      <w:pPr>
        <w:pStyle w:val="BodyText"/>
        <w:spacing w:line="276" w:lineRule="auto" w:before="37"/>
        <w:ind w:left="118" w:right="110"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w:t>
      </w:r>
      <w:r>
        <w:rPr>
          <w:color w:val="FF0000"/>
        </w:rPr>
        <w:t>uygulayacağı </w:t>
      </w:r>
      <w:r>
        <w:rPr/>
        <w:t>durumlarda bu etkinlikler yerine öğrencilerin gelişim özellikleri ve ihtiyaçları, okulun özellikleri göz önünde bulundurularak sınıf rehber öğretmeni tarafından farklı etkinlikler yapılabilir ya da diğer etkinliklere daha geniş yer</w:t>
      </w:r>
      <w:r>
        <w:rPr>
          <w:spacing w:val="-15"/>
        </w:rPr>
        <w:t> </w:t>
      </w:r>
      <w:r>
        <w:rPr/>
        <w:t>verilebilir.</w:t>
      </w:r>
    </w:p>
    <w:p>
      <w:pPr>
        <w:pStyle w:val="BodyText"/>
        <w:spacing w:before="5"/>
        <w:rPr>
          <w:sz w:val="27"/>
        </w:rPr>
      </w:pPr>
    </w:p>
    <w:p>
      <w:pPr>
        <w:pStyle w:val="BodyText"/>
        <w:spacing w:line="276" w:lineRule="auto"/>
        <w:ind w:left="118" w:right="112"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8"/>
        <w:rPr>
          <w:sz w:val="27"/>
        </w:rPr>
      </w:pPr>
    </w:p>
    <w:p>
      <w:pPr>
        <w:pStyle w:val="Heading4"/>
        <w:ind w:left="2158" w:right="853"/>
      </w:pPr>
      <w:r>
        <w:rPr/>
        <w:t>ETKİNLİK SEÇİMİNDE DİKKAT EDİLECEK NOKTALAR</w:t>
      </w:r>
    </w:p>
    <w:p>
      <w:pPr>
        <w:pStyle w:val="BodyText"/>
        <w:spacing w:before="3"/>
        <w:rPr>
          <w:b/>
          <w:sz w:val="31"/>
        </w:rPr>
      </w:pPr>
    </w:p>
    <w:p>
      <w:pPr>
        <w:pStyle w:val="BodyText"/>
        <w:spacing w:line="276" w:lineRule="auto"/>
        <w:ind w:left="118" w:right="110" w:firstLine="707"/>
        <w:jc w:val="both"/>
      </w:pPr>
      <w:r>
        <w:rPr/>
        <w:t>Etkinlikler Ortaöğretim Rehberlik ve Yönlendirme </w:t>
      </w:r>
      <w:r>
        <w:rPr>
          <w:color w:val="FF0000"/>
        </w:rPr>
        <w:t>Dersi </w:t>
      </w:r>
      <w:r>
        <w:rPr/>
        <w:t>Programı’ndaki kazanım işleme sırasına göre verilmiştir. Ancak bu sıralama değişmez bir kural değildir. Okul imkân ve koşullarına göre düzenlemeler yapılabilir. Ancak birbiri üstüne inşa edilen etkinliklerin sıralamasında değişiklik yapılmamalıdır. Örneğin; öfke yönetimine ilişkin üç etkinlik ard arda sıralanmıştır.</w:t>
      </w:r>
    </w:p>
    <w:p>
      <w:pPr>
        <w:pStyle w:val="BodyText"/>
        <w:spacing w:before="7"/>
        <w:rPr>
          <w:sz w:val="27"/>
        </w:rPr>
      </w:pPr>
    </w:p>
    <w:p>
      <w:pPr>
        <w:pStyle w:val="BodyText"/>
        <w:spacing w:line="276" w:lineRule="auto" w:before="1"/>
        <w:ind w:left="118" w:right="110"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w:t>
      </w:r>
      <w:r>
        <w:rPr>
          <w:color w:val="FF0000"/>
        </w:rPr>
        <w:t>durul</w:t>
      </w:r>
      <w:r>
        <w:rPr/>
        <w:t>arak yapılmalıdır.</w:t>
      </w:r>
    </w:p>
    <w:p>
      <w:pPr>
        <w:pStyle w:val="BodyText"/>
        <w:spacing w:before="7"/>
        <w:rPr>
          <w:sz w:val="27"/>
        </w:rPr>
      </w:pPr>
    </w:p>
    <w:p>
      <w:pPr>
        <w:pStyle w:val="BodyText"/>
        <w:spacing w:line="276" w:lineRule="auto" w:before="1"/>
        <w:ind w:left="118" w:right="119"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7"/>
        <w:rPr>
          <w:sz w:val="27"/>
        </w:rPr>
      </w:pPr>
    </w:p>
    <w:p>
      <w:pPr>
        <w:pStyle w:val="ListParagraph"/>
        <w:numPr>
          <w:ilvl w:val="1"/>
          <w:numId w:val="1"/>
        </w:numPr>
        <w:tabs>
          <w:tab w:pos="827" w:val="left" w:leader="none"/>
        </w:tabs>
        <w:spacing w:line="240" w:lineRule="auto" w:before="0" w:after="0"/>
        <w:ind w:left="546" w:right="0" w:firstLine="0"/>
        <w:jc w:val="left"/>
        <w:rPr>
          <w:sz w:val="24"/>
        </w:rPr>
      </w:pPr>
      <w:r>
        <w:rPr>
          <w:sz w:val="24"/>
        </w:rPr>
        <w:t>Etkinlik</w:t>
      </w:r>
      <w:r>
        <w:rPr>
          <w:color w:val="FF0000"/>
          <w:sz w:val="24"/>
        </w:rPr>
        <w:t>, </w:t>
      </w:r>
      <w:r>
        <w:rPr>
          <w:sz w:val="24"/>
        </w:rPr>
        <w:t>programın genel amaçlarına ve anlayışına uygun</w:t>
      </w:r>
      <w:r>
        <w:rPr>
          <w:spacing w:val="-15"/>
          <w:sz w:val="24"/>
        </w:rPr>
        <w:t> </w:t>
      </w:r>
      <w:r>
        <w:rPr>
          <w:sz w:val="24"/>
        </w:rPr>
        <w:t>mu?</w:t>
      </w:r>
    </w:p>
    <w:p>
      <w:pPr>
        <w:pStyle w:val="ListParagraph"/>
        <w:numPr>
          <w:ilvl w:val="1"/>
          <w:numId w:val="1"/>
        </w:numPr>
        <w:tabs>
          <w:tab w:pos="827" w:val="left" w:leader="none"/>
        </w:tabs>
        <w:spacing w:line="240" w:lineRule="auto" w:before="42" w:after="0"/>
        <w:ind w:left="826" w:right="0" w:hanging="280"/>
        <w:jc w:val="left"/>
        <w:rPr>
          <w:sz w:val="24"/>
        </w:rPr>
      </w:pPr>
      <w:r>
        <w:rPr>
          <w:sz w:val="24"/>
        </w:rPr>
        <w:t>Etkinlik, kazanımı karşılayabilecek nitelikte</w:t>
      </w:r>
      <w:r>
        <w:rPr>
          <w:spacing w:val="-10"/>
          <w:sz w:val="24"/>
        </w:rPr>
        <w:t> </w:t>
      </w:r>
      <w:r>
        <w:rPr>
          <w:sz w:val="24"/>
        </w:rPr>
        <w:t>mi?</w:t>
      </w:r>
    </w:p>
    <w:p>
      <w:pPr>
        <w:pStyle w:val="ListParagraph"/>
        <w:numPr>
          <w:ilvl w:val="1"/>
          <w:numId w:val="1"/>
        </w:numPr>
        <w:tabs>
          <w:tab w:pos="827" w:val="left" w:leader="none"/>
        </w:tabs>
        <w:spacing w:line="240" w:lineRule="auto" w:before="44" w:after="0"/>
        <w:ind w:left="826" w:right="0" w:hanging="280"/>
        <w:jc w:val="left"/>
        <w:rPr>
          <w:sz w:val="24"/>
        </w:rPr>
      </w:pPr>
      <w:r>
        <w:rPr>
          <w:sz w:val="24"/>
        </w:rPr>
        <w:t>Etkinliğin gerekleri için elde var olan ya da potansiyel kaynaklar yeterli</w:t>
      </w:r>
      <w:r>
        <w:rPr>
          <w:spacing w:val="-20"/>
          <w:sz w:val="24"/>
        </w:rPr>
        <w:t> </w:t>
      </w:r>
      <w:r>
        <w:rPr>
          <w:sz w:val="24"/>
        </w:rPr>
        <w:t>mi?</w:t>
      </w:r>
    </w:p>
    <w:p>
      <w:pPr>
        <w:pStyle w:val="ListParagraph"/>
        <w:numPr>
          <w:ilvl w:val="1"/>
          <w:numId w:val="1"/>
        </w:numPr>
        <w:tabs>
          <w:tab w:pos="827" w:val="left" w:leader="none"/>
        </w:tabs>
        <w:spacing w:line="240" w:lineRule="auto" w:before="44" w:after="0"/>
        <w:ind w:left="826" w:right="0" w:hanging="280"/>
        <w:jc w:val="left"/>
        <w:rPr>
          <w:sz w:val="24"/>
        </w:rPr>
      </w:pPr>
      <w:r>
        <w:rPr>
          <w:sz w:val="24"/>
        </w:rPr>
        <w:t>Etkinlik aileler, öğrenciler, öğretmenler ve toplum tarafından kabul edilebilir</w:t>
      </w:r>
      <w:r>
        <w:rPr>
          <w:spacing w:val="-19"/>
          <w:sz w:val="24"/>
        </w:rPr>
        <w:t> </w:t>
      </w:r>
      <w:r>
        <w:rPr>
          <w:sz w:val="24"/>
        </w:rPr>
        <w:t>mi?</w:t>
      </w:r>
    </w:p>
    <w:p>
      <w:pPr>
        <w:pStyle w:val="ListParagraph"/>
        <w:numPr>
          <w:ilvl w:val="1"/>
          <w:numId w:val="1"/>
        </w:numPr>
        <w:tabs>
          <w:tab w:pos="827" w:val="left" w:leader="none"/>
        </w:tabs>
        <w:spacing w:line="273" w:lineRule="auto" w:before="44" w:after="0"/>
        <w:ind w:left="546" w:right="123" w:firstLine="0"/>
        <w:jc w:val="left"/>
        <w:rPr>
          <w:sz w:val="24"/>
        </w:rPr>
      </w:pPr>
      <w:r>
        <w:rPr>
          <w:sz w:val="24"/>
        </w:rPr>
        <w:t>Etkinlik elde var olan ya da potansiyel uygulayıcılar (danışman/öğretmen) tarafından uygulanabilir</w:t>
      </w:r>
      <w:r>
        <w:rPr>
          <w:spacing w:val="-5"/>
          <w:sz w:val="24"/>
        </w:rPr>
        <w:t> </w:t>
      </w:r>
      <w:r>
        <w:rPr>
          <w:sz w:val="24"/>
        </w:rPr>
        <w:t>mi?</w:t>
      </w:r>
    </w:p>
    <w:p>
      <w:pPr>
        <w:spacing w:after="0" w:line="273" w:lineRule="auto"/>
        <w:jc w:val="left"/>
        <w:rPr>
          <w:sz w:val="24"/>
        </w:rPr>
        <w:sectPr>
          <w:pgSz w:w="11910" w:h="16840"/>
          <w:pgMar w:header="0" w:footer="1003" w:top="1360" w:bottom="1200" w:left="1300" w:right="1300"/>
        </w:sectPr>
      </w:pPr>
    </w:p>
    <w:p>
      <w:pPr>
        <w:pStyle w:val="ListParagraph"/>
        <w:numPr>
          <w:ilvl w:val="1"/>
          <w:numId w:val="1"/>
        </w:numPr>
        <w:tabs>
          <w:tab w:pos="827" w:val="left" w:leader="none"/>
        </w:tabs>
        <w:spacing w:line="240" w:lineRule="auto" w:before="36" w:after="0"/>
        <w:ind w:left="826" w:right="0" w:hanging="280"/>
        <w:jc w:val="left"/>
        <w:rPr>
          <w:sz w:val="24"/>
        </w:rPr>
      </w:pPr>
      <w:r>
        <w:rPr>
          <w:sz w:val="24"/>
        </w:rPr>
        <w:t>Etkinliğin potansiyel yararları tahmin edilen maliyetten daha önemli görülebilir</w:t>
      </w:r>
      <w:r>
        <w:rPr>
          <w:spacing w:val="-29"/>
          <w:sz w:val="24"/>
        </w:rPr>
        <w:t> </w:t>
      </w:r>
      <w:r>
        <w:rPr>
          <w:sz w:val="24"/>
        </w:rPr>
        <w:t>mi?</w:t>
      </w:r>
    </w:p>
    <w:p>
      <w:pPr>
        <w:pStyle w:val="ListParagraph"/>
        <w:numPr>
          <w:ilvl w:val="1"/>
          <w:numId w:val="1"/>
        </w:numPr>
        <w:tabs>
          <w:tab w:pos="827" w:val="left" w:leader="none"/>
        </w:tabs>
        <w:spacing w:line="240" w:lineRule="auto" w:before="45" w:after="0"/>
        <w:ind w:left="826" w:right="0" w:hanging="280"/>
        <w:jc w:val="left"/>
        <w:rPr>
          <w:sz w:val="24"/>
        </w:rPr>
      </w:pPr>
      <w:r>
        <w:rPr>
          <w:sz w:val="24"/>
        </w:rPr>
        <w:t>Etkinliğin etkililiği ölçülebilir</w:t>
      </w:r>
      <w:r>
        <w:rPr>
          <w:spacing w:val="-6"/>
          <w:sz w:val="24"/>
        </w:rPr>
        <w:t> </w:t>
      </w:r>
      <w:r>
        <w:rPr>
          <w:sz w:val="24"/>
        </w:rPr>
        <w:t>mi?</w:t>
      </w:r>
    </w:p>
    <w:p>
      <w:pPr>
        <w:pStyle w:val="ListParagraph"/>
        <w:numPr>
          <w:ilvl w:val="1"/>
          <w:numId w:val="1"/>
        </w:numPr>
        <w:tabs>
          <w:tab w:pos="827" w:val="left" w:leader="none"/>
        </w:tabs>
        <w:spacing w:line="240" w:lineRule="auto" w:before="44" w:after="0"/>
        <w:ind w:left="826" w:right="0" w:hanging="280"/>
        <w:jc w:val="left"/>
        <w:rPr>
          <w:sz w:val="24"/>
        </w:rPr>
      </w:pPr>
      <w:r>
        <w:rPr>
          <w:sz w:val="24"/>
        </w:rPr>
        <w:t>Etkinliğin uygulanmasının riskleri var</w:t>
      </w:r>
      <w:r>
        <w:rPr>
          <w:spacing w:val="-8"/>
          <w:sz w:val="24"/>
        </w:rPr>
        <w:t> </w:t>
      </w:r>
      <w:r>
        <w:rPr>
          <w:sz w:val="24"/>
        </w:rPr>
        <w:t>mı?</w:t>
      </w:r>
    </w:p>
    <w:p>
      <w:pPr>
        <w:pStyle w:val="ListParagraph"/>
        <w:numPr>
          <w:ilvl w:val="1"/>
          <w:numId w:val="1"/>
        </w:numPr>
        <w:tabs>
          <w:tab w:pos="827" w:val="left" w:leader="none"/>
        </w:tabs>
        <w:spacing w:line="240" w:lineRule="auto" w:before="44" w:after="0"/>
        <w:ind w:left="826" w:right="0" w:hanging="280"/>
        <w:jc w:val="left"/>
        <w:rPr>
          <w:sz w:val="24"/>
        </w:rPr>
      </w:pPr>
      <w:r>
        <w:rPr>
          <w:sz w:val="24"/>
        </w:rPr>
        <w:t>Etkinlik açık,  anlaşılır ve gerekli unsurları içeren bir biçimde düzenlenmiş</w:t>
      </w:r>
      <w:r>
        <w:rPr>
          <w:spacing w:val="-26"/>
          <w:sz w:val="24"/>
        </w:rPr>
        <w:t> </w:t>
      </w:r>
      <w:r>
        <w:rPr>
          <w:sz w:val="24"/>
        </w:rPr>
        <w:t>mi?</w:t>
      </w:r>
    </w:p>
    <w:p>
      <w:pPr>
        <w:pStyle w:val="BodyText"/>
        <w:rPr>
          <w:sz w:val="26"/>
        </w:rPr>
      </w:pPr>
    </w:p>
    <w:p>
      <w:pPr>
        <w:pStyle w:val="BodyText"/>
        <w:spacing w:before="9"/>
        <w:rPr>
          <w:sz w:val="32"/>
        </w:rPr>
      </w:pPr>
    </w:p>
    <w:p>
      <w:pPr>
        <w:pStyle w:val="Heading4"/>
        <w:ind w:left="644" w:right="119"/>
      </w:pPr>
      <w:r>
        <w:rPr/>
        <w:t>ETKİNLİKLERİ UYGULARKEN DİKKAT EDİLMESİ GEREKEN NOKTALAR VE ÖNERİLER</w:t>
      </w:r>
    </w:p>
    <w:p>
      <w:pPr>
        <w:pStyle w:val="BodyText"/>
        <w:spacing w:before="3"/>
        <w:rPr>
          <w:b/>
          <w:sz w:val="31"/>
        </w:rPr>
      </w:pPr>
    </w:p>
    <w:p>
      <w:pPr>
        <w:pStyle w:val="ListParagraph"/>
        <w:numPr>
          <w:ilvl w:val="0"/>
          <w:numId w:val="2"/>
        </w:numPr>
        <w:tabs>
          <w:tab w:pos="971" w:val="left" w:leader="none"/>
        </w:tabs>
        <w:spacing w:line="276" w:lineRule="auto" w:before="0" w:after="0"/>
        <w:ind w:left="118" w:right="117" w:firstLine="567"/>
        <w:jc w:val="both"/>
        <w:rPr>
          <w:sz w:val="24"/>
        </w:rPr>
      </w:pPr>
      <w:r>
        <w:rPr>
          <w:sz w:val="24"/>
        </w:rPr>
        <w:t>Etkinlikler uygulanırken rehberliğin tüm ilkeleri göz önünde bulundurulmalıdır (Erkan,</w:t>
      </w:r>
      <w:r>
        <w:rPr>
          <w:spacing w:val="-4"/>
          <w:sz w:val="24"/>
        </w:rPr>
        <w:t> </w:t>
      </w:r>
      <w:r>
        <w:rPr>
          <w:sz w:val="24"/>
        </w:rPr>
        <w:t>2006).</w:t>
      </w:r>
    </w:p>
    <w:p>
      <w:pPr>
        <w:pStyle w:val="ListParagraph"/>
        <w:numPr>
          <w:ilvl w:val="0"/>
          <w:numId w:val="2"/>
        </w:numPr>
        <w:tabs>
          <w:tab w:pos="971" w:val="left" w:leader="none"/>
        </w:tabs>
        <w:spacing w:line="276" w:lineRule="auto" w:before="1" w:after="0"/>
        <w:ind w:left="118" w:right="110"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21"/>
          <w:sz w:val="24"/>
        </w:rPr>
        <w:t> </w:t>
      </w:r>
      <w:r>
        <w:rPr>
          <w:sz w:val="24"/>
        </w:rPr>
        <w:t>yapılabilir.</w:t>
      </w:r>
    </w:p>
    <w:p>
      <w:pPr>
        <w:pStyle w:val="ListParagraph"/>
        <w:numPr>
          <w:ilvl w:val="0"/>
          <w:numId w:val="2"/>
        </w:numPr>
        <w:tabs>
          <w:tab w:pos="971" w:val="left" w:leader="none"/>
        </w:tabs>
        <w:spacing w:line="276" w:lineRule="auto" w:before="0" w:after="0"/>
        <w:ind w:left="118" w:right="118"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2"/>
        </w:numPr>
        <w:tabs>
          <w:tab w:pos="971" w:val="left" w:leader="none"/>
        </w:tabs>
        <w:spacing w:line="276" w:lineRule="auto" w:before="1" w:after="0"/>
        <w:ind w:left="118" w:right="111"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2"/>
        </w:numPr>
        <w:tabs>
          <w:tab w:pos="971" w:val="left" w:leader="none"/>
        </w:tabs>
        <w:spacing w:line="276" w:lineRule="auto" w:before="0" w:after="0"/>
        <w:ind w:left="118" w:right="116"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5"/>
          <w:sz w:val="24"/>
        </w:rPr>
        <w:t> </w:t>
      </w:r>
      <w:r>
        <w:rPr>
          <w:sz w:val="24"/>
        </w:rPr>
        <w:t>sağlamayacaktır.</w:t>
      </w:r>
    </w:p>
    <w:p>
      <w:pPr>
        <w:pStyle w:val="ListParagraph"/>
        <w:numPr>
          <w:ilvl w:val="0"/>
          <w:numId w:val="2"/>
        </w:numPr>
        <w:tabs>
          <w:tab w:pos="971" w:val="left" w:leader="none"/>
        </w:tabs>
        <w:spacing w:line="276" w:lineRule="auto" w:before="1" w:after="0"/>
        <w:ind w:left="118" w:right="111"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w:t>
      </w:r>
      <w:r>
        <w:rPr>
          <w:spacing w:val="-4"/>
          <w:sz w:val="24"/>
        </w:rPr>
        <w:t> </w:t>
      </w:r>
      <w:r>
        <w:rPr>
          <w:sz w:val="24"/>
        </w:rPr>
        <w:t>edilmelidir.</w:t>
      </w:r>
    </w:p>
    <w:p>
      <w:pPr>
        <w:pStyle w:val="ListParagraph"/>
        <w:numPr>
          <w:ilvl w:val="0"/>
          <w:numId w:val="2"/>
        </w:numPr>
        <w:tabs>
          <w:tab w:pos="971" w:val="left" w:leader="none"/>
        </w:tabs>
        <w:spacing w:line="278" w:lineRule="auto" w:before="0" w:after="0"/>
        <w:ind w:left="118" w:right="121" w:firstLine="567"/>
        <w:jc w:val="both"/>
        <w:rPr>
          <w:sz w:val="24"/>
        </w:rPr>
      </w:pPr>
      <w:r>
        <w:rPr>
          <w:sz w:val="24"/>
        </w:rPr>
        <w:t>Sınıf mevcudunun çok yüksek olduğu durumlarda sınıf ikiye bölünebilir (Erkan, 2006).</w:t>
      </w:r>
    </w:p>
    <w:p>
      <w:pPr>
        <w:pStyle w:val="ListParagraph"/>
        <w:numPr>
          <w:ilvl w:val="0"/>
          <w:numId w:val="2"/>
        </w:numPr>
        <w:tabs>
          <w:tab w:pos="971" w:val="left" w:leader="none"/>
        </w:tabs>
        <w:spacing w:line="276" w:lineRule="auto" w:before="0" w:after="0"/>
        <w:ind w:left="118" w:right="112"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16"/>
          <w:sz w:val="24"/>
        </w:rPr>
        <w:t> </w:t>
      </w:r>
      <w:r>
        <w:rPr>
          <w:sz w:val="24"/>
        </w:rPr>
        <w:t>oluşturulmalıdır.</w:t>
      </w:r>
    </w:p>
    <w:p>
      <w:pPr>
        <w:pStyle w:val="ListParagraph"/>
        <w:numPr>
          <w:ilvl w:val="0"/>
          <w:numId w:val="2"/>
        </w:numPr>
        <w:tabs>
          <w:tab w:pos="971" w:val="left" w:leader="none"/>
        </w:tabs>
        <w:spacing w:line="276" w:lineRule="auto" w:before="0" w:after="0"/>
        <w:ind w:left="118" w:right="112" w:firstLine="567"/>
        <w:jc w:val="both"/>
        <w:rPr>
          <w:sz w:val="24"/>
        </w:rPr>
      </w:pPr>
      <w:r>
        <w:rPr>
          <w:sz w:val="24"/>
        </w:rPr>
        <w:t>Öğrencilerle etkileşim sürecinde birbirlerinin paylaşımlarına ilişkin yorumlarının yapıcı olmasına dikkat edilmelidir. Etkinlikler sırasında uyulacak kurallar ve dikkat edilecek noktalar sürecin başında detaylı bir şekilde örnekler vererek ve öğrencileri de sürece katarak belirtilmelidir.  Sınıfta öğrencilere bu konuda sorumluluk verilip  aşağıdakilere benzer</w:t>
      </w:r>
      <w:r>
        <w:rPr>
          <w:spacing w:val="-14"/>
          <w:sz w:val="24"/>
        </w:rPr>
        <w:t> </w:t>
      </w:r>
      <w:r>
        <w:rPr>
          <w:sz w:val="24"/>
        </w:rPr>
        <w:t>kurallar</w:t>
      </w:r>
    </w:p>
    <w:p>
      <w:pPr>
        <w:spacing w:after="0" w:line="276" w:lineRule="auto"/>
        <w:jc w:val="both"/>
        <w:rPr>
          <w:sz w:val="24"/>
        </w:rPr>
        <w:sectPr>
          <w:pgSz w:w="11910" w:h="16840"/>
          <w:pgMar w:header="0" w:footer="1003" w:top="1360" w:bottom="1200" w:left="1300" w:right="1300"/>
        </w:sectPr>
      </w:pPr>
    </w:p>
    <w:p>
      <w:pPr>
        <w:pStyle w:val="BodyText"/>
        <w:spacing w:line="278" w:lineRule="auto" w:before="37"/>
        <w:ind w:left="118" w:right="853"/>
      </w:pPr>
      <w:r>
        <w:rPr/>
        <w:t>birlikte oluşturulabilir. Böylece daha sonraki günlerde sadece küçük hatırlatmalarla çalışmalara devam edilebilir ve sınıf kendi otokontrolünü oluşturabilir.</w:t>
      </w:r>
    </w:p>
    <w:p>
      <w:pPr>
        <w:pStyle w:val="ListParagraph"/>
        <w:numPr>
          <w:ilvl w:val="1"/>
          <w:numId w:val="2"/>
        </w:numPr>
        <w:tabs>
          <w:tab w:pos="1113" w:val="left" w:leader="none"/>
        </w:tabs>
        <w:spacing w:line="301" w:lineRule="exact" w:before="0" w:after="0"/>
        <w:ind w:left="118" w:right="0" w:firstLine="708"/>
        <w:jc w:val="left"/>
        <w:rPr>
          <w:sz w:val="24"/>
        </w:rPr>
      </w:pPr>
      <w:r>
        <w:rPr>
          <w:sz w:val="24"/>
        </w:rPr>
        <w:t>Etkinlikle ilgili yönergeleri iyi</w:t>
      </w:r>
      <w:r>
        <w:rPr>
          <w:spacing w:val="-13"/>
          <w:sz w:val="24"/>
        </w:rPr>
        <w:t> </w:t>
      </w:r>
      <w:r>
        <w:rPr>
          <w:sz w:val="24"/>
        </w:rPr>
        <w:t>dinlemeliyiz,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Anlamadığımız konularda soru sormaktan</w:t>
      </w:r>
      <w:r>
        <w:rPr>
          <w:spacing w:val="-13"/>
          <w:sz w:val="24"/>
        </w:rPr>
        <w:t> </w:t>
      </w:r>
      <w:r>
        <w:rPr>
          <w:sz w:val="24"/>
        </w:rPr>
        <w:t>çekinmemeliyiz,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Söz almadan</w:t>
      </w:r>
      <w:r>
        <w:rPr>
          <w:spacing w:val="-8"/>
          <w:sz w:val="24"/>
        </w:rPr>
        <w:t> </w:t>
      </w:r>
      <w:r>
        <w:rPr>
          <w:sz w:val="24"/>
        </w:rPr>
        <w:t>konuşmamalıyız,</w:t>
      </w:r>
    </w:p>
    <w:p>
      <w:pPr>
        <w:pStyle w:val="ListParagraph"/>
        <w:numPr>
          <w:ilvl w:val="1"/>
          <w:numId w:val="2"/>
        </w:numPr>
        <w:tabs>
          <w:tab w:pos="1113" w:val="left" w:leader="none"/>
        </w:tabs>
        <w:spacing w:line="240" w:lineRule="auto" w:before="42" w:after="0"/>
        <w:ind w:left="1112" w:right="0" w:hanging="286"/>
        <w:jc w:val="left"/>
        <w:rPr>
          <w:sz w:val="24"/>
        </w:rPr>
      </w:pPr>
      <w:r>
        <w:rPr>
          <w:sz w:val="24"/>
        </w:rPr>
        <w:t>Konuşan kişiyi can kulağıyla</w:t>
      </w:r>
      <w:r>
        <w:rPr>
          <w:spacing w:val="-16"/>
          <w:sz w:val="24"/>
        </w:rPr>
        <w:t> </w:t>
      </w:r>
      <w:r>
        <w:rPr>
          <w:sz w:val="24"/>
        </w:rPr>
        <w:t>dinlemeliyiz,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Kimsenin sözünü</w:t>
      </w:r>
      <w:r>
        <w:rPr>
          <w:spacing w:val="-4"/>
          <w:sz w:val="24"/>
        </w:rPr>
        <w:t> </w:t>
      </w:r>
      <w:r>
        <w:rPr>
          <w:sz w:val="24"/>
        </w:rPr>
        <w:t>kesmemeliyiz,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Kimse için aşağılayıcı, küçük düşürücü, yargılayıcı ifadeler</w:t>
      </w:r>
      <w:r>
        <w:rPr>
          <w:spacing w:val="-26"/>
          <w:sz w:val="24"/>
        </w:rPr>
        <w:t> </w:t>
      </w:r>
      <w:r>
        <w:rPr>
          <w:sz w:val="24"/>
        </w:rPr>
        <w:t>kullanmamalıyız,</w:t>
      </w:r>
    </w:p>
    <w:p>
      <w:pPr>
        <w:pStyle w:val="ListParagraph"/>
        <w:numPr>
          <w:ilvl w:val="1"/>
          <w:numId w:val="2"/>
        </w:numPr>
        <w:tabs>
          <w:tab w:pos="1113" w:val="left" w:leader="none"/>
        </w:tabs>
        <w:spacing w:line="240" w:lineRule="auto" w:before="42" w:after="0"/>
        <w:ind w:left="1112" w:right="0" w:hanging="286"/>
        <w:jc w:val="left"/>
        <w:rPr>
          <w:sz w:val="24"/>
        </w:rPr>
      </w:pPr>
      <w:r>
        <w:rPr>
          <w:sz w:val="24"/>
        </w:rPr>
        <w:t>Kimseyle alay etmemeli ve ad</w:t>
      </w:r>
      <w:r>
        <w:rPr>
          <w:spacing w:val="-6"/>
          <w:sz w:val="24"/>
        </w:rPr>
        <w:t> </w:t>
      </w:r>
      <w:r>
        <w:rPr>
          <w:sz w:val="24"/>
        </w:rPr>
        <w:t>takmamalıyız,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Her birimiz etkinliklerde aktif olmaya</w:t>
      </w:r>
      <w:r>
        <w:rPr>
          <w:spacing w:val="-10"/>
          <w:sz w:val="24"/>
        </w:rPr>
        <w:t> </w:t>
      </w:r>
      <w:r>
        <w:rPr>
          <w:sz w:val="24"/>
        </w:rPr>
        <w:t>çalışmalıyız,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Konu ile ilgili söyleyeceklerimizi söylemekten</w:t>
      </w:r>
      <w:r>
        <w:rPr>
          <w:spacing w:val="-18"/>
          <w:sz w:val="24"/>
        </w:rPr>
        <w:t> </w:t>
      </w:r>
      <w:r>
        <w:rPr>
          <w:sz w:val="24"/>
        </w:rPr>
        <w:t>çekinmemeliyiz,</w:t>
      </w:r>
    </w:p>
    <w:p>
      <w:pPr>
        <w:pStyle w:val="ListParagraph"/>
        <w:numPr>
          <w:ilvl w:val="1"/>
          <w:numId w:val="2"/>
        </w:numPr>
        <w:tabs>
          <w:tab w:pos="1113" w:val="left" w:leader="none"/>
        </w:tabs>
        <w:spacing w:line="240" w:lineRule="auto" w:before="44" w:after="0"/>
        <w:ind w:left="1112" w:right="0" w:hanging="286"/>
        <w:jc w:val="left"/>
        <w:rPr>
          <w:sz w:val="24"/>
        </w:rPr>
      </w:pPr>
      <w:r>
        <w:rPr>
          <w:sz w:val="24"/>
        </w:rPr>
        <w:t>Konuşmalarımızın konu ile ilgili olmasına özen</w:t>
      </w:r>
      <w:r>
        <w:rPr>
          <w:spacing w:val="-18"/>
          <w:sz w:val="24"/>
        </w:rPr>
        <w:t> </w:t>
      </w:r>
      <w:r>
        <w:rPr>
          <w:sz w:val="24"/>
        </w:rPr>
        <w:t>göstermeliyiz,</w:t>
      </w:r>
    </w:p>
    <w:p>
      <w:pPr>
        <w:pStyle w:val="ListParagraph"/>
        <w:numPr>
          <w:ilvl w:val="1"/>
          <w:numId w:val="2"/>
        </w:numPr>
        <w:tabs>
          <w:tab w:pos="1113" w:val="left" w:leader="none"/>
        </w:tabs>
        <w:spacing w:line="240" w:lineRule="auto" w:before="43" w:after="0"/>
        <w:ind w:left="1112" w:right="0" w:hanging="286"/>
        <w:jc w:val="left"/>
        <w:rPr>
          <w:sz w:val="24"/>
        </w:rPr>
      </w:pPr>
      <w:r>
        <w:rPr>
          <w:sz w:val="24"/>
        </w:rPr>
        <w:t>Etkinlikler sırasında sınıftaki paylaşımlarda gizlilik ilkesine</w:t>
      </w:r>
      <w:r>
        <w:rPr>
          <w:spacing w:val="-19"/>
          <w:sz w:val="24"/>
        </w:rPr>
        <w:t> </w:t>
      </w:r>
      <w:r>
        <w:rPr>
          <w:sz w:val="24"/>
        </w:rPr>
        <w:t>uymalıyız,</w:t>
      </w:r>
    </w:p>
    <w:p>
      <w:pPr>
        <w:pStyle w:val="ListParagraph"/>
        <w:numPr>
          <w:ilvl w:val="1"/>
          <w:numId w:val="2"/>
        </w:numPr>
        <w:tabs>
          <w:tab w:pos="1113" w:val="left" w:leader="none"/>
        </w:tabs>
        <w:spacing w:line="276" w:lineRule="auto" w:before="44" w:after="0"/>
        <w:ind w:left="118" w:right="116" w:firstLine="708"/>
        <w:jc w:val="left"/>
        <w:rPr>
          <w:sz w:val="24"/>
        </w:rPr>
      </w:pPr>
      <w:r>
        <w:rPr>
          <w:sz w:val="24"/>
        </w:rPr>
        <w:t>Etkinliklerle ilgili önceden yapmamız gereken araştırmaları yapmaya özen göstermeliyiz,</w:t>
      </w:r>
    </w:p>
    <w:p>
      <w:pPr>
        <w:pStyle w:val="ListParagraph"/>
        <w:numPr>
          <w:ilvl w:val="1"/>
          <w:numId w:val="2"/>
        </w:numPr>
        <w:tabs>
          <w:tab w:pos="1113" w:val="left" w:leader="none"/>
        </w:tabs>
        <w:spacing w:line="304" w:lineRule="exact" w:before="0" w:after="0"/>
        <w:ind w:left="1112" w:right="0" w:hanging="286"/>
        <w:jc w:val="left"/>
        <w:rPr>
          <w:sz w:val="24"/>
        </w:rPr>
      </w:pPr>
      <w:r>
        <w:rPr>
          <w:sz w:val="24"/>
        </w:rPr>
        <w:t>Kimse ile kişisel çatışmalara girmemeliyiz,</w:t>
      </w:r>
      <w:r>
        <w:rPr>
          <w:spacing w:val="-8"/>
          <w:sz w:val="24"/>
        </w:rPr>
        <w:t> </w:t>
      </w:r>
      <w:r>
        <w:rPr>
          <w:sz w:val="24"/>
        </w:rPr>
        <w:t>vb.</w:t>
      </w:r>
    </w:p>
    <w:p>
      <w:pPr>
        <w:pStyle w:val="ListParagraph"/>
        <w:numPr>
          <w:ilvl w:val="0"/>
          <w:numId w:val="2"/>
        </w:numPr>
        <w:tabs>
          <w:tab w:pos="1048" w:val="left" w:leader="none"/>
        </w:tabs>
        <w:spacing w:line="276" w:lineRule="auto" w:before="45" w:after="0"/>
        <w:ind w:left="118" w:right="112"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ilk gördüğün iki kişi ile eş ol vb. oyunlarla da gruplar oluşturulabilir.  Her seferinde başka bir yöntem kullanılması aynı zamanda eğlenceli</w:t>
      </w:r>
      <w:r>
        <w:rPr>
          <w:spacing w:val="-26"/>
          <w:sz w:val="24"/>
        </w:rPr>
        <w:t> </w:t>
      </w:r>
      <w:r>
        <w:rPr>
          <w:sz w:val="24"/>
        </w:rPr>
        <w:t>olabilir.</w:t>
      </w:r>
    </w:p>
    <w:p>
      <w:pPr>
        <w:pStyle w:val="ListParagraph"/>
        <w:numPr>
          <w:ilvl w:val="0"/>
          <w:numId w:val="2"/>
        </w:numPr>
        <w:tabs>
          <w:tab w:pos="1048" w:val="left" w:leader="none"/>
        </w:tabs>
        <w:spacing w:line="276" w:lineRule="auto" w:before="0" w:after="0"/>
        <w:ind w:left="118" w:right="119"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w:t>
      </w:r>
      <w:r>
        <w:rPr>
          <w:spacing w:val="-10"/>
          <w:sz w:val="24"/>
        </w:rPr>
        <w:t> </w:t>
      </w:r>
      <w:r>
        <w:rPr>
          <w:sz w:val="24"/>
        </w:rPr>
        <w:t>olabilir.</w:t>
      </w:r>
    </w:p>
    <w:p>
      <w:pPr>
        <w:pStyle w:val="ListParagraph"/>
        <w:numPr>
          <w:ilvl w:val="0"/>
          <w:numId w:val="2"/>
        </w:numPr>
        <w:tabs>
          <w:tab w:pos="1103" w:val="left" w:leader="none"/>
        </w:tabs>
        <w:spacing w:line="276" w:lineRule="auto" w:before="0" w:after="0"/>
        <w:ind w:left="118" w:right="115" w:firstLine="567"/>
        <w:jc w:val="both"/>
        <w:rPr>
          <w:sz w:val="24"/>
        </w:rPr>
      </w:pPr>
      <w:r>
        <w:rPr>
          <w:sz w:val="24"/>
        </w:rPr>
        <w:t>Etkinlikler sırasında öğrenciler sunum yaparken, bir konuda sorulan soruyu cevaplarken ya da bir konuda düşüncesini belirtirken kendisini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6"/>
          <w:sz w:val="24"/>
        </w:rPr>
        <w:t> </w:t>
      </w:r>
      <w:r>
        <w:rPr>
          <w:sz w:val="24"/>
        </w:rPr>
        <w:t>olabilir.”</w:t>
      </w:r>
    </w:p>
    <w:p>
      <w:pPr>
        <w:pStyle w:val="ListParagraph"/>
        <w:numPr>
          <w:ilvl w:val="0"/>
          <w:numId w:val="2"/>
        </w:numPr>
        <w:tabs>
          <w:tab w:pos="1048" w:val="left" w:leader="none"/>
        </w:tabs>
        <w:spacing w:line="276" w:lineRule="auto" w:before="0" w:after="0"/>
        <w:ind w:left="118" w:right="119"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32"/>
          <w:sz w:val="24"/>
        </w:rPr>
        <w:t> </w:t>
      </w:r>
      <w:r>
        <w:rPr>
          <w:sz w:val="24"/>
        </w:rPr>
        <w:t>istenir.</w:t>
      </w:r>
    </w:p>
    <w:p>
      <w:pPr>
        <w:pStyle w:val="ListParagraph"/>
        <w:numPr>
          <w:ilvl w:val="0"/>
          <w:numId w:val="2"/>
        </w:numPr>
        <w:tabs>
          <w:tab w:pos="1048" w:val="left" w:leader="none"/>
        </w:tabs>
        <w:spacing w:line="276" w:lineRule="auto" w:before="2" w:after="0"/>
        <w:ind w:left="118" w:right="117"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30"/>
          <w:sz w:val="24"/>
        </w:rPr>
        <w:t> </w:t>
      </w:r>
      <w:r>
        <w:rPr>
          <w:sz w:val="24"/>
        </w:rPr>
        <w:t>alınmalıdır.</w:t>
      </w:r>
    </w:p>
    <w:p>
      <w:pPr>
        <w:pStyle w:val="BodyText"/>
        <w:spacing w:before="5"/>
        <w:rPr>
          <w:sz w:val="27"/>
        </w:rPr>
      </w:pPr>
    </w:p>
    <w:p>
      <w:pPr>
        <w:pStyle w:val="ListParagraph"/>
        <w:numPr>
          <w:ilvl w:val="0"/>
          <w:numId w:val="2"/>
        </w:numPr>
        <w:tabs>
          <w:tab w:pos="1103" w:val="left" w:leader="none"/>
        </w:tabs>
        <w:spacing w:line="278" w:lineRule="auto" w:before="0" w:after="0"/>
        <w:ind w:left="118" w:right="111" w:firstLine="567"/>
        <w:jc w:val="both"/>
        <w:rPr>
          <w:sz w:val="24"/>
        </w:rPr>
      </w:pPr>
      <w:r>
        <w:rPr>
          <w:sz w:val="24"/>
        </w:rPr>
        <w:t>Etkinliklere ve doğaçlamalara katılmayan, hiç söz almayan öğrenciler olabilir. Bu öğrencileri</w:t>
      </w:r>
      <w:r>
        <w:rPr>
          <w:spacing w:val="31"/>
          <w:sz w:val="24"/>
        </w:rPr>
        <w:t> </w:t>
      </w:r>
      <w:r>
        <w:rPr>
          <w:sz w:val="24"/>
        </w:rPr>
        <w:t>rehberliğin</w:t>
      </w:r>
      <w:r>
        <w:rPr>
          <w:spacing w:val="32"/>
          <w:sz w:val="24"/>
        </w:rPr>
        <w:t> </w:t>
      </w:r>
      <w:r>
        <w:rPr>
          <w:sz w:val="24"/>
        </w:rPr>
        <w:t>gönüllülük</w:t>
      </w:r>
      <w:r>
        <w:rPr>
          <w:spacing w:val="29"/>
          <w:sz w:val="24"/>
        </w:rPr>
        <w:t> </w:t>
      </w:r>
      <w:r>
        <w:rPr>
          <w:sz w:val="24"/>
        </w:rPr>
        <w:t>ilkesi</w:t>
      </w:r>
      <w:r>
        <w:rPr>
          <w:spacing w:val="31"/>
          <w:sz w:val="24"/>
        </w:rPr>
        <w:t> </w:t>
      </w:r>
      <w:r>
        <w:rPr>
          <w:sz w:val="24"/>
        </w:rPr>
        <w:t>göz</w:t>
      </w:r>
      <w:r>
        <w:rPr>
          <w:spacing w:val="32"/>
          <w:sz w:val="24"/>
        </w:rPr>
        <w:t> </w:t>
      </w:r>
      <w:r>
        <w:rPr>
          <w:sz w:val="24"/>
        </w:rPr>
        <w:t>önünde</w:t>
      </w:r>
      <w:r>
        <w:rPr>
          <w:spacing w:val="31"/>
          <w:sz w:val="24"/>
        </w:rPr>
        <w:t> </w:t>
      </w:r>
      <w:r>
        <w:rPr>
          <w:sz w:val="24"/>
        </w:rPr>
        <w:t>bulundurularak</w:t>
      </w:r>
      <w:r>
        <w:rPr>
          <w:spacing w:val="30"/>
          <w:sz w:val="24"/>
        </w:rPr>
        <w:t> </w:t>
      </w:r>
      <w:r>
        <w:rPr>
          <w:sz w:val="24"/>
        </w:rPr>
        <w:t>zorlamadan,</w:t>
      </w:r>
      <w:r>
        <w:rPr>
          <w:spacing w:val="31"/>
          <w:sz w:val="24"/>
        </w:rPr>
        <w:t> </w:t>
      </w:r>
      <w:r>
        <w:rPr>
          <w:sz w:val="24"/>
        </w:rPr>
        <w:t>uygun</w:t>
      </w:r>
      <w:r>
        <w:rPr>
          <w:spacing w:val="32"/>
          <w:sz w:val="24"/>
        </w:rPr>
        <w:t> </w:t>
      </w:r>
      <w:r>
        <w:rPr>
          <w:sz w:val="24"/>
        </w:rPr>
        <w:t>bir</w:t>
      </w:r>
    </w:p>
    <w:p>
      <w:pPr>
        <w:spacing w:after="0" w:line="278" w:lineRule="auto"/>
        <w:jc w:val="both"/>
        <w:rPr>
          <w:sz w:val="24"/>
        </w:rPr>
        <w:sectPr>
          <w:pgSz w:w="11910" w:h="16840"/>
          <w:pgMar w:header="0" w:footer="1003" w:top="1360" w:bottom="1200" w:left="1300" w:right="1300"/>
        </w:sectPr>
      </w:pPr>
    </w:p>
    <w:p>
      <w:pPr>
        <w:pStyle w:val="BodyText"/>
        <w:spacing w:line="276" w:lineRule="auto" w:before="37"/>
        <w:ind w:left="118" w:right="114"/>
        <w:jc w:val="both"/>
      </w:pPr>
      <w:r>
        <w:rPr/>
        <w:t>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4"/>
        </w:rPr>
        <w:t> </w:t>
      </w:r>
      <w:r>
        <w:rPr/>
        <w:t>uyarılabilir.</w:t>
      </w:r>
    </w:p>
    <w:p>
      <w:pPr>
        <w:pStyle w:val="ListParagraph"/>
        <w:numPr>
          <w:ilvl w:val="0"/>
          <w:numId w:val="2"/>
        </w:numPr>
        <w:tabs>
          <w:tab w:pos="1048" w:val="left" w:leader="none"/>
        </w:tabs>
        <w:spacing w:line="276" w:lineRule="auto" w:before="0" w:after="0"/>
        <w:ind w:left="118" w:right="114" w:firstLine="567"/>
        <w:jc w:val="both"/>
        <w:rPr>
          <w:sz w:val="24"/>
        </w:rPr>
      </w:pPr>
      <w:r>
        <w:rPr>
          <w:sz w:val="24"/>
        </w:rPr>
        <w:t>Etkinlikler sırasında öğrencilerin özel bir durum yaşadığı fark edildiğinde bu soruna sınıfta çözüm aramak yerine, öğrenciyle daha sonra özel olarak görüşmeli ve gerekirse öğrencinin de onayı ile rehber öğretmen ve aile konu ile ilgili</w:t>
      </w:r>
      <w:r>
        <w:rPr>
          <w:spacing w:val="-22"/>
          <w:sz w:val="24"/>
        </w:rPr>
        <w:t> </w:t>
      </w:r>
      <w:r>
        <w:rPr>
          <w:sz w:val="24"/>
        </w:rPr>
        <w:t>bilgilendirilmelidir.</w:t>
      </w:r>
    </w:p>
    <w:p>
      <w:pPr>
        <w:pStyle w:val="ListParagraph"/>
        <w:numPr>
          <w:ilvl w:val="0"/>
          <w:numId w:val="2"/>
        </w:numPr>
        <w:tabs>
          <w:tab w:pos="1103" w:val="left" w:leader="none"/>
        </w:tabs>
        <w:spacing w:line="276" w:lineRule="auto" w:before="0" w:after="0"/>
        <w:ind w:left="118" w:right="116" w:firstLine="567"/>
        <w:jc w:val="both"/>
        <w:rPr>
          <w:sz w:val="24"/>
        </w:rPr>
      </w:pPr>
      <w:r>
        <w:rPr>
          <w:sz w:val="24"/>
        </w:rPr>
        <w:t>Öğrencilerin</w:t>
      </w:r>
      <w:r>
        <w:rPr>
          <w:color w:val="C00000"/>
          <w:sz w:val="24"/>
        </w:rPr>
        <w:t>, </w:t>
      </w:r>
      <w:r>
        <w:rPr>
          <w:sz w:val="24"/>
        </w:rPr>
        <w:t>ailelerinin ya da arkadaşlarının özel hayatlarına ilişkin sınıf ortamında konuşulması uygun olmayan bilgileri açıklamalarını önlemek amacıyla “annem, babam, Ahmet, Ayşe v</w:t>
      </w:r>
      <w:r>
        <w:rPr>
          <w:color w:val="FF0000"/>
          <w:sz w:val="24"/>
        </w:rPr>
        <w:t>.</w:t>
      </w:r>
      <w:r>
        <w:rPr>
          <w:sz w:val="24"/>
        </w:rPr>
        <w:t>b.” ifadeler yerine “tanıdığım birisi” biçiminde ifadeler kullanmaları sağlanmalıdır (Erkan,</w:t>
      </w:r>
      <w:r>
        <w:rPr>
          <w:spacing w:val="-5"/>
          <w:sz w:val="24"/>
        </w:rPr>
        <w:t> </w:t>
      </w:r>
      <w:r>
        <w:rPr>
          <w:sz w:val="24"/>
        </w:rPr>
        <w:t>2006).</w:t>
      </w:r>
    </w:p>
    <w:p>
      <w:pPr>
        <w:pStyle w:val="ListParagraph"/>
        <w:numPr>
          <w:ilvl w:val="0"/>
          <w:numId w:val="2"/>
        </w:numPr>
        <w:tabs>
          <w:tab w:pos="1103" w:val="left" w:leader="none"/>
        </w:tabs>
        <w:spacing w:line="276" w:lineRule="auto" w:before="1" w:after="0"/>
        <w:ind w:left="118" w:right="113"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10"/>
          <w:sz w:val="24"/>
        </w:rPr>
        <w:t> </w:t>
      </w:r>
      <w:r>
        <w:rPr>
          <w:sz w:val="24"/>
        </w:rPr>
        <w:t>yazılabilir.</w:t>
      </w:r>
    </w:p>
    <w:p>
      <w:pPr>
        <w:pStyle w:val="ListParagraph"/>
        <w:numPr>
          <w:ilvl w:val="0"/>
          <w:numId w:val="2"/>
        </w:numPr>
        <w:tabs>
          <w:tab w:pos="1048" w:val="left" w:leader="none"/>
        </w:tabs>
        <w:spacing w:line="276" w:lineRule="auto" w:before="1" w:after="0"/>
        <w:ind w:left="118" w:right="117" w:firstLine="567"/>
        <w:jc w:val="both"/>
        <w:rPr>
          <w:sz w:val="24"/>
        </w:rPr>
      </w:pPr>
      <w:r>
        <w:rPr>
          <w:sz w:val="24"/>
        </w:rPr>
        <w:t>Öğrencilere etkinliklerde kullandıkları bilgi formlarını ve doldurdukları formları bir dosyada toplamaları ve zaman zaman tekrar incelemeleri</w:t>
      </w:r>
      <w:r>
        <w:rPr>
          <w:spacing w:val="-20"/>
          <w:sz w:val="24"/>
        </w:rPr>
        <w:t> </w:t>
      </w:r>
      <w:r>
        <w:rPr>
          <w:sz w:val="24"/>
        </w:rPr>
        <w:t>önerilir.</w:t>
      </w:r>
    </w:p>
    <w:p>
      <w:pPr>
        <w:pStyle w:val="ListParagraph"/>
        <w:numPr>
          <w:ilvl w:val="0"/>
          <w:numId w:val="2"/>
        </w:numPr>
        <w:tabs>
          <w:tab w:pos="1048" w:val="left" w:leader="none"/>
        </w:tabs>
        <w:spacing w:line="276" w:lineRule="auto" w:before="0" w:after="0"/>
        <w:ind w:left="118" w:right="110" w:firstLine="567"/>
        <w:jc w:val="both"/>
        <w:rPr>
          <w:sz w:val="24"/>
        </w:rPr>
      </w:pPr>
      <w:r>
        <w:rPr>
          <w:sz w:val="24"/>
        </w:rPr>
        <w:t>Etkinlikler farklı şekillerde ve farklı ortamlarda da işlenebilir. Bazı etkinlikler sınıf yerine; bahçede, okulun konferans salonunda, spor salonunda </w:t>
      </w:r>
      <w:r>
        <w:rPr>
          <w:spacing w:val="2"/>
          <w:sz w:val="24"/>
        </w:rPr>
        <w:t>vb. </w:t>
      </w:r>
      <w:r>
        <w:rPr>
          <w:sz w:val="24"/>
        </w:rPr>
        <w:t>yerlerde gerçekleştirilebilir. Bazı etkinlikler de konu ile ilgili yerlere geziler düzenlenerek ya da sınıfa konu ile ilgili kişiler davet edilerek</w:t>
      </w:r>
      <w:r>
        <w:rPr>
          <w:spacing w:val="-11"/>
          <w:sz w:val="24"/>
        </w:rPr>
        <w:t> </w:t>
      </w:r>
      <w:r>
        <w:rPr>
          <w:sz w:val="24"/>
        </w:rPr>
        <w:t>işlenebilir.</w:t>
      </w:r>
    </w:p>
    <w:p>
      <w:pPr>
        <w:pStyle w:val="ListParagraph"/>
        <w:numPr>
          <w:ilvl w:val="0"/>
          <w:numId w:val="2"/>
        </w:numPr>
        <w:tabs>
          <w:tab w:pos="1103" w:val="left" w:leader="none"/>
        </w:tabs>
        <w:spacing w:line="276" w:lineRule="auto" w:before="1" w:after="0"/>
        <w:ind w:left="118" w:right="117" w:firstLine="567"/>
        <w:jc w:val="both"/>
        <w:rPr>
          <w:sz w:val="24"/>
        </w:rPr>
      </w:pPr>
      <w:r>
        <w:rPr>
          <w:sz w:val="24"/>
        </w:rPr>
        <w:t>Etkinliklerde, verilen öykü, şiir, yazı vb. materyaller yerine etkinliğin amacını ve akışını bozmayacağını düşünülen farklı materyaller</w:t>
      </w:r>
      <w:r>
        <w:rPr>
          <w:spacing w:val="-15"/>
          <w:sz w:val="24"/>
        </w:rPr>
        <w:t> </w:t>
      </w:r>
      <w:r>
        <w:rPr>
          <w:sz w:val="24"/>
        </w:rPr>
        <w:t>kullanılabilir.</w:t>
      </w:r>
    </w:p>
    <w:p>
      <w:pPr>
        <w:pStyle w:val="ListParagraph"/>
        <w:numPr>
          <w:ilvl w:val="0"/>
          <w:numId w:val="2"/>
        </w:numPr>
        <w:tabs>
          <w:tab w:pos="1048" w:val="left" w:leader="none"/>
        </w:tabs>
        <w:spacing w:line="276" w:lineRule="auto" w:before="2" w:after="0"/>
        <w:ind w:left="118" w:right="113"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2"/>
        </w:numPr>
        <w:tabs>
          <w:tab w:pos="1048" w:val="left" w:leader="none"/>
        </w:tabs>
        <w:spacing w:line="240" w:lineRule="auto" w:before="1" w:after="0"/>
        <w:ind w:left="1047" w:right="0" w:hanging="362"/>
        <w:jc w:val="left"/>
        <w:rPr>
          <w:sz w:val="24"/>
        </w:rPr>
      </w:pPr>
      <w:r>
        <w:rPr>
          <w:sz w:val="24"/>
        </w:rPr>
        <w:t>Etkinlikler sırasında hafif, rahatlatıcı bir müzik</w:t>
      </w:r>
      <w:r>
        <w:rPr>
          <w:spacing w:val="-21"/>
          <w:sz w:val="24"/>
        </w:rPr>
        <w:t> </w:t>
      </w:r>
      <w:r>
        <w:rPr>
          <w:sz w:val="24"/>
        </w:rPr>
        <w:t>kullanılabilir.</w:t>
      </w:r>
    </w:p>
    <w:p>
      <w:pPr>
        <w:pStyle w:val="ListParagraph"/>
        <w:numPr>
          <w:ilvl w:val="0"/>
          <w:numId w:val="2"/>
        </w:numPr>
        <w:tabs>
          <w:tab w:pos="1048" w:val="left" w:leader="none"/>
        </w:tabs>
        <w:spacing w:line="276" w:lineRule="auto" w:before="43" w:after="0"/>
        <w:ind w:left="118" w:right="110"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içerisinde Okul Rehberlik ve Psikolojik Danışma Hizmetleri Yürütme Komisyonu tarafından okulun ve öğrencilerin ihtiyaçları göz önünde bulundurularak</w:t>
      </w:r>
      <w:r>
        <w:rPr>
          <w:spacing w:val="-8"/>
          <w:sz w:val="24"/>
        </w:rPr>
        <w:t> </w:t>
      </w:r>
      <w:r>
        <w:rPr>
          <w:sz w:val="24"/>
        </w:rPr>
        <w:t>yapılmalıdır.</w:t>
      </w:r>
    </w:p>
    <w:p>
      <w:pPr>
        <w:spacing w:after="0" w:line="276" w:lineRule="auto"/>
        <w:jc w:val="both"/>
        <w:rPr>
          <w:sz w:val="24"/>
        </w:rPr>
        <w:sectPr>
          <w:pgSz w:w="11910" w:h="16840"/>
          <w:pgMar w:header="0" w:footer="1003" w:top="1360" w:bottom="1200" w:left="1300" w:right="1300"/>
        </w:sectPr>
      </w:pPr>
    </w:p>
    <w:p>
      <w:pPr>
        <w:pStyle w:val="Heading4"/>
        <w:spacing w:before="37"/>
        <w:ind w:left="685" w:right="853"/>
      </w:pPr>
      <w:r>
        <w:rPr/>
        <w:t>ETKİNLİKLERİN DEĞERLENDİRİLMESİ</w:t>
      </w:r>
    </w:p>
    <w:p>
      <w:pPr>
        <w:pStyle w:val="BodyText"/>
        <w:spacing w:before="3"/>
        <w:rPr>
          <w:b/>
          <w:sz w:val="31"/>
        </w:rPr>
      </w:pPr>
    </w:p>
    <w:p>
      <w:pPr>
        <w:pStyle w:val="BodyText"/>
        <w:spacing w:line="276" w:lineRule="auto"/>
        <w:ind w:left="118" w:right="114"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ind w:left="118" w:right="112"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paylaşılarak etkinliklerle ilgili ortaklaşa kararlar verilebilir.</w:t>
      </w:r>
    </w:p>
    <w:p>
      <w:pPr>
        <w:spacing w:after="0" w:line="276" w:lineRule="auto"/>
        <w:jc w:val="both"/>
        <w:sectPr>
          <w:pgSz w:w="11910" w:h="16840"/>
          <w:pgMar w:header="0" w:footer="1003" w:top="1360" w:bottom="120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spacing w:before="20"/>
        <w:ind w:right="472"/>
      </w:pPr>
      <w:r>
        <w:rPr/>
        <w:t>ORTAÖĞRETİM</w:t>
      </w:r>
    </w:p>
    <w:p>
      <w:pPr>
        <w:spacing w:line="374" w:lineRule="auto" w:before="272"/>
        <w:ind w:left="456" w:right="470" w:firstLine="0"/>
        <w:jc w:val="center"/>
        <w:rPr>
          <w:b/>
          <w:sz w:val="40"/>
        </w:rPr>
      </w:pPr>
      <w:r>
        <w:rPr>
          <w:b/>
          <w:sz w:val="40"/>
        </w:rPr>
        <w:t>REHBERLİK VE YÖNLENDİRME DERSİ PROGRAMI </w:t>
      </w:r>
      <w:r>
        <w:rPr>
          <w:b/>
          <w:sz w:val="40"/>
          <w:u w:val="thick"/>
        </w:rPr>
        <w:t>9. SINIF ETKİNLİK ÖRNEKLERİ</w:t>
      </w:r>
    </w:p>
    <w:p>
      <w:pPr>
        <w:spacing w:after="0" w:line="374" w:lineRule="auto"/>
        <w:jc w:val="center"/>
        <w:rPr>
          <w:sz w:val="40"/>
        </w:rPr>
        <w:sectPr>
          <w:pgSz w:w="11910" w:h="16840"/>
          <w:pgMar w:header="0" w:footer="1003" w:top="1580" w:bottom="1200" w:left="1680" w:right="1300"/>
        </w:sectPr>
      </w:pPr>
    </w:p>
    <w:p>
      <w:pPr>
        <w:pStyle w:val="Heading4"/>
        <w:spacing w:before="37"/>
        <w:ind w:left="2617" w:right="853"/>
      </w:pPr>
      <w:r>
        <w:rPr/>
        <w:t>9. SINIF KAZANIMLARININ İŞLENİŞ SIRASI</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7938"/>
      </w:tblGrid>
      <w:tr>
        <w:trPr>
          <w:trHeight w:val="281" w:hRule="exact"/>
        </w:trPr>
        <w:tc>
          <w:tcPr>
            <w:tcW w:w="566" w:type="dxa"/>
          </w:tcPr>
          <w:p>
            <w:pPr>
              <w:pStyle w:val="TableParagraph"/>
              <w:spacing w:line="268" w:lineRule="exact"/>
              <w:rPr>
                <w:b/>
                <w:sz w:val="22"/>
              </w:rPr>
            </w:pPr>
            <w:r>
              <w:rPr>
                <w:b/>
                <w:sz w:val="22"/>
              </w:rPr>
              <w:t>HFT</w:t>
            </w:r>
          </w:p>
        </w:tc>
        <w:tc>
          <w:tcPr>
            <w:tcW w:w="569" w:type="dxa"/>
          </w:tcPr>
          <w:p>
            <w:pPr>
              <w:pStyle w:val="TableParagraph"/>
              <w:spacing w:line="268" w:lineRule="exact"/>
              <w:ind w:left="0" w:right="162"/>
              <w:jc w:val="right"/>
              <w:rPr>
                <w:b/>
                <w:sz w:val="22"/>
              </w:rPr>
            </w:pPr>
            <w:r>
              <w:rPr>
                <w:b/>
                <w:sz w:val="22"/>
              </w:rPr>
              <w:t>NU</w:t>
            </w:r>
          </w:p>
        </w:tc>
        <w:tc>
          <w:tcPr>
            <w:tcW w:w="7938" w:type="dxa"/>
          </w:tcPr>
          <w:p>
            <w:pPr>
              <w:pStyle w:val="TableParagraph"/>
              <w:spacing w:line="268" w:lineRule="exact"/>
              <w:ind w:left="100"/>
              <w:rPr>
                <w:b/>
                <w:sz w:val="22"/>
              </w:rPr>
            </w:pPr>
            <w:r>
              <w:rPr>
                <w:b/>
                <w:sz w:val="22"/>
              </w:rPr>
              <w:t>KAZANIMLAR</w:t>
            </w:r>
          </w:p>
        </w:tc>
      </w:tr>
      <w:tr>
        <w:trPr>
          <w:trHeight w:val="302" w:hRule="exact"/>
        </w:trPr>
        <w:tc>
          <w:tcPr>
            <w:tcW w:w="566" w:type="dxa"/>
          </w:tcPr>
          <w:p>
            <w:pPr>
              <w:pStyle w:val="TableParagraph"/>
              <w:rPr>
                <w:sz w:val="24"/>
              </w:rPr>
            </w:pPr>
            <w:r>
              <w:rPr>
                <w:sz w:val="24"/>
              </w:rPr>
              <w:t>1</w:t>
            </w:r>
          </w:p>
        </w:tc>
        <w:tc>
          <w:tcPr>
            <w:tcW w:w="569" w:type="dxa"/>
          </w:tcPr>
          <w:p>
            <w:pPr>
              <w:pStyle w:val="TableParagraph"/>
              <w:ind w:left="0" w:right="156"/>
              <w:jc w:val="right"/>
              <w:rPr>
                <w:sz w:val="24"/>
              </w:rPr>
            </w:pPr>
            <w:r>
              <w:rPr>
                <w:sz w:val="24"/>
              </w:rPr>
              <w:t>71</w:t>
            </w:r>
          </w:p>
        </w:tc>
        <w:tc>
          <w:tcPr>
            <w:tcW w:w="7938" w:type="dxa"/>
          </w:tcPr>
          <w:p>
            <w:pPr>
              <w:pStyle w:val="TableParagraph"/>
              <w:ind w:left="100"/>
              <w:rPr>
                <w:sz w:val="24"/>
              </w:rPr>
            </w:pPr>
            <w:r>
              <w:rPr>
                <w:sz w:val="24"/>
              </w:rPr>
              <w:t>“Eğitsel ve Mesleki Planlama Dosyası”düzenler.</w:t>
            </w:r>
          </w:p>
        </w:tc>
      </w:tr>
      <w:tr>
        <w:trPr>
          <w:trHeight w:val="302" w:hRule="exact"/>
        </w:trPr>
        <w:tc>
          <w:tcPr>
            <w:tcW w:w="566" w:type="dxa"/>
          </w:tcPr>
          <w:p>
            <w:pPr>
              <w:pStyle w:val="TableParagraph"/>
              <w:rPr>
                <w:sz w:val="24"/>
              </w:rPr>
            </w:pPr>
            <w:r>
              <w:rPr>
                <w:sz w:val="24"/>
              </w:rPr>
              <w:t>2</w:t>
            </w:r>
          </w:p>
        </w:tc>
        <w:tc>
          <w:tcPr>
            <w:tcW w:w="569" w:type="dxa"/>
          </w:tcPr>
          <w:p>
            <w:pPr>
              <w:pStyle w:val="TableParagraph"/>
              <w:ind w:left="0" w:right="219"/>
              <w:jc w:val="right"/>
              <w:rPr>
                <w:sz w:val="24"/>
              </w:rPr>
            </w:pPr>
            <w:r>
              <w:rPr>
                <w:sz w:val="24"/>
              </w:rPr>
              <w:t>1</w:t>
            </w:r>
          </w:p>
        </w:tc>
        <w:tc>
          <w:tcPr>
            <w:tcW w:w="7938" w:type="dxa"/>
          </w:tcPr>
          <w:p>
            <w:pPr>
              <w:pStyle w:val="TableParagraph"/>
              <w:ind w:left="100"/>
              <w:rPr>
                <w:sz w:val="24"/>
              </w:rPr>
            </w:pPr>
            <w:r>
              <w:rPr>
                <w:sz w:val="24"/>
              </w:rPr>
              <w:t>Okulda, yönetmeliklerin kendisini ilgilendiren bölümleri hakkında bilgi edinir.</w:t>
            </w:r>
          </w:p>
        </w:tc>
      </w:tr>
      <w:tr>
        <w:trPr>
          <w:trHeight w:val="302" w:hRule="exact"/>
        </w:trPr>
        <w:tc>
          <w:tcPr>
            <w:tcW w:w="566" w:type="dxa"/>
          </w:tcPr>
          <w:p>
            <w:pPr>
              <w:pStyle w:val="TableParagraph"/>
              <w:rPr>
                <w:sz w:val="24"/>
              </w:rPr>
            </w:pPr>
            <w:r>
              <w:rPr>
                <w:sz w:val="24"/>
              </w:rPr>
              <w:t>3</w:t>
            </w:r>
          </w:p>
        </w:tc>
        <w:tc>
          <w:tcPr>
            <w:tcW w:w="569" w:type="dxa"/>
          </w:tcPr>
          <w:p>
            <w:pPr>
              <w:pStyle w:val="TableParagraph"/>
              <w:ind w:left="0" w:right="219"/>
              <w:jc w:val="right"/>
              <w:rPr>
                <w:sz w:val="24"/>
              </w:rPr>
            </w:pPr>
            <w:r>
              <w:rPr>
                <w:sz w:val="24"/>
              </w:rPr>
              <w:t>4</w:t>
            </w:r>
          </w:p>
        </w:tc>
        <w:tc>
          <w:tcPr>
            <w:tcW w:w="7938" w:type="dxa"/>
          </w:tcPr>
          <w:p>
            <w:pPr>
              <w:pStyle w:val="TableParagraph"/>
              <w:ind w:left="100"/>
              <w:rPr>
                <w:sz w:val="24"/>
              </w:rPr>
            </w:pPr>
            <w:r>
              <w:rPr>
                <w:sz w:val="24"/>
              </w:rPr>
              <w:t>Başarı ve başarısızlığa neden olan etmenleri belirler.</w:t>
            </w:r>
          </w:p>
        </w:tc>
      </w:tr>
      <w:tr>
        <w:trPr>
          <w:trHeight w:val="305" w:hRule="exact"/>
        </w:trPr>
        <w:tc>
          <w:tcPr>
            <w:tcW w:w="566" w:type="dxa"/>
          </w:tcPr>
          <w:p>
            <w:pPr>
              <w:pStyle w:val="TableParagraph"/>
              <w:rPr>
                <w:sz w:val="24"/>
              </w:rPr>
            </w:pPr>
            <w:r>
              <w:rPr>
                <w:sz w:val="24"/>
              </w:rPr>
              <w:t>4</w:t>
            </w:r>
          </w:p>
        </w:tc>
        <w:tc>
          <w:tcPr>
            <w:tcW w:w="569" w:type="dxa"/>
          </w:tcPr>
          <w:p>
            <w:pPr>
              <w:pStyle w:val="TableParagraph"/>
              <w:ind w:left="0" w:right="219"/>
              <w:jc w:val="right"/>
              <w:rPr>
                <w:sz w:val="24"/>
              </w:rPr>
            </w:pPr>
            <w:r>
              <w:rPr>
                <w:sz w:val="24"/>
              </w:rPr>
              <w:t>5</w:t>
            </w:r>
          </w:p>
        </w:tc>
        <w:tc>
          <w:tcPr>
            <w:tcW w:w="7938" w:type="dxa"/>
          </w:tcPr>
          <w:p>
            <w:pPr>
              <w:pStyle w:val="TableParagraph"/>
              <w:ind w:left="100"/>
              <w:rPr>
                <w:sz w:val="24"/>
              </w:rPr>
            </w:pPr>
            <w:r>
              <w:rPr>
                <w:sz w:val="24"/>
              </w:rPr>
              <w:t>Ders çalışma alışkanlıklarını verimlilik açısından değerlendirir.</w:t>
            </w:r>
          </w:p>
        </w:tc>
      </w:tr>
      <w:tr>
        <w:trPr>
          <w:trHeight w:val="302" w:hRule="exact"/>
        </w:trPr>
        <w:tc>
          <w:tcPr>
            <w:tcW w:w="566" w:type="dxa"/>
          </w:tcPr>
          <w:p>
            <w:pPr>
              <w:pStyle w:val="TableParagraph"/>
              <w:rPr>
                <w:sz w:val="24"/>
              </w:rPr>
            </w:pPr>
            <w:r>
              <w:rPr>
                <w:sz w:val="24"/>
              </w:rPr>
              <w:t>5</w:t>
            </w:r>
          </w:p>
        </w:tc>
        <w:tc>
          <w:tcPr>
            <w:tcW w:w="569" w:type="dxa"/>
          </w:tcPr>
          <w:p>
            <w:pPr>
              <w:pStyle w:val="TableParagraph"/>
              <w:ind w:left="0" w:right="219"/>
              <w:jc w:val="right"/>
              <w:rPr>
                <w:sz w:val="24"/>
              </w:rPr>
            </w:pPr>
            <w:r>
              <w:rPr>
                <w:sz w:val="24"/>
              </w:rPr>
              <w:t>6</w:t>
            </w:r>
          </w:p>
        </w:tc>
        <w:tc>
          <w:tcPr>
            <w:tcW w:w="7938" w:type="dxa"/>
          </w:tcPr>
          <w:p>
            <w:pPr>
              <w:pStyle w:val="TableParagraph"/>
              <w:ind w:left="100"/>
              <w:rPr>
                <w:sz w:val="24"/>
              </w:rPr>
            </w:pPr>
            <w:r>
              <w:rPr>
                <w:sz w:val="24"/>
              </w:rPr>
              <w:t>Verimli ders çalışma tekniklerini açıklar.</w:t>
            </w:r>
          </w:p>
        </w:tc>
      </w:tr>
      <w:tr>
        <w:trPr>
          <w:trHeight w:val="595" w:hRule="exact"/>
        </w:trPr>
        <w:tc>
          <w:tcPr>
            <w:tcW w:w="566" w:type="dxa"/>
          </w:tcPr>
          <w:p>
            <w:pPr>
              <w:pStyle w:val="TableParagraph"/>
              <w:spacing w:line="240" w:lineRule="auto" w:before="146"/>
              <w:rPr>
                <w:sz w:val="24"/>
              </w:rPr>
            </w:pPr>
            <w:r>
              <w:rPr>
                <w:sz w:val="24"/>
              </w:rPr>
              <w:t>6</w:t>
            </w:r>
          </w:p>
        </w:tc>
        <w:tc>
          <w:tcPr>
            <w:tcW w:w="569" w:type="dxa"/>
          </w:tcPr>
          <w:p>
            <w:pPr>
              <w:pStyle w:val="TableParagraph"/>
              <w:spacing w:line="240" w:lineRule="auto" w:before="146"/>
              <w:ind w:left="0" w:right="156"/>
              <w:jc w:val="right"/>
              <w:rPr>
                <w:sz w:val="24"/>
              </w:rPr>
            </w:pPr>
            <w:r>
              <w:rPr>
                <w:sz w:val="24"/>
              </w:rPr>
              <w:t>22</w:t>
            </w:r>
          </w:p>
        </w:tc>
        <w:tc>
          <w:tcPr>
            <w:tcW w:w="7938" w:type="dxa"/>
          </w:tcPr>
          <w:p>
            <w:pPr>
              <w:pStyle w:val="TableParagraph"/>
              <w:spacing w:line="240" w:lineRule="auto"/>
              <w:ind w:left="100" w:right="525"/>
              <w:rPr>
                <w:sz w:val="24"/>
              </w:rPr>
            </w:pPr>
            <w:r>
              <w:rPr>
                <w:sz w:val="24"/>
              </w:rPr>
              <w:t>Ergenlik dönemindeki bedensel ve duygusal değişimlerle baş etme yollarını kullanır.</w:t>
            </w:r>
          </w:p>
        </w:tc>
      </w:tr>
      <w:tr>
        <w:trPr>
          <w:trHeight w:val="302" w:hRule="exact"/>
        </w:trPr>
        <w:tc>
          <w:tcPr>
            <w:tcW w:w="566" w:type="dxa"/>
          </w:tcPr>
          <w:p>
            <w:pPr>
              <w:pStyle w:val="TableParagraph"/>
              <w:rPr>
                <w:sz w:val="24"/>
              </w:rPr>
            </w:pPr>
            <w:r>
              <w:rPr>
                <w:sz w:val="24"/>
              </w:rPr>
              <w:t>7</w:t>
            </w:r>
          </w:p>
        </w:tc>
        <w:tc>
          <w:tcPr>
            <w:tcW w:w="569" w:type="dxa"/>
          </w:tcPr>
          <w:p>
            <w:pPr>
              <w:pStyle w:val="TableParagraph"/>
              <w:ind w:left="0" w:right="156"/>
              <w:jc w:val="right"/>
              <w:rPr>
                <w:sz w:val="24"/>
              </w:rPr>
            </w:pPr>
            <w:r>
              <w:rPr>
                <w:sz w:val="24"/>
              </w:rPr>
              <w:t>62</w:t>
            </w:r>
          </w:p>
        </w:tc>
        <w:tc>
          <w:tcPr>
            <w:tcW w:w="7938" w:type="dxa"/>
          </w:tcPr>
          <w:p>
            <w:pPr>
              <w:pStyle w:val="TableParagraph"/>
              <w:ind w:left="100"/>
              <w:rPr>
                <w:sz w:val="24"/>
              </w:rPr>
            </w:pPr>
            <w:r>
              <w:rPr>
                <w:sz w:val="24"/>
              </w:rPr>
              <w:t>Sağlıklı hayat için gerekli alışkanlıkları edinir.</w:t>
            </w:r>
          </w:p>
        </w:tc>
      </w:tr>
      <w:tr>
        <w:trPr>
          <w:trHeight w:val="348" w:hRule="exact"/>
        </w:trPr>
        <w:tc>
          <w:tcPr>
            <w:tcW w:w="566" w:type="dxa"/>
          </w:tcPr>
          <w:p>
            <w:pPr>
              <w:pStyle w:val="TableParagraph"/>
              <w:spacing w:line="240" w:lineRule="auto" w:before="23"/>
              <w:rPr>
                <w:sz w:val="24"/>
              </w:rPr>
            </w:pPr>
            <w:r>
              <w:rPr>
                <w:sz w:val="24"/>
              </w:rPr>
              <w:t>8</w:t>
            </w:r>
          </w:p>
        </w:tc>
        <w:tc>
          <w:tcPr>
            <w:tcW w:w="569" w:type="dxa"/>
          </w:tcPr>
          <w:p>
            <w:pPr>
              <w:pStyle w:val="TableParagraph"/>
              <w:spacing w:line="240" w:lineRule="auto" w:before="23"/>
              <w:ind w:left="0" w:right="219"/>
              <w:jc w:val="right"/>
              <w:rPr>
                <w:sz w:val="24"/>
              </w:rPr>
            </w:pPr>
            <w:r>
              <w:rPr>
                <w:sz w:val="24"/>
              </w:rPr>
              <w:t>2</w:t>
            </w:r>
          </w:p>
        </w:tc>
        <w:tc>
          <w:tcPr>
            <w:tcW w:w="7938" w:type="dxa"/>
          </w:tcPr>
          <w:p>
            <w:pPr>
              <w:pStyle w:val="TableParagraph"/>
              <w:spacing w:line="240" w:lineRule="auto" w:before="23"/>
              <w:ind w:left="100"/>
              <w:rPr>
                <w:sz w:val="24"/>
              </w:rPr>
            </w:pPr>
            <w:r>
              <w:rPr>
                <w:sz w:val="24"/>
              </w:rPr>
              <w:t>Okul ve çevresindeki eğitsel ve sosyal imkânlardan yararlanır.</w:t>
            </w:r>
          </w:p>
        </w:tc>
      </w:tr>
      <w:tr>
        <w:trPr>
          <w:trHeight w:val="329" w:hRule="exact"/>
        </w:trPr>
        <w:tc>
          <w:tcPr>
            <w:tcW w:w="566" w:type="dxa"/>
          </w:tcPr>
          <w:p>
            <w:pPr>
              <w:pStyle w:val="TableParagraph"/>
              <w:spacing w:line="240" w:lineRule="auto" w:before="11"/>
              <w:rPr>
                <w:sz w:val="24"/>
              </w:rPr>
            </w:pPr>
            <w:r>
              <w:rPr>
                <w:sz w:val="24"/>
              </w:rPr>
              <w:t>9</w:t>
            </w:r>
          </w:p>
        </w:tc>
        <w:tc>
          <w:tcPr>
            <w:tcW w:w="569" w:type="dxa"/>
          </w:tcPr>
          <w:p>
            <w:pPr>
              <w:pStyle w:val="TableParagraph"/>
              <w:spacing w:line="240" w:lineRule="auto" w:before="11"/>
              <w:ind w:left="0" w:right="156"/>
              <w:jc w:val="right"/>
              <w:rPr>
                <w:sz w:val="24"/>
              </w:rPr>
            </w:pPr>
            <w:r>
              <w:rPr>
                <w:sz w:val="24"/>
              </w:rPr>
              <w:t>28</w:t>
            </w:r>
          </w:p>
        </w:tc>
        <w:tc>
          <w:tcPr>
            <w:tcW w:w="7938" w:type="dxa"/>
          </w:tcPr>
          <w:p>
            <w:pPr>
              <w:pStyle w:val="TableParagraph"/>
              <w:spacing w:line="240" w:lineRule="auto" w:before="11"/>
              <w:ind w:left="100"/>
              <w:rPr>
                <w:sz w:val="24"/>
              </w:rPr>
            </w:pPr>
            <w:r>
              <w:rPr>
                <w:sz w:val="24"/>
              </w:rPr>
              <w:t>Kişiler arası iletişimi, unsurları ve türleri açısından analiz eder.</w:t>
            </w:r>
          </w:p>
        </w:tc>
      </w:tr>
      <w:tr>
        <w:trPr>
          <w:trHeight w:val="596" w:hRule="exact"/>
        </w:trPr>
        <w:tc>
          <w:tcPr>
            <w:tcW w:w="566" w:type="dxa"/>
          </w:tcPr>
          <w:p>
            <w:pPr>
              <w:pStyle w:val="TableParagraph"/>
              <w:spacing w:line="240" w:lineRule="auto" w:before="146"/>
              <w:rPr>
                <w:sz w:val="24"/>
              </w:rPr>
            </w:pPr>
            <w:r>
              <w:rPr>
                <w:sz w:val="24"/>
              </w:rPr>
              <w:t>10</w:t>
            </w:r>
          </w:p>
        </w:tc>
        <w:tc>
          <w:tcPr>
            <w:tcW w:w="569" w:type="dxa"/>
          </w:tcPr>
          <w:p>
            <w:pPr>
              <w:pStyle w:val="TableParagraph"/>
              <w:spacing w:line="240" w:lineRule="auto" w:before="146"/>
              <w:ind w:left="0" w:right="156"/>
              <w:jc w:val="right"/>
              <w:rPr>
                <w:sz w:val="24"/>
              </w:rPr>
            </w:pPr>
            <w:r>
              <w:rPr>
                <w:sz w:val="24"/>
              </w:rPr>
              <w:t>29</w:t>
            </w:r>
          </w:p>
        </w:tc>
        <w:tc>
          <w:tcPr>
            <w:tcW w:w="7938" w:type="dxa"/>
          </w:tcPr>
          <w:p>
            <w:pPr>
              <w:pStyle w:val="TableParagraph"/>
              <w:spacing w:line="240" w:lineRule="auto"/>
              <w:ind w:left="100" w:right="870"/>
              <w:rPr>
                <w:sz w:val="24"/>
              </w:rPr>
            </w:pPr>
            <w:r>
              <w:rPr>
                <w:sz w:val="24"/>
              </w:rPr>
              <w:t>Kurduğu iletişimleri, etkili iletişimde dikkate alınacak unsurlar açısından değerlendirir.</w:t>
            </w:r>
          </w:p>
        </w:tc>
      </w:tr>
      <w:tr>
        <w:trPr>
          <w:trHeight w:val="302" w:hRule="exact"/>
        </w:trPr>
        <w:tc>
          <w:tcPr>
            <w:tcW w:w="566" w:type="dxa"/>
          </w:tcPr>
          <w:p>
            <w:pPr>
              <w:pStyle w:val="TableParagraph"/>
              <w:rPr>
                <w:sz w:val="24"/>
              </w:rPr>
            </w:pPr>
            <w:r>
              <w:rPr>
                <w:sz w:val="24"/>
              </w:rPr>
              <w:t>11</w:t>
            </w:r>
          </w:p>
        </w:tc>
        <w:tc>
          <w:tcPr>
            <w:tcW w:w="569" w:type="dxa"/>
          </w:tcPr>
          <w:p>
            <w:pPr>
              <w:pStyle w:val="TableParagraph"/>
              <w:ind w:left="0" w:right="156"/>
              <w:jc w:val="right"/>
              <w:rPr>
                <w:sz w:val="24"/>
              </w:rPr>
            </w:pPr>
            <w:r>
              <w:rPr>
                <w:sz w:val="24"/>
              </w:rPr>
              <w:t>30</w:t>
            </w:r>
          </w:p>
        </w:tc>
        <w:tc>
          <w:tcPr>
            <w:tcW w:w="7938" w:type="dxa"/>
          </w:tcPr>
          <w:p>
            <w:pPr>
              <w:pStyle w:val="TableParagraph"/>
              <w:ind w:left="100"/>
              <w:rPr>
                <w:sz w:val="24"/>
              </w:rPr>
            </w:pPr>
            <w:r>
              <w:rPr>
                <w:sz w:val="24"/>
              </w:rPr>
              <w:t>Kurduğu iletişimleri, iletişim engelleri açısından değerlendirir.</w:t>
            </w:r>
          </w:p>
        </w:tc>
      </w:tr>
      <w:tr>
        <w:trPr>
          <w:trHeight w:val="305" w:hRule="exact"/>
        </w:trPr>
        <w:tc>
          <w:tcPr>
            <w:tcW w:w="566" w:type="dxa"/>
          </w:tcPr>
          <w:p>
            <w:pPr>
              <w:pStyle w:val="TableParagraph"/>
              <w:spacing w:line="240" w:lineRule="auto" w:before="2"/>
              <w:rPr>
                <w:sz w:val="24"/>
              </w:rPr>
            </w:pPr>
            <w:r>
              <w:rPr>
                <w:sz w:val="24"/>
              </w:rPr>
              <w:t>12</w:t>
            </w:r>
          </w:p>
        </w:tc>
        <w:tc>
          <w:tcPr>
            <w:tcW w:w="569" w:type="dxa"/>
          </w:tcPr>
          <w:p>
            <w:pPr>
              <w:pStyle w:val="TableParagraph"/>
              <w:spacing w:line="240" w:lineRule="auto" w:before="2"/>
              <w:ind w:left="0" w:right="219"/>
              <w:jc w:val="right"/>
              <w:rPr>
                <w:sz w:val="24"/>
              </w:rPr>
            </w:pPr>
            <w:r>
              <w:rPr>
                <w:sz w:val="24"/>
              </w:rPr>
              <w:t>7</w:t>
            </w:r>
          </w:p>
        </w:tc>
        <w:tc>
          <w:tcPr>
            <w:tcW w:w="7938" w:type="dxa"/>
          </w:tcPr>
          <w:p>
            <w:pPr>
              <w:pStyle w:val="TableParagraph"/>
              <w:spacing w:line="240" w:lineRule="auto" w:before="2"/>
              <w:ind w:left="100"/>
              <w:rPr>
                <w:sz w:val="24"/>
              </w:rPr>
            </w:pPr>
            <w:r>
              <w:rPr>
                <w:sz w:val="24"/>
              </w:rPr>
              <w:t>Sınav kaygısının akademik başarıya etkisini açıklar.</w:t>
            </w:r>
          </w:p>
        </w:tc>
      </w:tr>
      <w:tr>
        <w:trPr>
          <w:trHeight w:val="302" w:hRule="exact"/>
        </w:trPr>
        <w:tc>
          <w:tcPr>
            <w:tcW w:w="566" w:type="dxa"/>
          </w:tcPr>
          <w:p>
            <w:pPr>
              <w:pStyle w:val="TableParagraph"/>
              <w:rPr>
                <w:sz w:val="24"/>
              </w:rPr>
            </w:pPr>
            <w:r>
              <w:rPr>
                <w:sz w:val="24"/>
              </w:rPr>
              <w:t>13</w:t>
            </w:r>
          </w:p>
        </w:tc>
        <w:tc>
          <w:tcPr>
            <w:tcW w:w="569" w:type="dxa"/>
          </w:tcPr>
          <w:p>
            <w:pPr>
              <w:pStyle w:val="TableParagraph"/>
              <w:ind w:left="0" w:right="219"/>
              <w:jc w:val="right"/>
              <w:rPr>
                <w:sz w:val="24"/>
              </w:rPr>
            </w:pPr>
            <w:r>
              <w:rPr>
                <w:sz w:val="24"/>
              </w:rPr>
              <w:t>3</w:t>
            </w:r>
          </w:p>
        </w:tc>
        <w:tc>
          <w:tcPr>
            <w:tcW w:w="7938" w:type="dxa"/>
          </w:tcPr>
          <w:p>
            <w:pPr>
              <w:pStyle w:val="TableParagraph"/>
              <w:ind w:left="100"/>
              <w:rPr>
                <w:sz w:val="24"/>
              </w:rPr>
            </w:pPr>
            <w:r>
              <w:rPr>
                <w:sz w:val="24"/>
              </w:rPr>
              <w:t>Okula ilişkin olumlu tutum sergiler.</w:t>
            </w:r>
          </w:p>
        </w:tc>
      </w:tr>
      <w:tr>
        <w:trPr>
          <w:trHeight w:val="302" w:hRule="exact"/>
        </w:trPr>
        <w:tc>
          <w:tcPr>
            <w:tcW w:w="566" w:type="dxa"/>
          </w:tcPr>
          <w:p>
            <w:pPr>
              <w:pStyle w:val="TableParagraph"/>
              <w:rPr>
                <w:sz w:val="24"/>
              </w:rPr>
            </w:pPr>
            <w:r>
              <w:rPr>
                <w:sz w:val="24"/>
              </w:rPr>
              <w:t>14</w:t>
            </w:r>
          </w:p>
        </w:tc>
        <w:tc>
          <w:tcPr>
            <w:tcW w:w="569" w:type="dxa"/>
          </w:tcPr>
          <w:p>
            <w:pPr>
              <w:pStyle w:val="TableParagraph"/>
              <w:ind w:left="0" w:right="219"/>
              <w:jc w:val="right"/>
              <w:rPr>
                <w:sz w:val="24"/>
              </w:rPr>
            </w:pPr>
            <w:r>
              <w:rPr>
                <w:sz w:val="24"/>
              </w:rPr>
              <w:t>8</w:t>
            </w:r>
          </w:p>
        </w:tc>
        <w:tc>
          <w:tcPr>
            <w:tcW w:w="7938" w:type="dxa"/>
          </w:tcPr>
          <w:p>
            <w:pPr>
              <w:pStyle w:val="TableParagraph"/>
              <w:ind w:left="100"/>
              <w:rPr>
                <w:sz w:val="24"/>
              </w:rPr>
            </w:pPr>
            <w:r>
              <w:rPr>
                <w:sz w:val="24"/>
              </w:rPr>
              <w:t>Eğitsel alanlardaki güçlü ve zayıf yönlerini değerlendirir.</w:t>
            </w:r>
          </w:p>
        </w:tc>
      </w:tr>
      <w:tr>
        <w:trPr>
          <w:trHeight w:val="302" w:hRule="exact"/>
        </w:trPr>
        <w:tc>
          <w:tcPr>
            <w:tcW w:w="566" w:type="dxa"/>
          </w:tcPr>
          <w:p>
            <w:pPr>
              <w:pStyle w:val="TableParagraph"/>
              <w:rPr>
                <w:sz w:val="24"/>
              </w:rPr>
            </w:pPr>
            <w:r>
              <w:rPr>
                <w:sz w:val="24"/>
              </w:rPr>
              <w:t>15</w:t>
            </w:r>
          </w:p>
        </w:tc>
        <w:tc>
          <w:tcPr>
            <w:tcW w:w="569" w:type="dxa"/>
          </w:tcPr>
          <w:p>
            <w:pPr>
              <w:pStyle w:val="TableParagraph"/>
              <w:ind w:left="0" w:right="156"/>
              <w:jc w:val="right"/>
              <w:rPr>
                <w:b/>
                <w:sz w:val="24"/>
              </w:rPr>
            </w:pPr>
            <w:r>
              <w:rPr>
                <w:b/>
                <w:sz w:val="24"/>
              </w:rPr>
              <w:t>31</w:t>
            </w:r>
          </w:p>
        </w:tc>
        <w:tc>
          <w:tcPr>
            <w:tcW w:w="7938" w:type="dxa"/>
          </w:tcPr>
          <w:p>
            <w:pPr>
              <w:pStyle w:val="TableParagraph"/>
              <w:ind w:left="100"/>
              <w:rPr>
                <w:b/>
                <w:sz w:val="24"/>
              </w:rPr>
            </w:pPr>
            <w:r>
              <w:rPr>
                <w:b/>
                <w:sz w:val="24"/>
              </w:rPr>
              <w:t>*Öfkenin yarattığı fiziksel, duygusal ve düşünsel etkileri açıklar.</w:t>
            </w:r>
          </w:p>
        </w:tc>
      </w:tr>
      <w:tr>
        <w:trPr>
          <w:trHeight w:val="598" w:hRule="exact"/>
        </w:trPr>
        <w:tc>
          <w:tcPr>
            <w:tcW w:w="566" w:type="dxa"/>
          </w:tcPr>
          <w:p>
            <w:pPr>
              <w:pStyle w:val="TableParagraph"/>
              <w:spacing w:line="240" w:lineRule="auto" w:before="148"/>
              <w:rPr>
                <w:sz w:val="24"/>
              </w:rPr>
            </w:pPr>
            <w:r>
              <w:rPr>
                <w:sz w:val="24"/>
              </w:rPr>
              <w:t>16</w:t>
            </w:r>
          </w:p>
        </w:tc>
        <w:tc>
          <w:tcPr>
            <w:tcW w:w="569" w:type="dxa"/>
          </w:tcPr>
          <w:p>
            <w:pPr>
              <w:pStyle w:val="TableParagraph"/>
              <w:spacing w:line="240" w:lineRule="auto" w:before="148"/>
              <w:ind w:left="0" w:right="156"/>
              <w:jc w:val="right"/>
              <w:rPr>
                <w:b/>
                <w:sz w:val="24"/>
              </w:rPr>
            </w:pPr>
            <w:r>
              <w:rPr>
                <w:b/>
                <w:sz w:val="24"/>
              </w:rPr>
              <w:t>32</w:t>
            </w:r>
          </w:p>
        </w:tc>
        <w:tc>
          <w:tcPr>
            <w:tcW w:w="7938" w:type="dxa"/>
          </w:tcPr>
          <w:p>
            <w:pPr>
              <w:pStyle w:val="TableParagraph"/>
              <w:spacing w:line="240" w:lineRule="auto" w:before="2"/>
              <w:ind w:left="100"/>
              <w:rPr>
                <w:b/>
                <w:sz w:val="24"/>
              </w:rPr>
            </w:pPr>
            <w:r>
              <w:rPr>
                <w:b/>
                <w:sz w:val="24"/>
              </w:rPr>
              <w:t>*Öfke ile baş etmede kullandığı yöntemleri yarattığı etkileri açısından değerlendirir.</w:t>
            </w:r>
          </w:p>
        </w:tc>
      </w:tr>
      <w:tr>
        <w:trPr>
          <w:trHeight w:val="302" w:hRule="exact"/>
        </w:trPr>
        <w:tc>
          <w:tcPr>
            <w:tcW w:w="566" w:type="dxa"/>
          </w:tcPr>
          <w:p>
            <w:pPr>
              <w:pStyle w:val="TableParagraph"/>
              <w:rPr>
                <w:sz w:val="24"/>
              </w:rPr>
            </w:pPr>
            <w:r>
              <w:rPr>
                <w:sz w:val="24"/>
              </w:rPr>
              <w:t>17</w:t>
            </w:r>
          </w:p>
        </w:tc>
        <w:tc>
          <w:tcPr>
            <w:tcW w:w="569" w:type="dxa"/>
          </w:tcPr>
          <w:p>
            <w:pPr>
              <w:pStyle w:val="TableParagraph"/>
              <w:ind w:left="0" w:right="156"/>
              <w:jc w:val="right"/>
              <w:rPr>
                <w:b/>
                <w:sz w:val="24"/>
              </w:rPr>
            </w:pPr>
            <w:r>
              <w:rPr>
                <w:b/>
                <w:sz w:val="24"/>
              </w:rPr>
              <w:t>33</w:t>
            </w:r>
          </w:p>
        </w:tc>
        <w:tc>
          <w:tcPr>
            <w:tcW w:w="7938" w:type="dxa"/>
          </w:tcPr>
          <w:p>
            <w:pPr>
              <w:pStyle w:val="TableParagraph"/>
              <w:ind w:left="100"/>
              <w:rPr>
                <w:b/>
                <w:sz w:val="24"/>
              </w:rPr>
            </w:pPr>
            <w:r>
              <w:rPr>
                <w:b/>
                <w:sz w:val="24"/>
              </w:rPr>
              <w:t>*Öfke ile baş etmede yapıcı yollar kullanır.</w:t>
            </w:r>
          </w:p>
        </w:tc>
      </w:tr>
      <w:tr>
        <w:trPr>
          <w:trHeight w:val="302" w:hRule="exact"/>
        </w:trPr>
        <w:tc>
          <w:tcPr>
            <w:tcW w:w="566" w:type="dxa"/>
          </w:tcPr>
          <w:p>
            <w:pPr>
              <w:pStyle w:val="TableParagraph"/>
              <w:rPr>
                <w:sz w:val="24"/>
              </w:rPr>
            </w:pPr>
            <w:r>
              <w:rPr>
                <w:sz w:val="24"/>
              </w:rPr>
              <w:t>18</w:t>
            </w:r>
          </w:p>
        </w:tc>
        <w:tc>
          <w:tcPr>
            <w:tcW w:w="569" w:type="dxa"/>
          </w:tcPr>
          <w:p>
            <w:pPr>
              <w:pStyle w:val="TableParagraph"/>
              <w:ind w:left="0" w:right="156"/>
              <w:jc w:val="right"/>
              <w:rPr>
                <w:b/>
                <w:sz w:val="24"/>
              </w:rPr>
            </w:pPr>
            <w:r>
              <w:rPr>
                <w:b/>
                <w:sz w:val="24"/>
              </w:rPr>
              <w:t>34</w:t>
            </w:r>
          </w:p>
        </w:tc>
        <w:tc>
          <w:tcPr>
            <w:tcW w:w="7938" w:type="dxa"/>
          </w:tcPr>
          <w:p>
            <w:pPr>
              <w:pStyle w:val="TableParagraph"/>
              <w:ind w:left="100"/>
              <w:rPr>
                <w:b/>
                <w:sz w:val="24"/>
              </w:rPr>
            </w:pPr>
            <w:r>
              <w:rPr>
                <w:b/>
                <w:sz w:val="24"/>
              </w:rPr>
              <w:t>*Etkili çatışma çözme basamaklarını açıklar.</w:t>
            </w:r>
          </w:p>
        </w:tc>
      </w:tr>
      <w:tr>
        <w:trPr>
          <w:trHeight w:val="598" w:hRule="exact"/>
        </w:trPr>
        <w:tc>
          <w:tcPr>
            <w:tcW w:w="566" w:type="dxa"/>
          </w:tcPr>
          <w:p>
            <w:pPr>
              <w:pStyle w:val="TableParagraph"/>
              <w:spacing w:line="240" w:lineRule="auto" w:before="146"/>
              <w:rPr>
                <w:sz w:val="24"/>
              </w:rPr>
            </w:pPr>
            <w:r>
              <w:rPr>
                <w:sz w:val="24"/>
              </w:rPr>
              <w:t>19</w:t>
            </w:r>
          </w:p>
        </w:tc>
        <w:tc>
          <w:tcPr>
            <w:tcW w:w="569" w:type="dxa"/>
          </w:tcPr>
          <w:p>
            <w:pPr>
              <w:pStyle w:val="TableParagraph"/>
              <w:spacing w:line="240" w:lineRule="auto" w:before="146"/>
              <w:ind w:left="0" w:right="156"/>
              <w:jc w:val="right"/>
              <w:rPr>
                <w:b/>
                <w:sz w:val="24"/>
              </w:rPr>
            </w:pPr>
            <w:r>
              <w:rPr>
                <w:b/>
                <w:sz w:val="24"/>
              </w:rPr>
              <w:t>35</w:t>
            </w:r>
          </w:p>
        </w:tc>
        <w:tc>
          <w:tcPr>
            <w:tcW w:w="7938" w:type="dxa"/>
          </w:tcPr>
          <w:p>
            <w:pPr>
              <w:pStyle w:val="TableParagraph"/>
              <w:spacing w:line="240" w:lineRule="auto"/>
              <w:ind w:left="100"/>
              <w:rPr>
                <w:b/>
                <w:sz w:val="24"/>
              </w:rPr>
            </w:pPr>
            <w:r>
              <w:rPr>
                <w:b/>
                <w:sz w:val="24"/>
              </w:rPr>
              <w:t>*Günlük hayatında kullandığı çatışma çözme basamaklarını etkililiği açısından değerlendirir.</w:t>
            </w:r>
          </w:p>
        </w:tc>
      </w:tr>
      <w:tr>
        <w:trPr>
          <w:trHeight w:val="302" w:hRule="exact"/>
        </w:trPr>
        <w:tc>
          <w:tcPr>
            <w:tcW w:w="566" w:type="dxa"/>
          </w:tcPr>
          <w:p>
            <w:pPr>
              <w:pStyle w:val="TableParagraph"/>
              <w:rPr>
                <w:sz w:val="24"/>
              </w:rPr>
            </w:pPr>
            <w:r>
              <w:rPr>
                <w:sz w:val="24"/>
              </w:rPr>
              <w:t>20</w:t>
            </w:r>
          </w:p>
        </w:tc>
        <w:tc>
          <w:tcPr>
            <w:tcW w:w="569" w:type="dxa"/>
          </w:tcPr>
          <w:p>
            <w:pPr>
              <w:pStyle w:val="TableParagraph"/>
              <w:ind w:left="0" w:right="156"/>
              <w:jc w:val="right"/>
              <w:rPr>
                <w:b/>
                <w:sz w:val="24"/>
              </w:rPr>
            </w:pPr>
            <w:r>
              <w:rPr>
                <w:b/>
                <w:sz w:val="24"/>
              </w:rPr>
              <w:t>36</w:t>
            </w:r>
          </w:p>
        </w:tc>
        <w:tc>
          <w:tcPr>
            <w:tcW w:w="7938" w:type="dxa"/>
          </w:tcPr>
          <w:p>
            <w:pPr>
              <w:pStyle w:val="TableParagraph"/>
              <w:ind w:left="100"/>
              <w:rPr>
                <w:b/>
                <w:sz w:val="24"/>
              </w:rPr>
            </w:pPr>
            <w:r>
              <w:rPr>
                <w:b/>
                <w:sz w:val="24"/>
              </w:rPr>
              <w:t>*Akran baskısıyla baş eder.</w:t>
            </w:r>
          </w:p>
        </w:tc>
      </w:tr>
      <w:tr>
        <w:trPr>
          <w:trHeight w:val="303" w:hRule="exact"/>
        </w:trPr>
        <w:tc>
          <w:tcPr>
            <w:tcW w:w="566" w:type="dxa"/>
          </w:tcPr>
          <w:p>
            <w:pPr>
              <w:pStyle w:val="TableParagraph"/>
              <w:spacing w:line="240" w:lineRule="auto"/>
              <w:rPr>
                <w:sz w:val="24"/>
              </w:rPr>
            </w:pPr>
            <w:r>
              <w:rPr>
                <w:sz w:val="24"/>
              </w:rPr>
              <w:t>21</w:t>
            </w:r>
          </w:p>
        </w:tc>
        <w:tc>
          <w:tcPr>
            <w:tcW w:w="569" w:type="dxa"/>
          </w:tcPr>
          <w:p>
            <w:pPr>
              <w:pStyle w:val="TableParagraph"/>
              <w:spacing w:line="240" w:lineRule="auto"/>
              <w:ind w:left="0" w:right="156"/>
              <w:jc w:val="right"/>
              <w:rPr>
                <w:sz w:val="24"/>
              </w:rPr>
            </w:pPr>
            <w:r>
              <w:rPr>
                <w:sz w:val="24"/>
              </w:rPr>
              <w:t>21</w:t>
            </w:r>
          </w:p>
        </w:tc>
        <w:tc>
          <w:tcPr>
            <w:tcW w:w="7938" w:type="dxa"/>
          </w:tcPr>
          <w:p>
            <w:pPr>
              <w:pStyle w:val="TableParagraph"/>
              <w:spacing w:line="240" w:lineRule="auto"/>
              <w:ind w:left="100"/>
              <w:rPr>
                <w:sz w:val="24"/>
              </w:rPr>
            </w:pPr>
            <w:r>
              <w:rPr>
                <w:sz w:val="24"/>
              </w:rPr>
              <w:t>Değerlerini fark eder.</w:t>
            </w:r>
          </w:p>
        </w:tc>
      </w:tr>
      <w:tr>
        <w:trPr>
          <w:trHeight w:val="302" w:hRule="exact"/>
        </w:trPr>
        <w:tc>
          <w:tcPr>
            <w:tcW w:w="566" w:type="dxa"/>
          </w:tcPr>
          <w:p>
            <w:pPr>
              <w:pStyle w:val="TableParagraph"/>
              <w:rPr>
                <w:sz w:val="24"/>
              </w:rPr>
            </w:pPr>
            <w:r>
              <w:rPr>
                <w:sz w:val="24"/>
              </w:rPr>
              <w:t>22</w:t>
            </w:r>
          </w:p>
        </w:tc>
        <w:tc>
          <w:tcPr>
            <w:tcW w:w="569" w:type="dxa"/>
          </w:tcPr>
          <w:p>
            <w:pPr>
              <w:pStyle w:val="TableParagraph"/>
              <w:ind w:left="0" w:right="156"/>
              <w:jc w:val="right"/>
              <w:rPr>
                <w:sz w:val="24"/>
              </w:rPr>
            </w:pPr>
            <w:r>
              <w:rPr>
                <w:sz w:val="24"/>
              </w:rPr>
              <w:t>72</w:t>
            </w:r>
          </w:p>
        </w:tc>
        <w:tc>
          <w:tcPr>
            <w:tcW w:w="7938" w:type="dxa"/>
          </w:tcPr>
          <w:p>
            <w:pPr>
              <w:pStyle w:val="TableParagraph"/>
              <w:ind w:left="100"/>
              <w:rPr>
                <w:sz w:val="24"/>
              </w:rPr>
            </w:pPr>
            <w:r>
              <w:rPr>
                <w:sz w:val="24"/>
              </w:rPr>
              <w:t>Okulda seçebileceği dersler hakkında bilgi toplar.</w:t>
            </w:r>
          </w:p>
        </w:tc>
      </w:tr>
      <w:tr>
        <w:trPr>
          <w:trHeight w:val="374" w:hRule="exact"/>
        </w:trPr>
        <w:tc>
          <w:tcPr>
            <w:tcW w:w="566" w:type="dxa"/>
          </w:tcPr>
          <w:p>
            <w:pPr>
              <w:pStyle w:val="TableParagraph"/>
              <w:spacing w:line="240" w:lineRule="auto" w:before="35"/>
              <w:rPr>
                <w:sz w:val="24"/>
              </w:rPr>
            </w:pPr>
            <w:r>
              <w:rPr>
                <w:sz w:val="24"/>
              </w:rPr>
              <w:t>23</w:t>
            </w:r>
          </w:p>
        </w:tc>
        <w:tc>
          <w:tcPr>
            <w:tcW w:w="569" w:type="dxa"/>
          </w:tcPr>
          <w:p>
            <w:pPr>
              <w:pStyle w:val="TableParagraph"/>
              <w:spacing w:line="240" w:lineRule="auto" w:before="35"/>
              <w:ind w:left="0" w:right="156"/>
              <w:jc w:val="right"/>
              <w:rPr>
                <w:sz w:val="24"/>
              </w:rPr>
            </w:pPr>
            <w:r>
              <w:rPr>
                <w:sz w:val="24"/>
              </w:rPr>
              <w:t>73</w:t>
            </w:r>
          </w:p>
        </w:tc>
        <w:tc>
          <w:tcPr>
            <w:tcW w:w="7938" w:type="dxa"/>
          </w:tcPr>
          <w:p>
            <w:pPr>
              <w:pStyle w:val="TableParagraph"/>
              <w:spacing w:line="240" w:lineRule="auto" w:before="35"/>
              <w:ind w:left="100"/>
              <w:rPr>
                <w:sz w:val="24"/>
              </w:rPr>
            </w:pPr>
            <w:r>
              <w:rPr>
                <w:sz w:val="24"/>
              </w:rPr>
              <w:t>Ders seçimine etki eden faktörleri sıralar.</w:t>
            </w:r>
          </w:p>
        </w:tc>
      </w:tr>
      <w:tr>
        <w:trPr>
          <w:trHeight w:val="374" w:hRule="exact"/>
        </w:trPr>
        <w:tc>
          <w:tcPr>
            <w:tcW w:w="566" w:type="dxa"/>
          </w:tcPr>
          <w:p>
            <w:pPr>
              <w:pStyle w:val="TableParagraph"/>
              <w:spacing w:line="240" w:lineRule="auto" w:before="35"/>
              <w:rPr>
                <w:sz w:val="24"/>
              </w:rPr>
            </w:pPr>
            <w:r>
              <w:rPr>
                <w:sz w:val="24"/>
              </w:rPr>
              <w:t>24</w:t>
            </w:r>
          </w:p>
        </w:tc>
        <w:tc>
          <w:tcPr>
            <w:tcW w:w="569" w:type="dxa"/>
          </w:tcPr>
          <w:p>
            <w:pPr>
              <w:pStyle w:val="TableParagraph"/>
              <w:spacing w:line="240" w:lineRule="auto" w:before="35"/>
              <w:ind w:left="0" w:right="156"/>
              <w:jc w:val="right"/>
              <w:rPr>
                <w:sz w:val="24"/>
              </w:rPr>
            </w:pPr>
            <w:r>
              <w:rPr>
                <w:sz w:val="24"/>
              </w:rPr>
              <w:t>74</w:t>
            </w:r>
          </w:p>
        </w:tc>
        <w:tc>
          <w:tcPr>
            <w:tcW w:w="7938" w:type="dxa"/>
          </w:tcPr>
          <w:p>
            <w:pPr>
              <w:pStyle w:val="TableParagraph"/>
              <w:spacing w:line="240" w:lineRule="auto" w:before="35"/>
              <w:ind w:left="100"/>
              <w:rPr>
                <w:sz w:val="24"/>
              </w:rPr>
            </w:pPr>
            <w:r>
              <w:rPr>
                <w:sz w:val="24"/>
              </w:rPr>
              <w:t>Kendini tanımanın ders seçimindeki önemini fark eder.</w:t>
            </w:r>
          </w:p>
        </w:tc>
      </w:tr>
      <w:tr>
        <w:trPr>
          <w:trHeight w:val="374" w:hRule="exact"/>
        </w:trPr>
        <w:tc>
          <w:tcPr>
            <w:tcW w:w="566" w:type="dxa"/>
          </w:tcPr>
          <w:p>
            <w:pPr>
              <w:pStyle w:val="TableParagraph"/>
              <w:spacing w:line="240" w:lineRule="auto" w:before="35"/>
              <w:rPr>
                <w:sz w:val="24"/>
              </w:rPr>
            </w:pPr>
            <w:r>
              <w:rPr>
                <w:sz w:val="24"/>
              </w:rPr>
              <w:t>25</w:t>
            </w:r>
          </w:p>
        </w:tc>
        <w:tc>
          <w:tcPr>
            <w:tcW w:w="569" w:type="dxa"/>
          </w:tcPr>
          <w:p>
            <w:pPr>
              <w:pStyle w:val="TableParagraph"/>
              <w:spacing w:line="240" w:lineRule="auto" w:before="35"/>
              <w:ind w:left="0" w:right="156"/>
              <w:jc w:val="right"/>
              <w:rPr>
                <w:sz w:val="24"/>
              </w:rPr>
            </w:pPr>
            <w:r>
              <w:rPr>
                <w:sz w:val="24"/>
              </w:rPr>
              <w:t>75</w:t>
            </w:r>
          </w:p>
        </w:tc>
        <w:tc>
          <w:tcPr>
            <w:tcW w:w="7938" w:type="dxa"/>
          </w:tcPr>
          <w:p>
            <w:pPr>
              <w:pStyle w:val="TableParagraph"/>
              <w:spacing w:line="240" w:lineRule="auto" w:before="35"/>
              <w:ind w:left="100"/>
              <w:rPr>
                <w:sz w:val="24"/>
              </w:rPr>
            </w:pPr>
            <w:r>
              <w:rPr>
                <w:sz w:val="24"/>
              </w:rPr>
              <w:t>Seçebileceği dersler ile meslekler arasındaki ilişkiyi açıklar.</w:t>
            </w:r>
          </w:p>
        </w:tc>
      </w:tr>
      <w:tr>
        <w:trPr>
          <w:trHeight w:val="302" w:hRule="exact"/>
        </w:trPr>
        <w:tc>
          <w:tcPr>
            <w:tcW w:w="566" w:type="dxa"/>
          </w:tcPr>
          <w:p>
            <w:pPr>
              <w:pStyle w:val="TableParagraph"/>
              <w:rPr>
                <w:sz w:val="24"/>
              </w:rPr>
            </w:pPr>
            <w:r>
              <w:rPr>
                <w:sz w:val="24"/>
              </w:rPr>
              <w:t>26</w:t>
            </w:r>
          </w:p>
        </w:tc>
        <w:tc>
          <w:tcPr>
            <w:tcW w:w="569" w:type="dxa"/>
          </w:tcPr>
          <w:p>
            <w:pPr>
              <w:pStyle w:val="TableParagraph"/>
              <w:ind w:left="0" w:right="156"/>
              <w:jc w:val="right"/>
              <w:rPr>
                <w:sz w:val="24"/>
              </w:rPr>
            </w:pPr>
            <w:r>
              <w:rPr>
                <w:sz w:val="24"/>
              </w:rPr>
              <w:t>76</w:t>
            </w:r>
          </w:p>
        </w:tc>
        <w:tc>
          <w:tcPr>
            <w:tcW w:w="7938" w:type="dxa"/>
          </w:tcPr>
          <w:p>
            <w:pPr>
              <w:pStyle w:val="TableParagraph"/>
              <w:ind w:left="100"/>
              <w:rPr>
                <w:sz w:val="24"/>
              </w:rPr>
            </w:pPr>
            <w:r>
              <w:rPr>
                <w:sz w:val="24"/>
              </w:rPr>
              <w:t>Seçeceği mesleğin hayatını nasıl etkileyeceğini açıklar.</w:t>
            </w:r>
          </w:p>
        </w:tc>
      </w:tr>
      <w:tr>
        <w:trPr>
          <w:trHeight w:val="595" w:hRule="exact"/>
        </w:trPr>
        <w:tc>
          <w:tcPr>
            <w:tcW w:w="566" w:type="dxa"/>
          </w:tcPr>
          <w:p>
            <w:pPr>
              <w:pStyle w:val="TableParagraph"/>
              <w:spacing w:line="240" w:lineRule="auto" w:before="146"/>
              <w:rPr>
                <w:sz w:val="24"/>
              </w:rPr>
            </w:pPr>
            <w:r>
              <w:rPr>
                <w:sz w:val="24"/>
              </w:rPr>
              <w:t>27</w:t>
            </w:r>
          </w:p>
        </w:tc>
        <w:tc>
          <w:tcPr>
            <w:tcW w:w="569" w:type="dxa"/>
          </w:tcPr>
          <w:p>
            <w:pPr>
              <w:pStyle w:val="TableParagraph"/>
              <w:spacing w:line="240" w:lineRule="auto" w:before="146"/>
              <w:ind w:left="0" w:right="156"/>
              <w:jc w:val="right"/>
              <w:rPr>
                <w:sz w:val="24"/>
              </w:rPr>
            </w:pPr>
            <w:r>
              <w:rPr>
                <w:sz w:val="24"/>
              </w:rPr>
              <w:t>77</w:t>
            </w:r>
          </w:p>
        </w:tc>
        <w:tc>
          <w:tcPr>
            <w:tcW w:w="7938" w:type="dxa"/>
          </w:tcPr>
          <w:p>
            <w:pPr>
              <w:pStyle w:val="TableParagraph"/>
              <w:spacing w:line="240" w:lineRule="auto"/>
              <w:ind w:left="100" w:right="103"/>
              <w:rPr>
                <w:sz w:val="24"/>
              </w:rPr>
            </w:pPr>
            <w:r>
              <w:rPr>
                <w:sz w:val="24"/>
              </w:rPr>
              <w:t>Mesleki değerleri, ilgileri, yetenekleri ve kişilik özellikleri ile seçebileceği dersler arasında ilişki kurar.</w:t>
            </w:r>
          </w:p>
        </w:tc>
      </w:tr>
      <w:tr>
        <w:trPr>
          <w:trHeight w:val="890" w:hRule="exact"/>
        </w:trPr>
        <w:tc>
          <w:tcPr>
            <w:tcW w:w="566" w:type="dxa"/>
          </w:tcPr>
          <w:p>
            <w:pPr>
              <w:pStyle w:val="TableParagraph"/>
              <w:spacing w:line="240" w:lineRule="auto" w:before="1"/>
              <w:ind w:left="0"/>
              <w:rPr>
                <w:b/>
                <w:sz w:val="24"/>
              </w:rPr>
            </w:pPr>
          </w:p>
          <w:p>
            <w:pPr>
              <w:pStyle w:val="TableParagraph"/>
              <w:spacing w:line="240" w:lineRule="auto"/>
              <w:rPr>
                <w:sz w:val="24"/>
              </w:rPr>
            </w:pPr>
            <w:r>
              <w:rPr>
                <w:sz w:val="24"/>
              </w:rPr>
              <w:t>28</w:t>
            </w:r>
          </w:p>
        </w:tc>
        <w:tc>
          <w:tcPr>
            <w:tcW w:w="569" w:type="dxa"/>
          </w:tcPr>
          <w:p>
            <w:pPr>
              <w:pStyle w:val="TableParagraph"/>
              <w:spacing w:line="240" w:lineRule="auto" w:before="1"/>
              <w:ind w:left="0"/>
              <w:rPr>
                <w:b/>
                <w:sz w:val="24"/>
              </w:rPr>
            </w:pPr>
          </w:p>
          <w:p>
            <w:pPr>
              <w:pStyle w:val="TableParagraph"/>
              <w:spacing w:line="240" w:lineRule="auto"/>
              <w:ind w:left="0" w:right="156"/>
              <w:jc w:val="right"/>
              <w:rPr>
                <w:sz w:val="24"/>
              </w:rPr>
            </w:pPr>
            <w:r>
              <w:rPr>
                <w:sz w:val="24"/>
              </w:rPr>
              <w:t>78</w:t>
            </w:r>
          </w:p>
        </w:tc>
        <w:tc>
          <w:tcPr>
            <w:tcW w:w="7938" w:type="dxa"/>
          </w:tcPr>
          <w:p>
            <w:pPr>
              <w:pStyle w:val="TableParagraph"/>
              <w:spacing w:line="240" w:lineRule="auto"/>
              <w:ind w:left="100" w:right="427"/>
              <w:jc w:val="both"/>
              <w:rPr>
                <w:sz w:val="24"/>
              </w:rPr>
            </w:pPr>
            <w:r>
              <w:rPr>
                <w:sz w:val="24"/>
              </w:rPr>
              <w:t>“Eğitsel ve Mesleki Planlama Dosyası”ndan yararlanarak, mesleki değer, ilgi, yetenek ve akademik başarısını göz önünde bulundurarak geçiş yapabileceği okulları değerlendirir.</w:t>
            </w:r>
          </w:p>
        </w:tc>
      </w:tr>
      <w:tr>
        <w:trPr>
          <w:trHeight w:val="596" w:hRule="exact"/>
        </w:trPr>
        <w:tc>
          <w:tcPr>
            <w:tcW w:w="566" w:type="dxa"/>
          </w:tcPr>
          <w:p>
            <w:pPr>
              <w:pStyle w:val="TableParagraph"/>
              <w:spacing w:line="240" w:lineRule="auto" w:before="146"/>
              <w:rPr>
                <w:sz w:val="24"/>
              </w:rPr>
            </w:pPr>
            <w:r>
              <w:rPr>
                <w:sz w:val="24"/>
              </w:rPr>
              <w:t>29</w:t>
            </w:r>
          </w:p>
        </w:tc>
        <w:tc>
          <w:tcPr>
            <w:tcW w:w="569" w:type="dxa"/>
          </w:tcPr>
          <w:p>
            <w:pPr>
              <w:pStyle w:val="TableParagraph"/>
              <w:spacing w:line="240" w:lineRule="auto" w:before="146"/>
              <w:ind w:left="0" w:right="156"/>
              <w:jc w:val="right"/>
              <w:rPr>
                <w:sz w:val="24"/>
              </w:rPr>
            </w:pPr>
            <w:r>
              <w:rPr>
                <w:sz w:val="24"/>
              </w:rPr>
              <w:t>79</w:t>
            </w:r>
          </w:p>
        </w:tc>
        <w:tc>
          <w:tcPr>
            <w:tcW w:w="7938" w:type="dxa"/>
          </w:tcPr>
          <w:p>
            <w:pPr>
              <w:pStyle w:val="TableParagraph"/>
              <w:spacing w:line="240" w:lineRule="auto"/>
              <w:ind w:left="100"/>
              <w:rPr>
                <w:sz w:val="24"/>
              </w:rPr>
            </w:pPr>
            <w:r>
              <w:rPr>
                <w:sz w:val="24"/>
              </w:rPr>
              <w:t>Ders seçiminde kendini ve içinde bulunduğu koşulları gerçekçi bir biçimde değerlendirir.</w:t>
            </w:r>
          </w:p>
        </w:tc>
      </w:tr>
      <w:tr>
        <w:trPr>
          <w:trHeight w:val="595" w:hRule="exact"/>
        </w:trPr>
        <w:tc>
          <w:tcPr>
            <w:tcW w:w="566" w:type="dxa"/>
          </w:tcPr>
          <w:p>
            <w:pPr>
              <w:pStyle w:val="TableParagraph"/>
              <w:spacing w:line="240" w:lineRule="auto" w:before="146"/>
              <w:rPr>
                <w:sz w:val="24"/>
              </w:rPr>
            </w:pPr>
            <w:r>
              <w:rPr>
                <w:sz w:val="24"/>
              </w:rPr>
              <w:t>30</w:t>
            </w:r>
          </w:p>
        </w:tc>
        <w:tc>
          <w:tcPr>
            <w:tcW w:w="569" w:type="dxa"/>
          </w:tcPr>
          <w:p>
            <w:pPr>
              <w:pStyle w:val="TableParagraph"/>
              <w:spacing w:line="240" w:lineRule="auto" w:before="146"/>
              <w:ind w:left="0" w:right="156"/>
              <w:jc w:val="right"/>
              <w:rPr>
                <w:sz w:val="24"/>
              </w:rPr>
            </w:pPr>
            <w:r>
              <w:rPr>
                <w:sz w:val="24"/>
              </w:rPr>
              <w:t>80</w:t>
            </w:r>
          </w:p>
        </w:tc>
        <w:tc>
          <w:tcPr>
            <w:tcW w:w="7938" w:type="dxa"/>
          </w:tcPr>
          <w:p>
            <w:pPr>
              <w:pStyle w:val="TableParagraph"/>
              <w:spacing w:line="240" w:lineRule="auto"/>
              <w:ind w:left="100" w:right="496"/>
              <w:rPr>
                <w:sz w:val="24"/>
              </w:rPr>
            </w:pPr>
            <w:r>
              <w:rPr>
                <w:sz w:val="24"/>
              </w:rPr>
              <w:t>“Eğitsel ve Mesleki Planlama Dosyası”ndan yararlanarak mesleki değer, ilgi, yetenek ve akademik başarısına uygun ders seçimi yapar.</w:t>
            </w:r>
          </w:p>
        </w:tc>
      </w:tr>
    </w:tbl>
    <w:p>
      <w:pPr>
        <w:tabs>
          <w:tab w:pos="984" w:val="left" w:leader="none"/>
          <w:tab w:pos="1854" w:val="left" w:leader="none"/>
          <w:tab w:pos="2998" w:val="left" w:leader="none"/>
          <w:tab w:pos="4334" w:val="left" w:leader="none"/>
          <w:tab w:pos="5005" w:val="left" w:leader="none"/>
          <w:tab w:pos="5919" w:val="left" w:leader="none"/>
          <w:tab w:pos="7511" w:val="left" w:leader="none"/>
        </w:tabs>
        <w:spacing w:line="242" w:lineRule="auto" w:before="0"/>
        <w:ind w:left="118" w:right="119" w:firstLine="0"/>
        <w:jc w:val="left"/>
        <w:rPr>
          <w:b/>
          <w:sz w:val="24"/>
        </w:rPr>
      </w:pPr>
      <w:r>
        <w:rPr>
          <w:b/>
          <w:sz w:val="24"/>
        </w:rPr>
        <w:t>*Koyu</w:t>
        <w:tab/>
        <w:t>renkle</w:t>
        <w:tab/>
        <w:t>belirtilen</w:t>
        <w:tab/>
        <w:t>kazanımlar</w:t>
        <w:tab/>
        <w:t>okul</w:t>
        <w:tab/>
        <w:t>rehber</w:t>
        <w:tab/>
        <w:t>öğretmeninin</w:t>
        <w:tab/>
        <w:t>gerçekleştireceği kazanımlardır.</w:t>
      </w:r>
    </w:p>
    <w:p>
      <w:pPr>
        <w:spacing w:after="0" w:line="242" w:lineRule="auto"/>
        <w:jc w:val="left"/>
        <w:rPr>
          <w:sz w:val="24"/>
        </w:rPr>
        <w:sectPr>
          <w:footerReference w:type="default" r:id="rId10"/>
          <w:pgSz w:w="11910" w:h="16840"/>
          <w:pgMar w:footer="1003" w:header="0" w:top="1360" w:bottom="1200" w:left="1300" w:right="1300"/>
        </w:sectPr>
      </w:pPr>
    </w:p>
    <w:p>
      <w:pPr>
        <w:pStyle w:val="Heading4"/>
        <w:spacing w:before="110"/>
        <w:ind w:left="3645"/>
      </w:pPr>
      <w:r>
        <w:rPr/>
        <w:pict>
          <v:shape style="position:absolute;margin-left:69.503998pt;margin-top:22.445778pt;width:456.55pt;height:185.35pt;mso-position-horizontal-relative:page;mso-position-vertical-relative:paragraph;z-index:1048;mso-wrap-distance-left:0;mso-wrap-distance-right:0" type="#_x0000_t202" filled="true" fillcolor="#e4b8b7" stroked="false">
            <v:textbox inset="0,0,0,0">
              <w:txbxContent>
                <w:p>
                  <w:pPr>
                    <w:spacing w:line="292" w:lineRule="exact" w:before="0"/>
                    <w:ind w:left="0" w:right="5804" w:firstLine="0"/>
                    <w:jc w:val="center"/>
                    <w:rPr>
                      <w:sz w:val="24"/>
                    </w:rPr>
                  </w:pPr>
                  <w:r>
                    <w:rPr>
                      <w:rFonts w:ascii="Times New Roman" w:hAnsi="Times New Roman"/>
                      <w:spacing w:val="-60"/>
                      <w:sz w:val="24"/>
                      <w:u w:val="thick"/>
                    </w:rPr>
                    <w:t> </w:t>
                  </w:r>
                  <w:r>
                    <w:rPr>
                      <w:b/>
                      <w:sz w:val="24"/>
                      <w:u w:val="thick"/>
                    </w:rPr>
                    <w:t>Etkinliğin Adı: </w:t>
                  </w:r>
                  <w:r>
                    <w:rPr>
                      <w:sz w:val="24"/>
                    </w:rPr>
                    <w:t>KİŞİSEL DOSYAM</w:t>
                  </w:r>
                </w:p>
                <w:p>
                  <w:pPr>
                    <w:spacing w:before="43"/>
                    <w:ind w:left="0" w:right="5972"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b/>
                      <w:u w:val="thick"/>
                    </w:rPr>
                    <w:t>Kazanım: </w:t>
                  </w:r>
                  <w:r>
                    <w:rPr/>
                    <w:t>“Eğitsel ve Mesleki Planlama Dosyası” düzenler.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71</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Form -1- (Eğitsel ve Mesleki Planlama Dosyası)</w:t>
                  </w:r>
                </w:p>
              </w:txbxContent>
            </v:textbox>
            <v:fill type="solid"/>
            <w10:wrap type="topAndBottom"/>
          </v:shape>
        </w:pict>
      </w:r>
      <w:r>
        <w:rPr/>
        <w:t>9. SINIF - 1. ETKİNLİK</w:t>
      </w:r>
    </w:p>
    <w:p>
      <w:pPr>
        <w:spacing w:line="277" w:lineRule="exact" w:before="0"/>
        <w:ind w:left="138" w:right="0" w:firstLine="0"/>
        <w:jc w:val="both"/>
        <w:rPr>
          <w:b/>
          <w:sz w:val="24"/>
        </w:rPr>
      </w:pPr>
      <w:r>
        <w:rPr>
          <w:b/>
          <w:sz w:val="24"/>
        </w:rPr>
        <w:t>SÜREÇ</w:t>
      </w:r>
    </w:p>
    <w:p>
      <w:pPr>
        <w:spacing w:line="276" w:lineRule="auto" w:before="43"/>
        <w:ind w:left="138" w:right="131" w:firstLine="427"/>
        <w:jc w:val="both"/>
        <w:rPr>
          <w:b/>
          <w:sz w:val="24"/>
        </w:rPr>
      </w:pPr>
      <w:r>
        <w:rPr>
          <w:b/>
          <w:sz w:val="24"/>
        </w:rPr>
        <w:t>Öğrencilere bir hafta önceden varsa ilköğretimde hazırladıkları “Eğitsel ve Mesleki Planlama Dosyaları”nı ve ekleyebilecekleri yeni belgelerini getirmeleri, daha önce “Eğitsel ve Mesleki Planlama Dosyası” olmayan öğrencilerden ise kendileri ile ilgili belgelerini getirmeleri istenir.</w:t>
      </w:r>
    </w:p>
    <w:p>
      <w:pPr>
        <w:pStyle w:val="ListParagraph"/>
        <w:numPr>
          <w:ilvl w:val="0"/>
          <w:numId w:val="3"/>
        </w:numPr>
        <w:tabs>
          <w:tab w:pos="567" w:val="left" w:leader="none"/>
        </w:tabs>
        <w:spacing w:line="276" w:lineRule="auto" w:before="0" w:after="0"/>
        <w:ind w:left="138" w:right="132" w:firstLine="0"/>
        <w:jc w:val="both"/>
        <w:rPr>
          <w:sz w:val="24"/>
        </w:rPr>
      </w:pPr>
      <w:r>
        <w:rPr>
          <w:sz w:val="24"/>
        </w:rPr>
        <w:t>Öğrencilere “Eğitsel ve Mesleki Planlama Dosyası” ile ilgili aşağıdakine benzer sorular sorulur ve cevaplarını sınıfla paylaşmaları</w:t>
      </w:r>
      <w:r>
        <w:rPr>
          <w:spacing w:val="-15"/>
          <w:sz w:val="24"/>
        </w:rPr>
        <w:t> </w:t>
      </w:r>
      <w:r>
        <w:rPr>
          <w:sz w:val="24"/>
        </w:rPr>
        <w:t>istenir:</w:t>
      </w:r>
    </w:p>
    <w:p>
      <w:pPr>
        <w:pStyle w:val="ListParagraph"/>
        <w:numPr>
          <w:ilvl w:val="1"/>
          <w:numId w:val="3"/>
        </w:numPr>
        <w:tabs>
          <w:tab w:pos="990" w:val="left" w:leader="none"/>
          <w:tab w:pos="991" w:val="left" w:leader="none"/>
        </w:tabs>
        <w:spacing w:line="240" w:lineRule="auto" w:before="1" w:after="0"/>
        <w:ind w:left="990" w:right="0" w:hanging="424"/>
        <w:jc w:val="left"/>
        <w:rPr>
          <w:sz w:val="24"/>
        </w:rPr>
      </w:pPr>
      <w:r>
        <w:rPr>
          <w:sz w:val="24"/>
        </w:rPr>
        <w:t>“Eğitsel ve Mesleki Planlama Dosyası”</w:t>
      </w:r>
      <w:r>
        <w:rPr>
          <w:spacing w:val="-10"/>
          <w:sz w:val="24"/>
        </w:rPr>
        <w:t> </w:t>
      </w:r>
      <w:r>
        <w:rPr>
          <w:sz w:val="24"/>
        </w:rPr>
        <w:t>nedir?</w:t>
      </w:r>
    </w:p>
    <w:p>
      <w:pPr>
        <w:pStyle w:val="ListParagraph"/>
        <w:numPr>
          <w:ilvl w:val="1"/>
          <w:numId w:val="3"/>
        </w:numPr>
        <w:tabs>
          <w:tab w:pos="990" w:val="left" w:leader="none"/>
          <w:tab w:pos="991" w:val="left" w:leader="none"/>
        </w:tabs>
        <w:spacing w:line="240" w:lineRule="auto" w:before="43" w:after="0"/>
        <w:ind w:left="990" w:right="0" w:hanging="424"/>
        <w:jc w:val="left"/>
        <w:rPr>
          <w:sz w:val="24"/>
        </w:rPr>
      </w:pPr>
      <w:r>
        <w:rPr>
          <w:sz w:val="24"/>
        </w:rPr>
        <w:t>“Eğitsel ve Mesleki Planlama Dosyası” ne işe</w:t>
      </w:r>
      <w:r>
        <w:rPr>
          <w:spacing w:val="-14"/>
          <w:sz w:val="24"/>
        </w:rPr>
        <w:t> </w:t>
      </w:r>
      <w:r>
        <w:rPr>
          <w:sz w:val="24"/>
        </w:rPr>
        <w:t>yarar?</w:t>
      </w:r>
    </w:p>
    <w:p>
      <w:pPr>
        <w:pStyle w:val="ListParagraph"/>
        <w:numPr>
          <w:ilvl w:val="1"/>
          <w:numId w:val="3"/>
        </w:numPr>
        <w:tabs>
          <w:tab w:pos="990" w:val="left" w:leader="none"/>
          <w:tab w:pos="991" w:val="left" w:leader="none"/>
        </w:tabs>
        <w:spacing w:line="240" w:lineRule="auto" w:before="43" w:after="0"/>
        <w:ind w:left="990" w:right="0" w:hanging="424"/>
        <w:jc w:val="left"/>
        <w:rPr>
          <w:sz w:val="24"/>
        </w:rPr>
      </w:pPr>
      <w:r>
        <w:rPr>
          <w:sz w:val="24"/>
        </w:rPr>
        <w:t>“Eğitsel ve Mesleki Planlama Dosyası”nda hangi belgeler yer</w:t>
      </w:r>
      <w:r>
        <w:rPr>
          <w:spacing w:val="-18"/>
          <w:sz w:val="24"/>
        </w:rPr>
        <w:t> </w:t>
      </w:r>
      <w:r>
        <w:rPr>
          <w:sz w:val="24"/>
        </w:rPr>
        <w:t>alabilir?</w:t>
      </w:r>
    </w:p>
    <w:p>
      <w:pPr>
        <w:pStyle w:val="ListParagraph"/>
        <w:numPr>
          <w:ilvl w:val="0"/>
          <w:numId w:val="3"/>
        </w:numPr>
        <w:tabs>
          <w:tab w:pos="567" w:val="left" w:leader="none"/>
        </w:tabs>
        <w:spacing w:line="276" w:lineRule="auto" w:before="45" w:after="0"/>
        <w:ind w:left="138" w:right="133" w:firstLine="0"/>
        <w:jc w:val="both"/>
        <w:rPr>
          <w:sz w:val="24"/>
        </w:rPr>
      </w:pPr>
      <w:r>
        <w:rPr>
          <w:sz w:val="24"/>
        </w:rPr>
        <w:t>Öğrencilerin bu sorulara verdikleri cevaplar alındıktan sonra Form–1 (Eğitsel ve Mesleki Planlama Dosyası) verilir ve birlikte</w:t>
      </w:r>
      <w:r>
        <w:rPr>
          <w:spacing w:val="-13"/>
          <w:sz w:val="24"/>
        </w:rPr>
        <w:t> </w:t>
      </w:r>
      <w:r>
        <w:rPr>
          <w:sz w:val="24"/>
        </w:rPr>
        <w:t>okunur.</w:t>
      </w:r>
    </w:p>
    <w:p>
      <w:pPr>
        <w:pStyle w:val="ListParagraph"/>
        <w:numPr>
          <w:ilvl w:val="0"/>
          <w:numId w:val="3"/>
        </w:numPr>
        <w:tabs>
          <w:tab w:pos="567" w:val="left" w:leader="none"/>
        </w:tabs>
        <w:spacing w:line="276" w:lineRule="auto" w:before="1" w:after="0"/>
        <w:ind w:left="138" w:right="133" w:firstLine="0"/>
        <w:jc w:val="both"/>
        <w:rPr>
          <w:sz w:val="24"/>
        </w:rPr>
      </w:pPr>
      <w:r>
        <w:rPr>
          <w:sz w:val="24"/>
        </w:rPr>
        <w:t>Daha önce “Eğitsel ve Mesleki Planlama Dosyası” olan öğrencilerin dosyalarını yeni belgelerini ekleyerek tekrar düzenlemeleri ve sınıfa sunmaları</w:t>
      </w:r>
      <w:r>
        <w:rPr>
          <w:spacing w:val="-24"/>
          <w:sz w:val="24"/>
        </w:rPr>
        <w:t> </w:t>
      </w:r>
      <w:r>
        <w:rPr>
          <w:sz w:val="24"/>
        </w:rPr>
        <w:t>istenir.</w:t>
      </w:r>
    </w:p>
    <w:p>
      <w:pPr>
        <w:pStyle w:val="ListParagraph"/>
        <w:numPr>
          <w:ilvl w:val="0"/>
          <w:numId w:val="3"/>
        </w:numPr>
        <w:tabs>
          <w:tab w:pos="567" w:val="left" w:leader="none"/>
        </w:tabs>
        <w:spacing w:line="278" w:lineRule="auto" w:before="0" w:after="0"/>
        <w:ind w:left="138" w:right="131" w:firstLine="0"/>
        <w:jc w:val="both"/>
        <w:rPr>
          <w:sz w:val="24"/>
        </w:rPr>
      </w:pPr>
      <w:r>
        <w:rPr>
          <w:sz w:val="24"/>
        </w:rPr>
        <w:t>Daha önce “Eğitsel ve Mesleki Planlama Dosyası” olmayan öğrenciler kendileri ile ilgili getirdikleri belgelerini toparlayarak “Eğitsel ve Mesleki Planlama Dosyası”</w:t>
      </w:r>
      <w:r>
        <w:rPr>
          <w:spacing w:val="-24"/>
          <w:sz w:val="24"/>
        </w:rPr>
        <w:t> </w:t>
      </w:r>
      <w:r>
        <w:rPr>
          <w:sz w:val="24"/>
        </w:rPr>
        <w:t>oluştururlar.</w:t>
      </w:r>
    </w:p>
    <w:p>
      <w:pPr>
        <w:pStyle w:val="ListParagraph"/>
        <w:numPr>
          <w:ilvl w:val="0"/>
          <w:numId w:val="3"/>
        </w:numPr>
        <w:tabs>
          <w:tab w:pos="567" w:val="left" w:leader="none"/>
        </w:tabs>
        <w:spacing w:line="276" w:lineRule="auto" w:before="0" w:after="0"/>
        <w:ind w:left="138" w:right="129" w:firstLine="0"/>
        <w:jc w:val="both"/>
        <w:rPr>
          <w:sz w:val="24"/>
        </w:rPr>
      </w:pPr>
      <w:r>
        <w:rPr>
          <w:sz w:val="24"/>
        </w:rPr>
        <w:t>Bu uygulamayı 4 yıl boyunca sürdürmelerinin, “Eğitsel ve Mesleki Planlama Dosyaları” nı zaman zaman gözden geçirerek, kendileriyle ilgili yeni belgeleri de ekleyerek güncellemelerinin önemi ve yararları vurgulanarak etkinlik</w:t>
      </w:r>
      <w:r>
        <w:rPr>
          <w:spacing w:val="-18"/>
          <w:sz w:val="24"/>
        </w:rPr>
        <w:t> </w:t>
      </w:r>
      <w:r>
        <w:rPr>
          <w:sz w:val="24"/>
        </w:rPr>
        <w:t>sonlandırılır.</w:t>
      </w:r>
    </w:p>
    <w:p>
      <w:pPr>
        <w:pStyle w:val="Heading4"/>
        <w:spacing w:line="292" w:lineRule="exact"/>
        <w:ind w:right="0"/>
        <w:jc w:val="both"/>
      </w:pPr>
      <w:r>
        <w:rPr/>
        <w:t>Değerlendirme:</w:t>
      </w:r>
    </w:p>
    <w:p>
      <w:pPr>
        <w:spacing w:after="0" w:line="292" w:lineRule="exact"/>
        <w:jc w:val="both"/>
        <w:sectPr>
          <w:footerReference w:type="default" r:id="rId11"/>
          <w:pgSz w:w="11910" w:h="16840"/>
          <w:pgMar w:footer="1003" w:header="0" w:top="1580" w:bottom="1200" w:left="1280" w:right="1280"/>
          <w:pgNumType w:start="11"/>
        </w:sectPr>
      </w:pPr>
    </w:p>
    <w:p>
      <w:pPr>
        <w:pStyle w:val="BodyText"/>
        <w:spacing w:before="6"/>
        <w:rPr>
          <w:b/>
          <w:sz w:val="8"/>
        </w:rPr>
      </w:pPr>
    </w:p>
    <w:p>
      <w:pPr>
        <w:spacing w:before="52"/>
        <w:ind w:left="1735" w:right="1732" w:firstLine="0"/>
        <w:jc w:val="center"/>
        <w:rPr>
          <w:b/>
          <w:sz w:val="24"/>
        </w:rPr>
      </w:pPr>
      <w:r>
        <w:rPr>
          <w:b/>
          <w:sz w:val="24"/>
        </w:rPr>
        <w:t>FORM–1</w:t>
      </w:r>
    </w:p>
    <w:p>
      <w:pPr>
        <w:spacing w:before="43"/>
        <w:ind w:left="1733" w:right="1732" w:firstLine="0"/>
        <w:jc w:val="center"/>
        <w:rPr>
          <w:b/>
          <w:sz w:val="24"/>
        </w:rPr>
      </w:pPr>
      <w:r>
        <w:rPr>
          <w:b/>
          <w:sz w:val="24"/>
        </w:rPr>
        <w:t>EĞİTSEL VE MESLEKİ PLANLAMA DOSYASI</w:t>
      </w:r>
    </w:p>
    <w:p>
      <w:pPr>
        <w:pStyle w:val="BodyText"/>
        <w:spacing w:line="276" w:lineRule="auto" w:before="45"/>
        <w:ind w:left="118" w:right="114"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before="1"/>
        <w:ind w:left="826" w:right="853"/>
      </w:pPr>
      <w:r>
        <w:rPr/>
        <w:t>Eğitsel ve Mesleki Planlama Dosyası ne işe yarar?</w:t>
      </w:r>
    </w:p>
    <w:p>
      <w:pPr>
        <w:pStyle w:val="BodyText"/>
        <w:spacing w:line="276" w:lineRule="auto" w:before="43"/>
        <w:ind w:left="118" w:right="116"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before="1"/>
        <w:ind w:left="826" w:right="853"/>
      </w:pPr>
      <w:r>
        <w:rPr/>
        <w:t>Eğitsel ve Mesleki Planlama Dosyasında hangi belgeler yer alır?</w:t>
      </w:r>
    </w:p>
    <w:p>
      <w:pPr>
        <w:pStyle w:val="BodyText"/>
        <w:spacing w:before="43"/>
        <w:ind w:left="118" w:right="853"/>
      </w:pPr>
      <w:r>
        <w:rPr/>
        <w:t>Öğrencinin:</w:t>
      </w:r>
    </w:p>
    <w:p>
      <w:pPr>
        <w:pStyle w:val="ListParagraph"/>
        <w:numPr>
          <w:ilvl w:val="0"/>
          <w:numId w:val="4"/>
        </w:numPr>
        <w:tabs>
          <w:tab w:pos="1112" w:val="left" w:leader="none"/>
          <w:tab w:pos="1113" w:val="left" w:leader="none"/>
        </w:tabs>
        <w:spacing w:line="240" w:lineRule="auto" w:before="42" w:after="0"/>
        <w:ind w:left="118" w:right="0" w:firstLine="567"/>
        <w:jc w:val="left"/>
        <w:rPr>
          <w:sz w:val="24"/>
        </w:rPr>
      </w:pPr>
      <w:r>
        <w:rPr>
          <w:sz w:val="24"/>
        </w:rPr>
        <w:t>Fotoğrafları,</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Ürün dosyalarından seçilmiş</w:t>
      </w:r>
      <w:r>
        <w:rPr>
          <w:spacing w:val="-10"/>
          <w:sz w:val="24"/>
        </w:rPr>
        <w:t> </w:t>
      </w:r>
      <w:r>
        <w:rPr>
          <w:sz w:val="24"/>
        </w:rPr>
        <w:t>örnekler,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Karneler,</w:t>
      </w:r>
    </w:p>
    <w:p>
      <w:pPr>
        <w:pStyle w:val="ListParagraph"/>
        <w:numPr>
          <w:ilvl w:val="0"/>
          <w:numId w:val="4"/>
        </w:numPr>
        <w:tabs>
          <w:tab w:pos="1112" w:val="left" w:leader="none"/>
          <w:tab w:pos="1113" w:val="left" w:leader="none"/>
        </w:tabs>
        <w:spacing w:line="240" w:lineRule="auto" w:before="42" w:after="0"/>
        <w:ind w:left="1112" w:right="0" w:hanging="427"/>
        <w:jc w:val="left"/>
        <w:rPr>
          <w:sz w:val="24"/>
        </w:rPr>
      </w:pPr>
      <w:r>
        <w:rPr>
          <w:sz w:val="24"/>
        </w:rPr>
        <w:t>4 yıl boyunca rehberlik saatinde yapılacak olan bütün</w:t>
      </w:r>
      <w:r>
        <w:rPr>
          <w:spacing w:val="-15"/>
          <w:sz w:val="24"/>
        </w:rPr>
        <w:t> </w:t>
      </w:r>
      <w:r>
        <w:rPr>
          <w:sz w:val="24"/>
        </w:rPr>
        <w:t>çalışmalar,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Uygulanan ölçme araçları, değerlendirme</w:t>
      </w:r>
      <w:r>
        <w:rPr>
          <w:spacing w:val="-14"/>
          <w:sz w:val="24"/>
        </w:rPr>
        <w:t> </w:t>
      </w:r>
      <w:r>
        <w:rPr>
          <w:sz w:val="24"/>
        </w:rPr>
        <w:t>sonuçları,</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Hazırladıkları</w:t>
      </w:r>
      <w:r>
        <w:rPr>
          <w:spacing w:val="-3"/>
          <w:sz w:val="24"/>
        </w:rPr>
        <w:t> </w:t>
      </w:r>
      <w:r>
        <w:rPr>
          <w:sz w:val="24"/>
        </w:rPr>
        <w:t>ödevler,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Yaptıkları</w:t>
      </w:r>
      <w:r>
        <w:rPr>
          <w:spacing w:val="-4"/>
          <w:sz w:val="24"/>
        </w:rPr>
        <w:t> </w:t>
      </w:r>
      <w:r>
        <w:rPr>
          <w:sz w:val="24"/>
        </w:rPr>
        <w:t>resimler,</w:t>
      </w:r>
    </w:p>
    <w:p>
      <w:pPr>
        <w:pStyle w:val="ListParagraph"/>
        <w:numPr>
          <w:ilvl w:val="0"/>
          <w:numId w:val="4"/>
        </w:numPr>
        <w:tabs>
          <w:tab w:pos="1112" w:val="left" w:leader="none"/>
          <w:tab w:pos="1113" w:val="left" w:leader="none"/>
        </w:tabs>
        <w:spacing w:line="240" w:lineRule="auto" w:before="42" w:after="0"/>
        <w:ind w:left="1112" w:right="0" w:hanging="427"/>
        <w:jc w:val="left"/>
        <w:rPr>
          <w:sz w:val="24"/>
        </w:rPr>
      </w:pPr>
      <w:r>
        <w:rPr>
          <w:sz w:val="24"/>
        </w:rPr>
        <w:t>Yazdıkları öykü ve</w:t>
      </w:r>
      <w:r>
        <w:rPr>
          <w:spacing w:val="-6"/>
          <w:sz w:val="24"/>
        </w:rPr>
        <w:t> </w:t>
      </w:r>
      <w:r>
        <w:rPr>
          <w:sz w:val="24"/>
        </w:rPr>
        <w:t>şiirler,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Hazırladıkları ve katıldıkları</w:t>
      </w:r>
      <w:r>
        <w:rPr>
          <w:spacing w:val="-8"/>
          <w:sz w:val="24"/>
        </w:rPr>
        <w:t> </w:t>
      </w:r>
      <w:r>
        <w:rPr>
          <w:sz w:val="24"/>
        </w:rPr>
        <w:t>projeler,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Takdir-teşekkür vb. aldıkları ödül</w:t>
      </w:r>
      <w:r>
        <w:rPr>
          <w:spacing w:val="-19"/>
          <w:sz w:val="24"/>
        </w:rPr>
        <w:t> </w:t>
      </w:r>
      <w:r>
        <w:rPr>
          <w:sz w:val="24"/>
        </w:rPr>
        <w:t>belgeleri,</w:t>
      </w:r>
    </w:p>
    <w:p>
      <w:pPr>
        <w:pStyle w:val="ListParagraph"/>
        <w:numPr>
          <w:ilvl w:val="0"/>
          <w:numId w:val="4"/>
        </w:numPr>
        <w:tabs>
          <w:tab w:pos="1112" w:val="left" w:leader="none"/>
          <w:tab w:pos="1113" w:val="left" w:leader="none"/>
        </w:tabs>
        <w:spacing w:line="240" w:lineRule="auto" w:before="42" w:after="0"/>
        <w:ind w:left="1112" w:right="0" w:hanging="427"/>
        <w:jc w:val="left"/>
        <w:rPr>
          <w:sz w:val="24"/>
        </w:rPr>
      </w:pPr>
      <w:r>
        <w:rPr>
          <w:sz w:val="24"/>
        </w:rPr>
        <w:t>Derece ve</w:t>
      </w:r>
      <w:r>
        <w:rPr>
          <w:spacing w:val="-5"/>
          <w:sz w:val="24"/>
        </w:rPr>
        <w:t> </w:t>
      </w:r>
      <w:r>
        <w:rPr>
          <w:sz w:val="24"/>
        </w:rPr>
        <w:t>sertifikaları,</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Özgeçmişi,</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Sosyal ve sportif faaliyetlere ilişkin belgeler, lisanslar,</w:t>
      </w:r>
      <w:r>
        <w:rPr>
          <w:spacing w:val="-18"/>
          <w:sz w:val="24"/>
        </w:rPr>
        <w:t> </w:t>
      </w:r>
      <w:r>
        <w:rPr>
          <w:sz w:val="24"/>
        </w:rPr>
        <w:t>davetiyeler,</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Yaptığı stajlar, çalıştığı tam ve yarı zamanlı</w:t>
      </w:r>
      <w:r>
        <w:rPr>
          <w:spacing w:val="-8"/>
          <w:sz w:val="24"/>
        </w:rPr>
        <w:t> </w:t>
      </w:r>
      <w:r>
        <w:rPr>
          <w:sz w:val="24"/>
        </w:rPr>
        <w:t>işler,</w:t>
      </w:r>
    </w:p>
    <w:p>
      <w:pPr>
        <w:pStyle w:val="ListParagraph"/>
        <w:numPr>
          <w:ilvl w:val="0"/>
          <w:numId w:val="4"/>
        </w:numPr>
        <w:tabs>
          <w:tab w:pos="1112" w:val="left" w:leader="none"/>
          <w:tab w:pos="1113" w:val="left" w:leader="none"/>
        </w:tabs>
        <w:spacing w:line="240" w:lineRule="auto" w:before="42" w:after="0"/>
        <w:ind w:left="1112" w:right="0" w:hanging="427"/>
        <w:jc w:val="left"/>
        <w:rPr>
          <w:sz w:val="24"/>
        </w:rPr>
      </w:pPr>
      <w:r>
        <w:rPr>
          <w:sz w:val="24"/>
        </w:rPr>
        <w:t>Gönüllü</w:t>
      </w:r>
      <w:r>
        <w:rPr>
          <w:spacing w:val="-2"/>
          <w:sz w:val="24"/>
        </w:rPr>
        <w:t> </w:t>
      </w:r>
      <w:r>
        <w:rPr>
          <w:sz w:val="24"/>
        </w:rPr>
        <w:t>çalışmalar,</w:t>
      </w:r>
    </w:p>
    <w:p>
      <w:pPr>
        <w:pStyle w:val="ListParagraph"/>
        <w:numPr>
          <w:ilvl w:val="0"/>
          <w:numId w:val="4"/>
        </w:numPr>
        <w:tabs>
          <w:tab w:pos="1112" w:val="left" w:leader="none"/>
          <w:tab w:pos="1113" w:val="left" w:leader="none"/>
        </w:tabs>
        <w:spacing w:line="276" w:lineRule="auto" w:before="44" w:after="0"/>
        <w:ind w:left="118" w:right="117" w:firstLine="567"/>
        <w:jc w:val="left"/>
        <w:rPr>
          <w:sz w:val="24"/>
        </w:rPr>
      </w:pPr>
      <w:r>
        <w:rPr>
          <w:sz w:val="24"/>
        </w:rPr>
        <w:t>Arkadaşları, öğretmenleri, rehberlik servisi vb. tarafından kendilerine verilen geribildirimler,</w:t>
      </w:r>
    </w:p>
    <w:p>
      <w:pPr>
        <w:pStyle w:val="ListParagraph"/>
        <w:numPr>
          <w:ilvl w:val="0"/>
          <w:numId w:val="4"/>
        </w:numPr>
        <w:tabs>
          <w:tab w:pos="1112" w:val="left" w:leader="none"/>
          <w:tab w:pos="1113" w:val="left" w:leader="none"/>
        </w:tabs>
        <w:spacing w:line="304" w:lineRule="exact" w:before="0" w:after="0"/>
        <w:ind w:left="1112" w:right="0" w:hanging="427"/>
        <w:jc w:val="left"/>
        <w:rPr>
          <w:sz w:val="24"/>
        </w:rPr>
      </w:pPr>
      <w:r>
        <w:rPr>
          <w:sz w:val="24"/>
        </w:rPr>
        <w:t>Referans</w:t>
      </w:r>
      <w:r>
        <w:rPr>
          <w:spacing w:val="-2"/>
          <w:sz w:val="24"/>
        </w:rPr>
        <w:t> </w:t>
      </w:r>
      <w:r>
        <w:rPr>
          <w:sz w:val="24"/>
        </w:rPr>
        <w:t>mektupları,</w:t>
      </w:r>
    </w:p>
    <w:p>
      <w:pPr>
        <w:pStyle w:val="ListParagraph"/>
        <w:numPr>
          <w:ilvl w:val="0"/>
          <w:numId w:val="4"/>
        </w:numPr>
        <w:tabs>
          <w:tab w:pos="1112" w:val="left" w:leader="none"/>
          <w:tab w:pos="1113" w:val="left" w:leader="none"/>
        </w:tabs>
        <w:spacing w:line="240" w:lineRule="auto" w:before="44" w:after="0"/>
        <w:ind w:left="1112" w:right="0" w:hanging="427"/>
        <w:jc w:val="left"/>
        <w:rPr>
          <w:sz w:val="24"/>
        </w:rPr>
      </w:pPr>
      <w:r>
        <w:rPr>
          <w:sz w:val="24"/>
        </w:rPr>
        <w:t>Geleceğe ilişkin</w:t>
      </w:r>
      <w:r>
        <w:rPr>
          <w:spacing w:val="-3"/>
          <w:sz w:val="24"/>
        </w:rPr>
        <w:t> </w:t>
      </w:r>
      <w:r>
        <w:rPr>
          <w:sz w:val="24"/>
        </w:rPr>
        <w:t>planları,</w:t>
      </w:r>
    </w:p>
    <w:p>
      <w:pPr>
        <w:pStyle w:val="ListParagraph"/>
        <w:numPr>
          <w:ilvl w:val="0"/>
          <w:numId w:val="4"/>
        </w:numPr>
        <w:tabs>
          <w:tab w:pos="1112" w:val="left" w:leader="none"/>
          <w:tab w:pos="1113" w:val="left" w:leader="none"/>
        </w:tabs>
        <w:spacing w:line="240" w:lineRule="auto" w:before="42" w:after="0"/>
        <w:ind w:left="1112" w:right="0" w:hanging="427"/>
        <w:jc w:val="left"/>
        <w:rPr>
          <w:sz w:val="24"/>
        </w:rPr>
      </w:pPr>
      <w:r>
        <w:rPr>
          <w:sz w:val="24"/>
        </w:rPr>
        <w:t>İsim ve telefon listeleri vb. belgelerden</w:t>
      </w:r>
      <w:r>
        <w:rPr>
          <w:spacing w:val="-16"/>
          <w:sz w:val="24"/>
        </w:rPr>
        <w:t> </w:t>
      </w:r>
      <w:r>
        <w:rPr>
          <w:sz w:val="24"/>
        </w:rPr>
        <w:t>oluşmaktadır</w:t>
      </w:r>
    </w:p>
    <w:p>
      <w:pPr>
        <w:spacing w:after="0" w:line="240" w:lineRule="auto"/>
        <w:jc w:val="left"/>
        <w:rPr>
          <w:sz w:val="24"/>
        </w:rPr>
        <w:sectPr>
          <w:pgSz w:w="11910" w:h="16840"/>
          <w:pgMar w:header="0" w:footer="1003" w:top="1580" w:bottom="1200" w:left="1300" w:right="1300"/>
        </w:sectPr>
      </w:pPr>
    </w:p>
    <w:p>
      <w:pPr>
        <w:pStyle w:val="Heading4"/>
        <w:spacing w:before="37"/>
        <w:ind w:left="3621"/>
      </w:pPr>
      <w:r>
        <w:rPr/>
        <w:pict>
          <v:shape style="position:absolute;margin-left:69.503998pt;margin-top:18.791752pt;width:456.55pt;height:227.1pt;mso-position-horizontal-relative:page;mso-position-vertical-relative:paragraph;z-index:1072;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YÖNETMELİKLER KÜRSÜSÜ</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Okula ve Çevreye Uyum</w:t>
                  </w:r>
                </w:p>
                <w:p>
                  <w:pPr>
                    <w:pStyle w:val="BodyText"/>
                    <w:spacing w:before="43"/>
                    <w:ind w:left="573"/>
                  </w:pPr>
                  <w:r>
                    <w:rPr>
                      <w:rFonts w:ascii="Times New Roman" w:hAnsi="Times New Roman"/>
                      <w:spacing w:val="-60"/>
                      <w:u w:val="thick"/>
                    </w:rPr>
                    <w:t> </w:t>
                  </w:r>
                  <w:r>
                    <w:rPr>
                      <w:b/>
                      <w:u w:val="thick"/>
                    </w:rPr>
                    <w:t>Kazanım: </w:t>
                  </w:r>
                  <w:r>
                    <w:rPr/>
                    <w:t>Okulda, yönetmeliklerin kendisini ilgilendiren bölümleri hakkında bilgi edinir.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1</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1550" w:right="1623" w:hanging="1196"/>
                  </w:pPr>
                  <w:r>
                    <w:rPr>
                      <w:rFonts w:ascii="Times New Roman" w:hAnsi="Times New Roman"/>
                      <w:spacing w:val="-60"/>
                      <w:u w:val="thick"/>
                    </w:rPr>
                    <w:t> </w:t>
                  </w:r>
                  <w:r>
                    <w:rPr>
                      <w:b/>
                      <w:u w:val="thick"/>
                    </w:rPr>
                    <w:t>Araç-gereç: </w:t>
                  </w:r>
                  <w:r>
                    <w:rPr/>
                    <w:t>MEB Ortaöğretim Kurumları İçin Ödül Ve Disiplin Yönetmeliği MEB Ortaöğretim Kurumları İçin Sınıf Geçme Yönetmeliği MEB Ortaöğretim Kurumları İçin Kılık Kıyafet Yönetmeliği MEB Ortaöğretim Kurumları Öğrenci Nakil Geçiş Yönergesi</w:t>
                  </w:r>
                </w:p>
              </w:txbxContent>
            </v:textbox>
            <v:fill type="solid"/>
            <w10:wrap type="topAndBottom"/>
          </v:shape>
        </w:pict>
      </w:r>
      <w:r>
        <w:rPr/>
        <w:t>9. SINIF – 2. ETKİNLİK</w:t>
      </w:r>
    </w:p>
    <w:p>
      <w:pPr>
        <w:spacing w:line="277" w:lineRule="exact" w:before="0"/>
        <w:ind w:left="138" w:right="89" w:firstLine="0"/>
        <w:jc w:val="left"/>
        <w:rPr>
          <w:b/>
          <w:sz w:val="24"/>
        </w:rPr>
      </w:pPr>
      <w:r>
        <w:rPr>
          <w:b/>
          <w:sz w:val="24"/>
        </w:rPr>
        <w:t>SÜREÇ</w:t>
      </w:r>
    </w:p>
    <w:p>
      <w:pPr>
        <w:pStyle w:val="BodyText"/>
        <w:spacing w:before="43"/>
        <w:ind w:left="846" w:right="89"/>
      </w:pPr>
      <w:r>
        <w:rPr/>
        <w:t>Bir hafta önce öğrencilere yönetmelikle ilgili web adresi verilir ya da sınıf panosuna</w:t>
      </w:r>
    </w:p>
    <w:p>
      <w:pPr>
        <w:pStyle w:val="BodyText"/>
        <w:spacing w:line="276" w:lineRule="auto" w:before="45"/>
        <w:ind w:left="138" w:right="136"/>
        <w:jc w:val="both"/>
      </w:pPr>
      <w:r>
        <w:rPr/>
        <w:t>yönetmelikler asılır. Öğrencilerden yönetmelikleri incelemeleri ve bilgi edinmek istedikleri soruları hazırlamaları istenir.</w:t>
      </w:r>
    </w:p>
    <w:p>
      <w:pPr>
        <w:pStyle w:val="ListParagraph"/>
        <w:numPr>
          <w:ilvl w:val="0"/>
          <w:numId w:val="5"/>
        </w:numPr>
        <w:tabs>
          <w:tab w:pos="567" w:val="left" w:leader="none"/>
        </w:tabs>
        <w:spacing w:line="278" w:lineRule="auto" w:before="0" w:after="0"/>
        <w:ind w:left="138" w:right="137" w:firstLine="0"/>
        <w:jc w:val="both"/>
        <w:rPr>
          <w:sz w:val="24"/>
        </w:rPr>
      </w:pPr>
      <w:r>
        <w:rPr>
          <w:sz w:val="24"/>
        </w:rPr>
        <w:t>Rehberlik ve Yönlendirme Dersine yönetmelikler hakkında bilgi sahibi olan (müdür, müdür yardımcısı, öğretmen vb.) kişi sınıfa davet</w:t>
      </w:r>
      <w:r>
        <w:rPr>
          <w:spacing w:val="-16"/>
          <w:sz w:val="24"/>
        </w:rPr>
        <w:t> </w:t>
      </w:r>
      <w:r>
        <w:rPr>
          <w:sz w:val="24"/>
        </w:rPr>
        <w:t>edilir.</w:t>
      </w:r>
    </w:p>
    <w:p>
      <w:pPr>
        <w:pStyle w:val="ListParagraph"/>
        <w:numPr>
          <w:ilvl w:val="0"/>
          <w:numId w:val="5"/>
        </w:numPr>
        <w:tabs>
          <w:tab w:pos="567" w:val="left" w:leader="none"/>
        </w:tabs>
        <w:spacing w:line="289" w:lineRule="exact" w:before="0" w:after="0"/>
        <w:ind w:left="566" w:right="0" w:hanging="428"/>
        <w:jc w:val="both"/>
        <w:rPr>
          <w:sz w:val="24"/>
        </w:rPr>
      </w:pPr>
      <w:r>
        <w:rPr>
          <w:sz w:val="24"/>
        </w:rPr>
        <w:t>Okulda öğrencileri ilgilendiren yönetmeliklerin isimleri tahtaya</w:t>
      </w:r>
      <w:r>
        <w:rPr>
          <w:spacing w:val="-15"/>
          <w:sz w:val="24"/>
        </w:rPr>
        <w:t> </w:t>
      </w:r>
      <w:r>
        <w:rPr>
          <w:sz w:val="24"/>
        </w:rPr>
        <w:t>yazılır.</w:t>
      </w:r>
    </w:p>
    <w:p>
      <w:pPr>
        <w:pStyle w:val="ListParagraph"/>
        <w:numPr>
          <w:ilvl w:val="1"/>
          <w:numId w:val="5"/>
        </w:numPr>
        <w:tabs>
          <w:tab w:pos="990" w:val="left" w:leader="none"/>
          <w:tab w:pos="991" w:val="left" w:leader="none"/>
        </w:tabs>
        <w:spacing w:line="240" w:lineRule="auto" w:before="44" w:after="0"/>
        <w:ind w:left="990" w:right="0" w:hanging="424"/>
        <w:jc w:val="left"/>
        <w:rPr>
          <w:sz w:val="24"/>
        </w:rPr>
      </w:pPr>
      <w:r>
        <w:rPr>
          <w:sz w:val="24"/>
        </w:rPr>
        <w:t>MEB Ortaöğretim Kurumları İçin Sınıf Geçme</w:t>
      </w:r>
      <w:r>
        <w:rPr>
          <w:spacing w:val="-15"/>
          <w:sz w:val="24"/>
        </w:rPr>
        <w:t> </w:t>
      </w:r>
      <w:r>
        <w:rPr>
          <w:sz w:val="24"/>
        </w:rPr>
        <w:t>Yönetmeliği</w:t>
      </w:r>
    </w:p>
    <w:p>
      <w:pPr>
        <w:pStyle w:val="ListParagraph"/>
        <w:numPr>
          <w:ilvl w:val="1"/>
          <w:numId w:val="5"/>
        </w:numPr>
        <w:tabs>
          <w:tab w:pos="990" w:val="left" w:leader="none"/>
          <w:tab w:pos="991" w:val="left" w:leader="none"/>
        </w:tabs>
        <w:spacing w:line="240" w:lineRule="auto" w:before="42" w:after="0"/>
        <w:ind w:left="990" w:right="0" w:hanging="424"/>
        <w:jc w:val="left"/>
        <w:rPr>
          <w:sz w:val="24"/>
        </w:rPr>
      </w:pPr>
      <w:r>
        <w:rPr>
          <w:sz w:val="24"/>
        </w:rPr>
        <w:t>MEB Ortaöğretim Kurumları İçin Ödül Ve Disiplin</w:t>
      </w:r>
      <w:r>
        <w:rPr>
          <w:spacing w:val="-19"/>
          <w:sz w:val="24"/>
        </w:rPr>
        <w:t> </w:t>
      </w:r>
      <w:r>
        <w:rPr>
          <w:sz w:val="24"/>
        </w:rPr>
        <w:t>Yönetmeliği</w:t>
      </w:r>
    </w:p>
    <w:p>
      <w:pPr>
        <w:pStyle w:val="ListParagraph"/>
        <w:numPr>
          <w:ilvl w:val="1"/>
          <w:numId w:val="5"/>
        </w:numPr>
        <w:tabs>
          <w:tab w:pos="990" w:val="left" w:leader="none"/>
          <w:tab w:pos="991" w:val="left" w:leader="none"/>
        </w:tabs>
        <w:spacing w:line="240" w:lineRule="auto" w:before="45" w:after="0"/>
        <w:ind w:left="990" w:right="0" w:hanging="424"/>
        <w:jc w:val="left"/>
        <w:rPr>
          <w:sz w:val="24"/>
        </w:rPr>
      </w:pPr>
      <w:r>
        <w:rPr>
          <w:sz w:val="24"/>
        </w:rPr>
        <w:t>MEB Ortaöğretim Kurumları İçin Kılık Kıyafet</w:t>
      </w:r>
      <w:r>
        <w:rPr>
          <w:spacing w:val="-13"/>
          <w:sz w:val="24"/>
        </w:rPr>
        <w:t> </w:t>
      </w:r>
      <w:r>
        <w:rPr>
          <w:sz w:val="24"/>
        </w:rPr>
        <w:t>Yönetmeliği</w:t>
      </w:r>
    </w:p>
    <w:p>
      <w:pPr>
        <w:pStyle w:val="ListParagraph"/>
        <w:numPr>
          <w:ilvl w:val="1"/>
          <w:numId w:val="5"/>
        </w:numPr>
        <w:tabs>
          <w:tab w:pos="990" w:val="left" w:leader="none"/>
          <w:tab w:pos="991" w:val="left" w:leader="none"/>
        </w:tabs>
        <w:spacing w:line="240" w:lineRule="auto" w:before="44" w:after="0"/>
        <w:ind w:left="990" w:right="0" w:hanging="424"/>
        <w:jc w:val="left"/>
        <w:rPr>
          <w:sz w:val="24"/>
        </w:rPr>
      </w:pPr>
      <w:r>
        <w:rPr>
          <w:sz w:val="24"/>
        </w:rPr>
        <w:t>MEB Ortaöğretim Kurumları Öğrenci Nakil Geçiş</w:t>
      </w:r>
      <w:r>
        <w:rPr>
          <w:spacing w:val="-13"/>
          <w:sz w:val="24"/>
        </w:rPr>
        <w:t> </w:t>
      </w:r>
      <w:r>
        <w:rPr>
          <w:sz w:val="24"/>
        </w:rPr>
        <w:t>Yönergesi</w:t>
      </w:r>
    </w:p>
    <w:p>
      <w:pPr>
        <w:pStyle w:val="ListParagraph"/>
        <w:numPr>
          <w:ilvl w:val="0"/>
          <w:numId w:val="5"/>
        </w:numPr>
        <w:tabs>
          <w:tab w:pos="567" w:val="left" w:leader="none"/>
        </w:tabs>
        <w:spacing w:line="276" w:lineRule="auto" w:before="43" w:after="0"/>
        <w:ind w:left="138" w:right="137" w:firstLine="0"/>
        <w:jc w:val="both"/>
        <w:rPr>
          <w:sz w:val="24"/>
        </w:rPr>
      </w:pPr>
      <w:r>
        <w:rPr>
          <w:sz w:val="24"/>
        </w:rPr>
        <w:t>Öğrencilerden iki yazman seçilir ve yazmanların sorulan soru ve cevapları not etmeleri istenir. (Not edilen soru ve cevaplar yazmanlar tarafından temize çekilerek, daha sonra sınıf panosuna</w:t>
      </w:r>
      <w:r>
        <w:rPr>
          <w:spacing w:val="-2"/>
          <w:sz w:val="24"/>
        </w:rPr>
        <w:t> </w:t>
      </w:r>
      <w:r>
        <w:rPr>
          <w:sz w:val="24"/>
        </w:rPr>
        <w:t>asılabilir.)</w:t>
      </w:r>
    </w:p>
    <w:p>
      <w:pPr>
        <w:pStyle w:val="ListParagraph"/>
        <w:numPr>
          <w:ilvl w:val="0"/>
          <w:numId w:val="5"/>
        </w:numPr>
        <w:tabs>
          <w:tab w:pos="567" w:val="left" w:leader="none"/>
        </w:tabs>
        <w:spacing w:line="276" w:lineRule="auto" w:before="1" w:after="0"/>
        <w:ind w:left="138" w:right="137" w:firstLine="0"/>
        <w:jc w:val="both"/>
        <w:rPr>
          <w:sz w:val="24"/>
        </w:rPr>
      </w:pPr>
      <w:r>
        <w:rPr>
          <w:sz w:val="24"/>
        </w:rPr>
        <w:t>Öğrencilerden tahtaya yazılı yönetmeliklerle ilgili merak ettikleri soruları, ilgili kişiye sormaları</w:t>
      </w:r>
      <w:r>
        <w:rPr>
          <w:spacing w:val="-5"/>
          <w:sz w:val="24"/>
        </w:rPr>
        <w:t> </w:t>
      </w:r>
      <w:r>
        <w:rPr>
          <w:sz w:val="24"/>
        </w:rPr>
        <w:t>istenir.</w:t>
      </w:r>
    </w:p>
    <w:p>
      <w:pPr>
        <w:pStyle w:val="ListParagraph"/>
        <w:numPr>
          <w:ilvl w:val="0"/>
          <w:numId w:val="6"/>
        </w:numPr>
        <w:tabs>
          <w:tab w:pos="990" w:val="left" w:leader="none"/>
          <w:tab w:pos="991" w:val="left" w:leader="none"/>
        </w:tabs>
        <w:spacing w:line="292" w:lineRule="exact" w:before="0" w:after="0"/>
        <w:ind w:left="990" w:right="0" w:hanging="424"/>
        <w:jc w:val="left"/>
        <w:rPr>
          <w:sz w:val="24"/>
        </w:rPr>
      </w:pPr>
      <w:r>
        <w:rPr>
          <w:sz w:val="24"/>
        </w:rPr>
        <w:t>Teşekkür ve takdir belgesi kaç puanla</w:t>
      </w:r>
      <w:r>
        <w:rPr>
          <w:spacing w:val="-18"/>
          <w:sz w:val="24"/>
        </w:rPr>
        <w:t> </w:t>
      </w:r>
      <w:r>
        <w:rPr>
          <w:sz w:val="24"/>
        </w:rPr>
        <w:t>alınıyor?</w:t>
      </w:r>
    </w:p>
    <w:p>
      <w:pPr>
        <w:pStyle w:val="ListParagraph"/>
        <w:numPr>
          <w:ilvl w:val="0"/>
          <w:numId w:val="6"/>
        </w:numPr>
        <w:tabs>
          <w:tab w:pos="990" w:val="left" w:leader="none"/>
          <w:tab w:pos="991" w:val="left" w:leader="none"/>
        </w:tabs>
        <w:spacing w:line="240" w:lineRule="auto" w:before="45" w:after="0"/>
        <w:ind w:left="990" w:right="0" w:hanging="424"/>
        <w:jc w:val="left"/>
        <w:rPr>
          <w:sz w:val="24"/>
        </w:rPr>
      </w:pPr>
      <w:r>
        <w:rPr>
          <w:sz w:val="24"/>
        </w:rPr>
        <w:t>Sınıf geçmenin şartları</w:t>
      </w:r>
      <w:r>
        <w:rPr>
          <w:spacing w:val="-8"/>
          <w:sz w:val="24"/>
        </w:rPr>
        <w:t> </w:t>
      </w:r>
      <w:r>
        <w:rPr>
          <w:sz w:val="24"/>
        </w:rPr>
        <w:t>neler?</w:t>
      </w:r>
    </w:p>
    <w:p>
      <w:pPr>
        <w:pStyle w:val="ListParagraph"/>
        <w:numPr>
          <w:ilvl w:val="0"/>
          <w:numId w:val="6"/>
        </w:numPr>
        <w:tabs>
          <w:tab w:pos="990" w:val="left" w:leader="none"/>
          <w:tab w:pos="991" w:val="left" w:leader="none"/>
        </w:tabs>
        <w:spacing w:line="240" w:lineRule="auto" w:before="43" w:after="0"/>
        <w:ind w:left="990" w:right="0" w:hanging="424"/>
        <w:jc w:val="left"/>
        <w:rPr>
          <w:sz w:val="24"/>
        </w:rPr>
      </w:pPr>
      <w:r>
        <w:rPr>
          <w:sz w:val="24"/>
        </w:rPr>
        <w:t>Hangi koşullarda ödül</w:t>
      </w:r>
      <w:r>
        <w:rPr>
          <w:spacing w:val="-12"/>
          <w:sz w:val="24"/>
        </w:rPr>
        <w:t> </w:t>
      </w:r>
      <w:r>
        <w:rPr>
          <w:sz w:val="24"/>
        </w:rPr>
        <w:t>alınıyor?</w:t>
      </w:r>
    </w:p>
    <w:p>
      <w:pPr>
        <w:pStyle w:val="ListParagraph"/>
        <w:numPr>
          <w:ilvl w:val="0"/>
          <w:numId w:val="6"/>
        </w:numPr>
        <w:tabs>
          <w:tab w:pos="990" w:val="left" w:leader="none"/>
          <w:tab w:pos="991" w:val="left" w:leader="none"/>
        </w:tabs>
        <w:spacing w:line="240" w:lineRule="auto" w:before="43" w:after="0"/>
        <w:ind w:left="990" w:right="0" w:hanging="424"/>
        <w:jc w:val="left"/>
        <w:rPr>
          <w:sz w:val="24"/>
        </w:rPr>
      </w:pPr>
      <w:r>
        <w:rPr>
          <w:sz w:val="24"/>
        </w:rPr>
        <w:t>Hangi durumlarda disiplin cezası</w:t>
      </w:r>
      <w:r>
        <w:rPr>
          <w:spacing w:val="-10"/>
          <w:sz w:val="24"/>
        </w:rPr>
        <w:t> </w:t>
      </w:r>
      <w:r>
        <w:rPr>
          <w:sz w:val="24"/>
        </w:rPr>
        <w:t>alınır?</w:t>
      </w:r>
    </w:p>
    <w:p>
      <w:pPr>
        <w:pStyle w:val="ListParagraph"/>
        <w:numPr>
          <w:ilvl w:val="0"/>
          <w:numId w:val="6"/>
        </w:numPr>
        <w:tabs>
          <w:tab w:pos="990" w:val="left" w:leader="none"/>
          <w:tab w:pos="991" w:val="left" w:leader="none"/>
        </w:tabs>
        <w:spacing w:line="240" w:lineRule="auto" w:before="46" w:after="0"/>
        <w:ind w:left="990" w:right="0" w:hanging="424"/>
        <w:jc w:val="left"/>
        <w:rPr>
          <w:sz w:val="24"/>
        </w:rPr>
      </w:pPr>
      <w:r>
        <w:rPr>
          <w:sz w:val="24"/>
        </w:rPr>
        <w:t>Kılık kıyafet kuralına uyulmazsa ne</w:t>
      </w:r>
      <w:r>
        <w:rPr>
          <w:spacing w:val="-11"/>
          <w:sz w:val="24"/>
        </w:rPr>
        <w:t> </w:t>
      </w:r>
      <w:r>
        <w:rPr>
          <w:sz w:val="24"/>
        </w:rPr>
        <w:t>olur?</w:t>
      </w:r>
    </w:p>
    <w:p>
      <w:pPr>
        <w:pStyle w:val="ListParagraph"/>
        <w:numPr>
          <w:ilvl w:val="0"/>
          <w:numId w:val="6"/>
        </w:numPr>
        <w:tabs>
          <w:tab w:pos="990" w:val="left" w:leader="none"/>
          <w:tab w:pos="991" w:val="left" w:leader="none"/>
        </w:tabs>
        <w:spacing w:line="240" w:lineRule="auto" w:before="43" w:after="0"/>
        <w:ind w:left="990" w:right="0" w:hanging="424"/>
        <w:jc w:val="left"/>
        <w:rPr>
          <w:sz w:val="24"/>
        </w:rPr>
      </w:pPr>
      <w:r>
        <w:rPr>
          <w:sz w:val="24"/>
        </w:rPr>
        <w:t>Yıl içerisinde nakil olma imkânı var</w:t>
      </w:r>
      <w:r>
        <w:rPr>
          <w:spacing w:val="-9"/>
          <w:sz w:val="24"/>
        </w:rPr>
        <w:t> </w:t>
      </w:r>
      <w:r>
        <w:rPr>
          <w:sz w:val="24"/>
        </w:rPr>
        <w:t>mı?</w:t>
      </w:r>
    </w:p>
    <w:p>
      <w:pPr>
        <w:pStyle w:val="ListParagraph"/>
        <w:numPr>
          <w:ilvl w:val="0"/>
          <w:numId w:val="6"/>
        </w:numPr>
        <w:tabs>
          <w:tab w:pos="990" w:val="left" w:leader="none"/>
          <w:tab w:pos="991" w:val="left" w:leader="none"/>
        </w:tabs>
        <w:spacing w:line="240" w:lineRule="auto" w:before="45" w:after="0"/>
        <w:ind w:left="990" w:right="0" w:hanging="424"/>
        <w:jc w:val="left"/>
        <w:rPr>
          <w:sz w:val="24"/>
        </w:rPr>
      </w:pPr>
      <w:r>
        <w:rPr>
          <w:sz w:val="24"/>
        </w:rPr>
        <w:t>Devamsızlık yapma hakkı kaç gün?</w:t>
      </w:r>
      <w:r>
        <w:rPr>
          <w:spacing w:val="-9"/>
          <w:sz w:val="24"/>
        </w:rPr>
        <w:t> </w:t>
      </w:r>
      <w:r>
        <w:rPr>
          <w:sz w:val="24"/>
        </w:rPr>
        <w:t>Vb.</w:t>
      </w:r>
    </w:p>
    <w:p>
      <w:pPr>
        <w:pStyle w:val="ListParagraph"/>
        <w:numPr>
          <w:ilvl w:val="0"/>
          <w:numId w:val="5"/>
        </w:numPr>
        <w:tabs>
          <w:tab w:pos="567" w:val="left" w:leader="none"/>
        </w:tabs>
        <w:spacing w:line="276" w:lineRule="auto" w:before="43" w:after="0"/>
        <w:ind w:left="138" w:right="138" w:firstLine="0"/>
        <w:jc w:val="both"/>
        <w:rPr>
          <w:sz w:val="24"/>
        </w:rPr>
      </w:pPr>
      <w:r>
        <w:rPr>
          <w:sz w:val="24"/>
        </w:rPr>
        <w:t>Öğrencilerin yönetmeliklerin kendisini ilgilendiren bölümleri hakkında bilgi edinirken yönetmeliklerden ve ilgili kişilerden bilgi sahibi olabilecekleri, doğru bilgiye ulaşmanın önemi vurgulanarak etkinlik</w:t>
      </w:r>
      <w:r>
        <w:rPr>
          <w:spacing w:val="-9"/>
          <w:sz w:val="24"/>
        </w:rPr>
        <w:t> </w:t>
      </w:r>
      <w:r>
        <w:rPr>
          <w:sz w:val="24"/>
        </w:rPr>
        <w:t>sonlandırılır.</w:t>
      </w:r>
    </w:p>
    <w:p>
      <w:pPr>
        <w:pStyle w:val="Heading4"/>
        <w:spacing w:line="292" w:lineRule="exact"/>
        <w:ind w:right="0"/>
        <w:jc w:val="both"/>
      </w:pPr>
      <w:r>
        <w:rPr/>
        <w:t>Değerlendirme:</w:t>
      </w:r>
    </w:p>
    <w:p>
      <w:pPr>
        <w:spacing w:after="0" w:line="292" w:lineRule="exact"/>
        <w:jc w:val="both"/>
        <w:sectPr>
          <w:pgSz w:w="11910" w:h="16840"/>
          <w:pgMar w:header="0" w:footer="1003" w:top="1360" w:bottom="1200" w:left="1280" w:right="1280"/>
        </w:sectPr>
      </w:pPr>
    </w:p>
    <w:p>
      <w:pPr>
        <w:pStyle w:val="Heading4"/>
        <w:spacing w:before="37"/>
        <w:ind w:left="3701" w:right="26"/>
      </w:pPr>
      <w:r>
        <w:rPr/>
        <w:pict>
          <v:shape style="position:absolute;margin-left:69.503998pt;margin-top:18.791752pt;width:456.55pt;height:180.9pt;mso-position-horizontal-relative:page;mso-position-vertical-relative:paragraph;z-index:1096;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 </w:t>
                  </w:r>
                  <w:r>
                    <w:rPr>
                      <w:sz w:val="24"/>
                    </w:rPr>
                    <w:t>BAŞARI</w:t>
                  </w:r>
                </w:p>
                <w:p>
                  <w:pPr>
                    <w:spacing w:before="43"/>
                    <w:ind w:left="844"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410"/>
                  </w:pPr>
                  <w:r>
                    <w:rPr>
                      <w:rFonts w:ascii="Times New Roman" w:hAnsi="Times New Roman"/>
                      <w:spacing w:val="-60"/>
                      <w:u w:val="thick"/>
                    </w:rPr>
                    <w:t> </w:t>
                  </w:r>
                  <w:r>
                    <w:rPr>
                      <w:b/>
                      <w:u w:val="thick"/>
                    </w:rPr>
                    <w:t>Kazanım: </w:t>
                  </w:r>
                  <w:r>
                    <w:rPr/>
                    <w:t>Başarı ve başarısızlığa neden olan etmenleri belirler.</w:t>
                  </w:r>
                </w:p>
                <w:p>
                  <w:pPr>
                    <w:spacing w:before="43"/>
                    <w:ind w:left="28" w:right="0" w:firstLine="0"/>
                    <w:jc w:val="left"/>
                    <w:rPr>
                      <w:sz w:val="24"/>
                    </w:rPr>
                  </w:pPr>
                  <w:r>
                    <w:rPr>
                      <w:rFonts w:ascii="Times New Roman" w:hAnsi="Times New Roman"/>
                      <w:spacing w:val="-60"/>
                      <w:sz w:val="24"/>
                      <w:u w:val="thick"/>
                    </w:rPr>
                    <w:t> </w:t>
                  </w:r>
                  <w:r>
                    <w:rPr>
                      <w:b/>
                      <w:sz w:val="24"/>
                      <w:u w:val="thick"/>
                    </w:rPr>
                    <w:t>Kazanım Nu: </w:t>
                  </w:r>
                  <w:r>
                    <w:rPr>
                      <w:sz w:val="24"/>
                    </w:rPr>
                    <w:t>4</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844" w:right="0" w:firstLine="0"/>
                    <w:jc w:val="left"/>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  </w:t>
                  </w:r>
                  <w:r>
                    <w:rPr>
                      <w:sz w:val="24"/>
                    </w:rPr>
                    <w:t>Yazı tahtası ve kalemi,</w:t>
                  </w:r>
                </w:p>
              </w:txbxContent>
            </v:textbox>
            <v:fill type="solid"/>
            <w10:wrap type="topAndBottom"/>
          </v:shape>
        </w:pict>
      </w:r>
      <w:r>
        <w:rPr/>
        <w:t>9. SINIF – 3. ETKİNLİK</w:t>
      </w:r>
    </w:p>
    <w:p>
      <w:pPr>
        <w:spacing w:line="277" w:lineRule="exact" w:before="0"/>
        <w:ind w:left="218" w:right="26" w:firstLine="0"/>
        <w:jc w:val="left"/>
        <w:rPr>
          <w:b/>
          <w:sz w:val="24"/>
        </w:rPr>
      </w:pPr>
      <w:r>
        <w:rPr>
          <w:b/>
          <w:sz w:val="24"/>
        </w:rPr>
        <w:t>SÜREÇ</w:t>
      </w:r>
    </w:p>
    <w:p>
      <w:pPr>
        <w:pStyle w:val="ListParagraph"/>
        <w:numPr>
          <w:ilvl w:val="0"/>
          <w:numId w:val="7"/>
        </w:numPr>
        <w:tabs>
          <w:tab w:pos="579" w:val="left" w:leader="none"/>
        </w:tabs>
        <w:spacing w:line="276" w:lineRule="auto" w:before="46" w:after="0"/>
        <w:ind w:left="218" w:right="198" w:firstLine="0"/>
        <w:jc w:val="left"/>
        <w:rPr>
          <w:sz w:val="24"/>
        </w:rPr>
      </w:pPr>
      <w:r>
        <w:rPr>
          <w:sz w:val="24"/>
        </w:rPr>
        <w:t>Öğrencilerden başarılı ve başarısız oldukları durumları/olayları hatırlayarak, aşağıdaki soruları cevaplandırmaları</w:t>
      </w:r>
      <w:r>
        <w:rPr>
          <w:spacing w:val="-8"/>
          <w:sz w:val="24"/>
        </w:rPr>
        <w:t> </w:t>
      </w:r>
      <w:r>
        <w:rPr>
          <w:sz w:val="24"/>
        </w:rPr>
        <w:t>istenir.</w:t>
      </w:r>
    </w:p>
    <w:p>
      <w:pPr>
        <w:pStyle w:val="ListParagraph"/>
        <w:numPr>
          <w:ilvl w:val="1"/>
          <w:numId w:val="7"/>
        </w:numPr>
        <w:tabs>
          <w:tab w:pos="1070" w:val="left" w:leader="none"/>
          <w:tab w:pos="1071" w:val="left" w:leader="none"/>
        </w:tabs>
        <w:spacing w:line="240" w:lineRule="auto" w:before="1" w:after="0"/>
        <w:ind w:left="1070" w:right="0" w:hanging="424"/>
        <w:jc w:val="left"/>
        <w:rPr>
          <w:sz w:val="24"/>
        </w:rPr>
      </w:pPr>
      <w:r>
        <w:rPr>
          <w:sz w:val="24"/>
        </w:rPr>
        <w:t>Sizce başarı ve başarısızlık</w:t>
      </w:r>
      <w:r>
        <w:rPr>
          <w:spacing w:val="-9"/>
          <w:sz w:val="24"/>
        </w:rPr>
        <w:t> </w:t>
      </w:r>
      <w:r>
        <w:rPr>
          <w:sz w:val="24"/>
        </w:rPr>
        <w:t>nedir?</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Sizce her alanda başarılı olmak mümkün müdür? (Akademik, spor, sanat,</w:t>
      </w:r>
      <w:r>
        <w:rPr>
          <w:spacing w:val="-26"/>
          <w:sz w:val="24"/>
        </w:rPr>
        <w:t> </w:t>
      </w:r>
      <w:r>
        <w:rPr>
          <w:sz w:val="24"/>
        </w:rPr>
        <w:t>vb.)</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Kendinizi hangi alanlarda başarısız hissediyorsunuz? (Akademik, spor, sanat,</w:t>
      </w:r>
      <w:r>
        <w:rPr>
          <w:spacing w:val="-29"/>
          <w:sz w:val="24"/>
        </w:rPr>
        <w:t> </w:t>
      </w:r>
      <w:r>
        <w:rPr>
          <w:sz w:val="24"/>
        </w:rPr>
        <w:t>vb.)</w:t>
      </w:r>
    </w:p>
    <w:p>
      <w:pPr>
        <w:pStyle w:val="ListParagraph"/>
        <w:numPr>
          <w:ilvl w:val="1"/>
          <w:numId w:val="7"/>
        </w:numPr>
        <w:tabs>
          <w:tab w:pos="1070" w:val="left" w:leader="none"/>
          <w:tab w:pos="1071" w:val="left" w:leader="none"/>
        </w:tabs>
        <w:spacing w:line="240" w:lineRule="auto" w:before="45" w:after="0"/>
        <w:ind w:left="1070" w:right="0" w:hanging="424"/>
        <w:jc w:val="left"/>
        <w:rPr>
          <w:sz w:val="24"/>
        </w:rPr>
      </w:pPr>
      <w:r>
        <w:rPr>
          <w:sz w:val="24"/>
        </w:rPr>
        <w:t>Kendinizi hangi alanlarda başarılı hissediyorsunuz? (Akademik, spor, sanat,</w:t>
      </w:r>
      <w:r>
        <w:rPr>
          <w:spacing w:val="-32"/>
          <w:sz w:val="24"/>
        </w:rPr>
        <w:t> </w:t>
      </w:r>
      <w:r>
        <w:rPr>
          <w:sz w:val="24"/>
        </w:rPr>
        <w:t>vb.)</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Başarısız olmanıza neden olan etkenler</w:t>
      </w:r>
      <w:r>
        <w:rPr>
          <w:spacing w:val="-10"/>
          <w:sz w:val="24"/>
        </w:rPr>
        <w:t> </w:t>
      </w:r>
      <w:r>
        <w:rPr>
          <w:sz w:val="24"/>
        </w:rPr>
        <w:t>nelerdir?</w:t>
      </w:r>
    </w:p>
    <w:p>
      <w:pPr>
        <w:pStyle w:val="ListParagraph"/>
        <w:numPr>
          <w:ilvl w:val="1"/>
          <w:numId w:val="7"/>
        </w:numPr>
        <w:tabs>
          <w:tab w:pos="1070" w:val="left" w:leader="none"/>
          <w:tab w:pos="1071" w:val="left" w:leader="none"/>
        </w:tabs>
        <w:spacing w:line="240" w:lineRule="auto" w:before="43" w:after="0"/>
        <w:ind w:left="1070" w:right="0" w:hanging="424"/>
        <w:jc w:val="left"/>
        <w:rPr>
          <w:sz w:val="24"/>
        </w:rPr>
      </w:pPr>
      <w:r>
        <w:rPr>
          <w:sz w:val="24"/>
        </w:rPr>
        <w:t>Başarılı olmanıza neden olan etkenler</w:t>
      </w:r>
      <w:r>
        <w:rPr>
          <w:spacing w:val="-13"/>
          <w:sz w:val="24"/>
        </w:rPr>
        <w:t> </w:t>
      </w:r>
      <w:r>
        <w:rPr>
          <w:sz w:val="24"/>
        </w:rPr>
        <w:t>nelerdir?</w:t>
      </w:r>
    </w:p>
    <w:p>
      <w:pPr>
        <w:pStyle w:val="ListParagraph"/>
        <w:numPr>
          <w:ilvl w:val="1"/>
          <w:numId w:val="7"/>
        </w:numPr>
        <w:tabs>
          <w:tab w:pos="1070" w:val="left" w:leader="none"/>
          <w:tab w:pos="1071" w:val="left" w:leader="none"/>
        </w:tabs>
        <w:spacing w:line="240" w:lineRule="auto" w:before="45" w:after="0"/>
        <w:ind w:left="1070" w:right="0" w:hanging="424"/>
        <w:jc w:val="left"/>
        <w:rPr>
          <w:sz w:val="24"/>
        </w:rPr>
      </w:pPr>
      <w:r>
        <w:rPr>
          <w:sz w:val="24"/>
        </w:rPr>
        <w:t>Başarılarınızı arttırmak için neler</w:t>
      </w:r>
      <w:r>
        <w:rPr>
          <w:spacing w:val="-10"/>
          <w:sz w:val="24"/>
        </w:rPr>
        <w:t> </w:t>
      </w:r>
      <w:r>
        <w:rPr>
          <w:sz w:val="24"/>
        </w:rPr>
        <w:t>yapabilirsiniz?</w:t>
      </w:r>
    </w:p>
    <w:p>
      <w:pPr>
        <w:pStyle w:val="ListParagraph"/>
        <w:numPr>
          <w:ilvl w:val="0"/>
          <w:numId w:val="7"/>
        </w:numPr>
        <w:tabs>
          <w:tab w:pos="646" w:val="left" w:leader="none"/>
          <w:tab w:pos="647" w:val="left" w:leader="none"/>
        </w:tabs>
        <w:spacing w:line="240" w:lineRule="auto" w:before="43" w:after="46"/>
        <w:ind w:left="646" w:right="0" w:hanging="428"/>
        <w:jc w:val="left"/>
        <w:rPr>
          <w:sz w:val="24"/>
        </w:rPr>
      </w:pPr>
      <w:r>
        <w:rPr>
          <w:sz w:val="24"/>
        </w:rPr>
        <w:t>Öğrencilerden alınan cevaplar tahtaya liste halinde</w:t>
      </w:r>
      <w:r>
        <w:rPr>
          <w:spacing w:val="-13"/>
          <w:sz w:val="24"/>
        </w:rPr>
        <w:t> </w:t>
      </w:r>
      <w:r>
        <w:rPr>
          <w:sz w:val="24"/>
        </w:rPr>
        <w:t>yazılır.</w:t>
      </w:r>
    </w:p>
    <w:tbl>
      <w:tblPr>
        <w:tblW w:w="0" w:type="auto"/>
        <w:jc w:val="left"/>
        <w:tblInd w:w="1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top w:w="0" w:type="dxa"/>
          <w:left w:w="0" w:type="dxa"/>
          <w:bottom w:w="0" w:type="dxa"/>
          <w:right w:w="0" w:type="dxa"/>
        </w:tblCellMar>
        <w:tblLook w:val="01E0"/>
      </w:tblPr>
      <w:tblGrid>
        <w:gridCol w:w="4457"/>
        <w:gridCol w:w="4785"/>
      </w:tblGrid>
      <w:tr>
        <w:trPr>
          <w:trHeight w:val="704" w:hRule="exact"/>
        </w:trPr>
        <w:tc>
          <w:tcPr>
            <w:tcW w:w="4457" w:type="dxa"/>
            <w:tcBorders>
              <w:right w:val="nil"/>
            </w:tcBorders>
            <w:shd w:val="clear" w:color="auto" w:fill="C0504D"/>
          </w:tcPr>
          <w:p>
            <w:pPr>
              <w:pStyle w:val="TableParagraph"/>
              <w:spacing w:line="240" w:lineRule="auto"/>
              <w:ind w:left="1699" w:right="427" w:hanging="1049"/>
              <w:rPr>
                <w:b/>
                <w:sz w:val="28"/>
              </w:rPr>
            </w:pPr>
            <w:r>
              <w:rPr>
                <w:b/>
                <w:sz w:val="28"/>
              </w:rPr>
              <w:t>BAŞARISIZLIĞA NEDEN OLAN ETMENLER</w:t>
            </w:r>
          </w:p>
        </w:tc>
        <w:tc>
          <w:tcPr>
            <w:tcW w:w="4785" w:type="dxa"/>
            <w:tcBorders>
              <w:left w:val="nil"/>
            </w:tcBorders>
            <w:shd w:val="clear" w:color="auto" w:fill="C0504D"/>
          </w:tcPr>
          <w:p>
            <w:pPr>
              <w:pStyle w:val="TableParagraph"/>
              <w:spacing w:line="342" w:lineRule="exact"/>
              <w:ind w:left="447"/>
              <w:rPr>
                <w:b/>
                <w:sz w:val="28"/>
              </w:rPr>
            </w:pPr>
            <w:r>
              <w:rPr>
                <w:b/>
                <w:sz w:val="28"/>
              </w:rPr>
              <w:t>BAŞARIYA NEDEN OLAN ETMENLER</w:t>
            </w:r>
          </w:p>
        </w:tc>
      </w:tr>
      <w:tr>
        <w:trPr>
          <w:trHeight w:val="313" w:hRule="exact"/>
        </w:trPr>
        <w:tc>
          <w:tcPr>
            <w:tcW w:w="9242" w:type="dxa"/>
            <w:gridSpan w:val="2"/>
            <w:shd w:val="clear" w:color="auto" w:fill="EED2D2"/>
          </w:tcPr>
          <w:p>
            <w:pPr/>
          </w:p>
        </w:tc>
      </w:tr>
      <w:tr>
        <w:trPr>
          <w:trHeight w:val="317" w:hRule="exact"/>
        </w:trPr>
        <w:tc>
          <w:tcPr>
            <w:tcW w:w="9242" w:type="dxa"/>
            <w:gridSpan w:val="2"/>
          </w:tcPr>
          <w:p>
            <w:pPr/>
          </w:p>
        </w:tc>
      </w:tr>
      <w:tr>
        <w:trPr>
          <w:trHeight w:val="313" w:hRule="exact"/>
        </w:trPr>
        <w:tc>
          <w:tcPr>
            <w:tcW w:w="9242" w:type="dxa"/>
            <w:gridSpan w:val="2"/>
            <w:shd w:val="clear" w:color="auto" w:fill="EED2D2"/>
          </w:tcPr>
          <w:p>
            <w:pPr/>
          </w:p>
        </w:tc>
      </w:tr>
      <w:tr>
        <w:trPr>
          <w:trHeight w:val="317" w:hRule="exact"/>
        </w:trPr>
        <w:tc>
          <w:tcPr>
            <w:tcW w:w="9242" w:type="dxa"/>
            <w:gridSpan w:val="2"/>
          </w:tcPr>
          <w:p>
            <w:pPr/>
          </w:p>
        </w:tc>
      </w:tr>
      <w:tr>
        <w:trPr>
          <w:trHeight w:val="313" w:hRule="exact"/>
        </w:trPr>
        <w:tc>
          <w:tcPr>
            <w:tcW w:w="9242" w:type="dxa"/>
            <w:gridSpan w:val="2"/>
            <w:shd w:val="clear" w:color="auto" w:fill="EED2D2"/>
          </w:tcPr>
          <w:p>
            <w:pPr/>
          </w:p>
        </w:tc>
      </w:tr>
      <w:tr>
        <w:trPr>
          <w:trHeight w:val="330" w:hRule="exact"/>
        </w:trPr>
        <w:tc>
          <w:tcPr>
            <w:tcW w:w="9242" w:type="dxa"/>
            <w:gridSpan w:val="2"/>
          </w:tcPr>
          <w:p>
            <w:pPr/>
          </w:p>
        </w:tc>
      </w:tr>
    </w:tbl>
    <w:p>
      <w:pPr>
        <w:pStyle w:val="ListParagraph"/>
        <w:numPr>
          <w:ilvl w:val="0"/>
          <w:numId w:val="7"/>
        </w:numPr>
        <w:tabs>
          <w:tab w:pos="633" w:val="left" w:leader="none"/>
          <w:tab w:pos="635" w:val="left" w:leader="none"/>
        </w:tabs>
        <w:spacing w:line="276" w:lineRule="auto" w:before="0" w:after="0"/>
        <w:ind w:left="218" w:right="195" w:firstLine="0"/>
        <w:jc w:val="left"/>
        <w:rPr>
          <w:sz w:val="24"/>
        </w:rPr>
      </w:pPr>
      <w:r>
        <w:rPr>
          <w:sz w:val="24"/>
        </w:rPr>
        <w:t>Başarılı olmak için başarı ve başarısızlığa neden olan etmenleri belirlemenin önemi vurgulanarak etkinlik</w:t>
      </w:r>
      <w:r>
        <w:rPr>
          <w:spacing w:val="-9"/>
          <w:sz w:val="24"/>
        </w:rPr>
        <w:t> </w:t>
      </w:r>
      <w:r>
        <w:rPr>
          <w:sz w:val="24"/>
        </w:rPr>
        <w:t>sonlandırılır.</w:t>
      </w:r>
    </w:p>
    <w:p>
      <w:pPr>
        <w:pStyle w:val="Heading4"/>
        <w:spacing w:before="1"/>
        <w:ind w:left="218" w:right="26"/>
      </w:pPr>
      <w:r>
        <w:rPr/>
        <w:t>Değerlendirme:</w:t>
      </w:r>
    </w:p>
    <w:p>
      <w:pPr>
        <w:spacing w:after="0"/>
        <w:sectPr>
          <w:pgSz w:w="11910" w:h="16840"/>
          <w:pgMar w:header="0" w:footer="1003" w:top="1360" w:bottom="1200" w:left="1200" w:right="1220"/>
        </w:sectPr>
      </w:pPr>
    </w:p>
    <w:p>
      <w:pPr>
        <w:pStyle w:val="Heading4"/>
        <w:spacing w:before="37"/>
        <w:ind w:left="3621"/>
      </w:pPr>
      <w:r>
        <w:rPr/>
        <w:pict>
          <v:shape style="position:absolute;margin-left:69.503998pt;margin-top:18.791752pt;width:456.55pt;height:183.15pt;mso-position-horizontal-relative:page;mso-position-vertical-relative:paragraph;z-index:1120;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DERS ÇALIŞMA VE VERİMLİLİK</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rPr>
                      <w:rFonts w:ascii="Arial" w:hAnsi="Arial"/>
                      <w:sz w:val="22"/>
                    </w:rPr>
                  </w:pPr>
                  <w:r>
                    <w:rPr>
                      <w:rFonts w:ascii="Times New Roman" w:hAnsi="Times New Roman"/>
                      <w:spacing w:val="-60"/>
                      <w:u w:val="thick"/>
                    </w:rPr>
                    <w:t> </w:t>
                  </w:r>
                  <w:r>
                    <w:rPr>
                      <w:b/>
                      <w:u w:val="thick"/>
                    </w:rPr>
                    <w:t>Kazanım: </w:t>
                  </w:r>
                  <w:r>
                    <w:rPr/>
                    <w:t>Ders çalışma alışkanlıklarını verimlilik açısından değerlendirir</w:t>
                  </w:r>
                  <w:r>
                    <w:rPr>
                      <w:rFonts w:ascii="Arial" w:hAnsi="Arial"/>
                      <w:sz w:val="22"/>
                    </w:rPr>
                    <w:t>.</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5</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355"/>
                  </w:pPr>
                  <w:r>
                    <w:rPr>
                      <w:rFonts w:ascii="Times New Roman" w:hAnsi="Times New Roman"/>
                      <w:spacing w:val="-60"/>
                      <w:u w:val="thick"/>
                    </w:rPr>
                    <w:t> </w:t>
                  </w:r>
                  <w:r>
                    <w:rPr>
                      <w:b/>
                      <w:u w:val="thick"/>
                    </w:rPr>
                    <w:t>Araç-gereç: </w:t>
                  </w:r>
                  <w:r>
                    <w:rPr/>
                    <w:t>Form–1 (Ders Çalışma Alışkanlıkları ve Verimliliği Değerlendirme Anketi)</w:t>
                  </w:r>
                </w:p>
              </w:txbxContent>
            </v:textbox>
            <v:fill type="solid"/>
            <w10:wrap type="topAndBottom"/>
          </v:shape>
        </w:pict>
      </w:r>
      <w:r>
        <w:rPr/>
        <w:t>9. SINIF – 4. ETKİNLİK</w:t>
      </w:r>
    </w:p>
    <w:p>
      <w:pPr>
        <w:spacing w:line="277" w:lineRule="exact" w:before="0"/>
        <w:ind w:left="138" w:right="89" w:firstLine="0"/>
        <w:jc w:val="left"/>
        <w:rPr>
          <w:b/>
          <w:sz w:val="24"/>
        </w:rPr>
      </w:pPr>
      <w:r>
        <w:rPr>
          <w:b/>
          <w:sz w:val="24"/>
        </w:rPr>
        <w:t>SÜREÇ</w:t>
      </w:r>
    </w:p>
    <w:p>
      <w:pPr>
        <w:pStyle w:val="ListParagraph"/>
        <w:numPr>
          <w:ilvl w:val="0"/>
          <w:numId w:val="8"/>
        </w:numPr>
        <w:tabs>
          <w:tab w:pos="566" w:val="left" w:leader="none"/>
          <w:tab w:pos="567" w:val="left" w:leader="none"/>
        </w:tabs>
        <w:spacing w:line="276" w:lineRule="auto" w:before="43" w:after="0"/>
        <w:ind w:left="138" w:right="575" w:firstLine="0"/>
        <w:jc w:val="left"/>
        <w:rPr>
          <w:sz w:val="24"/>
        </w:rPr>
      </w:pPr>
      <w:r>
        <w:rPr>
          <w:sz w:val="24"/>
        </w:rPr>
        <w:t>Form–1 (Ders Çalışma Alışkanlıkları ve Verimliliği Değerlendirme Anketi) öğrencilere verilir ve doldurmaları</w:t>
      </w:r>
      <w:r>
        <w:rPr>
          <w:spacing w:val="-9"/>
          <w:sz w:val="24"/>
        </w:rPr>
        <w:t> </w:t>
      </w:r>
      <w:r>
        <w:rPr>
          <w:sz w:val="24"/>
        </w:rPr>
        <w:t>istenir.</w:t>
      </w:r>
    </w:p>
    <w:p>
      <w:pPr>
        <w:pStyle w:val="ListParagraph"/>
        <w:numPr>
          <w:ilvl w:val="0"/>
          <w:numId w:val="8"/>
        </w:numPr>
        <w:tabs>
          <w:tab w:pos="566" w:val="left" w:leader="none"/>
          <w:tab w:pos="567" w:val="left" w:leader="none"/>
        </w:tabs>
        <w:spacing w:line="276" w:lineRule="auto" w:before="1" w:after="0"/>
        <w:ind w:left="138" w:right="139" w:firstLine="0"/>
        <w:jc w:val="left"/>
        <w:rPr>
          <w:sz w:val="24"/>
        </w:rPr>
      </w:pPr>
      <w:r>
        <w:rPr>
          <w:sz w:val="24"/>
        </w:rPr>
        <w:t>Öğrencilere ankete verdikleri cevaplardan yola çıkarak ders çalışma alışkanlıklarının verimliliğini değerlendirmeleri</w:t>
      </w:r>
      <w:r>
        <w:rPr>
          <w:spacing w:val="-8"/>
          <w:sz w:val="24"/>
        </w:rPr>
        <w:t> </w:t>
      </w:r>
      <w:r>
        <w:rPr>
          <w:sz w:val="24"/>
        </w:rPr>
        <w:t>istenir.</w:t>
      </w:r>
    </w:p>
    <w:p>
      <w:pPr>
        <w:pStyle w:val="ListParagraph"/>
        <w:numPr>
          <w:ilvl w:val="0"/>
          <w:numId w:val="8"/>
        </w:numPr>
        <w:tabs>
          <w:tab w:pos="705" w:val="left" w:leader="none"/>
          <w:tab w:pos="706" w:val="left" w:leader="none"/>
        </w:tabs>
        <w:spacing w:line="240" w:lineRule="auto" w:before="1" w:after="0"/>
        <w:ind w:left="705" w:right="0" w:hanging="567"/>
        <w:jc w:val="left"/>
        <w:rPr>
          <w:sz w:val="24"/>
        </w:rPr>
      </w:pPr>
      <w:r>
        <w:rPr>
          <w:sz w:val="24"/>
        </w:rPr>
        <w:t>Aşağıdaki sorularla grup etkiletişimi</w:t>
      </w:r>
      <w:r>
        <w:rPr>
          <w:spacing w:val="-13"/>
          <w:sz w:val="24"/>
        </w:rPr>
        <w:t> </w:t>
      </w:r>
      <w:r>
        <w:rPr>
          <w:sz w:val="24"/>
        </w:rPr>
        <w:t>başlatılır.</w:t>
      </w:r>
    </w:p>
    <w:p>
      <w:pPr>
        <w:pStyle w:val="ListParagraph"/>
        <w:numPr>
          <w:ilvl w:val="1"/>
          <w:numId w:val="8"/>
        </w:numPr>
        <w:tabs>
          <w:tab w:pos="847" w:val="left" w:leader="none"/>
        </w:tabs>
        <w:spacing w:line="240" w:lineRule="auto" w:before="43" w:after="0"/>
        <w:ind w:left="858" w:right="0" w:hanging="360"/>
        <w:jc w:val="left"/>
        <w:rPr>
          <w:sz w:val="24"/>
        </w:rPr>
      </w:pPr>
      <w:r>
        <w:rPr>
          <w:sz w:val="24"/>
        </w:rPr>
        <w:t>Derslerinize nasıl çalışıyorsunuz? (Ders çalışma alışkanlıklarınız</w:t>
      </w:r>
      <w:r>
        <w:rPr>
          <w:spacing w:val="-19"/>
          <w:sz w:val="24"/>
        </w:rPr>
        <w:t> </w:t>
      </w:r>
      <w:r>
        <w:rPr>
          <w:sz w:val="24"/>
        </w:rPr>
        <w:t>neler?)</w:t>
      </w:r>
    </w:p>
    <w:p>
      <w:pPr>
        <w:pStyle w:val="ListParagraph"/>
        <w:numPr>
          <w:ilvl w:val="1"/>
          <w:numId w:val="8"/>
        </w:numPr>
        <w:tabs>
          <w:tab w:pos="847" w:val="left" w:leader="none"/>
        </w:tabs>
        <w:spacing w:line="240" w:lineRule="auto" w:before="43" w:after="0"/>
        <w:ind w:left="846" w:right="0" w:hanging="348"/>
        <w:jc w:val="left"/>
        <w:rPr>
          <w:sz w:val="24"/>
        </w:rPr>
      </w:pPr>
      <w:r>
        <w:rPr>
          <w:sz w:val="24"/>
        </w:rPr>
        <w:t>Ders çalışma alışkanlıklarınız başarınızı nasıl</w:t>
      </w:r>
      <w:r>
        <w:rPr>
          <w:spacing w:val="-17"/>
          <w:sz w:val="24"/>
        </w:rPr>
        <w:t> </w:t>
      </w:r>
      <w:r>
        <w:rPr>
          <w:sz w:val="24"/>
        </w:rPr>
        <w:t>etkiliyor?</w:t>
      </w:r>
    </w:p>
    <w:p>
      <w:pPr>
        <w:pStyle w:val="ListParagraph"/>
        <w:numPr>
          <w:ilvl w:val="1"/>
          <w:numId w:val="8"/>
        </w:numPr>
        <w:tabs>
          <w:tab w:pos="847" w:val="left" w:leader="none"/>
        </w:tabs>
        <w:spacing w:line="240" w:lineRule="auto" w:before="45" w:after="0"/>
        <w:ind w:left="846" w:right="0" w:hanging="348"/>
        <w:jc w:val="left"/>
        <w:rPr>
          <w:sz w:val="24"/>
        </w:rPr>
      </w:pPr>
      <w:r>
        <w:rPr>
          <w:sz w:val="24"/>
        </w:rPr>
        <w:t>Sizce ders çalışma alışkanlıklarının verimlilik açısından önemi var mı?</w:t>
      </w:r>
      <w:r>
        <w:rPr>
          <w:spacing w:val="-11"/>
          <w:sz w:val="24"/>
        </w:rPr>
        <w:t> </w:t>
      </w:r>
      <w:r>
        <w:rPr>
          <w:sz w:val="24"/>
        </w:rPr>
        <w:t>Neden?</w:t>
      </w:r>
    </w:p>
    <w:p>
      <w:pPr>
        <w:pStyle w:val="ListParagraph"/>
        <w:numPr>
          <w:ilvl w:val="1"/>
          <w:numId w:val="8"/>
        </w:numPr>
        <w:tabs>
          <w:tab w:pos="847" w:val="left" w:leader="none"/>
          <w:tab w:pos="2518" w:val="left" w:leader="none"/>
          <w:tab w:pos="3691" w:val="left" w:leader="none"/>
          <w:tab w:pos="5188" w:val="left" w:leader="none"/>
          <w:tab w:pos="5752" w:val="left" w:leader="none"/>
          <w:tab w:pos="6707" w:val="left" w:leader="none"/>
          <w:tab w:pos="8650" w:val="left" w:leader="none"/>
        </w:tabs>
        <w:spacing w:line="276" w:lineRule="auto" w:before="43" w:after="0"/>
        <w:ind w:left="858" w:right="137" w:hanging="360"/>
        <w:jc w:val="left"/>
        <w:rPr>
          <w:sz w:val="24"/>
        </w:rPr>
      </w:pPr>
      <w:r>
        <w:rPr>
          <w:sz w:val="24"/>
        </w:rPr>
        <w:t>Derslerinizdeki</w:t>
        <w:tab/>
        <w:t>verimliliği</w:t>
        <w:tab/>
        <w:t>arttırabilmek</w:t>
        <w:tab/>
        <w:t>için</w:t>
        <w:tab/>
        <w:t>çalışma</w:t>
        <w:tab/>
        <w:t>alışkanlıklarınızda</w:t>
        <w:tab/>
        <w:t>neleri değiştirmek</w:t>
      </w:r>
      <w:r>
        <w:rPr>
          <w:spacing w:val="-4"/>
          <w:sz w:val="24"/>
        </w:rPr>
        <w:t> </w:t>
      </w:r>
      <w:r>
        <w:rPr>
          <w:sz w:val="24"/>
        </w:rPr>
        <w:t>istersiniz?</w:t>
      </w:r>
    </w:p>
    <w:p>
      <w:pPr>
        <w:pStyle w:val="ListParagraph"/>
        <w:numPr>
          <w:ilvl w:val="0"/>
          <w:numId w:val="8"/>
        </w:numPr>
        <w:tabs>
          <w:tab w:pos="566" w:val="left" w:leader="none"/>
          <w:tab w:pos="567" w:val="left" w:leader="none"/>
          <w:tab w:pos="1923" w:val="left" w:leader="none"/>
          <w:tab w:pos="2748" w:val="left" w:leader="none"/>
          <w:tab w:pos="3187" w:val="left" w:leader="none"/>
          <w:tab w:pos="4239" w:val="left" w:leader="none"/>
          <w:tab w:pos="4882" w:val="left" w:leader="none"/>
          <w:tab w:pos="5830" w:val="left" w:leader="none"/>
          <w:tab w:pos="7615" w:val="left" w:leader="none"/>
          <w:tab w:pos="8519" w:val="left" w:leader="none"/>
        </w:tabs>
        <w:spacing w:line="276" w:lineRule="auto" w:before="1" w:after="0"/>
        <w:ind w:left="138" w:right="137" w:firstLine="0"/>
        <w:jc w:val="left"/>
        <w:rPr>
          <w:sz w:val="24"/>
        </w:rPr>
      </w:pPr>
      <w:r>
        <w:rPr>
          <w:sz w:val="24"/>
        </w:rPr>
        <w:t>Öğrencilere</w:t>
        <w:tab/>
        <w:t>anketi</w:t>
        <w:tab/>
        <w:t>yıl</w:t>
        <w:tab/>
        <w:t>boyunca</w:t>
        <w:tab/>
        <w:t>ders</w:t>
        <w:tab/>
        <w:t>çalışma</w:t>
        <w:tab/>
        <w:t>alışkanlıklarında</w:t>
        <w:tab/>
        <w:t>nelerin</w:t>
        <w:tab/>
        <w:t>değişip değişmediğini değerlendirmeleri için saklamalarının kendileri için yararlı olacağı</w:t>
      </w:r>
      <w:r>
        <w:rPr>
          <w:spacing w:val="-26"/>
          <w:sz w:val="24"/>
        </w:rPr>
        <w:t> </w:t>
      </w:r>
      <w:r>
        <w:rPr>
          <w:sz w:val="24"/>
        </w:rPr>
        <w:t>vurgulanır.</w:t>
      </w:r>
    </w:p>
    <w:p>
      <w:pPr>
        <w:pStyle w:val="ListParagraph"/>
        <w:numPr>
          <w:ilvl w:val="0"/>
          <w:numId w:val="8"/>
        </w:numPr>
        <w:tabs>
          <w:tab w:pos="566" w:val="left" w:leader="none"/>
          <w:tab w:pos="567" w:val="left" w:leader="none"/>
        </w:tabs>
        <w:spacing w:line="276" w:lineRule="auto" w:before="1" w:after="0"/>
        <w:ind w:left="138" w:right="140" w:firstLine="0"/>
        <w:jc w:val="left"/>
        <w:rPr>
          <w:sz w:val="24"/>
        </w:rPr>
      </w:pPr>
      <w:r>
        <w:rPr>
          <w:sz w:val="24"/>
        </w:rPr>
        <w:t>Ders çalışma alışkanlıkları açısından sorun yaşadığını düşünen öğrencilerin okul rehberlik servisinden yardım isteyebileceği</w:t>
      </w:r>
      <w:r>
        <w:rPr>
          <w:spacing w:val="-6"/>
          <w:sz w:val="24"/>
        </w:rPr>
        <w:t> </w:t>
      </w:r>
      <w:r>
        <w:rPr>
          <w:sz w:val="24"/>
        </w:rPr>
        <w:t>söylenir.</w:t>
      </w:r>
    </w:p>
    <w:p>
      <w:pPr>
        <w:pStyle w:val="ListParagraph"/>
        <w:numPr>
          <w:ilvl w:val="0"/>
          <w:numId w:val="8"/>
        </w:numPr>
        <w:tabs>
          <w:tab w:pos="566" w:val="left" w:leader="none"/>
          <w:tab w:pos="567" w:val="left" w:leader="none"/>
          <w:tab w:pos="1235" w:val="left" w:leader="none"/>
          <w:tab w:pos="2185" w:val="left" w:leader="none"/>
          <w:tab w:pos="3912" w:val="left" w:leader="none"/>
          <w:tab w:pos="5023" w:val="left" w:leader="none"/>
          <w:tab w:pos="6157" w:val="left" w:leader="none"/>
          <w:tab w:pos="6999" w:val="left" w:leader="none"/>
          <w:tab w:pos="8498" w:val="left" w:leader="none"/>
        </w:tabs>
        <w:spacing w:line="278" w:lineRule="auto" w:before="0" w:after="0"/>
        <w:ind w:left="138" w:right="134" w:firstLine="0"/>
        <w:jc w:val="left"/>
        <w:rPr>
          <w:sz w:val="24"/>
        </w:rPr>
      </w:pPr>
      <w:r>
        <w:rPr>
          <w:sz w:val="24"/>
        </w:rPr>
        <w:t>Ders</w:t>
        <w:tab/>
        <w:t>çalışma</w:t>
        <w:tab/>
        <w:t>alışkanlıklarının</w:t>
        <w:tab/>
        <w:t>verimlilik</w:t>
        <w:tab/>
        <w:t>açısından</w:t>
        <w:tab/>
        <w:t>önemi</w:t>
        <w:tab/>
        <w:t>vurgulanarak</w:t>
        <w:tab/>
        <w:t>etkinlik sonlandırılır.</w:t>
      </w:r>
    </w:p>
    <w:p>
      <w:pPr>
        <w:pStyle w:val="Heading4"/>
        <w:spacing w:line="289" w:lineRule="exact"/>
      </w:pPr>
      <w:r>
        <w:rPr/>
        <w:t>Değerlendirme:</w:t>
      </w:r>
    </w:p>
    <w:p>
      <w:pPr>
        <w:spacing w:after="0" w:line="289" w:lineRule="exact"/>
        <w:sectPr>
          <w:pgSz w:w="11910" w:h="16840"/>
          <w:pgMar w:header="0" w:footer="1003" w:top="1360" w:bottom="1200" w:left="1280" w:right="1280"/>
        </w:sectPr>
      </w:pPr>
    </w:p>
    <w:p>
      <w:pPr>
        <w:spacing w:before="37"/>
        <w:ind w:left="1089" w:right="1086" w:firstLine="0"/>
        <w:jc w:val="center"/>
        <w:rPr>
          <w:b/>
          <w:sz w:val="24"/>
        </w:rPr>
      </w:pPr>
      <w:r>
        <w:rPr>
          <w:b/>
          <w:sz w:val="24"/>
        </w:rPr>
        <w:t>FORM–1</w:t>
      </w:r>
    </w:p>
    <w:p>
      <w:pPr>
        <w:spacing w:before="46" w:after="54"/>
        <w:ind w:left="1089" w:right="1092" w:firstLine="0"/>
        <w:jc w:val="center"/>
        <w:rPr>
          <w:b/>
          <w:sz w:val="24"/>
        </w:rPr>
      </w:pPr>
      <w:r>
        <w:rPr>
          <w:b/>
          <w:sz w:val="24"/>
        </w:rPr>
        <w:t>DERS ÇALIŞMA ALIŞKANLIKLARI VE VERİMLİLİĞİ DEĞERLENDİRME ANKETİ</w:t>
      </w:r>
    </w:p>
    <w:tbl>
      <w:tblPr>
        <w:tblW w:w="0" w:type="auto"/>
        <w:jc w:val="left"/>
        <w:tblInd w:w="10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643"/>
        <w:gridCol w:w="4681"/>
        <w:gridCol w:w="881"/>
        <w:gridCol w:w="991"/>
        <w:gridCol w:w="987"/>
        <w:gridCol w:w="1087"/>
      </w:tblGrid>
      <w:tr>
        <w:trPr>
          <w:trHeight w:val="800" w:hRule="exact"/>
        </w:trPr>
        <w:tc>
          <w:tcPr>
            <w:tcW w:w="643" w:type="dxa"/>
            <w:tcBorders>
              <w:top w:val="nil"/>
              <w:left w:val="nil"/>
              <w:bottom w:val="nil"/>
              <w:right w:val="nil"/>
            </w:tcBorders>
            <w:shd w:val="clear" w:color="auto" w:fill="C0504D"/>
          </w:tcPr>
          <w:p>
            <w:pPr>
              <w:pStyle w:val="TableParagraph"/>
              <w:spacing w:line="266" w:lineRule="exact" w:before="4"/>
              <w:ind w:left="189" w:right="130" w:hanging="41"/>
              <w:rPr>
                <w:b/>
                <w:sz w:val="22"/>
              </w:rPr>
            </w:pPr>
            <w:r>
              <w:rPr>
                <w:b/>
                <w:sz w:val="22"/>
              </w:rPr>
              <w:t>Sıra No</w:t>
            </w:r>
          </w:p>
        </w:tc>
        <w:tc>
          <w:tcPr>
            <w:tcW w:w="4681" w:type="dxa"/>
            <w:tcBorders>
              <w:top w:val="nil"/>
              <w:left w:val="nil"/>
              <w:bottom w:val="nil"/>
              <w:right w:val="nil"/>
            </w:tcBorders>
            <w:shd w:val="clear" w:color="auto" w:fill="C0504D"/>
          </w:tcPr>
          <w:p>
            <w:pPr/>
          </w:p>
        </w:tc>
        <w:tc>
          <w:tcPr>
            <w:tcW w:w="881" w:type="dxa"/>
            <w:tcBorders>
              <w:top w:val="nil"/>
              <w:left w:val="nil"/>
              <w:bottom w:val="nil"/>
              <w:right w:val="nil"/>
            </w:tcBorders>
            <w:shd w:val="clear" w:color="auto" w:fill="C0504D"/>
          </w:tcPr>
          <w:p>
            <w:pPr>
              <w:pStyle w:val="TableParagraph"/>
              <w:spacing w:line="240" w:lineRule="auto" w:before="9"/>
              <w:ind w:left="160" w:right="147" w:firstLine="50"/>
              <w:rPr>
                <w:b/>
                <w:sz w:val="16"/>
              </w:rPr>
            </w:pPr>
            <w:r>
              <w:rPr>
                <w:b/>
                <w:sz w:val="16"/>
              </w:rPr>
              <w:t>Sürekli Yaparım</w:t>
            </w:r>
          </w:p>
        </w:tc>
        <w:tc>
          <w:tcPr>
            <w:tcW w:w="991" w:type="dxa"/>
            <w:tcBorders>
              <w:top w:val="nil"/>
              <w:left w:val="nil"/>
              <w:bottom w:val="nil"/>
              <w:right w:val="nil"/>
            </w:tcBorders>
            <w:shd w:val="clear" w:color="auto" w:fill="C0504D"/>
          </w:tcPr>
          <w:p>
            <w:pPr>
              <w:pStyle w:val="TableParagraph"/>
              <w:spacing w:line="240" w:lineRule="auto" w:before="9"/>
              <w:ind w:left="218" w:right="199" w:firstLine="43"/>
              <w:rPr>
                <w:b/>
                <w:sz w:val="16"/>
              </w:rPr>
            </w:pPr>
            <w:r>
              <w:rPr>
                <w:b/>
                <w:sz w:val="16"/>
              </w:rPr>
              <w:t>Sıklıkla Yaparım</w:t>
            </w:r>
          </w:p>
        </w:tc>
        <w:tc>
          <w:tcPr>
            <w:tcW w:w="987" w:type="dxa"/>
            <w:tcBorders>
              <w:top w:val="nil"/>
              <w:left w:val="nil"/>
              <w:bottom w:val="nil"/>
              <w:right w:val="nil"/>
            </w:tcBorders>
            <w:shd w:val="clear" w:color="auto" w:fill="C0504D"/>
          </w:tcPr>
          <w:p>
            <w:pPr>
              <w:pStyle w:val="TableParagraph"/>
              <w:spacing w:line="240" w:lineRule="auto" w:before="9"/>
              <w:ind w:left="108" w:right="305" w:firstLine="33"/>
              <w:rPr>
                <w:b/>
                <w:sz w:val="16"/>
              </w:rPr>
            </w:pPr>
            <w:r>
              <w:rPr>
                <w:b/>
                <w:sz w:val="16"/>
              </w:rPr>
              <w:t>Bazen Yaparım</w:t>
            </w:r>
          </w:p>
        </w:tc>
        <w:tc>
          <w:tcPr>
            <w:tcW w:w="1087" w:type="dxa"/>
            <w:tcBorders>
              <w:top w:val="nil"/>
              <w:left w:val="nil"/>
              <w:bottom w:val="nil"/>
              <w:right w:val="nil"/>
            </w:tcBorders>
            <w:shd w:val="clear" w:color="auto" w:fill="C0504D"/>
          </w:tcPr>
          <w:p>
            <w:pPr>
              <w:pStyle w:val="TableParagraph"/>
              <w:spacing w:line="240" w:lineRule="auto" w:before="9"/>
              <w:ind w:left="364" w:right="115" w:firstLine="192"/>
              <w:rPr>
                <w:b/>
                <w:sz w:val="16"/>
              </w:rPr>
            </w:pPr>
            <w:r>
              <w:rPr>
                <w:b/>
                <w:sz w:val="16"/>
              </w:rPr>
              <w:t>Hiç Yapmam</w:t>
            </w:r>
          </w:p>
        </w:tc>
      </w:tr>
      <w:tr>
        <w:trPr>
          <w:trHeight w:val="607" w:hRule="exact"/>
        </w:trPr>
        <w:tc>
          <w:tcPr>
            <w:tcW w:w="643" w:type="dxa"/>
          </w:tcPr>
          <w:p>
            <w:pPr>
              <w:pStyle w:val="TableParagraph"/>
              <w:ind w:left="98"/>
              <w:rPr>
                <w:b/>
                <w:sz w:val="24"/>
              </w:rPr>
            </w:pPr>
            <w:r>
              <w:rPr>
                <w:b/>
                <w:sz w:val="24"/>
              </w:rPr>
              <w:t>1.</w:t>
            </w:r>
          </w:p>
        </w:tc>
        <w:tc>
          <w:tcPr>
            <w:tcW w:w="4681" w:type="dxa"/>
          </w:tcPr>
          <w:p>
            <w:pPr>
              <w:pStyle w:val="TableParagraph"/>
              <w:spacing w:line="240" w:lineRule="auto"/>
              <w:ind w:left="98" w:right="562"/>
              <w:rPr>
                <w:b/>
                <w:sz w:val="24"/>
              </w:rPr>
            </w:pPr>
            <w:r>
              <w:rPr>
                <w:b/>
                <w:sz w:val="24"/>
              </w:rPr>
              <w:t>Ders çalışma ortamımı uygun bir şekilde düzenlerim.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sz w:val="24"/>
              </w:rPr>
            </w:pPr>
            <w:r>
              <w:rPr>
                <w:sz w:val="24"/>
              </w:rPr>
              <w:t>2.</w:t>
            </w:r>
          </w:p>
        </w:tc>
        <w:tc>
          <w:tcPr>
            <w:tcW w:w="4681" w:type="dxa"/>
          </w:tcPr>
          <w:p>
            <w:pPr>
              <w:pStyle w:val="TableParagraph"/>
              <w:spacing w:line="240" w:lineRule="auto"/>
              <w:ind w:left="98" w:right="652"/>
              <w:rPr>
                <w:sz w:val="24"/>
              </w:rPr>
            </w:pPr>
            <w:r>
              <w:rPr>
                <w:sz w:val="24"/>
              </w:rPr>
              <w:t>Çalışmak için uygun bir yer/kendi odamı kullanırım.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b/>
                <w:sz w:val="24"/>
              </w:rPr>
            </w:pPr>
            <w:r>
              <w:rPr>
                <w:b/>
                <w:sz w:val="24"/>
              </w:rPr>
              <w:t>3.</w:t>
            </w:r>
          </w:p>
        </w:tc>
        <w:tc>
          <w:tcPr>
            <w:tcW w:w="4681" w:type="dxa"/>
          </w:tcPr>
          <w:p>
            <w:pPr>
              <w:pStyle w:val="TableParagraph"/>
              <w:spacing w:line="240" w:lineRule="auto"/>
              <w:ind w:left="98" w:right="1299"/>
              <w:rPr>
                <w:b/>
                <w:sz w:val="24"/>
              </w:rPr>
            </w:pPr>
            <w:r>
              <w:rPr>
                <w:b/>
                <w:sz w:val="24"/>
              </w:rPr>
              <w:t>Ders çalışırken dikkatimi kolayca toplayabilirim.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314" w:hRule="exact"/>
        </w:trPr>
        <w:tc>
          <w:tcPr>
            <w:tcW w:w="643" w:type="dxa"/>
          </w:tcPr>
          <w:p>
            <w:pPr>
              <w:pStyle w:val="TableParagraph"/>
              <w:spacing w:line="240" w:lineRule="auto" w:before="2"/>
              <w:ind w:left="98"/>
              <w:rPr>
                <w:sz w:val="24"/>
              </w:rPr>
            </w:pPr>
            <w:r>
              <w:rPr>
                <w:sz w:val="24"/>
              </w:rPr>
              <w:t>4.</w:t>
            </w:r>
          </w:p>
        </w:tc>
        <w:tc>
          <w:tcPr>
            <w:tcW w:w="4681" w:type="dxa"/>
          </w:tcPr>
          <w:p>
            <w:pPr>
              <w:pStyle w:val="TableParagraph"/>
              <w:spacing w:line="240" w:lineRule="auto" w:before="2"/>
              <w:ind w:left="98" w:right="562"/>
              <w:rPr>
                <w:sz w:val="24"/>
              </w:rPr>
            </w:pPr>
            <w:r>
              <w:rPr>
                <w:sz w:val="24"/>
              </w:rPr>
              <w:t>Bir çalışma planı yaparım.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b/>
                <w:sz w:val="24"/>
              </w:rPr>
            </w:pPr>
            <w:r>
              <w:rPr>
                <w:b/>
                <w:sz w:val="24"/>
              </w:rPr>
              <w:t>5.</w:t>
            </w:r>
          </w:p>
        </w:tc>
        <w:tc>
          <w:tcPr>
            <w:tcW w:w="4681" w:type="dxa"/>
          </w:tcPr>
          <w:p>
            <w:pPr>
              <w:pStyle w:val="TableParagraph"/>
              <w:spacing w:line="240" w:lineRule="auto"/>
              <w:ind w:left="98" w:right="562"/>
              <w:rPr>
                <w:b/>
                <w:sz w:val="24"/>
              </w:rPr>
            </w:pPr>
            <w:r>
              <w:rPr>
                <w:b/>
                <w:sz w:val="24"/>
              </w:rPr>
              <w:t>Ders çalışmaya başlamadan önce neyi çalışmam gerektiğine karar veririm.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8" w:hRule="exact"/>
        </w:trPr>
        <w:tc>
          <w:tcPr>
            <w:tcW w:w="643" w:type="dxa"/>
          </w:tcPr>
          <w:p>
            <w:pPr>
              <w:pStyle w:val="TableParagraph"/>
              <w:spacing w:line="240" w:lineRule="auto" w:before="2"/>
              <w:ind w:left="98"/>
              <w:rPr>
                <w:sz w:val="24"/>
              </w:rPr>
            </w:pPr>
            <w:r>
              <w:rPr>
                <w:sz w:val="24"/>
              </w:rPr>
              <w:t>6.</w:t>
            </w:r>
          </w:p>
        </w:tc>
        <w:tc>
          <w:tcPr>
            <w:tcW w:w="4681" w:type="dxa"/>
          </w:tcPr>
          <w:p>
            <w:pPr>
              <w:pStyle w:val="TableParagraph"/>
              <w:spacing w:line="240" w:lineRule="auto" w:before="2"/>
              <w:ind w:left="98" w:right="242"/>
              <w:rPr>
                <w:sz w:val="24"/>
              </w:rPr>
            </w:pPr>
            <w:r>
              <w:rPr>
                <w:sz w:val="24"/>
              </w:rPr>
              <w:t>Ders çalışmaya başlamadan önce o derslerle ilgili kısımları okur ve hazırlık yaparım.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312" w:hRule="exact"/>
        </w:trPr>
        <w:tc>
          <w:tcPr>
            <w:tcW w:w="643" w:type="dxa"/>
          </w:tcPr>
          <w:p>
            <w:pPr>
              <w:pStyle w:val="TableParagraph"/>
              <w:ind w:left="98"/>
              <w:rPr>
                <w:b/>
                <w:sz w:val="24"/>
              </w:rPr>
            </w:pPr>
            <w:r>
              <w:rPr>
                <w:b/>
                <w:sz w:val="24"/>
              </w:rPr>
              <w:t>7.</w:t>
            </w:r>
          </w:p>
        </w:tc>
        <w:tc>
          <w:tcPr>
            <w:tcW w:w="4681" w:type="dxa"/>
          </w:tcPr>
          <w:p>
            <w:pPr>
              <w:pStyle w:val="TableParagraph"/>
              <w:ind w:left="98"/>
              <w:rPr>
                <w:b/>
                <w:sz w:val="24"/>
              </w:rPr>
            </w:pPr>
            <w:r>
              <w:rPr>
                <w:b/>
                <w:sz w:val="24"/>
              </w:rPr>
              <w:t>Ders çalışırken zamanımı verimli kullanırım.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7" w:hRule="exact"/>
        </w:trPr>
        <w:tc>
          <w:tcPr>
            <w:tcW w:w="643" w:type="dxa"/>
          </w:tcPr>
          <w:p>
            <w:pPr>
              <w:pStyle w:val="TableParagraph"/>
              <w:spacing w:line="240" w:lineRule="auto" w:before="2"/>
              <w:ind w:left="98"/>
              <w:rPr>
                <w:sz w:val="24"/>
              </w:rPr>
            </w:pPr>
            <w:r>
              <w:rPr>
                <w:sz w:val="24"/>
              </w:rPr>
              <w:t>8.</w:t>
            </w:r>
          </w:p>
        </w:tc>
        <w:tc>
          <w:tcPr>
            <w:tcW w:w="4681" w:type="dxa"/>
          </w:tcPr>
          <w:p>
            <w:pPr>
              <w:pStyle w:val="TableParagraph"/>
              <w:spacing w:line="240" w:lineRule="auto" w:before="2"/>
              <w:ind w:left="98" w:right="562"/>
              <w:rPr>
                <w:sz w:val="24"/>
              </w:rPr>
            </w:pPr>
            <w:r>
              <w:rPr>
                <w:sz w:val="24"/>
              </w:rPr>
              <w:t>Derslerimi günlük olarak çalışmaya özen gösteririm.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b/>
                <w:sz w:val="24"/>
              </w:rPr>
            </w:pPr>
            <w:r>
              <w:rPr>
                <w:b/>
                <w:sz w:val="24"/>
              </w:rPr>
              <w:t>9.</w:t>
            </w:r>
          </w:p>
        </w:tc>
        <w:tc>
          <w:tcPr>
            <w:tcW w:w="4681" w:type="dxa"/>
          </w:tcPr>
          <w:p>
            <w:pPr>
              <w:pStyle w:val="TableParagraph"/>
              <w:spacing w:line="240" w:lineRule="auto"/>
              <w:ind w:left="98" w:right="242"/>
              <w:rPr>
                <w:b/>
                <w:sz w:val="24"/>
              </w:rPr>
            </w:pPr>
            <w:r>
              <w:rPr>
                <w:b/>
                <w:sz w:val="24"/>
              </w:rPr>
              <w:t>Önemli bulduğum noktaları not eder veya altını çizerim.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314" w:hRule="exact"/>
        </w:trPr>
        <w:tc>
          <w:tcPr>
            <w:tcW w:w="643" w:type="dxa"/>
          </w:tcPr>
          <w:p>
            <w:pPr>
              <w:pStyle w:val="TableParagraph"/>
              <w:ind w:left="98"/>
              <w:rPr>
                <w:sz w:val="24"/>
              </w:rPr>
            </w:pPr>
            <w:r>
              <w:rPr>
                <w:sz w:val="24"/>
              </w:rPr>
              <w:t>10.</w:t>
            </w:r>
          </w:p>
        </w:tc>
        <w:tc>
          <w:tcPr>
            <w:tcW w:w="4681" w:type="dxa"/>
          </w:tcPr>
          <w:p>
            <w:pPr>
              <w:pStyle w:val="TableParagraph"/>
              <w:ind w:left="98" w:right="562"/>
              <w:rPr>
                <w:sz w:val="24"/>
              </w:rPr>
            </w:pPr>
            <w:r>
              <w:rPr>
                <w:sz w:val="24"/>
              </w:rPr>
              <w:t>Konuları parçalara bölerek çalışırım.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312" w:hRule="exact"/>
        </w:trPr>
        <w:tc>
          <w:tcPr>
            <w:tcW w:w="643" w:type="dxa"/>
          </w:tcPr>
          <w:p>
            <w:pPr>
              <w:pStyle w:val="TableParagraph"/>
              <w:ind w:left="98"/>
              <w:rPr>
                <w:b/>
                <w:sz w:val="24"/>
              </w:rPr>
            </w:pPr>
            <w:r>
              <w:rPr>
                <w:b/>
                <w:sz w:val="24"/>
              </w:rPr>
              <w:t>11.</w:t>
            </w:r>
          </w:p>
        </w:tc>
        <w:tc>
          <w:tcPr>
            <w:tcW w:w="4681" w:type="dxa"/>
          </w:tcPr>
          <w:p>
            <w:pPr>
              <w:pStyle w:val="TableParagraph"/>
              <w:ind w:left="98" w:right="562"/>
              <w:rPr>
                <w:b/>
                <w:sz w:val="24"/>
              </w:rPr>
            </w:pPr>
            <w:r>
              <w:rPr>
                <w:b/>
                <w:sz w:val="24"/>
              </w:rPr>
              <w:t>Konuların özetini çıkararak çalışırım.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312" w:hRule="exact"/>
        </w:trPr>
        <w:tc>
          <w:tcPr>
            <w:tcW w:w="643" w:type="dxa"/>
          </w:tcPr>
          <w:p>
            <w:pPr>
              <w:pStyle w:val="TableParagraph"/>
              <w:ind w:left="98"/>
              <w:rPr>
                <w:sz w:val="24"/>
              </w:rPr>
            </w:pPr>
            <w:r>
              <w:rPr>
                <w:sz w:val="24"/>
              </w:rPr>
              <w:t>12.</w:t>
            </w:r>
          </w:p>
        </w:tc>
        <w:tc>
          <w:tcPr>
            <w:tcW w:w="4681" w:type="dxa"/>
          </w:tcPr>
          <w:p>
            <w:pPr>
              <w:pStyle w:val="TableParagraph"/>
              <w:ind w:left="98" w:right="562"/>
              <w:rPr>
                <w:sz w:val="24"/>
              </w:rPr>
            </w:pPr>
            <w:r>
              <w:rPr>
                <w:sz w:val="24"/>
              </w:rPr>
              <w:t>Önemli konuları tekrar ederim.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900" w:hRule="exact"/>
        </w:trPr>
        <w:tc>
          <w:tcPr>
            <w:tcW w:w="643" w:type="dxa"/>
          </w:tcPr>
          <w:p>
            <w:pPr>
              <w:pStyle w:val="TableParagraph"/>
              <w:spacing w:line="240" w:lineRule="auto" w:before="2"/>
              <w:ind w:left="98"/>
              <w:rPr>
                <w:b/>
                <w:sz w:val="24"/>
              </w:rPr>
            </w:pPr>
            <w:r>
              <w:rPr>
                <w:b/>
                <w:sz w:val="24"/>
              </w:rPr>
              <w:t>13.</w:t>
            </w:r>
          </w:p>
        </w:tc>
        <w:tc>
          <w:tcPr>
            <w:tcW w:w="4681" w:type="dxa"/>
          </w:tcPr>
          <w:p>
            <w:pPr>
              <w:pStyle w:val="TableParagraph"/>
              <w:spacing w:line="240" w:lineRule="auto" w:before="2"/>
              <w:ind w:left="98" w:right="562"/>
              <w:rPr>
                <w:b/>
                <w:sz w:val="24"/>
              </w:rPr>
            </w:pPr>
            <w:r>
              <w:rPr>
                <w:b/>
                <w:sz w:val="24"/>
              </w:rPr>
              <w:t>Çalışma sırasında kendime</w:t>
            </w:r>
          </w:p>
          <w:p>
            <w:pPr>
              <w:pStyle w:val="TableParagraph"/>
              <w:spacing w:line="240" w:lineRule="auto"/>
              <w:ind w:left="98" w:right="379"/>
              <w:rPr>
                <w:b/>
                <w:sz w:val="24"/>
              </w:rPr>
            </w:pPr>
            <w:r>
              <w:rPr>
                <w:b/>
                <w:sz w:val="24"/>
              </w:rPr>
              <w:t>Soru sorarak öğrenme durumumu kontrol ederim.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sz w:val="24"/>
              </w:rPr>
            </w:pPr>
            <w:r>
              <w:rPr>
                <w:sz w:val="24"/>
              </w:rPr>
              <w:t>14.</w:t>
            </w:r>
          </w:p>
        </w:tc>
        <w:tc>
          <w:tcPr>
            <w:tcW w:w="4681" w:type="dxa"/>
          </w:tcPr>
          <w:p>
            <w:pPr>
              <w:pStyle w:val="TableParagraph"/>
              <w:spacing w:line="240" w:lineRule="auto"/>
              <w:ind w:left="98" w:right="889"/>
              <w:rPr>
                <w:sz w:val="24"/>
              </w:rPr>
            </w:pPr>
            <w:r>
              <w:rPr>
                <w:sz w:val="24"/>
              </w:rPr>
              <w:t>Çalıştığım yeni konuları eski konularla birleştirelim.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7" w:hRule="exact"/>
        </w:trPr>
        <w:tc>
          <w:tcPr>
            <w:tcW w:w="643" w:type="dxa"/>
          </w:tcPr>
          <w:p>
            <w:pPr>
              <w:pStyle w:val="TableParagraph"/>
              <w:spacing w:line="240" w:lineRule="auto" w:before="2"/>
              <w:ind w:left="98"/>
              <w:rPr>
                <w:b/>
                <w:sz w:val="24"/>
              </w:rPr>
            </w:pPr>
            <w:r>
              <w:rPr>
                <w:b/>
                <w:sz w:val="24"/>
              </w:rPr>
              <w:t>15.</w:t>
            </w:r>
          </w:p>
        </w:tc>
        <w:tc>
          <w:tcPr>
            <w:tcW w:w="4681" w:type="dxa"/>
          </w:tcPr>
          <w:p>
            <w:pPr>
              <w:pStyle w:val="TableParagraph"/>
              <w:spacing w:line="240" w:lineRule="auto" w:before="2"/>
              <w:ind w:left="98" w:right="256"/>
              <w:rPr>
                <w:b/>
                <w:sz w:val="24"/>
              </w:rPr>
            </w:pPr>
            <w:r>
              <w:rPr>
                <w:b/>
                <w:sz w:val="24"/>
              </w:rPr>
              <w:t>Çalıştığım konuda eksik varsa geri döner ve eksiklerimi tamamlarım.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sz w:val="24"/>
              </w:rPr>
            </w:pPr>
            <w:r>
              <w:rPr>
                <w:sz w:val="24"/>
              </w:rPr>
              <w:t>16.</w:t>
            </w:r>
          </w:p>
        </w:tc>
        <w:tc>
          <w:tcPr>
            <w:tcW w:w="4681" w:type="dxa"/>
          </w:tcPr>
          <w:p>
            <w:pPr>
              <w:pStyle w:val="TableParagraph"/>
              <w:spacing w:line="240" w:lineRule="auto"/>
              <w:ind w:left="98" w:right="500"/>
              <w:rPr>
                <w:sz w:val="24"/>
              </w:rPr>
            </w:pPr>
            <w:r>
              <w:rPr>
                <w:sz w:val="24"/>
              </w:rPr>
              <w:t>Çalışma yöntemimde eksiklikler bulursam yöntemimi değiştiririm.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7" w:hRule="exact"/>
        </w:trPr>
        <w:tc>
          <w:tcPr>
            <w:tcW w:w="643" w:type="dxa"/>
          </w:tcPr>
          <w:p>
            <w:pPr>
              <w:pStyle w:val="TableParagraph"/>
              <w:spacing w:line="240" w:lineRule="auto" w:before="2"/>
              <w:ind w:left="98"/>
              <w:rPr>
                <w:b/>
                <w:sz w:val="24"/>
              </w:rPr>
            </w:pPr>
            <w:r>
              <w:rPr>
                <w:b/>
                <w:sz w:val="24"/>
              </w:rPr>
              <w:t>17.</w:t>
            </w:r>
          </w:p>
        </w:tc>
        <w:tc>
          <w:tcPr>
            <w:tcW w:w="4681" w:type="dxa"/>
          </w:tcPr>
          <w:p>
            <w:pPr>
              <w:pStyle w:val="TableParagraph"/>
              <w:spacing w:line="240" w:lineRule="auto" w:before="2"/>
              <w:ind w:left="98" w:right="242"/>
              <w:rPr>
                <w:b/>
                <w:sz w:val="24"/>
              </w:rPr>
            </w:pPr>
            <w:r>
              <w:rPr>
                <w:b/>
                <w:sz w:val="24"/>
              </w:rPr>
              <w:t>Sınavlara sınav tarihinden en az bir hafta önce çalışmaya başlarım.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05" w:hRule="exact"/>
        </w:trPr>
        <w:tc>
          <w:tcPr>
            <w:tcW w:w="643" w:type="dxa"/>
          </w:tcPr>
          <w:p>
            <w:pPr>
              <w:pStyle w:val="TableParagraph"/>
              <w:ind w:left="98"/>
              <w:rPr>
                <w:sz w:val="24"/>
              </w:rPr>
            </w:pPr>
            <w:r>
              <w:rPr>
                <w:sz w:val="24"/>
              </w:rPr>
              <w:t>18.</w:t>
            </w:r>
          </w:p>
        </w:tc>
        <w:tc>
          <w:tcPr>
            <w:tcW w:w="4681" w:type="dxa"/>
          </w:tcPr>
          <w:p>
            <w:pPr>
              <w:pStyle w:val="TableParagraph"/>
              <w:spacing w:line="240" w:lineRule="auto"/>
              <w:ind w:left="98" w:right="412"/>
              <w:rPr>
                <w:sz w:val="24"/>
              </w:rPr>
            </w:pPr>
            <w:r>
              <w:rPr>
                <w:sz w:val="24"/>
              </w:rPr>
              <w:t>Derste bir konuyu dinlerken ana temayı ve fikri yakalamaya çalışırım.</w:t>
            </w:r>
          </w:p>
        </w:tc>
        <w:tc>
          <w:tcPr>
            <w:tcW w:w="881" w:type="dxa"/>
          </w:tcPr>
          <w:p>
            <w:pPr/>
          </w:p>
        </w:tc>
        <w:tc>
          <w:tcPr>
            <w:tcW w:w="991" w:type="dxa"/>
          </w:tcPr>
          <w:p>
            <w:pPr/>
          </w:p>
        </w:tc>
        <w:tc>
          <w:tcPr>
            <w:tcW w:w="987" w:type="dxa"/>
            <w:tcBorders>
              <w:right w:val="single" w:sz="6" w:space="0" w:color="C0504D"/>
            </w:tcBorders>
          </w:tcPr>
          <w:p>
            <w:pPr/>
          </w:p>
        </w:tc>
        <w:tc>
          <w:tcPr>
            <w:tcW w:w="1087" w:type="dxa"/>
            <w:tcBorders>
              <w:left w:val="single" w:sz="6" w:space="0" w:color="C0504D"/>
            </w:tcBorders>
          </w:tcPr>
          <w:p>
            <w:pPr/>
          </w:p>
        </w:tc>
      </w:tr>
      <w:tr>
        <w:trPr>
          <w:trHeight w:val="620" w:hRule="exact"/>
        </w:trPr>
        <w:tc>
          <w:tcPr>
            <w:tcW w:w="643" w:type="dxa"/>
            <w:tcBorders>
              <w:bottom w:val="double" w:sz="6" w:space="0" w:color="C0504D"/>
            </w:tcBorders>
          </w:tcPr>
          <w:p>
            <w:pPr>
              <w:pStyle w:val="TableParagraph"/>
              <w:spacing w:line="240" w:lineRule="auto" w:before="2"/>
              <w:ind w:left="98"/>
              <w:rPr>
                <w:b/>
                <w:sz w:val="24"/>
              </w:rPr>
            </w:pPr>
            <w:r>
              <w:rPr>
                <w:b/>
                <w:sz w:val="24"/>
              </w:rPr>
              <w:t>19.</w:t>
            </w:r>
          </w:p>
        </w:tc>
        <w:tc>
          <w:tcPr>
            <w:tcW w:w="4681" w:type="dxa"/>
            <w:tcBorders>
              <w:bottom w:val="double" w:sz="6" w:space="0" w:color="C0504D"/>
            </w:tcBorders>
          </w:tcPr>
          <w:p>
            <w:pPr>
              <w:pStyle w:val="TableParagraph"/>
              <w:spacing w:line="240" w:lineRule="auto" w:before="2"/>
              <w:ind w:left="98" w:right="562"/>
              <w:rPr>
                <w:b/>
                <w:sz w:val="24"/>
              </w:rPr>
            </w:pPr>
            <w:r>
              <w:rPr>
                <w:b/>
                <w:sz w:val="24"/>
              </w:rPr>
              <w:t>Derste anlatılanları dinler ve derse aktif olarak katılırım.</w:t>
            </w:r>
          </w:p>
        </w:tc>
        <w:tc>
          <w:tcPr>
            <w:tcW w:w="881" w:type="dxa"/>
            <w:tcBorders>
              <w:bottom w:val="double" w:sz="6" w:space="0" w:color="C0504D"/>
            </w:tcBorders>
          </w:tcPr>
          <w:p>
            <w:pPr/>
          </w:p>
        </w:tc>
        <w:tc>
          <w:tcPr>
            <w:tcW w:w="991" w:type="dxa"/>
            <w:tcBorders>
              <w:bottom w:val="double" w:sz="6" w:space="0" w:color="C0504D"/>
            </w:tcBorders>
          </w:tcPr>
          <w:p>
            <w:pPr/>
          </w:p>
        </w:tc>
        <w:tc>
          <w:tcPr>
            <w:tcW w:w="987" w:type="dxa"/>
            <w:tcBorders>
              <w:bottom w:val="double" w:sz="6" w:space="0" w:color="C0504D"/>
              <w:right w:val="single" w:sz="6" w:space="0" w:color="C0504D"/>
            </w:tcBorders>
          </w:tcPr>
          <w:p>
            <w:pPr/>
          </w:p>
        </w:tc>
        <w:tc>
          <w:tcPr>
            <w:tcW w:w="1087" w:type="dxa"/>
            <w:tcBorders>
              <w:left w:val="single" w:sz="6" w:space="0" w:color="C0504D"/>
              <w:bottom w:val="double" w:sz="6" w:space="0" w:color="C0504D"/>
            </w:tcBorders>
          </w:tcPr>
          <w:p>
            <w:pPr/>
          </w:p>
        </w:tc>
      </w:tr>
      <w:tr>
        <w:trPr>
          <w:trHeight w:val="326" w:hRule="exact"/>
        </w:trPr>
        <w:tc>
          <w:tcPr>
            <w:tcW w:w="643" w:type="dxa"/>
            <w:tcBorders>
              <w:top w:val="double" w:sz="6" w:space="0" w:color="C0504D"/>
            </w:tcBorders>
          </w:tcPr>
          <w:p>
            <w:pPr>
              <w:pStyle w:val="TableParagraph"/>
              <w:spacing w:line="240" w:lineRule="auto" w:before="2"/>
              <w:ind w:left="98"/>
              <w:rPr>
                <w:sz w:val="24"/>
              </w:rPr>
            </w:pPr>
            <w:r>
              <w:rPr>
                <w:sz w:val="24"/>
              </w:rPr>
              <w:t>20.</w:t>
            </w:r>
          </w:p>
        </w:tc>
        <w:tc>
          <w:tcPr>
            <w:tcW w:w="4681" w:type="dxa"/>
            <w:tcBorders>
              <w:top w:val="double" w:sz="6" w:space="0" w:color="C0504D"/>
            </w:tcBorders>
          </w:tcPr>
          <w:p>
            <w:pPr>
              <w:pStyle w:val="TableParagraph"/>
              <w:spacing w:line="240" w:lineRule="auto" w:before="2"/>
              <w:ind w:left="98" w:right="562"/>
              <w:rPr>
                <w:sz w:val="24"/>
              </w:rPr>
            </w:pPr>
            <w:r>
              <w:rPr>
                <w:sz w:val="24"/>
              </w:rPr>
              <w:t>Derste not alırken kısaltmalar kullanırım.</w:t>
            </w:r>
          </w:p>
        </w:tc>
        <w:tc>
          <w:tcPr>
            <w:tcW w:w="881" w:type="dxa"/>
            <w:tcBorders>
              <w:top w:val="double" w:sz="6" w:space="0" w:color="C0504D"/>
            </w:tcBorders>
          </w:tcPr>
          <w:p>
            <w:pPr/>
          </w:p>
        </w:tc>
        <w:tc>
          <w:tcPr>
            <w:tcW w:w="991" w:type="dxa"/>
            <w:tcBorders>
              <w:top w:val="double" w:sz="6" w:space="0" w:color="C0504D"/>
            </w:tcBorders>
          </w:tcPr>
          <w:p>
            <w:pPr/>
          </w:p>
        </w:tc>
        <w:tc>
          <w:tcPr>
            <w:tcW w:w="987" w:type="dxa"/>
            <w:tcBorders>
              <w:top w:val="double" w:sz="6" w:space="0" w:color="C0504D"/>
              <w:right w:val="single" w:sz="6" w:space="0" w:color="C0504D"/>
            </w:tcBorders>
          </w:tcPr>
          <w:p>
            <w:pPr/>
          </w:p>
        </w:tc>
        <w:tc>
          <w:tcPr>
            <w:tcW w:w="1087" w:type="dxa"/>
            <w:tcBorders>
              <w:top w:val="double" w:sz="6" w:space="0" w:color="C0504D"/>
              <w:left w:val="single" w:sz="6" w:space="0" w:color="C0504D"/>
            </w:tcBorders>
          </w:tcPr>
          <w:p>
            <w:pPr/>
          </w:p>
        </w:tc>
      </w:tr>
    </w:tbl>
    <w:p>
      <w:pPr>
        <w:spacing w:after="0"/>
        <w:sectPr>
          <w:pgSz w:w="11910" w:h="16840"/>
          <w:pgMar w:header="0" w:footer="1003" w:top="1360" w:bottom="1200" w:left="1200" w:right="1200"/>
        </w:sectPr>
      </w:pPr>
    </w:p>
    <w:p>
      <w:pPr>
        <w:pStyle w:val="BodyText"/>
        <w:spacing w:before="6"/>
        <w:rPr>
          <w:b/>
          <w:sz w:val="8"/>
        </w:rPr>
      </w:pPr>
    </w:p>
    <w:p>
      <w:pPr>
        <w:pStyle w:val="Heading4"/>
        <w:spacing w:before="52"/>
        <w:ind w:left="3621"/>
      </w:pPr>
      <w:r>
        <w:rPr/>
        <w:pict>
          <v:shape style="position:absolute;margin-left:69.503998pt;margin-top:19.425810pt;width:456.55pt;height:235.95pt;mso-position-horizontal-relative:page;mso-position-vertical-relative:paragraph;z-index:1144;mso-wrap-distance-left:0;mso-wrap-distance-right:0" type="#_x0000_t202" filled="true" fillcolor="#e4b8b7"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VERİMLİ DERS ÇALIŞMA TEKNİKLERİ NELERDİR?</w:t>
                  </w:r>
                </w:p>
                <w:p>
                  <w:pPr>
                    <w:spacing w:before="45"/>
                    <w:ind w:left="0" w:right="5972"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3"/>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Verimli ders çalışma tekniklerini açıklar.</w:t>
                  </w:r>
                </w:p>
                <w:p>
                  <w:pPr>
                    <w:spacing w:before="45"/>
                    <w:ind w:left="194" w:right="0" w:firstLine="0"/>
                    <w:jc w:val="left"/>
                    <w:rPr>
                      <w:sz w:val="24"/>
                    </w:rPr>
                  </w:pPr>
                  <w:r>
                    <w:rPr>
                      <w:rFonts w:ascii="Times New Roman" w:hAnsi="Times New Roman"/>
                      <w:spacing w:val="-60"/>
                      <w:sz w:val="24"/>
                      <w:u w:val="thick"/>
                    </w:rPr>
                    <w:t> </w:t>
                  </w:r>
                  <w:r>
                    <w:rPr>
                      <w:b/>
                      <w:sz w:val="24"/>
                      <w:u w:val="thick"/>
                    </w:rPr>
                    <w:t>Kazanım Nu: </w:t>
                  </w:r>
                  <w:r>
                    <w:rPr>
                      <w:sz w:val="24"/>
                    </w:rPr>
                    <w:t>6</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8" w:firstLine="0"/>
                    <w:jc w:val="center"/>
                    <w:rPr>
                      <w:sz w:val="24"/>
                    </w:rPr>
                  </w:pPr>
                  <w:r>
                    <w:rPr>
                      <w:b/>
                      <w:sz w:val="24"/>
                      <w:u w:val="thick"/>
                    </w:rPr>
                    <w:t>Ortam: </w:t>
                  </w:r>
                  <w:r>
                    <w:rPr>
                      <w:sz w:val="24"/>
                    </w:rPr>
                    <w:t>Sınıf ortamı</w:t>
                  </w:r>
                </w:p>
                <w:p>
                  <w:pPr>
                    <w:spacing w:before="43"/>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495" w:right="3529" w:hanging="1193"/>
                  </w:pPr>
                  <w:r>
                    <w:rPr>
                      <w:rFonts w:ascii="Times New Roman" w:hAnsi="Times New Roman"/>
                      <w:spacing w:val="-60"/>
                      <w:u w:val="thick"/>
                    </w:rPr>
                    <w:t> </w:t>
                  </w:r>
                  <w:r>
                    <w:rPr>
                      <w:b/>
                      <w:u w:val="thick"/>
                    </w:rPr>
                    <w:t>Araç-gereç: </w:t>
                  </w:r>
                  <w:r>
                    <w:rPr/>
                    <w:t>Form–1 (Dinleme Becerilerini Geliştirmek) Form–2 (Okuma Becerilerini Geliştirmek)</w:t>
                  </w:r>
                </w:p>
                <w:p>
                  <w:pPr>
                    <w:pStyle w:val="BodyText"/>
                    <w:spacing w:line="278" w:lineRule="auto"/>
                    <w:ind w:left="1495" w:right="2467"/>
                  </w:pPr>
                  <w:r>
                    <w:rPr/>
                    <w:t>Form–3 (Not Alma ve Yazma Becerilerini Geliştirmek) Form-4 (Bireysel Çalışma Becerilerini Geliştirmek)</w:t>
                  </w:r>
                </w:p>
              </w:txbxContent>
            </v:textbox>
            <v:fill type="solid"/>
            <w10:wrap type="topAndBottom"/>
          </v:shape>
        </w:pict>
      </w:r>
      <w:r>
        <w:rPr/>
        <w:t>9. SINIF – 5. ETKİNLİK</w:t>
      </w:r>
    </w:p>
    <w:p>
      <w:pPr>
        <w:spacing w:line="277" w:lineRule="exact" w:before="0"/>
        <w:ind w:left="138" w:right="89" w:firstLine="0"/>
        <w:jc w:val="left"/>
        <w:rPr>
          <w:b/>
          <w:sz w:val="24"/>
        </w:rPr>
      </w:pPr>
      <w:r>
        <w:rPr>
          <w:b/>
          <w:sz w:val="24"/>
        </w:rPr>
        <w:t>SÜREÇ</w:t>
      </w:r>
    </w:p>
    <w:p>
      <w:pPr>
        <w:pStyle w:val="ListParagraph"/>
        <w:numPr>
          <w:ilvl w:val="0"/>
          <w:numId w:val="9"/>
        </w:numPr>
        <w:tabs>
          <w:tab w:pos="567" w:val="left" w:leader="none"/>
        </w:tabs>
        <w:spacing w:line="276" w:lineRule="auto" w:before="43" w:after="0"/>
        <w:ind w:left="138" w:right="132" w:firstLine="0"/>
        <w:jc w:val="both"/>
        <w:rPr>
          <w:sz w:val="24"/>
        </w:rPr>
      </w:pPr>
      <w:r>
        <w:rPr>
          <w:sz w:val="24"/>
        </w:rPr>
        <w:t>Form–1 (Dinleme Becerilerini Geliştirmek), Form–2 (Okuma Becerilerini Geliştirmek), Form–3 (Not Alma ve Yazma Becerilerini Geliştirmek) ve Form–4 (Bireysel  Çalışma Becerilerini Geliştirmek) öğrencilere</w:t>
      </w:r>
      <w:r>
        <w:rPr>
          <w:spacing w:val="-6"/>
          <w:sz w:val="24"/>
        </w:rPr>
        <w:t> </w:t>
      </w:r>
      <w:r>
        <w:rPr>
          <w:sz w:val="24"/>
        </w:rPr>
        <w:t>verilir.</w:t>
      </w:r>
    </w:p>
    <w:p>
      <w:pPr>
        <w:pStyle w:val="ListParagraph"/>
        <w:numPr>
          <w:ilvl w:val="0"/>
          <w:numId w:val="9"/>
        </w:numPr>
        <w:tabs>
          <w:tab w:pos="566" w:val="left" w:leader="none"/>
          <w:tab w:pos="567" w:val="left" w:leader="none"/>
        </w:tabs>
        <w:spacing w:line="276" w:lineRule="auto" w:before="0" w:after="0"/>
        <w:ind w:left="138" w:right="139" w:firstLine="0"/>
        <w:jc w:val="left"/>
        <w:rPr>
          <w:sz w:val="24"/>
        </w:rPr>
      </w:pPr>
      <w:r>
        <w:rPr>
          <w:sz w:val="24"/>
        </w:rPr>
        <w:t>Formlarda yer alan bilgiler öğrencilerle birlikte okunarak öğrencilerin kendilerini bu konularda değerlendirmeleri</w:t>
      </w:r>
      <w:r>
        <w:rPr>
          <w:spacing w:val="-5"/>
          <w:sz w:val="24"/>
        </w:rPr>
        <w:t> </w:t>
      </w:r>
      <w:r>
        <w:rPr>
          <w:sz w:val="24"/>
        </w:rPr>
        <w:t>istenir.</w:t>
      </w:r>
    </w:p>
    <w:p>
      <w:pPr>
        <w:pStyle w:val="ListParagraph"/>
        <w:numPr>
          <w:ilvl w:val="0"/>
          <w:numId w:val="9"/>
        </w:numPr>
        <w:tabs>
          <w:tab w:pos="566" w:val="left" w:leader="none"/>
          <w:tab w:pos="567" w:val="left" w:leader="none"/>
        </w:tabs>
        <w:spacing w:line="276" w:lineRule="auto" w:before="1" w:after="0"/>
        <w:ind w:left="138" w:right="130" w:firstLine="0"/>
        <w:jc w:val="left"/>
        <w:rPr>
          <w:sz w:val="24"/>
        </w:rPr>
      </w:pPr>
      <w:r>
        <w:rPr>
          <w:sz w:val="24"/>
        </w:rPr>
        <w:t>Öğrencilerden “Ders Çalışma Alışkanlıkları ve Verimliliği Değerlendirme Anketi ”ne verdikleri cevapları tekrar gözden geçirmeleri</w:t>
      </w:r>
      <w:r>
        <w:rPr>
          <w:spacing w:val="-15"/>
          <w:sz w:val="24"/>
        </w:rPr>
        <w:t> </w:t>
      </w:r>
      <w:r>
        <w:rPr>
          <w:sz w:val="24"/>
        </w:rPr>
        <w:t>istenir.</w:t>
      </w:r>
    </w:p>
    <w:p>
      <w:pPr>
        <w:pStyle w:val="ListParagraph"/>
        <w:numPr>
          <w:ilvl w:val="0"/>
          <w:numId w:val="9"/>
        </w:numPr>
        <w:tabs>
          <w:tab w:pos="566" w:val="left" w:leader="none"/>
          <w:tab w:pos="567" w:val="left" w:leader="none"/>
        </w:tabs>
        <w:spacing w:line="276" w:lineRule="auto" w:before="2" w:after="0"/>
        <w:ind w:left="138" w:right="137" w:firstLine="0"/>
        <w:jc w:val="left"/>
        <w:rPr>
          <w:b/>
          <w:sz w:val="24"/>
        </w:rPr>
      </w:pPr>
      <w:r>
        <w:rPr>
          <w:sz w:val="24"/>
        </w:rPr>
        <w:t>Verimli ders çalışma tekniklerini bilmenin ve uygulamanın düzenli, planlı ve başarılı bir öğrenci olmaları için ne kadar önemli olduğu vurgulanarak etkinlik sonlandırılır. </w:t>
      </w:r>
      <w:r>
        <w:rPr>
          <w:b/>
          <w:sz w:val="24"/>
        </w:rPr>
        <w:t>Değerlendirme:</w:t>
      </w:r>
    </w:p>
    <w:p>
      <w:pPr>
        <w:spacing w:after="0" w:line="276" w:lineRule="auto"/>
        <w:jc w:val="left"/>
        <w:rPr>
          <w:sz w:val="24"/>
        </w:rPr>
        <w:sectPr>
          <w:pgSz w:w="11910" w:h="16840"/>
          <w:pgMar w:header="0" w:footer="1003" w:top="1580" w:bottom="1200" w:left="1280" w:right="1280"/>
        </w:sectPr>
      </w:pPr>
    </w:p>
    <w:p>
      <w:pPr>
        <w:pStyle w:val="Heading4"/>
        <w:spacing w:before="37"/>
        <w:ind w:left="1735" w:right="1732"/>
        <w:jc w:val="center"/>
      </w:pPr>
      <w:r>
        <w:rPr/>
        <w:t>FORM–1</w:t>
      </w:r>
    </w:p>
    <w:p>
      <w:pPr>
        <w:spacing w:before="46"/>
        <w:ind w:left="1736" w:right="1731" w:firstLine="0"/>
        <w:jc w:val="center"/>
        <w:rPr>
          <w:b/>
          <w:sz w:val="24"/>
        </w:rPr>
      </w:pPr>
      <w:r>
        <w:rPr>
          <w:b/>
          <w:sz w:val="24"/>
        </w:rPr>
        <w:t>DİNLEME BECERİLERİNİ GELİŞTİRMEK</w:t>
      </w:r>
    </w:p>
    <w:p>
      <w:pPr>
        <w:pStyle w:val="BodyText"/>
        <w:spacing w:line="276" w:lineRule="auto" w:before="43"/>
        <w:ind w:left="118" w:right="113" w:firstLine="707"/>
        <w:jc w:val="both"/>
      </w:pPr>
      <w:r>
        <w:rPr/>
        <w:t>Etkili dinleme, dinlerken o ana kadar söylenenlerden bir sonra söylenebilecekleri tahmin etmeyi içerir. Bunu yapmaya çalışmak derste sürekli uyanık kalmanızı, dikkati sürdürmenizi, motivasyonunuzun artmasını ve aktif olmanızı sağlayacaktır. Doğal olarak bunu sağlayabilmek için etkili dinlemede öğrenmenin daha aktif ve etkili olmasını sağlayan İFİKAN isimli etkili dinleme yaklaşımı uygulayabilirisiniz. Bu yaklaşımı uygularken size uyan ve uymayan yanlarını keşfetmeniz gerekmektedir.</w:t>
      </w:r>
    </w:p>
    <w:p>
      <w:pPr>
        <w:pStyle w:val="Heading4"/>
        <w:spacing w:line="292" w:lineRule="exact"/>
        <w:ind w:left="826" w:right="853"/>
      </w:pPr>
      <w:r>
        <w:rPr/>
        <w:t>İleriye Bak</w:t>
      </w:r>
    </w:p>
    <w:p>
      <w:pPr>
        <w:pStyle w:val="BodyText"/>
        <w:spacing w:line="276" w:lineRule="auto" w:before="45"/>
        <w:ind w:left="118" w:right="114" w:firstLine="707"/>
        <w:jc w:val="both"/>
      </w:pPr>
      <w:r>
        <w:rPr/>
        <w:t>Dersten önce o dersle ilgili kısımları okumak ve hazırlıklı olmak. Bu sırada önemli formüllere, yerlere, isimlere, kavramlara dikkat etmek kalıcılığı sağlayacaktır.</w:t>
      </w:r>
    </w:p>
    <w:p>
      <w:pPr>
        <w:pStyle w:val="BodyText"/>
        <w:spacing w:line="276" w:lineRule="auto" w:before="1"/>
        <w:ind w:left="118" w:right="110"/>
        <w:jc w:val="both"/>
      </w:pPr>
      <w:r>
        <w:rPr/>
        <w:t>Derse ilişkin ön okuma sırasında kafada oluşan soruları yazmak gerekir. Eğer bunları sağlayamadıysanız bile ders sırasında tahminler yapmanıza engel değil, dinlediğiniz kısımlardan diğer kısımları tahmin etmeye çalışabilirsiniz.</w:t>
      </w:r>
    </w:p>
    <w:p>
      <w:pPr>
        <w:pStyle w:val="Heading4"/>
        <w:spacing w:before="1"/>
        <w:ind w:left="826" w:right="853"/>
      </w:pPr>
      <w:r>
        <w:rPr/>
        <w:t>Fikirler</w:t>
      </w:r>
    </w:p>
    <w:p>
      <w:pPr>
        <w:pStyle w:val="BodyText"/>
        <w:spacing w:line="276" w:lineRule="auto" w:before="43"/>
        <w:ind w:left="118" w:right="116" w:firstLine="707"/>
        <w:jc w:val="both"/>
      </w:pPr>
      <w:r>
        <w:rPr/>
        <w:t>Önemli olan ve konuyu oluşturan fikirlere uyanık olmanızı sağlamaya yöneliktir. Bir konuyu dinlerken ana temayı ve fikri yakalamaya çalışmak öğrenmenin önemli bir adımını atmak anlamına gelir. Bilginin yeni olup olmadığını, neyi ortaya koyduğunu, temelde anlatmak istediğinin ne olduğunu sorgulayarak yapılan dinleme ile fark edeceksiniz ki; temel bir bilgi sürekli olarak işlenmektedir.(Açıklamalarla, örneklerle, tekrarlarla, ödevlerle vb).</w:t>
      </w:r>
    </w:p>
    <w:p>
      <w:pPr>
        <w:pStyle w:val="Heading4"/>
        <w:spacing w:line="292" w:lineRule="exact"/>
        <w:ind w:left="826" w:right="853"/>
      </w:pPr>
      <w:r>
        <w:rPr/>
        <w:t>İşaretler</w:t>
      </w:r>
    </w:p>
    <w:p>
      <w:pPr>
        <w:pStyle w:val="BodyText"/>
        <w:spacing w:line="276" w:lineRule="auto" w:before="43"/>
        <w:ind w:left="118" w:right="113" w:firstLine="707"/>
        <w:jc w:val="both"/>
      </w:pPr>
      <w:r>
        <w:rPr/>
        <w:t>Dinlerken de okumadaki gibi belli noktalara, bölümlere işaret edilir. Tıpkı bir kitaptaki bilginin daha koyu veya italik yazılması; bazı işaretler konması gibi öğretmen veya dinlediğiniz kişi de önemli bölümlerde ses tonunda, hecelerin vurgusunda ya da doğrudan bazı kelimelerle: önemli, başlıca, can alıcı, unutmayın ki, gerçekte gibi ifadelerle, örnekler vererek veya kendine özgü bazı ifadeler ve yöntemlerle konunun önemini, farklı görüşleri ortaya koyacaktır. Bu noktaları kaçırmamak özellikle o dersin sınavlarında sizin için önemli ipuçları olabilir.</w:t>
      </w:r>
    </w:p>
    <w:p>
      <w:pPr>
        <w:pStyle w:val="Heading4"/>
        <w:spacing w:line="292" w:lineRule="exact"/>
        <w:ind w:left="826" w:right="853"/>
      </w:pPr>
      <w:r>
        <w:rPr/>
        <w:t>Katıl</w:t>
      </w:r>
    </w:p>
    <w:p>
      <w:pPr>
        <w:pStyle w:val="BodyText"/>
        <w:spacing w:line="276" w:lineRule="auto" w:before="43"/>
        <w:ind w:left="118" w:right="117" w:firstLine="707"/>
        <w:jc w:val="both"/>
      </w:pPr>
      <w:r>
        <w:rPr/>
        <w:t>Ders veya dinlediğiniz konuyu etkileşim içinde son derece önemlidir. Sizi uyanık tutarken, anlatanı da motive der. Anlatılan konuyu daha zevkli hale getirmek sizin ne kadar katıldığınızla da yakından ilgilidir.  Anlatan kişinin yöntemi bu konuda en önemli faktör olsa  da ona katılarak; konuya arklı açılardan bakabilmek, anlatılanın motivasyonun artırmak, beden diliyle kendini ifade edebilmek dinlenen konuyu daha zevkli ve hareketli bir hale getirecektir.</w:t>
      </w:r>
    </w:p>
    <w:p>
      <w:pPr>
        <w:spacing w:after="0" w:line="276" w:lineRule="auto"/>
        <w:jc w:val="both"/>
        <w:sectPr>
          <w:pgSz w:w="11910" w:h="16840"/>
          <w:pgMar w:header="0" w:footer="1003" w:top="1360" w:bottom="1200" w:left="1300" w:right="1300"/>
        </w:sectPr>
      </w:pPr>
    </w:p>
    <w:p>
      <w:pPr>
        <w:pStyle w:val="Heading4"/>
        <w:spacing w:before="37"/>
        <w:ind w:left="826" w:right="853"/>
      </w:pPr>
      <w:r>
        <w:rPr/>
        <w:t>Araştır</w:t>
      </w:r>
    </w:p>
    <w:p>
      <w:pPr>
        <w:pStyle w:val="BodyText"/>
        <w:spacing w:line="276" w:lineRule="auto" w:before="46"/>
        <w:ind w:left="118" w:right="111" w:firstLine="707"/>
        <w:jc w:val="both"/>
      </w:pPr>
      <w:r>
        <w:rPr/>
        <w:t>Ön hazırlık sırasında veya dinlerken aklınıza takılan sorular sormalı, konuyu farklı boyutlarıyla ele almayı denemelisisiniz. Verilen cevaplar yeterli gelmediyse  yenilerini sormaya çekinmemelisiniz çünkü öğrenmek için ordasınız. Hiç bilmediğiniz bir konuda “bu konudan hoşlanmıyorum” diyerek uzaklaşmak yerine kendinize o konuyla ilgili şans tanımak yerinde olur. Bir süre sonra “eğitimim sırasında bu konuyu hiç böyle düşünmemiştim çok daha zevkliymiş” demek için konuyla ilgili fikir sahibi olmadan önce bilgi sahibi olmak gereği unutulmamalıdır.</w:t>
      </w:r>
    </w:p>
    <w:p>
      <w:pPr>
        <w:pStyle w:val="Heading4"/>
        <w:spacing w:line="292" w:lineRule="exact"/>
        <w:ind w:left="826" w:right="853"/>
      </w:pPr>
      <w:r>
        <w:rPr/>
        <w:t>Not tut</w:t>
      </w:r>
    </w:p>
    <w:p>
      <w:pPr>
        <w:pStyle w:val="BodyText"/>
        <w:spacing w:line="276" w:lineRule="auto" w:before="45"/>
        <w:ind w:left="118" w:right="109" w:firstLine="707"/>
        <w:jc w:val="both"/>
      </w:pPr>
      <w:r>
        <w:rPr/>
        <w:t>Not tutmak dinlemeyi aktif bir şeklide sağlayan, şimdiye kadar anlatılanları toparlayan bir içeriğe sahiptir. Gerçek anlamda kalıcı bilgileri edinmeye ve bilgileri kalıcı kılmaya yönelik not tutmak; ileriye bakarak, fikirlere ve işaretlere dikkat ederek, katılarak, araştıran sorular sorarak olabilir. Bu da etkili dinlemenizin sağlayacağı uyanıklığı, motivasyonu ve hareketliliği sağlar. Ancak not tutarken anlaşılır, kısa, özgün işaretleri kullanarak, okurken veya tekrar ederken kendinize en uygun olan tarzda tutmaya dikkat etmelisiniz.( Yananer Eroğlu ve Bilge (2003)</w:t>
      </w:r>
    </w:p>
    <w:p>
      <w:pPr>
        <w:spacing w:after="0" w:line="276" w:lineRule="auto"/>
        <w:jc w:val="both"/>
        <w:sectPr>
          <w:pgSz w:w="11910" w:h="16840"/>
          <w:pgMar w:header="0" w:footer="1003" w:top="1360" w:bottom="1200" w:left="1300" w:right="1300"/>
        </w:sectPr>
      </w:pPr>
    </w:p>
    <w:p>
      <w:pPr>
        <w:pStyle w:val="Heading4"/>
        <w:spacing w:before="37"/>
        <w:ind w:left="1735" w:right="1732"/>
        <w:jc w:val="center"/>
      </w:pPr>
      <w:r>
        <w:rPr/>
        <w:t>FORM–2</w:t>
      </w:r>
    </w:p>
    <w:p>
      <w:pPr>
        <w:spacing w:before="46"/>
        <w:ind w:left="1735" w:right="1732" w:firstLine="0"/>
        <w:jc w:val="center"/>
        <w:rPr>
          <w:b/>
          <w:sz w:val="24"/>
        </w:rPr>
      </w:pPr>
      <w:r>
        <w:rPr>
          <w:b/>
          <w:sz w:val="24"/>
        </w:rPr>
        <w:t>OKUMA BECERİLERİNİ GELİŞTİRMEK</w:t>
      </w:r>
    </w:p>
    <w:p>
      <w:pPr>
        <w:pStyle w:val="BodyText"/>
        <w:spacing w:line="278" w:lineRule="auto" w:before="43"/>
        <w:ind w:left="118" w:right="116" w:firstLine="707"/>
        <w:jc w:val="both"/>
      </w:pPr>
      <w:r>
        <w:rPr/>
        <w:t>Etkili okuma; öğrenmeyi önemli ölçüde olumlu yönde etkileyen bir yöntemler bütünüdür şeklinde tanımlanabilir.</w:t>
      </w:r>
    </w:p>
    <w:p>
      <w:pPr>
        <w:pStyle w:val="BodyText"/>
        <w:spacing w:line="276" w:lineRule="auto"/>
        <w:ind w:left="118" w:right="115" w:firstLine="707"/>
        <w:jc w:val="both"/>
      </w:pPr>
      <w:r>
        <w:rPr>
          <w:b/>
        </w:rPr>
        <w:t>Ön İnceleme: </w:t>
      </w:r>
      <w:r>
        <w:rPr/>
        <w:t>Bir kitabı elinize aldığınızda kitabı belli bir çerçeveye yerleştirerek onu anlayarak okumak; hiç bilmediğiniz bir yere yolculuğa çıkarken incelenen harita gibidir. İşi kolaylaştırıp, harcanacak zamanı azaltır. Kitabın önsözünü, son sözünü, yazarın notunu, hakkındaki bilgileri, içindekiler bölümünü incelemek hem kitaptan alınacak zevki artırır hem de işi kolaylaştırır.</w:t>
      </w:r>
    </w:p>
    <w:p>
      <w:pPr>
        <w:pStyle w:val="BodyText"/>
        <w:spacing w:line="276" w:lineRule="auto" w:before="1"/>
        <w:ind w:left="118" w:right="116" w:firstLine="707"/>
        <w:jc w:val="both"/>
      </w:pPr>
      <w:r>
        <w:rPr>
          <w:b/>
        </w:rPr>
        <w:t>Altını çizmek: </w:t>
      </w:r>
      <w:r>
        <w:rPr/>
        <w:t>Okunan metnin önemli bulunan yerlerini çizmek aktif okumayı sağlayacaktır. Ana hatları belirlemeyi, özet yapmayı, tekrarı, hatırlamayı kolaylaştıran yönleri vardır. Ancak;</w:t>
      </w:r>
    </w:p>
    <w:p>
      <w:pPr>
        <w:pStyle w:val="BodyText"/>
        <w:spacing w:line="276" w:lineRule="auto"/>
        <w:ind w:left="118" w:right="112"/>
        <w:jc w:val="both"/>
      </w:pPr>
      <w:r>
        <w:rPr/>
        <w:t>-Kitabın koyu, yatık gibi özel yazım biçimleri kullanılmış bölümlerine dikkat etmek, tekrar  atını çizmek yerinde</w:t>
      </w:r>
      <w:r>
        <w:rPr>
          <w:spacing w:val="-12"/>
        </w:rPr>
        <w:t> </w:t>
      </w:r>
      <w:r>
        <w:rPr/>
        <w:t>olur.</w:t>
      </w:r>
    </w:p>
    <w:p>
      <w:pPr>
        <w:pStyle w:val="BodyText"/>
        <w:spacing w:before="1"/>
        <w:ind w:left="118"/>
        <w:jc w:val="both"/>
      </w:pPr>
      <w:r>
        <w:rPr/>
        <w:t>-Kendinize uygun alt çizme yöntemini (renk-şekil vb.) belirlemeye dikkat edilmelidir.</w:t>
      </w:r>
    </w:p>
    <w:p>
      <w:pPr>
        <w:pStyle w:val="BodyText"/>
        <w:spacing w:line="276" w:lineRule="auto" w:before="43"/>
        <w:ind w:left="118" w:right="116"/>
        <w:jc w:val="both"/>
      </w:pPr>
      <w:r>
        <w:rPr/>
        <w:t>-Altını çizerken gereğinden fazla çizmemek gereklidir. Bu gereksiz bilgilerin de çizilmesi anlamına gelebileceği gibi çizilen yerlerin fazlalığı oradaki bilgilerin önemini yitirmesine, sıradan algılanmasına da neden olabilir.</w:t>
      </w:r>
    </w:p>
    <w:p>
      <w:pPr>
        <w:pStyle w:val="BodyText"/>
        <w:spacing w:line="276" w:lineRule="auto"/>
        <w:ind w:left="118" w:right="112" w:firstLine="707"/>
        <w:jc w:val="both"/>
      </w:pPr>
      <w:r>
        <w:rPr>
          <w:b/>
        </w:rPr>
        <w:t>Özet çıkarmak: </w:t>
      </w:r>
      <w:r>
        <w:rPr/>
        <w:t>Özet çıkarmak, okurken işaretler koymanın, altını çizmenin, ön inceleme yapmanın yanı sıra konuya ilişkin bilgileri toparlaması açısından önemli bir yöntemdir. Akılda kalıcılığı ve tekrarı kolaylaştırıcı yönleri bu yöntemi verimli kılmaktadır.</w:t>
      </w:r>
    </w:p>
    <w:p>
      <w:pPr>
        <w:pStyle w:val="BodyText"/>
        <w:spacing w:line="278" w:lineRule="auto"/>
        <w:ind w:left="118" w:right="117"/>
        <w:jc w:val="both"/>
      </w:pPr>
      <w:r>
        <w:rPr/>
        <w:t>Etkili okuma öğrenmenin daha aktif ve etkili olmasını sağlayan ISOAT isimli etkili okuma yaklaşımı uygulayabilirisiniz.</w:t>
      </w:r>
    </w:p>
    <w:p>
      <w:pPr>
        <w:pStyle w:val="BodyText"/>
        <w:spacing w:line="276" w:lineRule="auto"/>
        <w:ind w:left="118" w:right="113" w:firstLine="707"/>
        <w:jc w:val="both"/>
      </w:pPr>
      <w:r>
        <w:rPr>
          <w:b/>
        </w:rPr>
        <w:t>İzle: </w:t>
      </w:r>
      <w:r>
        <w:rPr/>
        <w:t>Ön incelemeyi içeren bir yaklaşımdır. Kitabın başlangıcındaki, sonucundaki, bölümler arasındaki notları, konu başlıklarını içindekileri, kaynakçayı incelemeyi içerir ve kitabı tanımaya yöneliktir.</w:t>
      </w:r>
    </w:p>
    <w:p>
      <w:pPr>
        <w:pStyle w:val="BodyText"/>
        <w:spacing w:line="276" w:lineRule="auto"/>
        <w:ind w:left="118" w:right="112" w:firstLine="707"/>
        <w:jc w:val="both"/>
      </w:pPr>
      <w:r>
        <w:rPr>
          <w:b/>
        </w:rPr>
        <w:t>Sor: </w:t>
      </w:r>
      <w:r>
        <w:rPr/>
        <w:t>Bu aşama konu başlıklarına ve içeriğine uygun olarak ne, nasıl, nerede ne zaman gibi soru ifadeleri oluşturmayı içerir. Okumanın amacı bu sorulara yanıt aramak biçiminde şekillenir. Metni okuma bitince soruların cevaplanmış olması gerekir. Böylece konunun bakılması gereken farklı yönlerinin anlaşılması sağlanır.</w:t>
      </w:r>
    </w:p>
    <w:p>
      <w:pPr>
        <w:pStyle w:val="BodyText"/>
        <w:spacing w:line="276" w:lineRule="auto" w:before="1"/>
        <w:ind w:left="118" w:right="115" w:firstLine="707"/>
        <w:jc w:val="both"/>
      </w:pPr>
      <w:r>
        <w:rPr>
          <w:b/>
        </w:rPr>
        <w:t>Oku: </w:t>
      </w:r>
      <w:r>
        <w:rPr/>
        <w:t>Soruların yanıtlarını bulabilmek için o bölümün okunmasını içeriri. Yazılan soruların yanıtlarını yazmayı da içine alarak yapılacak bir okuma, öğrenmenin kalıcı olması açısından da son derece etkilidir.</w:t>
      </w:r>
    </w:p>
    <w:p>
      <w:pPr>
        <w:pStyle w:val="BodyText"/>
        <w:spacing w:line="276" w:lineRule="auto"/>
        <w:ind w:left="118" w:right="115" w:firstLine="707"/>
        <w:jc w:val="both"/>
      </w:pPr>
      <w:r>
        <w:rPr>
          <w:b/>
        </w:rPr>
        <w:t>Anlat: </w:t>
      </w:r>
      <w:r>
        <w:rPr/>
        <w:t>Şimdiye kadar toplanan bütün bilgilerin anlatılmasını içerir. Yazılan sorularla beraber yanıtların zaman kaybı olarak değerlendirilmeden yüksek sesle anlatılması İSOAT’ın bu bölümünü oluşturur.</w:t>
      </w:r>
    </w:p>
    <w:p>
      <w:pPr>
        <w:pStyle w:val="BodyText"/>
        <w:spacing w:line="276" w:lineRule="auto"/>
        <w:ind w:left="118" w:right="113" w:firstLine="707"/>
        <w:jc w:val="both"/>
      </w:pPr>
      <w:r>
        <w:rPr>
          <w:b/>
        </w:rPr>
        <w:t>Tekrar et: </w:t>
      </w:r>
      <w:r>
        <w:rPr/>
        <w:t>Öğrenmenin en önemli kaynağı tekrardır. Soruların cevaplara bakılmaksızın zihinden yanıtlanması önemli bir ölçüttür. Eğer yanıtlayamıyorsanız o bölüm öğrenilmemiş demektir. Yananer Eroğlu ve Bilge (2003)</w:t>
      </w:r>
    </w:p>
    <w:p>
      <w:pPr>
        <w:spacing w:after="0" w:line="276" w:lineRule="auto"/>
        <w:jc w:val="both"/>
        <w:sectPr>
          <w:footerReference w:type="default" r:id="rId12"/>
          <w:pgSz w:w="11910" w:h="16840"/>
          <w:pgMar w:footer="1003" w:header="0" w:top="1360" w:bottom="1200" w:left="1300" w:right="1300"/>
        </w:sectPr>
      </w:pPr>
    </w:p>
    <w:p>
      <w:pPr>
        <w:pStyle w:val="Heading4"/>
        <w:spacing w:before="37"/>
        <w:ind w:left="1735" w:right="1732"/>
        <w:jc w:val="center"/>
      </w:pPr>
      <w:r>
        <w:rPr/>
        <w:t>FORM–3</w:t>
      </w:r>
    </w:p>
    <w:p>
      <w:pPr>
        <w:spacing w:before="46"/>
        <w:ind w:left="1734" w:right="1732" w:firstLine="0"/>
        <w:jc w:val="center"/>
        <w:rPr>
          <w:b/>
          <w:sz w:val="24"/>
        </w:rPr>
      </w:pPr>
      <w:r>
        <w:rPr>
          <w:b/>
          <w:sz w:val="24"/>
        </w:rPr>
        <w:t>NOT ALMA VE YAZMA BECERİLERİNİ GELİŞTİRMEK</w:t>
      </w:r>
    </w:p>
    <w:p>
      <w:pPr>
        <w:pStyle w:val="BodyText"/>
        <w:spacing w:before="3"/>
        <w:rPr>
          <w:b/>
          <w:sz w:val="31"/>
        </w:rPr>
      </w:pPr>
    </w:p>
    <w:p>
      <w:pPr>
        <w:pStyle w:val="BodyText"/>
        <w:spacing w:line="276" w:lineRule="auto"/>
        <w:ind w:left="118" w:right="110" w:firstLine="707"/>
        <w:jc w:val="both"/>
      </w:pPr>
      <w:r>
        <w:rPr/>
        <w:t>-Derste not alırken kısaltmalar kullanınız. Kullandığınız kısaltmaları tekrar okuduğunuzda anlayabileceğiniz kısaltmalar olmasına dikkat ediniz.</w:t>
      </w:r>
    </w:p>
    <w:p>
      <w:pPr>
        <w:pStyle w:val="BodyText"/>
        <w:spacing w:before="7"/>
        <w:rPr>
          <w:sz w:val="27"/>
        </w:rPr>
      </w:pPr>
    </w:p>
    <w:p>
      <w:pPr>
        <w:pStyle w:val="BodyText"/>
        <w:spacing w:line="276" w:lineRule="auto" w:before="1"/>
        <w:ind w:left="118" w:right="116" w:firstLine="707"/>
        <w:jc w:val="both"/>
      </w:pPr>
      <w:r>
        <w:rPr/>
        <w:t>-Uzun cümleler not almanız gerekiyorsa hem notunuzu almak hem de not üzerinde düşünmek için kendinize zaman tanımak için kısaltmalara fazlasıyla yer veriniz. Örneğin “sözcüklerin sesli harflerinin birçoğunu yazmadan not alabilirsiniz” gibi.</w:t>
      </w:r>
    </w:p>
    <w:p>
      <w:pPr>
        <w:pStyle w:val="BodyText"/>
        <w:spacing w:before="7"/>
        <w:rPr>
          <w:sz w:val="27"/>
        </w:rPr>
      </w:pPr>
    </w:p>
    <w:p>
      <w:pPr>
        <w:pStyle w:val="BodyText"/>
        <w:spacing w:line="278" w:lineRule="auto" w:before="1"/>
        <w:ind w:left="118" w:right="117" w:firstLine="707"/>
        <w:jc w:val="both"/>
      </w:pPr>
      <w:r>
        <w:rPr/>
        <w:t>-Notlarınızı bir önceki okuma becerileri kısmında anlatıldığı gibi renkli kalemlerle önem sırasına göre almaya özen</w:t>
      </w:r>
      <w:r>
        <w:rPr>
          <w:spacing w:val="-12"/>
        </w:rPr>
        <w:t> </w:t>
      </w:r>
      <w:r>
        <w:rPr/>
        <w:t>gösteriniz.</w:t>
      </w:r>
    </w:p>
    <w:p>
      <w:pPr>
        <w:pStyle w:val="BodyText"/>
        <w:spacing w:before="3"/>
        <w:rPr>
          <w:sz w:val="27"/>
        </w:rPr>
      </w:pPr>
    </w:p>
    <w:p>
      <w:pPr>
        <w:pStyle w:val="BodyText"/>
        <w:ind w:left="826" w:right="853"/>
      </w:pPr>
      <w:r>
        <w:rPr/>
        <w:t>-Notlarınızı uygun olan ilk fırsatta gözden geçiriniz. Erkan (2006)</w:t>
      </w:r>
    </w:p>
    <w:p>
      <w:pPr>
        <w:spacing w:after="0"/>
        <w:sectPr>
          <w:footerReference w:type="default" r:id="rId13"/>
          <w:pgSz w:w="11910" w:h="16840"/>
          <w:pgMar w:footer="1003" w:header="0" w:top="1360" w:bottom="1200" w:left="1300" w:right="1300"/>
          <w:pgNumType w:start="21"/>
        </w:sectPr>
      </w:pPr>
    </w:p>
    <w:p>
      <w:pPr>
        <w:pStyle w:val="Heading4"/>
        <w:spacing w:before="37"/>
        <w:ind w:left="1735" w:right="1732"/>
        <w:jc w:val="center"/>
      </w:pPr>
      <w:r>
        <w:rPr/>
        <w:t>FORM–4</w:t>
      </w:r>
    </w:p>
    <w:p>
      <w:pPr>
        <w:pStyle w:val="BodyText"/>
        <w:spacing w:before="3"/>
        <w:rPr>
          <w:b/>
          <w:sz w:val="31"/>
        </w:rPr>
      </w:pPr>
    </w:p>
    <w:p>
      <w:pPr>
        <w:spacing w:before="0"/>
        <w:ind w:left="1734" w:right="1732" w:firstLine="0"/>
        <w:jc w:val="center"/>
        <w:rPr>
          <w:b/>
          <w:sz w:val="24"/>
        </w:rPr>
      </w:pPr>
      <w:r>
        <w:rPr>
          <w:b/>
          <w:sz w:val="24"/>
        </w:rPr>
        <w:t>BİREYSEL ÇALIŞMA BECERİLERİNİ GELİŞTİRMEK</w:t>
      </w:r>
    </w:p>
    <w:p>
      <w:pPr>
        <w:pStyle w:val="BodyText"/>
        <w:spacing w:before="3"/>
        <w:rPr>
          <w:b/>
          <w:sz w:val="31"/>
        </w:rPr>
      </w:pPr>
    </w:p>
    <w:p>
      <w:pPr>
        <w:pStyle w:val="ListParagraph"/>
        <w:numPr>
          <w:ilvl w:val="1"/>
          <w:numId w:val="9"/>
        </w:numPr>
        <w:tabs>
          <w:tab w:pos="1112" w:val="left" w:leader="none"/>
          <w:tab w:pos="1113" w:val="left" w:leader="none"/>
        </w:tabs>
        <w:spacing w:line="276" w:lineRule="auto" w:before="0" w:after="0"/>
        <w:ind w:left="118" w:right="114" w:firstLine="567"/>
        <w:jc w:val="left"/>
        <w:rPr>
          <w:sz w:val="24"/>
        </w:rPr>
      </w:pPr>
      <w:r>
        <w:rPr>
          <w:sz w:val="24"/>
        </w:rPr>
        <w:t>Öncelikle mutlaka bir çalışma planı hazırlayınız. Programın takip edilebilir ve gerçekçi olmasına özen</w:t>
      </w:r>
      <w:r>
        <w:rPr>
          <w:spacing w:val="-9"/>
          <w:sz w:val="24"/>
        </w:rPr>
        <w:t> </w:t>
      </w:r>
      <w:r>
        <w:rPr>
          <w:sz w:val="24"/>
        </w:rPr>
        <w:t>gösteriniz.</w:t>
      </w:r>
    </w:p>
    <w:p>
      <w:pPr>
        <w:pStyle w:val="ListParagraph"/>
        <w:numPr>
          <w:ilvl w:val="1"/>
          <w:numId w:val="9"/>
        </w:numPr>
        <w:tabs>
          <w:tab w:pos="1112" w:val="left" w:leader="none"/>
          <w:tab w:pos="1113" w:val="left" w:leader="none"/>
        </w:tabs>
        <w:spacing w:line="276" w:lineRule="auto" w:before="1" w:after="0"/>
        <w:ind w:left="118" w:right="118" w:firstLine="567"/>
        <w:jc w:val="left"/>
        <w:rPr>
          <w:sz w:val="24"/>
        </w:rPr>
      </w:pPr>
      <w:r>
        <w:rPr>
          <w:sz w:val="24"/>
        </w:rPr>
        <w:t>Çalışmaya başlamadan önce tüm çalışma materyalinizi (kitap, defter, kalem vb.) hazırlayıp çalışma mekânınıza</w:t>
      </w:r>
      <w:r>
        <w:rPr>
          <w:spacing w:val="-8"/>
          <w:sz w:val="24"/>
        </w:rPr>
        <w:t> </w:t>
      </w:r>
      <w:r>
        <w:rPr>
          <w:sz w:val="24"/>
        </w:rPr>
        <w:t>getiriniz.</w:t>
      </w:r>
    </w:p>
    <w:p>
      <w:pPr>
        <w:pStyle w:val="ListParagraph"/>
        <w:numPr>
          <w:ilvl w:val="1"/>
          <w:numId w:val="9"/>
        </w:numPr>
        <w:tabs>
          <w:tab w:pos="1112" w:val="left" w:leader="none"/>
          <w:tab w:pos="1113" w:val="left" w:leader="none"/>
        </w:tabs>
        <w:spacing w:line="278" w:lineRule="auto" w:before="0" w:after="0"/>
        <w:ind w:left="118" w:right="114" w:firstLine="567"/>
        <w:jc w:val="left"/>
        <w:rPr>
          <w:sz w:val="24"/>
        </w:rPr>
      </w:pPr>
      <w:r>
        <w:rPr>
          <w:sz w:val="24"/>
        </w:rPr>
        <w:t>Çalışma sırasında bir şeyler yeme- içme alışkanlığınız varsa bunları da önceden hazırlayınız.</w:t>
      </w:r>
    </w:p>
    <w:p>
      <w:pPr>
        <w:pStyle w:val="ListParagraph"/>
        <w:numPr>
          <w:ilvl w:val="1"/>
          <w:numId w:val="9"/>
        </w:numPr>
        <w:tabs>
          <w:tab w:pos="1113" w:val="left" w:leader="none"/>
        </w:tabs>
        <w:spacing w:line="276" w:lineRule="auto" w:before="0" w:after="0"/>
        <w:ind w:left="118" w:right="112" w:firstLine="567"/>
        <w:jc w:val="both"/>
        <w:rPr>
          <w:sz w:val="24"/>
        </w:rPr>
      </w:pPr>
      <w:r>
        <w:rPr>
          <w:sz w:val="24"/>
        </w:rPr>
        <w:t>Çalışma mekânınızda dikkatinizi dağıtabilecek her şeyi tamamen ortadan (göz önünden) kaldırınız. Eğer ortadan kaldıramayacağınız şeyler varsa onlara sırtınızı dönünüz. Ayna, resim, televizyon, bulmaca, dergi, gazete vb. gibi şeyler dikkatinizi</w:t>
      </w:r>
      <w:r>
        <w:rPr>
          <w:spacing w:val="-26"/>
          <w:sz w:val="24"/>
        </w:rPr>
        <w:t> </w:t>
      </w:r>
      <w:r>
        <w:rPr>
          <w:sz w:val="24"/>
        </w:rPr>
        <w:t>dağıtacaktır.</w:t>
      </w:r>
    </w:p>
    <w:p>
      <w:pPr>
        <w:pStyle w:val="ListParagraph"/>
        <w:numPr>
          <w:ilvl w:val="1"/>
          <w:numId w:val="9"/>
        </w:numPr>
        <w:tabs>
          <w:tab w:pos="1112" w:val="left" w:leader="none"/>
          <w:tab w:pos="1113" w:val="left" w:leader="none"/>
        </w:tabs>
        <w:spacing w:line="278" w:lineRule="auto" w:before="0" w:after="0"/>
        <w:ind w:left="118" w:right="114" w:firstLine="567"/>
        <w:jc w:val="left"/>
        <w:rPr>
          <w:sz w:val="24"/>
        </w:rPr>
      </w:pPr>
      <w:r>
        <w:rPr>
          <w:sz w:val="24"/>
        </w:rPr>
        <w:t>Telefon vb. durumları kendi istediğiniz gibi ayarlayınız. Örneğin arkadaşlarınıza, önceden “beni 21.30’la 21.50 arasında arayabilirsin”</w:t>
      </w:r>
      <w:r>
        <w:rPr>
          <w:spacing w:val="38"/>
          <w:sz w:val="24"/>
        </w:rPr>
        <w:t> </w:t>
      </w:r>
      <w:r>
        <w:rPr>
          <w:sz w:val="24"/>
        </w:rPr>
        <w:t>gibi.</w:t>
      </w:r>
    </w:p>
    <w:p>
      <w:pPr>
        <w:pStyle w:val="ListParagraph"/>
        <w:numPr>
          <w:ilvl w:val="1"/>
          <w:numId w:val="9"/>
        </w:numPr>
        <w:tabs>
          <w:tab w:pos="1112" w:val="left" w:leader="none"/>
          <w:tab w:pos="1113" w:val="left" w:leader="none"/>
        </w:tabs>
        <w:spacing w:line="289" w:lineRule="exact" w:before="0" w:after="0"/>
        <w:ind w:left="1112" w:right="0" w:hanging="427"/>
        <w:jc w:val="left"/>
        <w:rPr>
          <w:sz w:val="24"/>
        </w:rPr>
      </w:pPr>
      <w:r>
        <w:rPr>
          <w:sz w:val="24"/>
        </w:rPr>
        <w:t>Ortamın aydınlık, normal ısıda ve sessiz olmasına dikkat</w:t>
      </w:r>
      <w:r>
        <w:rPr>
          <w:spacing w:val="-18"/>
          <w:sz w:val="24"/>
        </w:rPr>
        <w:t> </w:t>
      </w:r>
      <w:r>
        <w:rPr>
          <w:sz w:val="24"/>
        </w:rPr>
        <w:t>edin.</w:t>
      </w:r>
    </w:p>
    <w:p>
      <w:pPr>
        <w:pStyle w:val="ListParagraph"/>
        <w:numPr>
          <w:ilvl w:val="1"/>
          <w:numId w:val="9"/>
        </w:numPr>
        <w:tabs>
          <w:tab w:pos="1112" w:val="left" w:leader="none"/>
          <w:tab w:pos="1113" w:val="left" w:leader="none"/>
        </w:tabs>
        <w:spacing w:line="240" w:lineRule="auto" w:before="45" w:after="0"/>
        <w:ind w:left="1112" w:right="0" w:hanging="427"/>
        <w:jc w:val="left"/>
        <w:rPr>
          <w:sz w:val="24"/>
        </w:rPr>
      </w:pPr>
      <w:r>
        <w:rPr>
          <w:sz w:val="24"/>
        </w:rPr>
        <w:t>Verimli okuma, verimli not alma kurallarına uymaya dikkat</w:t>
      </w:r>
      <w:r>
        <w:rPr>
          <w:spacing w:val="-21"/>
          <w:sz w:val="24"/>
        </w:rPr>
        <w:t> </w:t>
      </w:r>
      <w:r>
        <w:rPr>
          <w:sz w:val="24"/>
        </w:rPr>
        <w:t>ediniz.</w:t>
      </w:r>
    </w:p>
    <w:p>
      <w:pPr>
        <w:pStyle w:val="ListParagraph"/>
        <w:numPr>
          <w:ilvl w:val="1"/>
          <w:numId w:val="9"/>
        </w:numPr>
        <w:tabs>
          <w:tab w:pos="1112" w:val="left" w:leader="none"/>
          <w:tab w:pos="1113" w:val="left" w:leader="none"/>
        </w:tabs>
        <w:spacing w:line="240" w:lineRule="auto" w:before="43" w:after="0"/>
        <w:ind w:left="1112" w:right="0" w:hanging="427"/>
        <w:jc w:val="left"/>
        <w:rPr>
          <w:sz w:val="24"/>
        </w:rPr>
      </w:pPr>
      <w:r>
        <w:rPr>
          <w:sz w:val="24"/>
        </w:rPr>
        <w:t>Belirlediğiniz molalar haricinde mola kullanmamaya özen</w:t>
      </w:r>
      <w:r>
        <w:rPr>
          <w:spacing w:val="-21"/>
          <w:sz w:val="24"/>
        </w:rPr>
        <w:t> </w:t>
      </w:r>
      <w:r>
        <w:rPr>
          <w:sz w:val="24"/>
        </w:rPr>
        <w:t>gösteriniz.</w:t>
      </w:r>
    </w:p>
    <w:p>
      <w:pPr>
        <w:pStyle w:val="ListParagraph"/>
        <w:numPr>
          <w:ilvl w:val="1"/>
          <w:numId w:val="9"/>
        </w:numPr>
        <w:tabs>
          <w:tab w:pos="1112" w:val="left" w:leader="none"/>
          <w:tab w:pos="1113" w:val="left" w:leader="none"/>
        </w:tabs>
        <w:spacing w:line="278" w:lineRule="auto" w:before="43" w:after="0"/>
        <w:ind w:left="118" w:right="113" w:firstLine="567"/>
        <w:jc w:val="left"/>
        <w:rPr>
          <w:sz w:val="24"/>
        </w:rPr>
      </w:pPr>
      <w:r>
        <w:rPr>
          <w:sz w:val="24"/>
        </w:rPr>
        <w:t>Çalıştığınız konu ya da dersle ilgili bir sonraki dersin konusuna göz atınız. Sorularınızı</w:t>
      </w:r>
      <w:r>
        <w:rPr>
          <w:spacing w:val="-8"/>
          <w:sz w:val="24"/>
        </w:rPr>
        <w:t> </w:t>
      </w:r>
      <w:r>
        <w:rPr>
          <w:sz w:val="24"/>
        </w:rPr>
        <w:t>çıkartınız.</w:t>
      </w:r>
    </w:p>
    <w:p>
      <w:pPr>
        <w:pStyle w:val="ListParagraph"/>
        <w:numPr>
          <w:ilvl w:val="1"/>
          <w:numId w:val="9"/>
        </w:numPr>
        <w:tabs>
          <w:tab w:pos="1112" w:val="left" w:leader="none"/>
          <w:tab w:pos="1113" w:val="left" w:leader="none"/>
        </w:tabs>
        <w:spacing w:line="289" w:lineRule="exact" w:before="0" w:after="0"/>
        <w:ind w:left="1112" w:right="0" w:hanging="427"/>
        <w:jc w:val="left"/>
        <w:rPr>
          <w:sz w:val="24"/>
        </w:rPr>
      </w:pPr>
      <w:r>
        <w:rPr>
          <w:sz w:val="24"/>
        </w:rPr>
        <w:t>Ertesi günkü derslere göz atıp sorularınızı</w:t>
      </w:r>
      <w:r>
        <w:rPr>
          <w:spacing w:val="-18"/>
          <w:sz w:val="24"/>
        </w:rPr>
        <w:t> </w:t>
      </w:r>
      <w:r>
        <w:rPr>
          <w:sz w:val="24"/>
        </w:rPr>
        <w:t>çıkartınız.</w:t>
      </w:r>
    </w:p>
    <w:p>
      <w:pPr>
        <w:pStyle w:val="ListParagraph"/>
        <w:numPr>
          <w:ilvl w:val="1"/>
          <w:numId w:val="9"/>
        </w:numPr>
        <w:tabs>
          <w:tab w:pos="1112" w:val="left" w:leader="none"/>
          <w:tab w:pos="1113" w:val="left" w:leader="none"/>
        </w:tabs>
        <w:spacing w:line="240" w:lineRule="auto" w:before="43" w:after="0"/>
        <w:ind w:left="1112" w:right="0" w:hanging="427"/>
        <w:jc w:val="left"/>
        <w:rPr>
          <w:sz w:val="24"/>
        </w:rPr>
      </w:pPr>
      <w:r>
        <w:rPr>
          <w:sz w:val="24"/>
        </w:rPr>
        <w:t>Ertesi günle ilgili hazırlıklarınızı yapınız. Erkan</w:t>
      </w:r>
      <w:r>
        <w:rPr>
          <w:spacing w:val="-10"/>
          <w:sz w:val="24"/>
        </w:rPr>
        <w:t> </w:t>
      </w:r>
      <w:r>
        <w:rPr>
          <w:sz w:val="24"/>
        </w:rPr>
        <w:t>(2006)</w:t>
      </w:r>
    </w:p>
    <w:p>
      <w:pPr>
        <w:spacing w:after="0" w:line="240" w:lineRule="auto"/>
        <w:jc w:val="left"/>
        <w:rPr>
          <w:sz w:val="24"/>
        </w:rPr>
        <w:sectPr>
          <w:pgSz w:w="11910" w:h="16840"/>
          <w:pgMar w:header="0" w:footer="1003" w:top="1360" w:bottom="1200" w:left="1300" w:right="1300"/>
        </w:sectPr>
      </w:pPr>
    </w:p>
    <w:p>
      <w:pPr>
        <w:pStyle w:val="Heading4"/>
        <w:spacing w:before="37"/>
        <w:ind w:left="3621"/>
      </w:pPr>
      <w:r>
        <w:rPr/>
        <w:pict>
          <v:shape style="position:absolute;margin-left:69.503998pt;margin-top:18.791752pt;width:456.55pt;height:219.1pt;mso-position-horizontal-relative:page;mso-position-vertical-relative:paragraph;z-index:1168;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FİZİKSEL VE DUYGUSAL DEĞİŞİMLER</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line="276" w:lineRule="auto" w:before="43"/>
                    <w:ind w:left="28" w:firstLine="544"/>
                  </w:pPr>
                  <w:r>
                    <w:rPr>
                      <w:rFonts w:ascii="Times New Roman" w:hAnsi="Times New Roman"/>
                      <w:spacing w:val="-60"/>
                      <w:u w:val="thick"/>
                    </w:rPr>
                    <w:t> </w:t>
                  </w:r>
                  <w:r>
                    <w:rPr>
                      <w:b/>
                      <w:u w:val="thick"/>
                    </w:rPr>
                    <w:t>Kazanım: </w:t>
                  </w:r>
                  <w:r>
                    <w:rPr/>
                    <w:t>Ergenlik dönemindeki bedensel ve duygusal değişimlerle baş etme yollarını kullanır.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22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550" w:right="2505" w:hanging="1196"/>
                  </w:pPr>
                  <w:r>
                    <w:rPr>
                      <w:rFonts w:ascii="Times New Roman" w:hAnsi="Times New Roman"/>
                      <w:spacing w:val="-60"/>
                      <w:u w:val="thick"/>
                    </w:rPr>
                    <w:t> </w:t>
                  </w:r>
                  <w:r>
                    <w:rPr>
                      <w:b/>
                      <w:u w:val="thick"/>
                    </w:rPr>
                    <w:t>Araç-gereç: </w:t>
                  </w:r>
                  <w:r>
                    <w:rPr/>
                    <w:t>Form–1 (Bedensel Değişim ve Baş etme Çizelgesi) Form–2 (Duygusal Değişimler ve Baş etme Çizelgesi)</w:t>
                  </w:r>
                </w:p>
              </w:txbxContent>
            </v:textbox>
            <v:fill type="solid"/>
            <w10:wrap type="topAndBottom"/>
          </v:shape>
        </w:pict>
      </w:r>
      <w:r>
        <w:rPr/>
        <w:t>9. SINIF – 6. ETKİNLİK</w:t>
      </w:r>
    </w:p>
    <w:p>
      <w:pPr>
        <w:spacing w:line="277" w:lineRule="exact" w:before="0"/>
        <w:ind w:left="138" w:right="0" w:firstLine="707"/>
        <w:jc w:val="both"/>
        <w:rPr>
          <w:b/>
          <w:sz w:val="24"/>
        </w:rPr>
      </w:pPr>
      <w:r>
        <w:rPr>
          <w:b/>
          <w:sz w:val="24"/>
        </w:rPr>
        <w:t>*Ergenlik  dönemindeki   bedensel   ve   duygusal   değişimlerle   baş   etmede sorun</w:t>
      </w:r>
    </w:p>
    <w:p>
      <w:pPr>
        <w:spacing w:line="278" w:lineRule="auto" w:before="43"/>
        <w:ind w:left="138" w:right="89" w:firstLine="0"/>
        <w:jc w:val="left"/>
        <w:rPr>
          <w:b/>
          <w:sz w:val="24"/>
        </w:rPr>
      </w:pPr>
      <w:r>
        <w:rPr>
          <w:b/>
          <w:sz w:val="24"/>
        </w:rPr>
        <w:t>yaşayan öğrencileriniz için okul rehber öğretmeni, okul rehber öğretmeni yoksa RAM ile işbirliği yapılarak öğrenciye destek hizmeti sağlanmalıdır.</w:t>
      </w:r>
    </w:p>
    <w:p>
      <w:pPr>
        <w:spacing w:line="289" w:lineRule="exact" w:before="0"/>
        <w:ind w:left="138" w:right="89" w:firstLine="0"/>
        <w:jc w:val="left"/>
        <w:rPr>
          <w:b/>
          <w:sz w:val="24"/>
        </w:rPr>
      </w:pPr>
      <w:r>
        <w:rPr>
          <w:b/>
          <w:sz w:val="24"/>
        </w:rPr>
        <w:t>SÜREÇ</w:t>
      </w:r>
    </w:p>
    <w:p>
      <w:pPr>
        <w:pStyle w:val="ListParagraph"/>
        <w:numPr>
          <w:ilvl w:val="0"/>
          <w:numId w:val="10"/>
        </w:numPr>
        <w:tabs>
          <w:tab w:pos="566" w:val="left" w:leader="none"/>
          <w:tab w:pos="567" w:val="left" w:leader="none"/>
        </w:tabs>
        <w:spacing w:line="278" w:lineRule="auto" w:before="43" w:after="0"/>
        <w:ind w:left="138" w:right="131" w:firstLine="0"/>
        <w:jc w:val="left"/>
        <w:rPr>
          <w:sz w:val="24"/>
        </w:rPr>
      </w:pPr>
      <w:r>
        <w:rPr>
          <w:sz w:val="24"/>
        </w:rPr>
        <w:t>Ergenlik dönemindeki bedensel değişimler ile ilgili temel bir giriş yapmak için aşağıdaki bilgi öğrencilerle</w:t>
      </w:r>
      <w:r>
        <w:rPr>
          <w:spacing w:val="-6"/>
          <w:sz w:val="24"/>
        </w:rPr>
        <w:t> </w:t>
      </w:r>
      <w:r>
        <w:rPr>
          <w:sz w:val="24"/>
        </w:rPr>
        <w:t>paylaşılır.</w:t>
      </w:r>
    </w:p>
    <w:p>
      <w:pPr>
        <w:pStyle w:val="BodyText"/>
        <w:spacing w:line="276" w:lineRule="auto"/>
        <w:ind w:left="138" w:right="139" w:firstLine="707"/>
        <w:jc w:val="both"/>
      </w:pPr>
      <w:r>
        <w:rPr/>
        <w:t>Ergenlik dönemi ile ilgili daha önceki yıllarda bilgi sahibi olmuştunuz. Şimdi o bilgilerimizi tekrar hatırlayalım:</w:t>
      </w:r>
    </w:p>
    <w:p>
      <w:pPr>
        <w:pStyle w:val="Heading4"/>
        <w:spacing w:line="276" w:lineRule="auto" w:before="1"/>
        <w:ind w:right="131" w:firstLine="707"/>
        <w:jc w:val="both"/>
      </w:pPr>
      <w:r>
        <w:rPr/>
        <w:t>“Ergenlik dönemi, çocuksu tutum ve davranışların yerini yetişkinlik tutum ve davranışlarının aldığı dönemdir. Bu dönemde gençlerin temel gelişimsel görevleri bedenini kabul etmek, cinsiyet rolünü gerçekleştirmek, her iki cinsle olgun ilişkiler kurmak, duygusal bağımsızlık kazanmak, bir mesleğe hazırlanmak, toplumsal sorumluluk kazanmak, bir değer ve ahlak sistemi oluşturmaktır.</w:t>
      </w:r>
    </w:p>
    <w:p>
      <w:pPr>
        <w:spacing w:line="276" w:lineRule="auto" w:before="1"/>
        <w:ind w:left="138" w:right="136" w:firstLine="707"/>
        <w:jc w:val="both"/>
        <w:rPr>
          <w:b/>
          <w:sz w:val="24"/>
        </w:rPr>
      </w:pPr>
      <w:r>
        <w:rPr>
          <w:b/>
          <w:sz w:val="24"/>
        </w:rPr>
        <w:t>Ergenlik dönemi bedensel, duygusal ve sosyal gelişim süreçlerindeki hızlı değişimleri içerir. Bu dönem bir dizi, hızlı bedensel değişimle biyolojik olarak başlar ve bu değişimler büyük ölçüde bir insanın yetişkin boyuna, ağırlığına, bedensel ve cinsel özelliklerine kavuşmasını sağlar. Bu aşamada bedensel değişimlerle ilgili olarak gençlerin en çok yakındıkları konular arasında boy ve kilodaki değişimler, sivilcelerin artışı yer almaktadır. Bu değişimlerin sonuçlarından gençlerin bir bölümü memnun kalmaz ve çeşitli sorunlar yaşayabilir.”</w:t>
      </w:r>
    </w:p>
    <w:p>
      <w:pPr>
        <w:pStyle w:val="ListParagraph"/>
        <w:numPr>
          <w:ilvl w:val="0"/>
          <w:numId w:val="10"/>
        </w:numPr>
        <w:tabs>
          <w:tab w:pos="566" w:val="left" w:leader="none"/>
          <w:tab w:pos="567" w:val="left" w:leader="none"/>
        </w:tabs>
        <w:spacing w:line="278" w:lineRule="auto" w:before="0" w:after="0"/>
        <w:ind w:left="138" w:right="134" w:firstLine="0"/>
        <w:jc w:val="left"/>
        <w:rPr>
          <w:sz w:val="24"/>
        </w:rPr>
      </w:pPr>
      <w:r>
        <w:rPr>
          <w:sz w:val="24"/>
        </w:rPr>
        <w:t>Öğrencilere Form–1 (Bedensel Değişim ve Baş Etme Çizelgesi) verilir ve öğrencilerden formda verilen örnek cevapları inceleyerek boş bırakılan yerleri doldurmaları</w:t>
      </w:r>
      <w:r>
        <w:rPr>
          <w:spacing w:val="-26"/>
          <w:sz w:val="24"/>
        </w:rPr>
        <w:t> </w:t>
      </w:r>
      <w:r>
        <w:rPr>
          <w:sz w:val="24"/>
        </w:rPr>
        <w:t>istenir.</w:t>
      </w:r>
    </w:p>
    <w:p>
      <w:pPr>
        <w:pStyle w:val="ListParagraph"/>
        <w:numPr>
          <w:ilvl w:val="0"/>
          <w:numId w:val="10"/>
        </w:numPr>
        <w:tabs>
          <w:tab w:pos="566" w:val="left" w:leader="none"/>
          <w:tab w:pos="567" w:val="left" w:leader="none"/>
        </w:tabs>
        <w:spacing w:line="289" w:lineRule="exact" w:before="0" w:after="0"/>
        <w:ind w:left="566" w:right="0" w:hanging="428"/>
        <w:jc w:val="left"/>
        <w:rPr>
          <w:sz w:val="24"/>
        </w:rPr>
      </w:pPr>
      <w:r>
        <w:rPr>
          <w:sz w:val="24"/>
        </w:rPr>
        <w:t>Öğrencilerden forma yazdıklarını sınıfla paylaşmaları</w:t>
      </w:r>
      <w:r>
        <w:rPr>
          <w:spacing w:val="-17"/>
          <w:sz w:val="24"/>
        </w:rPr>
        <w:t> </w:t>
      </w:r>
      <w:r>
        <w:rPr>
          <w:sz w:val="24"/>
        </w:rPr>
        <w:t>istenir.</w:t>
      </w:r>
    </w:p>
    <w:p>
      <w:pPr>
        <w:pStyle w:val="ListParagraph"/>
        <w:numPr>
          <w:ilvl w:val="0"/>
          <w:numId w:val="10"/>
        </w:numPr>
        <w:tabs>
          <w:tab w:pos="566" w:val="left" w:leader="none"/>
          <w:tab w:pos="567" w:val="left" w:leader="none"/>
        </w:tabs>
        <w:spacing w:line="276" w:lineRule="auto" w:before="45" w:after="0"/>
        <w:ind w:left="138" w:right="131" w:firstLine="0"/>
        <w:jc w:val="left"/>
        <w:rPr>
          <w:sz w:val="24"/>
        </w:rPr>
      </w:pPr>
      <w:r>
        <w:rPr>
          <w:sz w:val="24"/>
        </w:rPr>
        <w:t>Öğrencilere bedensel değişimle ilgili yapılan açıklamalardan sonra duygusal değişimlerle ilgili aşağıdakine benzer bir açıklama</w:t>
      </w:r>
      <w:r>
        <w:rPr>
          <w:spacing w:val="-8"/>
          <w:sz w:val="24"/>
        </w:rPr>
        <w:t> </w:t>
      </w:r>
      <w:r>
        <w:rPr>
          <w:sz w:val="24"/>
        </w:rPr>
        <w:t>yapılır:</w:t>
      </w:r>
    </w:p>
    <w:p>
      <w:pPr>
        <w:pStyle w:val="Heading4"/>
        <w:spacing w:line="276" w:lineRule="auto"/>
        <w:ind w:right="134" w:firstLine="707"/>
        <w:jc w:val="both"/>
      </w:pPr>
      <w:r>
        <w:rPr/>
        <w:t>“Ergenlik döneminde, gençler hızlı bedensel değişimler yaşadıkları kadar yoğun ve karmaşık duygular da yaşayabilmektedir. Gençlerin bu dönemde aileleriyle,  arkadaşlarıyla</w:t>
      </w:r>
    </w:p>
    <w:p>
      <w:pPr>
        <w:spacing w:after="0" w:line="276" w:lineRule="auto"/>
        <w:jc w:val="both"/>
        <w:sectPr>
          <w:pgSz w:w="11910" w:h="16840"/>
          <w:pgMar w:header="0" w:footer="1003" w:top="1360" w:bottom="1200" w:left="1280" w:right="1280"/>
        </w:sectPr>
      </w:pPr>
    </w:p>
    <w:p>
      <w:pPr>
        <w:spacing w:line="276" w:lineRule="auto" w:before="37"/>
        <w:ind w:left="118" w:right="112" w:firstLine="0"/>
        <w:jc w:val="both"/>
        <w:rPr>
          <w:b/>
          <w:sz w:val="24"/>
        </w:rPr>
      </w:pPr>
      <w:r>
        <w:rPr>
          <w:b/>
          <w:sz w:val="24"/>
        </w:rPr>
        <w:t>ve diğer yetişkinlerle olgun ve sağlıklı ilişkiler kurma ve özerklik ihtiyacı artmaya başlayacaktır. Bu dönemde gencin duygularının farkında olması ve onları uygun biçimde ifade etmesi, duygusal değişimlerini olumlu biçimde yönetmesi ve bunlarla baş etmesi gencin duygularını kontrol etmesini kolaylaştıracaktır.”</w:t>
      </w:r>
    </w:p>
    <w:p>
      <w:pPr>
        <w:pStyle w:val="ListParagraph"/>
        <w:numPr>
          <w:ilvl w:val="0"/>
          <w:numId w:val="10"/>
        </w:numPr>
        <w:tabs>
          <w:tab w:pos="547" w:val="left" w:leader="none"/>
        </w:tabs>
        <w:spacing w:line="276" w:lineRule="auto" w:before="0" w:after="0"/>
        <w:ind w:left="118" w:right="114" w:firstLine="0"/>
        <w:jc w:val="both"/>
        <w:rPr>
          <w:sz w:val="24"/>
        </w:rPr>
      </w:pPr>
      <w:r>
        <w:rPr>
          <w:sz w:val="24"/>
        </w:rPr>
        <w:t>Öğrencilere Form–2 (Duygusal Değişim ve Baş Etme Çizelgesi) verilir ve öğrencilerden formda verilen örnek cevapları inceleyerek boş bırakılan yerleri doldurmaları</w:t>
      </w:r>
      <w:r>
        <w:rPr>
          <w:spacing w:val="-26"/>
          <w:sz w:val="24"/>
        </w:rPr>
        <w:t> </w:t>
      </w:r>
      <w:r>
        <w:rPr>
          <w:sz w:val="24"/>
        </w:rPr>
        <w:t>istenir.</w:t>
      </w:r>
    </w:p>
    <w:p>
      <w:pPr>
        <w:pStyle w:val="ListParagraph"/>
        <w:numPr>
          <w:ilvl w:val="0"/>
          <w:numId w:val="10"/>
        </w:numPr>
        <w:tabs>
          <w:tab w:pos="547" w:val="left" w:leader="none"/>
        </w:tabs>
        <w:spacing w:line="240" w:lineRule="auto" w:before="1" w:after="0"/>
        <w:ind w:left="546" w:right="0" w:hanging="428"/>
        <w:jc w:val="both"/>
        <w:rPr>
          <w:sz w:val="24"/>
        </w:rPr>
      </w:pPr>
      <w:r>
        <w:rPr>
          <w:sz w:val="24"/>
        </w:rPr>
        <w:t>Öğrencilerden forma yazdıklarını sınıfla paylaşmaları</w:t>
      </w:r>
      <w:r>
        <w:rPr>
          <w:spacing w:val="-17"/>
          <w:sz w:val="24"/>
        </w:rPr>
        <w:t> </w:t>
      </w:r>
      <w:r>
        <w:rPr>
          <w:sz w:val="24"/>
        </w:rPr>
        <w:t>istenir.</w:t>
      </w:r>
    </w:p>
    <w:p>
      <w:pPr>
        <w:pStyle w:val="ListParagraph"/>
        <w:numPr>
          <w:ilvl w:val="0"/>
          <w:numId w:val="10"/>
        </w:numPr>
        <w:tabs>
          <w:tab w:pos="547" w:val="left" w:leader="none"/>
        </w:tabs>
        <w:spacing w:line="276" w:lineRule="auto" w:before="43" w:after="0"/>
        <w:ind w:left="118" w:right="111" w:firstLine="0"/>
        <w:jc w:val="both"/>
        <w:rPr>
          <w:sz w:val="24"/>
        </w:rPr>
      </w:pPr>
      <w:r>
        <w:rPr>
          <w:sz w:val="24"/>
        </w:rPr>
        <w:t>Bu güçlüklerle baş etmede ve baş etme yollarını kullanmada gencin kendisinin önemli bir rolü olduğu kadar çevresindeki arkadaşlarının, anne-baba ve diğer yetişkinlerin de desteğinin önemli olduğu</w:t>
      </w:r>
      <w:r>
        <w:rPr>
          <w:spacing w:val="-10"/>
          <w:sz w:val="24"/>
        </w:rPr>
        <w:t> </w:t>
      </w:r>
      <w:r>
        <w:rPr>
          <w:sz w:val="24"/>
        </w:rPr>
        <w:t>vurgulanır.</w:t>
      </w:r>
    </w:p>
    <w:p>
      <w:pPr>
        <w:pStyle w:val="ListParagraph"/>
        <w:numPr>
          <w:ilvl w:val="0"/>
          <w:numId w:val="10"/>
        </w:numPr>
        <w:tabs>
          <w:tab w:pos="547" w:val="left" w:leader="none"/>
        </w:tabs>
        <w:spacing w:line="278" w:lineRule="auto" w:before="0" w:after="0"/>
        <w:ind w:left="118" w:right="109" w:firstLine="0"/>
        <w:jc w:val="both"/>
        <w:rPr>
          <w:sz w:val="24"/>
        </w:rPr>
      </w:pPr>
      <w:r>
        <w:rPr>
          <w:sz w:val="24"/>
        </w:rPr>
        <w:t>Ergenlik dönemindeki bedensel ve duygusal değişimlerle baş etme yollarının önemi vurgulanarak etkinlik</w:t>
      </w:r>
      <w:r>
        <w:rPr>
          <w:spacing w:val="-9"/>
          <w:sz w:val="24"/>
        </w:rPr>
        <w:t> </w:t>
      </w:r>
      <w:r>
        <w:rPr>
          <w:sz w:val="24"/>
        </w:rPr>
        <w:t>sonlandırılır.</w:t>
      </w:r>
    </w:p>
    <w:p>
      <w:pPr>
        <w:pStyle w:val="BodyText"/>
        <w:spacing w:before="3"/>
        <w:rPr>
          <w:sz w:val="27"/>
        </w:rPr>
      </w:pPr>
    </w:p>
    <w:p>
      <w:pPr>
        <w:pStyle w:val="BodyText"/>
        <w:ind w:left="174"/>
        <w:jc w:val="both"/>
      </w:pPr>
      <w:r>
        <w:rPr/>
        <w:t>*MEB,a.(2002)’den,Yananer Eroğlu ve Bilge(2003)’den uyarlanmıştır.</w:t>
      </w:r>
    </w:p>
    <w:p>
      <w:pPr>
        <w:pStyle w:val="BodyText"/>
        <w:spacing w:before="3"/>
        <w:rPr>
          <w:sz w:val="31"/>
        </w:rPr>
      </w:pPr>
    </w:p>
    <w:p>
      <w:pPr>
        <w:pStyle w:val="Heading4"/>
        <w:ind w:left="118" w:right="0"/>
        <w:jc w:val="both"/>
      </w:pPr>
      <w:r>
        <w:rPr/>
        <w:t>Değerlendirme:</w:t>
      </w:r>
    </w:p>
    <w:p>
      <w:pPr>
        <w:spacing w:after="0"/>
        <w:jc w:val="both"/>
        <w:sectPr>
          <w:pgSz w:w="11910" w:h="16840"/>
          <w:pgMar w:header="0" w:footer="1003" w:top="1360" w:bottom="1200" w:left="1300" w:right="1300"/>
        </w:sectPr>
      </w:pPr>
    </w:p>
    <w:p>
      <w:pPr>
        <w:spacing w:before="37"/>
        <w:ind w:left="2401" w:right="2298" w:firstLine="0"/>
        <w:jc w:val="center"/>
        <w:rPr>
          <w:b/>
          <w:sz w:val="24"/>
        </w:rPr>
      </w:pPr>
      <w:r>
        <w:rPr/>
        <w:pict>
          <v:group style="position:absolute;margin-left:267.769989pt;margin-top:545.229980pt;width:12.25pt;height:73.2pt;mso-position-horizontal-relative:page;mso-position-vertical-relative:page;z-index:-487096" coordorigin="5355,10905" coordsize="245,1464">
            <v:shape style="position:absolute;left:5355;top:10905;width:245;height:293" type="#_x0000_t75" stroked="false">
              <v:imagedata r:id="rId14" o:title=""/>
            </v:shape>
            <v:shape style="position:absolute;left:5355;top:11197;width:245;height:293" type="#_x0000_t75" stroked="false">
              <v:imagedata r:id="rId14" o:title=""/>
            </v:shape>
            <v:shape style="position:absolute;left:5355;top:11490;width:245;height:586" type="#_x0000_t75" stroked="false">
              <v:imagedata r:id="rId15" o:title=""/>
            </v:shape>
            <v:shape style="position:absolute;left:5355;top:12076;width:245;height:293" type="#_x0000_t75" stroked="false">
              <v:imagedata r:id="rId14" o:title=""/>
            </v:shape>
            <w10:wrap type="none"/>
          </v:group>
        </w:pict>
      </w:r>
      <w:r>
        <w:rPr>
          <w:b/>
          <w:sz w:val="24"/>
        </w:rPr>
        <w:t>FORM -1</w:t>
      </w:r>
    </w:p>
    <w:p>
      <w:pPr>
        <w:spacing w:before="0" w:after="3"/>
        <w:ind w:left="2401" w:right="2299" w:firstLine="0"/>
        <w:jc w:val="center"/>
        <w:rPr>
          <w:b/>
          <w:sz w:val="24"/>
        </w:rPr>
      </w:pPr>
      <w:r>
        <w:rPr>
          <w:b/>
          <w:sz w:val="24"/>
        </w:rPr>
        <w:t>BEDENSEL DEĞİŞİM VE BAŞ ETME ÇİZELGESİ</w:t>
      </w:r>
    </w:p>
    <w:tbl>
      <w:tblPr>
        <w:tblCellSpacing w:w="4" w:type="dxa"/>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37"/>
        <w:gridCol w:w="5245"/>
      </w:tblGrid>
      <w:tr>
        <w:trPr>
          <w:trHeight w:val="1782" w:hRule="exact"/>
        </w:trPr>
        <w:tc>
          <w:tcPr>
            <w:tcW w:w="3937" w:type="dxa"/>
            <w:tcBorders>
              <w:top w:val="single" w:sz="24" w:space="0" w:color="C0504D"/>
              <w:left w:val="single" w:sz="4" w:space="0" w:color="C0504D"/>
              <w:right w:val="single" w:sz="4" w:space="0" w:color="auto"/>
            </w:tcBorders>
            <w:shd w:val="clear" w:color="auto" w:fill="E4B8B7"/>
          </w:tcPr>
          <w:p>
            <w:pPr>
              <w:pStyle w:val="TableParagraph"/>
              <w:ind w:right="104"/>
              <w:rPr>
                <w:b/>
                <w:sz w:val="24"/>
              </w:rPr>
            </w:pPr>
            <w:r>
              <w:rPr>
                <w:b/>
                <w:sz w:val="24"/>
              </w:rPr>
              <w:t>Elinizde neler var?</w:t>
            </w:r>
          </w:p>
        </w:tc>
        <w:tc>
          <w:tcPr>
            <w:tcW w:w="5245" w:type="dxa"/>
            <w:tcBorders>
              <w:top w:val="single" w:sz="24" w:space="0" w:color="C0504D"/>
              <w:right w:val="single" w:sz="4" w:space="0" w:color="C0504D"/>
            </w:tcBorders>
            <w:shd w:val="clear" w:color="auto" w:fill="DFA7A6"/>
          </w:tcPr>
          <w:p>
            <w:pPr>
              <w:pStyle w:val="TableParagraph"/>
              <w:spacing w:line="240" w:lineRule="auto"/>
              <w:ind w:right="100"/>
              <w:jc w:val="both"/>
              <w:rPr>
                <w:sz w:val="24"/>
              </w:rPr>
            </w:pPr>
            <w:r>
              <w:rPr>
                <w:b/>
                <w:sz w:val="24"/>
              </w:rPr>
              <w:t>Bedeniniz ve onun hakkındaki düşünceleriniz </w:t>
            </w:r>
            <w:r>
              <w:rPr>
                <w:sz w:val="24"/>
              </w:rPr>
              <w:t>”Çok çirkinim”, “yeterince güzel/yakışıklı değilim” “Boyum kısa”, “Saçlarım çok kıvırcık”</w:t>
            </w:r>
          </w:p>
          <w:p>
            <w:pPr>
              <w:pStyle w:val="TableParagraph"/>
              <w:spacing w:line="240" w:lineRule="auto"/>
              <w:jc w:val="both"/>
              <w:rPr>
                <w:sz w:val="24"/>
              </w:rPr>
            </w:pPr>
            <w:r>
              <w:rPr>
                <w:sz w:val="24"/>
              </w:rPr>
              <w:t>……………………………………………….</w:t>
            </w:r>
          </w:p>
          <w:p>
            <w:pPr>
              <w:pStyle w:val="TableParagraph"/>
              <w:spacing w:line="240" w:lineRule="auto"/>
              <w:jc w:val="both"/>
              <w:rPr>
                <w:sz w:val="24"/>
              </w:rPr>
            </w:pPr>
            <w:r>
              <w:rPr>
                <w:sz w:val="24"/>
              </w:rPr>
              <w:t>……………………………………………….</w:t>
            </w:r>
          </w:p>
        </w:tc>
      </w:tr>
      <w:tr>
        <w:trPr>
          <w:trHeight w:val="1759" w:hRule="exact"/>
        </w:trPr>
        <w:tc>
          <w:tcPr>
            <w:tcW w:w="3937" w:type="dxa"/>
            <w:tcBorders>
              <w:left w:val="single" w:sz="4" w:space="0" w:color="C0504D"/>
              <w:right w:val="single" w:sz="4" w:space="0" w:color="auto"/>
            </w:tcBorders>
            <w:shd w:val="clear" w:color="auto" w:fill="E4B8B7"/>
          </w:tcPr>
          <w:p>
            <w:pPr>
              <w:pStyle w:val="TableParagraph"/>
              <w:ind w:right="104"/>
              <w:rPr>
                <w:b/>
                <w:sz w:val="24"/>
              </w:rPr>
            </w:pPr>
            <w:r>
              <w:rPr>
                <w:b/>
                <w:sz w:val="24"/>
              </w:rPr>
              <w:t>Olmasını istediğiniz ne?</w:t>
            </w:r>
          </w:p>
        </w:tc>
        <w:tc>
          <w:tcPr>
            <w:tcW w:w="5245" w:type="dxa"/>
            <w:tcBorders>
              <w:right w:val="single" w:sz="4" w:space="0" w:color="C0504D"/>
            </w:tcBorders>
            <w:shd w:val="clear" w:color="auto" w:fill="F8ECEC"/>
          </w:tcPr>
          <w:p>
            <w:pPr>
              <w:pStyle w:val="TableParagraph"/>
              <w:ind w:right="151"/>
              <w:rPr>
                <w:sz w:val="24"/>
              </w:rPr>
            </w:pPr>
            <w:r>
              <w:rPr>
                <w:sz w:val="24"/>
              </w:rPr>
              <w:t>“Güzel, yakışıklı olmak”.</w:t>
            </w:r>
          </w:p>
          <w:p>
            <w:pPr>
              <w:pStyle w:val="TableParagraph"/>
              <w:spacing w:line="240" w:lineRule="auto"/>
              <w:ind w:right="151"/>
              <w:rPr>
                <w:sz w:val="24"/>
              </w:rPr>
            </w:pPr>
            <w:r>
              <w:rPr>
                <w:sz w:val="24"/>
              </w:rPr>
              <w:t>“İnsanları dış görünüşünüzle de olumlu etkilemek”. “Kabul görmek”.</w:t>
            </w:r>
          </w:p>
          <w:p>
            <w:pPr>
              <w:pStyle w:val="TableParagraph"/>
              <w:spacing w:line="240" w:lineRule="auto"/>
              <w:ind w:right="151"/>
              <w:rPr>
                <w:sz w:val="24"/>
              </w:rPr>
            </w:pPr>
            <w:r>
              <w:rPr>
                <w:sz w:val="24"/>
              </w:rPr>
              <w:t>………………………………………………</w:t>
            </w:r>
          </w:p>
          <w:p>
            <w:pPr>
              <w:pStyle w:val="TableParagraph"/>
              <w:spacing w:line="240" w:lineRule="auto"/>
              <w:ind w:right="151"/>
              <w:rPr>
                <w:sz w:val="24"/>
              </w:rPr>
            </w:pPr>
            <w:r>
              <w:rPr>
                <w:sz w:val="24"/>
              </w:rPr>
              <w:t>……………………………………………….</w:t>
            </w:r>
          </w:p>
        </w:tc>
      </w:tr>
      <w:tr>
        <w:trPr>
          <w:trHeight w:val="1465" w:hRule="exact"/>
        </w:trPr>
        <w:tc>
          <w:tcPr>
            <w:tcW w:w="3937" w:type="dxa"/>
            <w:tcBorders>
              <w:left w:val="single" w:sz="4" w:space="0" w:color="C0504D"/>
              <w:right w:val="single" w:sz="4" w:space="0" w:color="auto"/>
            </w:tcBorders>
            <w:shd w:val="clear" w:color="auto" w:fill="E4B8B7"/>
          </w:tcPr>
          <w:p>
            <w:pPr>
              <w:pStyle w:val="TableParagraph"/>
              <w:tabs>
                <w:tab w:pos="1307" w:val="left" w:leader="none"/>
                <w:tab w:pos="2899" w:val="left" w:leader="none"/>
                <w:tab w:pos="3570" w:val="left" w:leader="none"/>
              </w:tabs>
              <w:spacing w:line="240" w:lineRule="auto"/>
              <w:ind w:right="104"/>
              <w:rPr>
                <w:b/>
                <w:sz w:val="24"/>
              </w:rPr>
            </w:pPr>
            <w:r>
              <w:rPr>
                <w:b/>
                <w:sz w:val="24"/>
              </w:rPr>
              <w:t>Olmasını</w:t>
              <w:tab/>
              <w:t>istedikleriniz</w:t>
              <w:tab/>
              <w:t>için</w:t>
              <w:tab/>
              <w:t>ne yapıyorsunuz?</w:t>
            </w:r>
          </w:p>
        </w:tc>
        <w:tc>
          <w:tcPr>
            <w:tcW w:w="5245" w:type="dxa"/>
            <w:tcBorders>
              <w:right w:val="single" w:sz="4" w:space="0" w:color="C0504D"/>
            </w:tcBorders>
            <w:shd w:val="clear" w:color="auto" w:fill="DFA7A6"/>
          </w:tcPr>
          <w:p>
            <w:pPr>
              <w:pStyle w:val="TableParagraph"/>
              <w:spacing w:line="240" w:lineRule="auto"/>
              <w:ind w:right="1487"/>
              <w:rPr>
                <w:sz w:val="24"/>
              </w:rPr>
            </w:pPr>
            <w:r>
              <w:rPr>
                <w:sz w:val="24"/>
              </w:rPr>
              <w:t>Ayna karşısında saatlerce oyalanmak. Bakım/kozmetik ürünleri almak.</w:t>
            </w:r>
          </w:p>
          <w:p>
            <w:pPr>
              <w:pStyle w:val="TableParagraph"/>
              <w:spacing w:line="240" w:lineRule="auto"/>
              <w:ind w:right="151"/>
              <w:rPr>
                <w:sz w:val="24"/>
              </w:rPr>
            </w:pPr>
            <w:r>
              <w:rPr>
                <w:sz w:val="24"/>
              </w:rPr>
              <w:t>………………………………………….</w:t>
            </w:r>
          </w:p>
          <w:p>
            <w:pPr>
              <w:pStyle w:val="TableParagraph"/>
              <w:spacing w:line="240" w:lineRule="auto"/>
              <w:ind w:right="151"/>
              <w:rPr>
                <w:sz w:val="24"/>
              </w:rPr>
            </w:pPr>
            <w:r>
              <w:rPr>
                <w:sz w:val="24"/>
              </w:rPr>
              <w:t>……………………………………………….</w:t>
            </w:r>
          </w:p>
        </w:tc>
      </w:tr>
      <w:tr>
        <w:trPr>
          <w:trHeight w:val="2052" w:hRule="exact"/>
        </w:trPr>
        <w:tc>
          <w:tcPr>
            <w:tcW w:w="3937" w:type="dxa"/>
            <w:tcBorders>
              <w:left w:val="single" w:sz="4" w:space="0" w:color="C0504D"/>
              <w:right w:val="single" w:sz="4" w:space="0" w:color="auto"/>
            </w:tcBorders>
            <w:shd w:val="clear" w:color="auto" w:fill="E4B8B7"/>
          </w:tcPr>
          <w:p>
            <w:pPr>
              <w:pStyle w:val="TableParagraph"/>
              <w:ind w:right="104"/>
              <w:rPr>
                <w:b/>
                <w:sz w:val="24"/>
              </w:rPr>
            </w:pPr>
            <w:r>
              <w:rPr>
                <w:b/>
                <w:sz w:val="24"/>
              </w:rPr>
              <w:t>Başka neler yapıyorsunuz?</w:t>
            </w:r>
          </w:p>
        </w:tc>
        <w:tc>
          <w:tcPr>
            <w:tcW w:w="5245" w:type="dxa"/>
            <w:tcBorders>
              <w:right w:val="single" w:sz="4" w:space="0" w:color="C0504D"/>
            </w:tcBorders>
            <w:shd w:val="clear" w:color="auto" w:fill="F8ECEC"/>
          </w:tcPr>
          <w:p>
            <w:pPr>
              <w:pStyle w:val="TableParagraph"/>
              <w:spacing w:line="240" w:lineRule="auto"/>
              <w:ind w:right="94"/>
              <w:rPr>
                <w:sz w:val="24"/>
              </w:rPr>
            </w:pPr>
            <w:r>
              <w:rPr>
                <w:sz w:val="24"/>
              </w:rPr>
              <w:t>Bedeninizdeki değişimlerle ilgili espriler yapmak, bu konuda arkadaşlarınızla şakalaşmak.</w:t>
            </w:r>
          </w:p>
          <w:p>
            <w:pPr>
              <w:pStyle w:val="TableParagraph"/>
              <w:tabs>
                <w:tab w:pos="1325" w:val="left" w:leader="none"/>
                <w:tab w:pos="3434" w:val="left" w:leader="none"/>
                <w:tab w:pos="3971" w:val="left" w:leader="none"/>
                <w:tab w:pos="4794" w:val="left" w:leader="none"/>
              </w:tabs>
              <w:spacing w:line="240" w:lineRule="auto"/>
              <w:ind w:right="104"/>
              <w:rPr>
                <w:sz w:val="24"/>
              </w:rPr>
            </w:pPr>
            <w:r>
              <w:rPr>
                <w:sz w:val="24"/>
              </w:rPr>
              <w:t>Zihninizde</w:t>
              <w:tab/>
              <w:t>istenilen/beğenilen</w:t>
              <w:tab/>
              <w:t>kişi</w:t>
              <w:tab/>
              <w:t>olmak</w:t>
              <w:tab/>
              <w:t>için öneriler</w:t>
            </w:r>
            <w:r>
              <w:rPr>
                <w:spacing w:val="-6"/>
                <w:sz w:val="24"/>
              </w:rPr>
              <w:t> </w:t>
            </w:r>
            <w:r>
              <w:rPr>
                <w:sz w:val="24"/>
              </w:rPr>
              <w:t>geliştirmek.</w:t>
            </w:r>
          </w:p>
          <w:p>
            <w:pPr>
              <w:pStyle w:val="TableParagraph"/>
              <w:spacing w:line="240" w:lineRule="auto" w:before="2"/>
              <w:ind w:right="151"/>
              <w:rPr>
                <w:sz w:val="24"/>
              </w:rPr>
            </w:pPr>
            <w:r>
              <w:rPr>
                <w:sz w:val="24"/>
              </w:rPr>
              <w:t>……………………………………………….</w:t>
            </w:r>
          </w:p>
          <w:p>
            <w:pPr>
              <w:pStyle w:val="TableParagraph"/>
              <w:spacing w:line="240" w:lineRule="auto"/>
              <w:ind w:right="151"/>
              <w:rPr>
                <w:sz w:val="24"/>
              </w:rPr>
            </w:pPr>
            <w:r>
              <w:rPr>
                <w:sz w:val="24"/>
              </w:rPr>
              <w:t>………………………………………………</w:t>
            </w:r>
          </w:p>
        </w:tc>
      </w:tr>
      <w:tr>
        <w:trPr>
          <w:trHeight w:val="1464" w:hRule="exact"/>
        </w:trPr>
        <w:tc>
          <w:tcPr>
            <w:tcW w:w="3937" w:type="dxa"/>
            <w:tcBorders>
              <w:left w:val="single" w:sz="4" w:space="0" w:color="C0504D"/>
              <w:right w:val="single" w:sz="4" w:space="0" w:color="auto"/>
            </w:tcBorders>
            <w:shd w:val="clear" w:color="auto" w:fill="E4B8B7"/>
          </w:tcPr>
          <w:p>
            <w:pPr>
              <w:pStyle w:val="TableParagraph"/>
              <w:ind w:right="104"/>
              <w:rPr>
                <w:b/>
                <w:sz w:val="24"/>
              </w:rPr>
            </w:pPr>
            <w:r>
              <w:rPr>
                <w:b/>
                <w:sz w:val="24"/>
              </w:rPr>
              <w:t>Başka neler yapıyorsunuz?</w:t>
            </w:r>
          </w:p>
        </w:tc>
        <w:tc>
          <w:tcPr>
            <w:tcW w:w="5245" w:type="dxa"/>
            <w:tcBorders>
              <w:right w:val="single" w:sz="4" w:space="0" w:color="C0504D"/>
            </w:tcBorders>
            <w:shd w:val="clear" w:color="auto" w:fill="DFA7A6"/>
          </w:tcPr>
          <w:p>
            <w:pPr>
              <w:pStyle w:val="TableParagraph"/>
              <w:spacing w:line="240" w:lineRule="auto"/>
              <w:ind w:right="94"/>
              <w:rPr>
                <w:sz w:val="24"/>
              </w:rPr>
            </w:pPr>
            <w:r>
              <w:rPr>
                <w:sz w:val="24"/>
              </w:rPr>
              <w:t>Ben…..üstelik ben…..lerle başlayan cümleler kurup, kendinizi karalayıp, beceriksiz ilan ediyorsunuz.</w:t>
            </w:r>
          </w:p>
          <w:p>
            <w:pPr>
              <w:pStyle w:val="TableParagraph"/>
              <w:spacing w:line="240" w:lineRule="auto"/>
              <w:ind w:right="151"/>
              <w:rPr>
                <w:sz w:val="24"/>
              </w:rPr>
            </w:pPr>
            <w:r>
              <w:rPr>
                <w:sz w:val="24"/>
              </w:rPr>
              <w:t>……………………………………………….</w:t>
            </w:r>
          </w:p>
          <w:p>
            <w:pPr>
              <w:pStyle w:val="TableParagraph"/>
              <w:spacing w:line="240" w:lineRule="auto"/>
              <w:ind w:right="151"/>
              <w:rPr>
                <w:sz w:val="24"/>
              </w:rPr>
            </w:pPr>
            <w:r>
              <w:rPr>
                <w:sz w:val="24"/>
              </w:rPr>
              <w:t>………………………………………………</w:t>
            </w:r>
          </w:p>
        </w:tc>
      </w:tr>
      <w:tr>
        <w:trPr>
          <w:trHeight w:val="4690" w:hRule="exact"/>
        </w:trPr>
        <w:tc>
          <w:tcPr>
            <w:tcW w:w="3937" w:type="dxa"/>
            <w:tcBorders>
              <w:left w:val="single" w:sz="4" w:space="0" w:color="C0504D"/>
              <w:bottom w:val="single" w:sz="4" w:space="0" w:color="C0504D"/>
              <w:right w:val="single" w:sz="4" w:space="0" w:color="auto"/>
            </w:tcBorders>
            <w:shd w:val="clear" w:color="auto" w:fill="E4B8B7"/>
          </w:tcPr>
          <w:p>
            <w:pPr>
              <w:pStyle w:val="TableParagraph"/>
              <w:ind w:right="104"/>
              <w:rPr>
                <w:b/>
                <w:sz w:val="24"/>
              </w:rPr>
            </w:pPr>
            <w:r>
              <w:rPr>
                <w:b/>
                <w:sz w:val="24"/>
              </w:rPr>
              <w:t>Denemediğiniz ne kaldı?</w:t>
            </w:r>
          </w:p>
        </w:tc>
        <w:tc>
          <w:tcPr>
            <w:tcW w:w="5245" w:type="dxa"/>
            <w:tcBorders>
              <w:bottom w:val="single" w:sz="4" w:space="0" w:color="C0504D"/>
              <w:right w:val="single" w:sz="4" w:space="0" w:color="C0504D"/>
            </w:tcBorders>
            <w:shd w:val="clear" w:color="auto" w:fill="F8ECEC"/>
          </w:tcPr>
          <w:p>
            <w:pPr>
              <w:pStyle w:val="TableParagraph"/>
              <w:spacing w:line="242" w:lineRule="auto"/>
              <w:ind w:left="561" w:right="521" w:hanging="459"/>
              <w:rPr>
                <w:sz w:val="24"/>
              </w:rPr>
            </w:pPr>
            <w:r>
              <w:rPr>
                <w:sz w:val="24"/>
              </w:rPr>
              <w:t>Henüz denemediğiniz pek çok şey var. Örneğin; Spor –egzersiz-aktivite yapmak</w:t>
            </w:r>
          </w:p>
          <w:p>
            <w:pPr>
              <w:pStyle w:val="TableParagraph"/>
              <w:spacing w:line="290" w:lineRule="exact"/>
              <w:ind w:left="561" w:right="151"/>
              <w:rPr>
                <w:sz w:val="24"/>
              </w:rPr>
            </w:pPr>
            <w:r>
              <w:rPr>
                <w:sz w:val="24"/>
              </w:rPr>
              <w:t>Düzenli beslenme</w:t>
            </w:r>
          </w:p>
          <w:p>
            <w:pPr>
              <w:pStyle w:val="TableParagraph"/>
              <w:spacing w:line="240" w:lineRule="auto"/>
              <w:ind w:left="561" w:right="1573"/>
              <w:rPr>
                <w:sz w:val="24"/>
              </w:rPr>
            </w:pPr>
            <w:r>
              <w:rPr>
                <w:sz w:val="24"/>
              </w:rPr>
              <w:t>Beden bakımını düzenli yapmak Sanatsal ve kültürel faaliyetler</w:t>
            </w:r>
          </w:p>
          <w:p>
            <w:pPr>
              <w:pStyle w:val="TableParagraph"/>
              <w:tabs>
                <w:tab w:pos="1747" w:val="left" w:leader="none"/>
                <w:tab w:pos="3244" w:val="left" w:leader="none"/>
                <w:tab w:pos="3769" w:val="left" w:leader="none"/>
                <w:tab w:pos="4451" w:val="left" w:leader="none"/>
              </w:tabs>
              <w:spacing w:line="240" w:lineRule="auto"/>
              <w:ind w:right="102" w:firstLine="458"/>
              <w:rPr>
                <w:sz w:val="24"/>
              </w:rPr>
            </w:pPr>
            <w:r>
              <w:rPr>
                <w:sz w:val="24"/>
              </w:rPr>
              <w:t>Bedensel</w:t>
              <w:tab/>
              <w:t>özellikleriniz</w:t>
              <w:tab/>
              <w:t>ile</w:t>
              <w:tab/>
              <w:t>ilgili</w:t>
              <w:tab/>
              <w:t>olumlu düşünceler</w:t>
            </w:r>
            <w:r>
              <w:rPr>
                <w:spacing w:val="-7"/>
                <w:sz w:val="24"/>
              </w:rPr>
              <w:t> </w:t>
            </w:r>
            <w:r>
              <w:rPr>
                <w:sz w:val="24"/>
              </w:rPr>
              <w:t>geliştirebilirsiniz.</w:t>
            </w:r>
          </w:p>
          <w:p>
            <w:pPr>
              <w:pStyle w:val="TableParagraph"/>
              <w:spacing w:line="240" w:lineRule="auto"/>
              <w:ind w:right="102"/>
              <w:jc w:val="both"/>
              <w:rPr>
                <w:b/>
                <w:sz w:val="24"/>
              </w:rPr>
            </w:pPr>
            <w:r>
              <w:rPr>
                <w:b/>
                <w:sz w:val="24"/>
              </w:rPr>
              <w:t>Örneğin: “Kendimi ve çevremi sevdikçe sevildiğimi, güçlü yanlarımı geliştirdikçe o konuda ustalaştığımı, arkadaşlarımın bir kısmı boyum için fasulye sırığı derken boyumun bazı spor dallarında avantaj olduğunu fark ettiğimde her şey değişmişti.”</w:t>
            </w:r>
            <w:r>
              <w:rPr>
                <w:b/>
                <w:spacing w:val="-3"/>
                <w:sz w:val="24"/>
              </w:rPr>
              <w:t> </w:t>
            </w:r>
            <w:r>
              <w:rPr>
                <w:b/>
                <w:sz w:val="24"/>
              </w:rPr>
              <w:t>vb.</w:t>
            </w:r>
          </w:p>
          <w:p>
            <w:pPr>
              <w:pStyle w:val="TableParagraph"/>
              <w:spacing w:line="293" w:lineRule="exact"/>
              <w:jc w:val="both"/>
              <w:rPr>
                <w:sz w:val="24"/>
              </w:rPr>
            </w:pPr>
            <w:r>
              <w:rPr>
                <w:sz w:val="24"/>
              </w:rPr>
              <w:t>………………………………………………</w:t>
            </w:r>
          </w:p>
          <w:p>
            <w:pPr>
              <w:pStyle w:val="TableParagraph"/>
              <w:spacing w:line="240" w:lineRule="auto"/>
              <w:jc w:val="both"/>
              <w:rPr>
                <w:sz w:val="24"/>
              </w:rPr>
            </w:pPr>
            <w:r>
              <w:rPr>
                <w:sz w:val="24"/>
              </w:rPr>
              <w:t>………………………………………………</w:t>
            </w:r>
          </w:p>
        </w:tc>
      </w:tr>
    </w:tbl>
    <w:p>
      <w:pPr>
        <w:spacing w:after="0" w:line="240" w:lineRule="auto"/>
        <w:jc w:val="both"/>
        <w:rPr>
          <w:sz w:val="24"/>
        </w:rPr>
        <w:sectPr>
          <w:pgSz w:w="11910" w:h="16840"/>
          <w:pgMar w:header="0" w:footer="1003" w:top="1360" w:bottom="1200" w:left="1200" w:right="1300"/>
        </w:sectPr>
      </w:pPr>
    </w:p>
    <w:p>
      <w:pPr>
        <w:spacing w:before="37"/>
        <w:ind w:left="2401" w:right="2298" w:firstLine="0"/>
        <w:jc w:val="center"/>
        <w:rPr>
          <w:b/>
          <w:sz w:val="24"/>
        </w:rPr>
      </w:pPr>
      <w:r>
        <w:rPr/>
        <w:pict>
          <v:group style="position:absolute;margin-left:293.089996pt;margin-top:225.259979pt;width:12.25pt;height:29.3pt;mso-position-horizontal-relative:page;mso-position-vertical-relative:page;z-index:-487048" coordorigin="5862,4505" coordsize="245,586">
            <v:shape style="position:absolute;left:5862;top:4505;width:245;height:293" type="#_x0000_t75" stroked="false">
              <v:imagedata r:id="rId14" o:title=""/>
            </v:shape>
            <v:shape style="position:absolute;left:5862;top:4798;width:245;height:293" type="#_x0000_t75" stroked="false">
              <v:imagedata r:id="rId14" o:title=""/>
            </v:shape>
            <w10:wrap type="none"/>
          </v:group>
        </w:pict>
      </w:r>
      <w:r>
        <w:rPr/>
        <w:pict>
          <v:group style="position:absolute;margin-left:293.089996pt;margin-top:298.969971pt;width:12.25pt;height:29.3pt;mso-position-horizontal-relative:page;mso-position-vertical-relative:page;z-index:-487024" coordorigin="5862,5979" coordsize="245,586">
            <v:shape style="position:absolute;left:5862;top:5979;width:245;height:293" type="#_x0000_t75" stroked="false">
              <v:imagedata r:id="rId14" o:title=""/>
            </v:shape>
            <v:shape style="position:absolute;left:5862;top:6272;width:245;height:293" type="#_x0000_t75" stroked="false">
              <v:imagedata r:id="rId14" o:title=""/>
            </v:shape>
            <w10:wrap type="none"/>
          </v:group>
        </w:pict>
      </w:r>
      <w:r>
        <w:rPr/>
        <w:pict>
          <v:group style="position:absolute;margin-left:293.089996pt;margin-top:357.649994pt;width:12.25pt;height:58.6pt;mso-position-horizontal-relative:page;mso-position-vertical-relative:page;z-index:-487000" coordorigin="5862,7153" coordsize="245,1172">
            <v:shape style="position:absolute;left:5862;top:7153;width:245;height:293" type="#_x0000_t75" stroked="false">
              <v:imagedata r:id="rId14" o:title=""/>
            </v:shape>
            <v:shape style="position:absolute;left:5862;top:7446;width:245;height:293" type="#_x0000_t75" stroked="false">
              <v:imagedata r:id="rId14" o:title=""/>
            </v:shape>
            <v:shape style="position:absolute;left:5862;top:7739;width:245;height:586" type="#_x0000_t75" stroked="false">
              <v:imagedata r:id="rId15" o:title=""/>
            </v:shape>
            <w10:wrap type="none"/>
          </v:group>
        </w:pict>
      </w:r>
      <w:r>
        <w:rPr/>
        <w:drawing>
          <wp:anchor distT="0" distB="0" distL="0" distR="0" allowOverlap="1" layoutInCell="1" locked="0" behindDoc="0" simplePos="0" relativeHeight="1312">
            <wp:simplePos x="0" y="0"/>
            <wp:positionH relativeFrom="page">
              <wp:posOffset>3722242</wp:posOffset>
            </wp:positionH>
            <wp:positionV relativeFrom="page">
              <wp:posOffset>6036055</wp:posOffset>
            </wp:positionV>
            <wp:extent cx="155554" cy="185927"/>
            <wp:effectExtent l="0" t="0" r="0" b="0"/>
            <wp:wrapNone/>
            <wp:docPr id="1" name="image5.png" descr=""/>
            <wp:cNvGraphicFramePr>
              <a:graphicFrameLocks noChangeAspect="1"/>
            </wp:cNvGraphicFramePr>
            <a:graphic>
              <a:graphicData uri="http://schemas.openxmlformats.org/drawingml/2006/picture">
                <pic:pic>
                  <pic:nvPicPr>
                    <pic:cNvPr id="2" name="image5.png"/>
                    <pic:cNvPicPr/>
                  </pic:nvPicPr>
                  <pic:blipFill>
                    <a:blip r:embed="rId14" cstate="print"/>
                    <a:stretch>
                      <a:fillRect/>
                    </a:stretch>
                  </pic:blipFill>
                  <pic:spPr>
                    <a:xfrm>
                      <a:off x="0" y="0"/>
                      <a:ext cx="155554" cy="185927"/>
                    </a:xfrm>
                    <a:prstGeom prst="rect">
                      <a:avLst/>
                    </a:prstGeom>
                  </pic:spPr>
                </pic:pic>
              </a:graphicData>
            </a:graphic>
          </wp:anchor>
        </w:drawing>
      </w:r>
      <w:r>
        <w:rPr>
          <w:b/>
          <w:sz w:val="24"/>
        </w:rPr>
        <w:t>FORM–2</w:t>
      </w:r>
    </w:p>
    <w:p>
      <w:pPr>
        <w:spacing w:before="46" w:after="44"/>
        <w:ind w:left="2401" w:right="2299" w:firstLine="0"/>
        <w:jc w:val="center"/>
        <w:rPr>
          <w:b/>
          <w:sz w:val="24"/>
        </w:rPr>
      </w:pPr>
      <w:r>
        <w:rPr/>
        <w:pict>
          <v:group style="position:absolute;margin-left:293.089996pt;margin-top:36.765812pt;width:12.25pt;height:43.95pt;mso-position-horizontal-relative:page;mso-position-vertical-relative:paragraph;z-index:-487072" coordorigin="5862,735" coordsize="245,879">
            <v:shape style="position:absolute;left:5862;top:735;width:245;height:293" type="#_x0000_t75" stroked="false">
              <v:imagedata r:id="rId14" o:title=""/>
            </v:shape>
            <v:shape style="position:absolute;left:5862;top:1028;width:245;height:293" type="#_x0000_t75" stroked="false">
              <v:imagedata r:id="rId14" o:title=""/>
            </v:shape>
            <v:shape style="position:absolute;left:5862;top:1321;width:245;height:293" type="#_x0000_t75" stroked="false">
              <v:imagedata r:id="rId14" o:title=""/>
            </v:shape>
            <w10:wrap type="none"/>
          </v:group>
        </w:pict>
      </w:r>
      <w:r>
        <w:rPr>
          <w:b/>
          <w:sz w:val="24"/>
        </w:rPr>
        <w:t>DUYGUSAL DEĞİŞİM VE BAŞETME ÇİZELGESİ</w:t>
      </w:r>
    </w:p>
    <w:tbl>
      <w:tblPr>
        <w:tblCellSpacing w:w="4" w:type="dxa"/>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43"/>
        <w:gridCol w:w="4739"/>
      </w:tblGrid>
      <w:tr>
        <w:trPr>
          <w:trHeight w:val="2077" w:hRule="exact"/>
        </w:trPr>
        <w:tc>
          <w:tcPr>
            <w:tcW w:w="4443" w:type="dxa"/>
            <w:tcBorders>
              <w:top w:val="single" w:sz="24" w:space="0" w:color="C0504D"/>
              <w:left w:val="single" w:sz="4" w:space="0" w:color="4F81BC"/>
              <w:right w:val="single" w:sz="4" w:space="0" w:color="auto"/>
            </w:tcBorders>
            <w:shd w:val="clear" w:color="auto" w:fill="B8CCE3"/>
          </w:tcPr>
          <w:p>
            <w:pPr>
              <w:pStyle w:val="TableParagraph"/>
              <w:rPr>
                <w:b/>
                <w:sz w:val="24"/>
              </w:rPr>
            </w:pPr>
            <w:r>
              <w:rPr>
                <w:b/>
                <w:sz w:val="24"/>
              </w:rPr>
              <w:t>Yaşadığımız duygusal değişimler neler?</w:t>
            </w:r>
          </w:p>
        </w:tc>
        <w:tc>
          <w:tcPr>
            <w:tcW w:w="4739" w:type="dxa"/>
            <w:tcBorders>
              <w:top w:val="single" w:sz="24" w:space="0" w:color="C0504D"/>
              <w:right w:val="single" w:sz="4" w:space="0" w:color="4F81BC"/>
            </w:tcBorders>
            <w:shd w:val="clear" w:color="auto" w:fill="A7BEDE"/>
          </w:tcPr>
          <w:p>
            <w:pPr>
              <w:pStyle w:val="TableParagraph"/>
              <w:spacing w:line="240" w:lineRule="auto"/>
              <w:ind w:left="225" w:right="3765" w:hanging="123"/>
              <w:rPr>
                <w:sz w:val="24"/>
              </w:rPr>
            </w:pPr>
            <w:r>
              <w:rPr>
                <w:sz w:val="24"/>
              </w:rPr>
              <w:t>Örneğin; Neşe Öfke Üzüntü</w:t>
            </w:r>
          </w:p>
          <w:p>
            <w:pPr>
              <w:pStyle w:val="TableParagraph"/>
              <w:spacing w:line="240" w:lineRule="auto"/>
              <w:rPr>
                <w:sz w:val="24"/>
              </w:rPr>
            </w:pPr>
            <w:r>
              <w:rPr>
                <w:sz w:val="24"/>
              </w:rPr>
              <w:t>………………………………………………</w:t>
            </w:r>
          </w:p>
          <w:p>
            <w:pPr>
              <w:pStyle w:val="TableParagraph"/>
              <w:spacing w:line="240" w:lineRule="auto" w:before="2"/>
              <w:rPr>
                <w:sz w:val="24"/>
              </w:rPr>
            </w:pPr>
            <w:r>
              <w:rPr>
                <w:sz w:val="24"/>
              </w:rPr>
              <w:t>………………………………………………</w:t>
            </w:r>
          </w:p>
        </w:tc>
      </w:tr>
      <w:tr>
        <w:trPr>
          <w:trHeight w:val="1757" w:hRule="exact"/>
        </w:trPr>
        <w:tc>
          <w:tcPr>
            <w:tcW w:w="4443" w:type="dxa"/>
            <w:tcBorders>
              <w:left w:val="single" w:sz="4" w:space="0" w:color="4F81BC"/>
              <w:right w:val="single" w:sz="4" w:space="0" w:color="auto"/>
            </w:tcBorders>
            <w:shd w:val="clear" w:color="auto" w:fill="B8CCE3"/>
          </w:tcPr>
          <w:p>
            <w:pPr>
              <w:pStyle w:val="TableParagraph"/>
              <w:rPr>
                <w:b/>
                <w:sz w:val="24"/>
              </w:rPr>
            </w:pPr>
            <w:r>
              <w:rPr>
                <w:b/>
                <w:sz w:val="24"/>
              </w:rPr>
              <w:t>Duygusal olarak nasıl hissetmek istiyoruz?</w:t>
            </w:r>
          </w:p>
        </w:tc>
        <w:tc>
          <w:tcPr>
            <w:tcW w:w="4739" w:type="dxa"/>
            <w:tcBorders>
              <w:right w:val="single" w:sz="4" w:space="0" w:color="4F81BC"/>
            </w:tcBorders>
            <w:shd w:val="clear" w:color="auto" w:fill="ECF1F8"/>
          </w:tcPr>
          <w:p>
            <w:pPr>
              <w:pStyle w:val="TableParagraph"/>
              <w:spacing w:line="240" w:lineRule="auto"/>
              <w:ind w:left="225" w:right="3765" w:hanging="123"/>
              <w:rPr>
                <w:sz w:val="24"/>
              </w:rPr>
            </w:pPr>
            <w:r>
              <w:rPr>
                <w:sz w:val="24"/>
              </w:rPr>
              <w:t>Örneğin; Mutlu Neşeli</w:t>
            </w:r>
          </w:p>
          <w:p>
            <w:pPr>
              <w:pStyle w:val="TableParagraph"/>
              <w:spacing w:line="240" w:lineRule="auto"/>
              <w:rPr>
                <w:sz w:val="24"/>
              </w:rPr>
            </w:pPr>
            <w:r>
              <w:rPr>
                <w:sz w:val="24"/>
              </w:rPr>
              <w:t>…………………………………………….</w:t>
            </w:r>
          </w:p>
          <w:p>
            <w:pPr>
              <w:pStyle w:val="TableParagraph"/>
              <w:spacing w:line="240" w:lineRule="auto"/>
              <w:rPr>
                <w:sz w:val="24"/>
              </w:rPr>
            </w:pPr>
            <w:r>
              <w:rPr>
                <w:sz w:val="24"/>
              </w:rPr>
              <w:t>…………………………………………….</w:t>
            </w:r>
          </w:p>
        </w:tc>
      </w:tr>
      <w:tr>
        <w:trPr>
          <w:trHeight w:val="3516" w:hRule="exact"/>
        </w:trPr>
        <w:tc>
          <w:tcPr>
            <w:tcW w:w="4443" w:type="dxa"/>
            <w:tcBorders>
              <w:left w:val="single" w:sz="4" w:space="0" w:color="4F81BC"/>
              <w:right w:val="single" w:sz="4" w:space="0" w:color="auto"/>
            </w:tcBorders>
            <w:shd w:val="clear" w:color="auto" w:fill="B8CCE3"/>
          </w:tcPr>
          <w:p>
            <w:pPr>
              <w:pStyle w:val="TableParagraph"/>
              <w:spacing w:line="240" w:lineRule="auto"/>
              <w:rPr>
                <w:b/>
                <w:sz w:val="24"/>
              </w:rPr>
            </w:pPr>
            <w:r>
              <w:rPr>
                <w:b/>
                <w:sz w:val="24"/>
              </w:rPr>
              <w:t>Duygusal değişimlerle baş etmek için ne yapıyoruz?</w:t>
            </w:r>
          </w:p>
        </w:tc>
        <w:tc>
          <w:tcPr>
            <w:tcW w:w="4739" w:type="dxa"/>
            <w:tcBorders>
              <w:right w:val="single" w:sz="4" w:space="0" w:color="4F81BC"/>
            </w:tcBorders>
            <w:shd w:val="clear" w:color="auto" w:fill="A7BEDE"/>
          </w:tcPr>
          <w:p>
            <w:pPr>
              <w:pStyle w:val="TableParagraph"/>
              <w:ind w:left="225"/>
              <w:rPr>
                <w:sz w:val="24"/>
              </w:rPr>
            </w:pPr>
            <w:r>
              <w:rPr>
                <w:sz w:val="24"/>
              </w:rPr>
              <w:t>Arkadaşlarımla dertleşmek/konuşmak.</w:t>
            </w:r>
          </w:p>
          <w:p>
            <w:pPr>
              <w:pStyle w:val="TableParagraph"/>
              <w:spacing w:line="240" w:lineRule="auto"/>
              <w:ind w:right="101" w:firstLine="122"/>
              <w:jc w:val="both"/>
              <w:rPr>
                <w:sz w:val="24"/>
              </w:rPr>
            </w:pPr>
            <w:r>
              <w:rPr>
                <w:sz w:val="24"/>
              </w:rPr>
              <w:t>Anne-baba ve diğer yetişkinlerle (rehber öğretmenler, sınıf rehber öğretmeni) konuşmak.</w:t>
            </w:r>
          </w:p>
          <w:p>
            <w:pPr>
              <w:pStyle w:val="TableParagraph"/>
              <w:spacing w:line="240" w:lineRule="auto"/>
              <w:ind w:left="225" w:right="2352"/>
              <w:rPr>
                <w:sz w:val="24"/>
              </w:rPr>
            </w:pPr>
            <w:r>
              <w:rPr>
                <w:sz w:val="24"/>
              </w:rPr>
              <w:t>Kendini sevmek. Kendine güvenmek. Gezmek ve eğlenmek.</w:t>
            </w:r>
          </w:p>
          <w:p>
            <w:pPr>
              <w:pStyle w:val="TableParagraph"/>
              <w:spacing w:line="240" w:lineRule="auto"/>
              <w:ind w:right="104" w:firstLine="122"/>
              <w:jc w:val="both"/>
              <w:rPr>
                <w:sz w:val="24"/>
              </w:rPr>
            </w:pPr>
            <w:r>
              <w:rPr>
                <w:sz w:val="24"/>
              </w:rPr>
              <w:t>Sportif, sanatsal ve kültürel aktivitelerle uğraşmak.</w:t>
            </w:r>
          </w:p>
          <w:p>
            <w:pPr>
              <w:pStyle w:val="TableParagraph"/>
              <w:spacing w:line="240" w:lineRule="auto"/>
              <w:rPr>
                <w:sz w:val="24"/>
              </w:rPr>
            </w:pPr>
            <w:r>
              <w:rPr>
                <w:sz w:val="24"/>
              </w:rPr>
              <w:t>………………………………………………..</w:t>
            </w:r>
          </w:p>
          <w:p>
            <w:pPr>
              <w:pStyle w:val="TableParagraph"/>
              <w:spacing w:line="240" w:lineRule="auto"/>
              <w:rPr>
                <w:sz w:val="24"/>
              </w:rPr>
            </w:pPr>
            <w:r>
              <w:rPr>
                <w:sz w:val="24"/>
              </w:rPr>
              <w:t>……………………………………………….</w:t>
            </w:r>
          </w:p>
        </w:tc>
      </w:tr>
      <w:tr>
        <w:trPr>
          <w:trHeight w:val="3223" w:hRule="exact"/>
        </w:trPr>
        <w:tc>
          <w:tcPr>
            <w:tcW w:w="4443" w:type="dxa"/>
            <w:tcBorders>
              <w:left w:val="single" w:sz="4" w:space="0" w:color="4F81BC"/>
              <w:bottom w:val="single" w:sz="4" w:space="0" w:color="4F81BC"/>
              <w:right w:val="single" w:sz="4" w:space="0" w:color="auto"/>
            </w:tcBorders>
            <w:shd w:val="clear" w:color="auto" w:fill="B8CCE3"/>
          </w:tcPr>
          <w:p>
            <w:pPr>
              <w:pStyle w:val="TableParagraph"/>
              <w:rPr>
                <w:b/>
                <w:sz w:val="24"/>
              </w:rPr>
            </w:pPr>
            <w:r>
              <w:rPr>
                <w:b/>
                <w:sz w:val="24"/>
              </w:rPr>
              <w:t>Denemediğimiz ne kaldı?</w:t>
            </w:r>
          </w:p>
        </w:tc>
        <w:tc>
          <w:tcPr>
            <w:tcW w:w="4739" w:type="dxa"/>
            <w:tcBorders>
              <w:bottom w:val="single" w:sz="4" w:space="0" w:color="4F81BC"/>
              <w:right w:val="single" w:sz="4" w:space="0" w:color="4F81BC"/>
            </w:tcBorders>
            <w:shd w:val="clear" w:color="auto" w:fill="ECF1F8"/>
          </w:tcPr>
          <w:p>
            <w:pPr>
              <w:pStyle w:val="TableParagraph"/>
              <w:spacing w:line="240" w:lineRule="auto"/>
              <w:ind w:right="102" w:firstLine="122"/>
              <w:jc w:val="both"/>
              <w:rPr>
                <w:sz w:val="24"/>
              </w:rPr>
            </w:pPr>
            <w:r>
              <w:rPr>
                <w:sz w:val="24"/>
              </w:rPr>
              <w:t>Düşüncelerimiz duygularımızı etkiler o yüzden de kendimizle ilgili olumlu düşünceler geliştirebilmek önemlidir. Örneğin: “Bugün kendimi mutsuz hissediyorum ama yarın güzel bir gün olacak”, “Geliştirebilecek yeteneklerim, becerilerim var” “Hatalarımı görebiliyorum ve bunları düzeltecek gücüm var” vb.</w:t>
            </w:r>
          </w:p>
          <w:p>
            <w:pPr>
              <w:pStyle w:val="TableParagraph"/>
              <w:spacing w:line="240" w:lineRule="auto"/>
              <w:rPr>
                <w:sz w:val="24"/>
              </w:rPr>
            </w:pPr>
            <w:r>
              <w:rPr>
                <w:sz w:val="24"/>
              </w:rPr>
              <w:t>………………………………………………..</w:t>
            </w:r>
          </w:p>
          <w:p>
            <w:pPr>
              <w:pStyle w:val="TableParagraph"/>
              <w:spacing w:line="240" w:lineRule="auto"/>
              <w:rPr>
                <w:sz w:val="24"/>
              </w:rPr>
            </w:pPr>
            <w:r>
              <w:rPr>
                <w:sz w:val="24"/>
              </w:rPr>
              <w:t>.…………………………………………………</w:t>
            </w:r>
          </w:p>
        </w:tc>
      </w:tr>
    </w:tbl>
    <w:p>
      <w:pPr>
        <w:spacing w:after="0" w:line="240" w:lineRule="auto"/>
        <w:rPr>
          <w:sz w:val="24"/>
        </w:rPr>
        <w:sectPr>
          <w:pgSz w:w="11910" w:h="16840"/>
          <w:pgMar w:header="0" w:footer="1003" w:top="1360" w:bottom="1200" w:left="1200" w:right="1300"/>
        </w:sectPr>
      </w:pPr>
    </w:p>
    <w:p>
      <w:pPr>
        <w:pStyle w:val="ListParagraph"/>
        <w:numPr>
          <w:ilvl w:val="0"/>
          <w:numId w:val="10"/>
        </w:numPr>
        <w:tabs>
          <w:tab w:pos="3202" w:val="left" w:leader="none"/>
        </w:tabs>
        <w:spacing w:line="240" w:lineRule="auto" w:before="37" w:after="0"/>
        <w:ind w:left="3201" w:right="0" w:hanging="240"/>
        <w:jc w:val="left"/>
        <w:rPr>
          <w:b/>
          <w:sz w:val="24"/>
        </w:rPr>
      </w:pPr>
      <w:r>
        <w:rPr>
          <w:b/>
          <w:sz w:val="24"/>
        </w:rPr>
        <w:t>SINIF – 7.</w:t>
      </w:r>
      <w:r>
        <w:rPr>
          <w:b/>
          <w:spacing w:val="-7"/>
          <w:sz w:val="24"/>
        </w:rPr>
        <w:t> </w:t>
      </w:r>
      <w:r>
        <w:rPr>
          <w:b/>
          <w:sz w:val="24"/>
        </w:rPr>
        <w:t>ETKİNLİK</w:t>
      </w:r>
    </w:p>
    <w:p>
      <w:pPr>
        <w:spacing w:before="46"/>
        <w:ind w:left="194" w:right="0" w:firstLine="0"/>
        <w:jc w:val="both"/>
        <w:rPr>
          <w:sz w:val="24"/>
        </w:rPr>
      </w:pPr>
      <w:r>
        <w:rPr/>
        <w:pict>
          <v:shape style="position:absolute;margin-left:69.504005pt;margin-top:2.301775pt;width:456.55pt;height:168.55pt;mso-position-horizontal-relative:page;mso-position-vertical-relative:paragraph;z-index:-486952" coordorigin="1390,46" coordsize="9131,3371" path="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SAĞLIKLI HAYAT VE ALIŞKANLIKLAR</w:t>
      </w:r>
    </w:p>
    <w:p>
      <w:pPr>
        <w:spacing w:before="43"/>
        <w:ind w:left="1118" w:right="89"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194" w:right="0" w:firstLine="0"/>
        <w:jc w:val="both"/>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BodyText"/>
        <w:spacing w:before="43"/>
        <w:ind w:left="683" w:right="89"/>
      </w:pPr>
      <w:r>
        <w:rPr>
          <w:rFonts w:ascii="Times New Roman" w:hAnsi="Times New Roman"/>
          <w:spacing w:val="-60"/>
          <w:u w:val="thick"/>
        </w:rPr>
        <w:t> </w:t>
      </w:r>
      <w:r>
        <w:rPr>
          <w:b/>
          <w:u w:val="thick"/>
        </w:rPr>
        <w:t>Kazanım: </w:t>
      </w:r>
      <w:r>
        <w:rPr/>
        <w:t>Sağlıklı hayat için gerekli alışkanlıkları edinir.</w:t>
      </w:r>
    </w:p>
    <w:p>
      <w:pPr>
        <w:pStyle w:val="Heading4"/>
        <w:spacing w:before="43"/>
        <w:ind w:left="304"/>
        <w:rPr>
          <w:b w:val="0"/>
        </w:rPr>
      </w:pPr>
      <w:r>
        <w:rPr>
          <w:rFonts w:ascii="Times New Roman" w:hAnsi="Times New Roman"/>
          <w:b w:val="0"/>
          <w:spacing w:val="-60"/>
          <w:u w:val="thick"/>
        </w:rPr>
        <w:t> </w:t>
      </w:r>
      <w:r>
        <w:rPr>
          <w:u w:val="thick"/>
        </w:rPr>
        <w:t>Kazanım Nu: </w:t>
      </w:r>
      <w:r>
        <w:rPr>
          <w:b w:val="0"/>
        </w:rPr>
        <w:t>62</w:t>
      </w:r>
    </w:p>
    <w:p>
      <w:pPr>
        <w:spacing w:before="45"/>
        <w:ind w:left="138" w:right="0" w:firstLine="0"/>
        <w:jc w:val="both"/>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899" w:right="89" w:firstLine="0"/>
        <w:jc w:val="left"/>
        <w:rPr>
          <w:sz w:val="24"/>
        </w:rPr>
      </w:pPr>
      <w:r>
        <w:rPr>
          <w:b/>
          <w:sz w:val="24"/>
          <w:u w:val="thick"/>
        </w:rPr>
        <w:t>Ortam: </w:t>
      </w:r>
      <w:r>
        <w:rPr>
          <w:sz w:val="24"/>
        </w:rPr>
        <w:t>Sınıf ortamı</w:t>
      </w:r>
    </w:p>
    <w:p>
      <w:pPr>
        <w:spacing w:before="45"/>
        <w:ind w:left="0" w:right="587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Heading4"/>
        <w:spacing w:before="43"/>
        <w:ind w:left="0" w:right="7154"/>
        <w:jc w:val="center"/>
        <w:rPr>
          <w:b w:val="0"/>
        </w:rPr>
      </w:pPr>
      <w:r>
        <w:rPr>
          <w:rFonts w:ascii="Times New Roman" w:hAnsi="Times New Roman"/>
          <w:b w:val="0"/>
          <w:spacing w:val="-60"/>
          <w:u w:val="thick"/>
        </w:rPr>
        <w:t> </w:t>
      </w:r>
      <w:r>
        <w:rPr>
          <w:u w:val="thick"/>
        </w:rPr>
        <w:t>Araç-gereç: </w:t>
      </w:r>
      <w:r>
        <w:rPr>
          <w:b w:val="0"/>
        </w:rPr>
        <w:t>-</w:t>
      </w:r>
    </w:p>
    <w:p>
      <w:pPr>
        <w:spacing w:line="276" w:lineRule="auto" w:before="45"/>
        <w:ind w:left="138" w:right="89" w:firstLine="707"/>
        <w:jc w:val="left"/>
        <w:rPr>
          <w:b/>
          <w:sz w:val="24"/>
        </w:rPr>
      </w:pPr>
      <w:r>
        <w:rPr>
          <w:b/>
          <w:sz w:val="24"/>
        </w:rPr>
        <w:t>Öğrencilere bir hafta önceden sağlıklı hayat ve alışkanlıklarla ilgili gazete ve dergilerden bilgi toplamaları ve sınıfa getirmeleri istenir.</w:t>
      </w:r>
    </w:p>
    <w:p>
      <w:pPr>
        <w:spacing w:line="292" w:lineRule="exact" w:before="0"/>
        <w:ind w:left="138" w:right="0" w:firstLine="0"/>
        <w:jc w:val="both"/>
        <w:rPr>
          <w:b/>
          <w:sz w:val="24"/>
        </w:rPr>
      </w:pPr>
      <w:r>
        <w:rPr>
          <w:b/>
          <w:sz w:val="24"/>
        </w:rPr>
        <w:t>SÜREÇ</w:t>
      </w:r>
    </w:p>
    <w:p>
      <w:pPr>
        <w:pStyle w:val="ListParagraph"/>
        <w:numPr>
          <w:ilvl w:val="0"/>
          <w:numId w:val="11"/>
        </w:numPr>
        <w:tabs>
          <w:tab w:pos="567" w:val="left" w:leader="none"/>
        </w:tabs>
        <w:spacing w:line="240" w:lineRule="auto" w:before="45" w:after="0"/>
        <w:ind w:left="138" w:right="0" w:firstLine="0"/>
        <w:jc w:val="both"/>
        <w:rPr>
          <w:sz w:val="24"/>
        </w:rPr>
      </w:pPr>
      <w:r>
        <w:rPr>
          <w:sz w:val="24"/>
        </w:rPr>
        <w:t>Öğrencilere aşağıdakine benzer bir açıklama yapılarak grup etkileşimi</w:t>
      </w:r>
      <w:r>
        <w:rPr>
          <w:spacing w:val="-16"/>
          <w:sz w:val="24"/>
        </w:rPr>
        <w:t> </w:t>
      </w:r>
      <w:r>
        <w:rPr>
          <w:sz w:val="24"/>
        </w:rPr>
        <w:t>başlatılır.</w:t>
      </w:r>
    </w:p>
    <w:p>
      <w:pPr>
        <w:pStyle w:val="Heading4"/>
        <w:spacing w:line="276" w:lineRule="auto" w:before="43"/>
        <w:ind w:right="136" w:firstLine="707"/>
        <w:jc w:val="both"/>
      </w:pPr>
      <w:r>
        <w:rPr>
          <w:b w:val="0"/>
        </w:rPr>
        <w:t>“</w:t>
      </w:r>
      <w:r>
        <w:rPr/>
        <w:t>Daha önce farklı yıllarda ve derslerde sağlıklı hayat için gerekli alışkanlıklarla ilgili bilgi edindiniz. Bugün sağlıklı hayat ile ilgili alışkanlıklarınızın neler olduğunu beraber  tekrar gözden</w:t>
      </w:r>
      <w:r>
        <w:rPr>
          <w:spacing w:val="-7"/>
        </w:rPr>
        <w:t> </w:t>
      </w:r>
      <w:r>
        <w:rPr/>
        <w:t>geçireceğiz”.</w:t>
      </w:r>
    </w:p>
    <w:p>
      <w:pPr>
        <w:pStyle w:val="ListParagraph"/>
        <w:numPr>
          <w:ilvl w:val="0"/>
          <w:numId w:val="11"/>
        </w:numPr>
        <w:tabs>
          <w:tab w:pos="566" w:val="left" w:leader="none"/>
          <w:tab w:pos="567" w:val="left" w:leader="none"/>
        </w:tabs>
        <w:spacing w:line="278" w:lineRule="auto" w:before="0" w:after="0"/>
        <w:ind w:left="138" w:right="135" w:firstLine="0"/>
        <w:jc w:val="left"/>
        <w:rPr>
          <w:sz w:val="24"/>
        </w:rPr>
      </w:pPr>
      <w:r>
        <w:rPr>
          <w:sz w:val="24"/>
        </w:rPr>
        <w:t>Öğrencilerden bir önceki hafta sağlıklı hayat ve alışkanlıklarla ilgili gazete ve dergilerden topladıkları bilgileri sınıfa sunmaları</w:t>
      </w:r>
      <w:r>
        <w:rPr>
          <w:spacing w:val="-14"/>
          <w:sz w:val="24"/>
        </w:rPr>
        <w:t> </w:t>
      </w:r>
      <w:r>
        <w:rPr>
          <w:sz w:val="24"/>
        </w:rPr>
        <w:t>istenir.</w:t>
      </w:r>
    </w:p>
    <w:p>
      <w:pPr>
        <w:pStyle w:val="ListParagraph"/>
        <w:numPr>
          <w:ilvl w:val="0"/>
          <w:numId w:val="11"/>
        </w:numPr>
        <w:tabs>
          <w:tab w:pos="566" w:val="left" w:leader="none"/>
          <w:tab w:pos="567" w:val="left" w:leader="none"/>
          <w:tab w:pos="2158" w:val="left" w:leader="none"/>
          <w:tab w:pos="3012" w:val="left" w:leader="none"/>
          <w:tab w:pos="3763" w:val="left" w:leader="none"/>
          <w:tab w:pos="4305" w:val="left" w:leader="none"/>
          <w:tab w:pos="5245" w:val="left" w:leader="none"/>
          <w:tab w:pos="6002" w:val="left" w:leader="none"/>
          <w:tab w:pos="7237" w:val="left" w:leader="none"/>
          <w:tab w:pos="8638" w:val="left" w:leader="none"/>
        </w:tabs>
        <w:spacing w:line="276" w:lineRule="auto" w:before="0" w:after="0"/>
        <w:ind w:left="138" w:right="130" w:firstLine="0"/>
        <w:jc w:val="left"/>
        <w:rPr>
          <w:sz w:val="24"/>
        </w:rPr>
      </w:pPr>
      <w:r>
        <w:rPr>
          <w:sz w:val="24"/>
        </w:rPr>
        <w:t>Öğrencilerden</w:t>
        <w:tab/>
        <w:t>sağlıklı</w:t>
        <w:tab/>
        <w:t>hayat</w:t>
        <w:tab/>
        <w:t>için</w:t>
        <w:tab/>
        <w:t>bugüne</w:t>
        <w:tab/>
        <w:t>kadar</w:t>
        <w:tab/>
        <w:t>edindikleri</w:t>
        <w:tab/>
        <w:t>alışkanlıkları</w:t>
        <w:tab/>
        <w:t>sınıfla paylaşmaları istenir ve tahtaya</w:t>
      </w:r>
      <w:r>
        <w:rPr>
          <w:spacing w:val="-11"/>
          <w:sz w:val="24"/>
        </w:rPr>
        <w:t> </w:t>
      </w:r>
      <w:r>
        <w:rPr>
          <w:sz w:val="24"/>
        </w:rPr>
        <w:t>yazılır.</w:t>
      </w:r>
    </w:p>
    <w:p>
      <w:pPr>
        <w:pStyle w:val="ListParagraph"/>
        <w:numPr>
          <w:ilvl w:val="0"/>
          <w:numId w:val="11"/>
        </w:numPr>
        <w:tabs>
          <w:tab w:pos="566" w:val="left" w:leader="none"/>
          <w:tab w:pos="567" w:val="left" w:leader="none"/>
        </w:tabs>
        <w:spacing w:line="276" w:lineRule="auto" w:before="1" w:after="0"/>
        <w:ind w:left="138" w:right="136" w:firstLine="0"/>
        <w:jc w:val="left"/>
        <w:rPr>
          <w:sz w:val="24"/>
        </w:rPr>
      </w:pPr>
      <w:r>
        <w:rPr>
          <w:sz w:val="24"/>
        </w:rPr>
        <w:t>Tahtadaki sağlıklı hayatla ilgili alışkanlıklarda eksikler varsa tamamlanarak aşağıdakine benzer bir liste</w:t>
      </w:r>
      <w:r>
        <w:rPr>
          <w:spacing w:val="-16"/>
          <w:sz w:val="24"/>
        </w:rPr>
        <w:t> </w:t>
      </w:r>
      <w:r>
        <w:rPr>
          <w:sz w:val="24"/>
        </w:rPr>
        <w:t>oluşturulur.</w:t>
      </w:r>
    </w:p>
    <w:p>
      <w:pPr>
        <w:pStyle w:val="Heading4"/>
        <w:spacing w:before="2"/>
        <w:ind w:left="846"/>
      </w:pPr>
      <w:r>
        <w:rPr>
          <w:rFonts w:ascii="Times New Roman" w:hAnsi="Times New Roman"/>
          <w:b w:val="0"/>
          <w:spacing w:val="-60"/>
          <w:u w:val="thick"/>
        </w:rPr>
        <w:t> </w:t>
      </w:r>
      <w:r>
        <w:rPr>
          <w:u w:val="thick"/>
        </w:rPr>
        <w:t>Sağlıklı Hayatla İlgili Alışkanlıklar</w:t>
      </w:r>
    </w:p>
    <w:p>
      <w:pPr>
        <w:pStyle w:val="ListParagraph"/>
        <w:numPr>
          <w:ilvl w:val="1"/>
          <w:numId w:val="11"/>
        </w:numPr>
        <w:tabs>
          <w:tab w:pos="1271" w:val="left" w:leader="none"/>
          <w:tab w:pos="1272" w:val="left" w:leader="none"/>
        </w:tabs>
        <w:spacing w:line="240" w:lineRule="auto" w:before="42" w:after="0"/>
        <w:ind w:left="1271" w:right="0" w:hanging="425"/>
        <w:jc w:val="left"/>
        <w:rPr>
          <w:sz w:val="24"/>
        </w:rPr>
      </w:pPr>
      <w:r>
        <w:rPr>
          <w:sz w:val="24"/>
        </w:rPr>
        <w:t>Spor yapma, fiziksel egzersiz ve aktiviteler</w:t>
      </w:r>
      <w:r>
        <w:rPr>
          <w:spacing w:val="-11"/>
          <w:sz w:val="24"/>
        </w:rPr>
        <w:t> </w:t>
      </w:r>
      <w:r>
        <w:rPr>
          <w:sz w:val="24"/>
        </w:rPr>
        <w:t>gerçekleştirme,</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Dengeli ve düzenli</w:t>
      </w:r>
      <w:r>
        <w:rPr>
          <w:spacing w:val="-9"/>
          <w:sz w:val="24"/>
        </w:rPr>
        <w:t> </w:t>
      </w:r>
      <w:r>
        <w:rPr>
          <w:sz w:val="24"/>
        </w:rPr>
        <w:t>beslenme,</w:t>
      </w:r>
    </w:p>
    <w:p>
      <w:pPr>
        <w:pStyle w:val="ListParagraph"/>
        <w:numPr>
          <w:ilvl w:val="1"/>
          <w:numId w:val="11"/>
        </w:numPr>
        <w:tabs>
          <w:tab w:pos="1271" w:val="left" w:leader="none"/>
          <w:tab w:pos="1272" w:val="left" w:leader="none"/>
        </w:tabs>
        <w:spacing w:line="240" w:lineRule="auto" w:before="42" w:after="0"/>
        <w:ind w:left="1271" w:right="0" w:hanging="425"/>
        <w:jc w:val="left"/>
        <w:rPr>
          <w:sz w:val="24"/>
        </w:rPr>
      </w:pPr>
      <w:r>
        <w:rPr>
          <w:sz w:val="24"/>
        </w:rPr>
        <w:t>Beden bakımını düzenli</w:t>
      </w:r>
      <w:r>
        <w:rPr>
          <w:spacing w:val="-9"/>
          <w:sz w:val="24"/>
        </w:rPr>
        <w:t> </w:t>
      </w:r>
      <w:r>
        <w:rPr>
          <w:sz w:val="24"/>
        </w:rPr>
        <w:t>yapma,</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Sigara</w:t>
      </w:r>
      <w:r>
        <w:rPr>
          <w:color w:val="FF0000"/>
          <w:sz w:val="24"/>
        </w:rPr>
        <w:t>, </w:t>
      </w:r>
      <w:r>
        <w:rPr>
          <w:sz w:val="24"/>
        </w:rPr>
        <w:t>alkol vb. maddelerden uzak</w:t>
      </w:r>
      <w:r>
        <w:rPr>
          <w:spacing w:val="-15"/>
          <w:sz w:val="24"/>
        </w:rPr>
        <w:t> </w:t>
      </w:r>
      <w:r>
        <w:rPr>
          <w:sz w:val="24"/>
        </w:rPr>
        <w:t>durma,</w:t>
      </w:r>
    </w:p>
    <w:p>
      <w:pPr>
        <w:pStyle w:val="ListParagraph"/>
        <w:numPr>
          <w:ilvl w:val="0"/>
          <w:numId w:val="11"/>
        </w:numPr>
        <w:tabs>
          <w:tab w:pos="566" w:val="left" w:leader="none"/>
          <w:tab w:pos="567" w:val="left" w:leader="none"/>
        </w:tabs>
        <w:spacing w:line="276" w:lineRule="auto" w:before="45" w:after="0"/>
        <w:ind w:left="138" w:right="131" w:firstLine="0"/>
        <w:jc w:val="left"/>
        <w:rPr>
          <w:sz w:val="24"/>
        </w:rPr>
      </w:pPr>
      <w:r>
        <w:rPr>
          <w:sz w:val="24"/>
        </w:rPr>
        <w:t>Öğrencilere tahtadaki listeyi, gazete ve dergilerden topladıkları bilgileri sınıf veya okul panosuna asabilecekleri</w:t>
      </w:r>
      <w:r>
        <w:rPr>
          <w:spacing w:val="-7"/>
          <w:sz w:val="24"/>
        </w:rPr>
        <w:t> </w:t>
      </w:r>
      <w:r>
        <w:rPr>
          <w:sz w:val="24"/>
        </w:rPr>
        <w:t>söylenir.</w:t>
      </w:r>
    </w:p>
    <w:p>
      <w:pPr>
        <w:pStyle w:val="ListParagraph"/>
        <w:numPr>
          <w:ilvl w:val="0"/>
          <w:numId w:val="11"/>
        </w:numPr>
        <w:tabs>
          <w:tab w:pos="622" w:val="left" w:leader="none"/>
        </w:tabs>
        <w:spacing w:line="276" w:lineRule="auto" w:before="1" w:after="0"/>
        <w:ind w:left="138" w:right="134" w:firstLine="0"/>
        <w:jc w:val="both"/>
        <w:rPr>
          <w:sz w:val="24"/>
        </w:rPr>
      </w:pPr>
      <w:r>
        <w:rPr>
          <w:sz w:val="24"/>
        </w:rPr>
        <w:t>Öğrencilere sağlıklı hayat ile ilgili gerekli alışkanlıkların gelişimin sadece belli dönemlerinde (Ergenlik Döneminde) değil</w:t>
      </w:r>
      <w:r>
        <w:rPr>
          <w:color w:val="FF0000"/>
          <w:sz w:val="24"/>
        </w:rPr>
        <w:t>, </w:t>
      </w:r>
      <w:r>
        <w:rPr>
          <w:sz w:val="24"/>
        </w:rPr>
        <w:t>hayat boyu önemli olduğu ve sağlıklı hayatla ilgili daha çok gerekli alışkanlıkları gelecekte de kazanmalarının önemi vurgulanarak etkinlik sonlandırılır.</w:t>
      </w:r>
    </w:p>
    <w:p>
      <w:pPr>
        <w:pStyle w:val="Heading4"/>
        <w:spacing w:line="293" w:lineRule="exact"/>
        <w:ind w:right="0"/>
        <w:jc w:val="both"/>
      </w:pPr>
      <w:r>
        <w:rPr/>
        <w:t>Değerlendirme:</w:t>
      </w:r>
    </w:p>
    <w:p>
      <w:pPr>
        <w:spacing w:after="0" w:line="293" w:lineRule="exact"/>
        <w:jc w:val="both"/>
        <w:sectPr>
          <w:pgSz w:w="11910" w:h="16840"/>
          <w:pgMar w:header="0" w:footer="1003" w:top="1360" w:bottom="1200" w:left="1280" w:right="1280"/>
        </w:sectPr>
      </w:pPr>
    </w:p>
    <w:p>
      <w:pPr>
        <w:spacing w:before="37"/>
        <w:ind w:left="3247" w:right="89" w:firstLine="0"/>
        <w:jc w:val="left"/>
        <w:rPr>
          <w:b/>
          <w:sz w:val="24"/>
        </w:rPr>
      </w:pPr>
      <w:r>
        <w:rPr/>
        <w:pict>
          <v:shape style="position:absolute;margin-left:69.503998pt;margin-top:18.791752pt;width:456.55pt;height:185.35pt;mso-position-horizontal-relative:page;mso-position-vertical-relative:paragraph;z-index:1360;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ÇEVREMİZDE NELER VAR?</w:t>
                  </w:r>
                </w:p>
                <w:p>
                  <w:pPr>
                    <w:spacing w:before="43"/>
                    <w:ind w:left="0" w:right="5972"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Okula ve Çevreye Uyum</w:t>
                  </w:r>
                </w:p>
                <w:p>
                  <w:pPr>
                    <w:pStyle w:val="BodyText"/>
                    <w:spacing w:before="43"/>
                    <w:ind w:left="573"/>
                  </w:pPr>
                  <w:r>
                    <w:rPr>
                      <w:rFonts w:ascii="Times New Roman" w:hAnsi="Times New Roman"/>
                      <w:spacing w:val="-60"/>
                      <w:u w:val="thick"/>
                    </w:rPr>
                    <w:t> </w:t>
                  </w:r>
                  <w:r>
                    <w:rPr>
                      <w:b/>
                      <w:u w:val="thick"/>
                    </w:rPr>
                    <w:t>Kazanım: </w:t>
                  </w:r>
                  <w:r>
                    <w:rPr/>
                    <w:t>Okul ve çevresindeki eğitsel ve sosyal imkânlardan yararlanır.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2</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7" w:firstLine="0"/>
                    <w:jc w:val="center"/>
                    <w:rPr>
                      <w:sz w:val="24"/>
                    </w:rPr>
                  </w:pPr>
                  <w:r>
                    <w:rPr>
                      <w:b/>
                      <w:sz w:val="24"/>
                      <w:u w:val="thick"/>
                    </w:rPr>
                    <w:t>Ortam: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267"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9. SINIF – 8. ETKİNLİK</w:t>
      </w:r>
    </w:p>
    <w:p>
      <w:pPr>
        <w:spacing w:line="278" w:lineRule="exact" w:before="0"/>
        <w:ind w:left="138" w:right="89" w:firstLine="707"/>
        <w:jc w:val="left"/>
        <w:rPr>
          <w:b/>
          <w:sz w:val="24"/>
        </w:rPr>
      </w:pPr>
      <w:r>
        <w:rPr>
          <w:b/>
          <w:sz w:val="24"/>
        </w:rPr>
        <w:t>Öğrenciler bir hafta önceden gruplara ayrılarak, her gruptan aşağıda sıralanan </w:t>
      </w:r>
      <w:r>
        <w:rPr>
          <w:b/>
          <w:spacing w:val="51"/>
          <w:sz w:val="24"/>
        </w:rPr>
        <w:t> </w:t>
      </w:r>
      <w:r>
        <w:rPr>
          <w:b/>
          <w:sz w:val="24"/>
        </w:rPr>
        <w:t>okul</w:t>
      </w:r>
    </w:p>
    <w:p>
      <w:pPr>
        <w:spacing w:line="276" w:lineRule="auto" w:before="43"/>
        <w:ind w:left="138" w:right="132" w:firstLine="0"/>
        <w:jc w:val="both"/>
        <w:rPr>
          <w:b/>
          <w:sz w:val="24"/>
        </w:rPr>
      </w:pPr>
      <w:r>
        <w:rPr>
          <w:b/>
          <w:sz w:val="24"/>
        </w:rPr>
        <w:t>çevresindeki eğitsel ve sosyal kurumlarla ilgili araştırma yapmaları, kurumlarla ilgili (adı, adresi, hizmet saatleri, varsa ücreti, yararlanma koşulları, üyelik, kayıt gibi) bilgileri toplamaları, broşür hâline getirmeleri istenir.</w:t>
      </w:r>
    </w:p>
    <w:p>
      <w:pPr>
        <w:pStyle w:val="ListParagraph"/>
        <w:numPr>
          <w:ilvl w:val="1"/>
          <w:numId w:val="11"/>
        </w:numPr>
        <w:tabs>
          <w:tab w:pos="1271" w:val="left" w:leader="none"/>
          <w:tab w:pos="1272" w:val="left" w:leader="none"/>
        </w:tabs>
        <w:spacing w:line="240" w:lineRule="auto" w:before="0" w:after="0"/>
        <w:ind w:left="1271" w:right="0" w:hanging="425"/>
        <w:jc w:val="left"/>
        <w:rPr>
          <w:sz w:val="24"/>
        </w:rPr>
      </w:pPr>
      <w:r>
        <w:rPr>
          <w:sz w:val="24"/>
        </w:rPr>
        <w:t>Kütüphaneler,</w:t>
      </w:r>
    </w:p>
    <w:p>
      <w:pPr>
        <w:pStyle w:val="ListParagraph"/>
        <w:numPr>
          <w:ilvl w:val="1"/>
          <w:numId w:val="11"/>
        </w:numPr>
        <w:tabs>
          <w:tab w:pos="1271" w:val="left" w:leader="none"/>
          <w:tab w:pos="1272" w:val="left" w:leader="none"/>
        </w:tabs>
        <w:spacing w:line="240" w:lineRule="auto" w:before="42" w:after="0"/>
        <w:ind w:left="1271" w:right="0" w:hanging="425"/>
        <w:jc w:val="left"/>
        <w:rPr>
          <w:sz w:val="24"/>
        </w:rPr>
      </w:pPr>
      <w:r>
        <w:rPr>
          <w:sz w:val="24"/>
        </w:rPr>
        <w:t>Sporlar</w:t>
      </w:r>
      <w:r>
        <w:rPr>
          <w:spacing w:val="-2"/>
          <w:sz w:val="24"/>
        </w:rPr>
        <w:t> </w:t>
      </w:r>
      <w:r>
        <w:rPr>
          <w:sz w:val="24"/>
        </w:rPr>
        <w:t>salonları,</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Sağlık</w:t>
      </w:r>
      <w:r>
        <w:rPr>
          <w:spacing w:val="-2"/>
          <w:sz w:val="24"/>
        </w:rPr>
        <w:t> </w:t>
      </w:r>
      <w:r>
        <w:rPr>
          <w:sz w:val="24"/>
        </w:rPr>
        <w:t>kuruluşları,</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Tiyatro, müzik, dans, drama vb.</w:t>
      </w:r>
      <w:r>
        <w:rPr>
          <w:spacing w:val="-12"/>
          <w:sz w:val="24"/>
        </w:rPr>
        <w:t> </w:t>
      </w:r>
      <w:r>
        <w:rPr>
          <w:sz w:val="24"/>
        </w:rPr>
        <w:t>kurslar,</w:t>
      </w:r>
    </w:p>
    <w:p>
      <w:pPr>
        <w:pStyle w:val="ListParagraph"/>
        <w:numPr>
          <w:ilvl w:val="1"/>
          <w:numId w:val="11"/>
        </w:numPr>
        <w:tabs>
          <w:tab w:pos="1271" w:val="left" w:leader="none"/>
          <w:tab w:pos="1272" w:val="left" w:leader="none"/>
        </w:tabs>
        <w:spacing w:line="240" w:lineRule="auto" w:before="42" w:after="0"/>
        <w:ind w:left="1271" w:right="0" w:hanging="425"/>
        <w:jc w:val="left"/>
        <w:rPr>
          <w:sz w:val="24"/>
        </w:rPr>
      </w:pPr>
      <w:r>
        <w:rPr>
          <w:sz w:val="24"/>
        </w:rPr>
        <w:t>Sinema ve tiyatrolar, gösteri</w:t>
      </w:r>
      <w:r>
        <w:rPr>
          <w:spacing w:val="-12"/>
          <w:sz w:val="24"/>
        </w:rPr>
        <w:t> </w:t>
      </w:r>
      <w:r>
        <w:rPr>
          <w:sz w:val="24"/>
        </w:rPr>
        <w:t>merkezleri,</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İngilizce, bilgisayar, diksiyon vb.</w:t>
      </w:r>
      <w:r>
        <w:rPr>
          <w:spacing w:val="-8"/>
          <w:sz w:val="24"/>
        </w:rPr>
        <w:t> </w:t>
      </w:r>
      <w:r>
        <w:rPr>
          <w:sz w:val="24"/>
        </w:rPr>
        <w:t>kurslar,</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Eğlence</w:t>
      </w:r>
      <w:r>
        <w:rPr>
          <w:spacing w:val="-1"/>
          <w:sz w:val="24"/>
        </w:rPr>
        <w:t> </w:t>
      </w:r>
      <w:r>
        <w:rPr>
          <w:sz w:val="24"/>
        </w:rPr>
        <w:t>merkezleri,</w:t>
      </w:r>
    </w:p>
    <w:p>
      <w:pPr>
        <w:pStyle w:val="ListParagraph"/>
        <w:numPr>
          <w:ilvl w:val="1"/>
          <w:numId w:val="11"/>
        </w:numPr>
        <w:tabs>
          <w:tab w:pos="1271" w:val="left" w:leader="none"/>
          <w:tab w:pos="1272" w:val="left" w:leader="none"/>
        </w:tabs>
        <w:spacing w:line="240" w:lineRule="auto" w:before="42" w:after="0"/>
        <w:ind w:left="1271" w:right="0" w:hanging="425"/>
        <w:jc w:val="left"/>
        <w:rPr>
          <w:sz w:val="24"/>
        </w:rPr>
      </w:pPr>
      <w:r>
        <w:rPr>
          <w:sz w:val="24"/>
        </w:rPr>
        <w:t>Gençlik</w:t>
      </w:r>
      <w:r>
        <w:rPr>
          <w:spacing w:val="-3"/>
          <w:sz w:val="24"/>
        </w:rPr>
        <w:t> </w:t>
      </w:r>
      <w:r>
        <w:rPr>
          <w:sz w:val="24"/>
        </w:rPr>
        <w:t>merkezleri,</w:t>
      </w:r>
    </w:p>
    <w:p>
      <w:pPr>
        <w:pStyle w:val="ListParagraph"/>
        <w:numPr>
          <w:ilvl w:val="1"/>
          <w:numId w:val="11"/>
        </w:numPr>
        <w:tabs>
          <w:tab w:pos="1271" w:val="left" w:leader="none"/>
          <w:tab w:pos="1272" w:val="left" w:leader="none"/>
        </w:tabs>
        <w:spacing w:line="240" w:lineRule="auto" w:before="44" w:after="0"/>
        <w:ind w:left="1271" w:right="0" w:hanging="425"/>
        <w:jc w:val="left"/>
        <w:rPr>
          <w:sz w:val="24"/>
        </w:rPr>
      </w:pPr>
      <w:r>
        <w:rPr>
          <w:sz w:val="24"/>
        </w:rPr>
        <w:t>Gönüllü çalışabilecekleri huzurevleri ve çocuk yuvaları vb.</w:t>
      </w:r>
      <w:r>
        <w:rPr>
          <w:spacing w:val="-17"/>
          <w:sz w:val="24"/>
        </w:rPr>
        <w:t> </w:t>
      </w:r>
      <w:r>
        <w:rPr>
          <w:sz w:val="24"/>
        </w:rPr>
        <w:t>olabilir.</w:t>
      </w:r>
    </w:p>
    <w:p>
      <w:pPr>
        <w:pStyle w:val="Heading4"/>
        <w:spacing w:before="45"/>
        <w:ind w:right="0"/>
        <w:jc w:val="both"/>
      </w:pPr>
      <w:r>
        <w:rPr/>
        <w:t>SÜREÇ</w:t>
      </w:r>
    </w:p>
    <w:p>
      <w:pPr>
        <w:pStyle w:val="ListParagraph"/>
        <w:numPr>
          <w:ilvl w:val="0"/>
          <w:numId w:val="12"/>
        </w:numPr>
        <w:tabs>
          <w:tab w:pos="499" w:val="left" w:leader="none"/>
        </w:tabs>
        <w:spacing w:line="278" w:lineRule="auto" w:before="43" w:after="0"/>
        <w:ind w:left="138" w:right="132" w:firstLine="0"/>
        <w:jc w:val="both"/>
        <w:rPr>
          <w:sz w:val="24"/>
        </w:rPr>
      </w:pPr>
      <w:r>
        <w:rPr>
          <w:sz w:val="24"/>
        </w:rPr>
        <w:t>Her gruptan okul çevresindeki eğitsel ve sosyal kurumlarla ilgili hazırladıkları broşürlerle birlikte topladıkları bilgileri sınıfa sunmaları</w:t>
      </w:r>
      <w:r>
        <w:rPr>
          <w:spacing w:val="-16"/>
          <w:sz w:val="24"/>
        </w:rPr>
        <w:t> </w:t>
      </w:r>
      <w:r>
        <w:rPr>
          <w:sz w:val="24"/>
        </w:rPr>
        <w:t>istenir.</w:t>
      </w:r>
    </w:p>
    <w:p>
      <w:pPr>
        <w:pStyle w:val="ListParagraph"/>
        <w:numPr>
          <w:ilvl w:val="0"/>
          <w:numId w:val="12"/>
        </w:numPr>
        <w:tabs>
          <w:tab w:pos="499" w:val="left" w:leader="none"/>
        </w:tabs>
        <w:spacing w:line="276" w:lineRule="auto" w:before="0" w:after="0"/>
        <w:ind w:left="138" w:right="134" w:firstLine="0"/>
        <w:jc w:val="both"/>
        <w:rPr>
          <w:sz w:val="24"/>
        </w:rPr>
      </w:pPr>
      <w:r>
        <w:rPr>
          <w:sz w:val="24"/>
        </w:rPr>
        <w:t>Daha önce bu kurum, kurs ve merkezlerden yararlanan öğrencilerden yaşantılarını paylaşmaları</w:t>
      </w:r>
      <w:r>
        <w:rPr>
          <w:spacing w:val="-4"/>
          <w:sz w:val="24"/>
        </w:rPr>
        <w:t> </w:t>
      </w:r>
      <w:r>
        <w:rPr>
          <w:sz w:val="24"/>
        </w:rPr>
        <w:t>istenir.</w:t>
      </w:r>
    </w:p>
    <w:p>
      <w:pPr>
        <w:pStyle w:val="ListParagraph"/>
        <w:numPr>
          <w:ilvl w:val="0"/>
          <w:numId w:val="12"/>
        </w:numPr>
        <w:tabs>
          <w:tab w:pos="499" w:val="left" w:leader="none"/>
        </w:tabs>
        <w:spacing w:line="276" w:lineRule="auto" w:before="1" w:after="0"/>
        <w:ind w:left="138" w:right="136" w:firstLine="0"/>
        <w:jc w:val="both"/>
        <w:rPr>
          <w:sz w:val="24"/>
        </w:rPr>
      </w:pPr>
      <w:r>
        <w:rPr>
          <w:sz w:val="24"/>
        </w:rPr>
        <w:t>Öğrenciler tarafından bilgi toplanmayan okul ve çevresindeki eğitsel, kültürel ve sosyal kurum, kurs ve merkezler varsa</w:t>
      </w:r>
      <w:r>
        <w:rPr>
          <w:spacing w:val="-11"/>
          <w:sz w:val="24"/>
        </w:rPr>
        <w:t> </w:t>
      </w:r>
      <w:r>
        <w:rPr>
          <w:sz w:val="24"/>
        </w:rPr>
        <w:t>belirtilir</w:t>
      </w:r>
      <w:r>
        <w:rPr>
          <w:color w:val="FF0000"/>
          <w:sz w:val="24"/>
        </w:rPr>
        <w:t>.</w:t>
      </w:r>
    </w:p>
    <w:p>
      <w:pPr>
        <w:pStyle w:val="ListParagraph"/>
        <w:numPr>
          <w:ilvl w:val="0"/>
          <w:numId w:val="12"/>
        </w:numPr>
        <w:tabs>
          <w:tab w:pos="499" w:val="left" w:leader="none"/>
        </w:tabs>
        <w:spacing w:line="276" w:lineRule="auto" w:before="1" w:after="0"/>
        <w:ind w:left="138" w:right="136" w:firstLine="0"/>
        <w:jc w:val="both"/>
        <w:rPr>
          <w:sz w:val="24"/>
        </w:rPr>
      </w:pPr>
      <w:r>
        <w:rPr>
          <w:sz w:val="24"/>
        </w:rPr>
        <w:t>Tüm gruplardan bu konudaki bilgilerini paylaştıktan sonra hazırladıkları broşürleri sınıf veya okul panolarında sergileyebilecekleri</w:t>
      </w:r>
      <w:r>
        <w:rPr>
          <w:spacing w:val="-15"/>
          <w:sz w:val="24"/>
        </w:rPr>
        <w:t> </w:t>
      </w:r>
      <w:r>
        <w:rPr>
          <w:sz w:val="24"/>
        </w:rPr>
        <w:t>belirtilir.</w:t>
      </w:r>
    </w:p>
    <w:p>
      <w:pPr>
        <w:pStyle w:val="ListParagraph"/>
        <w:numPr>
          <w:ilvl w:val="0"/>
          <w:numId w:val="12"/>
        </w:numPr>
        <w:tabs>
          <w:tab w:pos="499" w:val="left" w:leader="none"/>
        </w:tabs>
        <w:spacing w:line="276" w:lineRule="auto" w:before="0" w:after="0"/>
        <w:ind w:left="138" w:right="130" w:firstLine="0"/>
        <w:jc w:val="both"/>
        <w:rPr>
          <w:sz w:val="24"/>
        </w:rPr>
      </w:pPr>
      <w:r>
        <w:rPr>
          <w:sz w:val="24"/>
        </w:rPr>
        <w:t>Öğrencilerden daha sonraki günlerde çevrede yeni yerler açılırsa veya var olanlarla ilgili yeni bilgiler edinirlerse sınıfla paylaşabilecekleri belirtilir. (Öğretmen de kurumları öğrencilerle beraber ziyaret edebilir ve o kurumlarda görev alan kişileri sınıfa</w:t>
      </w:r>
      <w:r>
        <w:rPr>
          <w:spacing w:val="-17"/>
          <w:sz w:val="24"/>
        </w:rPr>
        <w:t> </w:t>
      </w:r>
      <w:r>
        <w:rPr>
          <w:sz w:val="24"/>
        </w:rPr>
        <w:t>çağırabilir).</w:t>
      </w:r>
    </w:p>
    <w:p>
      <w:pPr>
        <w:pStyle w:val="ListParagraph"/>
        <w:numPr>
          <w:ilvl w:val="0"/>
          <w:numId w:val="12"/>
        </w:numPr>
        <w:tabs>
          <w:tab w:pos="499" w:val="left" w:leader="none"/>
        </w:tabs>
        <w:spacing w:line="278" w:lineRule="auto" w:before="0" w:after="0"/>
        <w:ind w:left="138" w:right="130" w:firstLine="0"/>
        <w:jc w:val="both"/>
        <w:rPr>
          <w:sz w:val="24"/>
        </w:rPr>
      </w:pPr>
      <w:r>
        <w:rPr>
          <w:sz w:val="24"/>
        </w:rPr>
        <w:t>Okul ve çevresindeki eğitsel ve sosyal imkânlardan yararlanmanın önemi vurgulanarak etkinlik</w:t>
      </w:r>
      <w:r>
        <w:rPr>
          <w:spacing w:val="-5"/>
          <w:sz w:val="24"/>
        </w:rPr>
        <w:t> </w:t>
      </w:r>
      <w:r>
        <w:rPr>
          <w:sz w:val="24"/>
        </w:rPr>
        <w:t>sonlandırılır.</w:t>
      </w:r>
    </w:p>
    <w:p>
      <w:pPr>
        <w:pStyle w:val="BodyText"/>
        <w:spacing w:line="289" w:lineRule="exact"/>
        <w:ind w:left="5566" w:right="89"/>
      </w:pPr>
      <w:r>
        <w:rPr/>
        <w:t>*MEB, a. 2002’ den yararlanılmıştır.</w:t>
      </w:r>
    </w:p>
    <w:p>
      <w:pPr>
        <w:pStyle w:val="Heading4"/>
        <w:spacing w:before="45"/>
      </w:pPr>
      <w:r>
        <w:rPr/>
        <w:t>Değerlendirme:</w:t>
      </w:r>
    </w:p>
    <w:p>
      <w:pPr>
        <w:spacing w:after="0"/>
        <w:sectPr>
          <w:pgSz w:w="11910" w:h="16840"/>
          <w:pgMar w:header="0" w:footer="1003" w:top="1360" w:bottom="1200" w:left="1280" w:right="1280"/>
        </w:sectPr>
      </w:pPr>
    </w:p>
    <w:p>
      <w:pPr>
        <w:pStyle w:val="Heading4"/>
        <w:spacing w:before="37"/>
        <w:ind w:left="3681"/>
      </w:pPr>
      <w:r>
        <w:rPr/>
        <w:pict>
          <v:shape style="position:absolute;margin-left:69.503998pt;margin-top:18.791752pt;width:456.55pt;height:185.35pt;mso-position-horizontal-relative:page;mso-position-vertical-relative:paragraph;z-index:1384;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KİŞİLER ARASI İLETİŞİM -1-</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Kişiler Arası İletişim</w:t>
                  </w:r>
                </w:p>
                <w:p>
                  <w:pPr>
                    <w:pStyle w:val="BodyText"/>
                    <w:spacing w:before="43"/>
                    <w:ind w:left="573"/>
                  </w:pPr>
                  <w:r>
                    <w:rPr>
                      <w:rFonts w:ascii="Times New Roman" w:hAnsi="Times New Roman"/>
                      <w:spacing w:val="-60"/>
                      <w:u w:val="thick"/>
                    </w:rPr>
                    <w:t> </w:t>
                  </w:r>
                  <w:r>
                    <w:rPr>
                      <w:b/>
                      <w:u w:val="thick"/>
                    </w:rPr>
                    <w:t>Kazanım: </w:t>
                  </w:r>
                  <w:r>
                    <w:rPr/>
                    <w:t>Kişiler arası iletişimi, unsurları ve türleri açısından analiz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28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 Kişilerarası İletişim–1 )</w:t>
                  </w:r>
                </w:p>
              </w:txbxContent>
            </v:textbox>
            <v:fill type="solid"/>
            <w10:wrap type="topAndBottom"/>
          </v:shape>
        </w:pict>
      </w:r>
      <w:r>
        <w:rPr/>
        <w:t>9. SINIF – 9. ETKİNLİK</w:t>
      </w:r>
    </w:p>
    <w:p>
      <w:pPr>
        <w:spacing w:line="278" w:lineRule="exact" w:before="0"/>
        <w:ind w:left="138" w:right="89" w:firstLine="0"/>
        <w:jc w:val="left"/>
        <w:rPr>
          <w:b/>
          <w:sz w:val="24"/>
        </w:rPr>
      </w:pPr>
      <w:r>
        <w:rPr>
          <w:b/>
          <w:sz w:val="24"/>
        </w:rPr>
        <w:t>SÜREÇ</w:t>
      </w:r>
    </w:p>
    <w:p>
      <w:pPr>
        <w:pStyle w:val="ListParagraph"/>
        <w:numPr>
          <w:ilvl w:val="0"/>
          <w:numId w:val="13"/>
        </w:numPr>
        <w:tabs>
          <w:tab w:pos="566" w:val="left" w:leader="none"/>
          <w:tab w:pos="567" w:val="left" w:leader="none"/>
        </w:tabs>
        <w:spacing w:line="278" w:lineRule="auto" w:before="43" w:after="0"/>
        <w:ind w:left="138" w:right="137" w:firstLine="0"/>
        <w:jc w:val="left"/>
        <w:rPr>
          <w:sz w:val="24"/>
        </w:rPr>
      </w:pPr>
      <w:r>
        <w:rPr>
          <w:sz w:val="24"/>
        </w:rPr>
        <w:t>Öğrencilere “Kişilerarası İletişim Nedir?” sorusu yöneltilir ve cevaplarını sınıfla paylaşmaları</w:t>
      </w:r>
      <w:r>
        <w:rPr>
          <w:spacing w:val="-4"/>
          <w:sz w:val="24"/>
        </w:rPr>
        <w:t> </w:t>
      </w:r>
      <w:r>
        <w:rPr>
          <w:sz w:val="24"/>
        </w:rPr>
        <w:t>istenir.</w:t>
      </w:r>
    </w:p>
    <w:p>
      <w:pPr>
        <w:pStyle w:val="ListParagraph"/>
        <w:numPr>
          <w:ilvl w:val="0"/>
          <w:numId w:val="13"/>
        </w:numPr>
        <w:tabs>
          <w:tab w:pos="566" w:val="left" w:leader="none"/>
          <w:tab w:pos="567" w:val="left" w:leader="none"/>
        </w:tabs>
        <w:spacing w:line="278" w:lineRule="auto" w:before="0" w:after="0"/>
        <w:ind w:left="138" w:right="132" w:firstLine="0"/>
        <w:jc w:val="left"/>
        <w:rPr>
          <w:sz w:val="24"/>
        </w:rPr>
      </w:pPr>
      <w:r>
        <w:rPr>
          <w:sz w:val="24"/>
        </w:rPr>
        <w:t>Öğrencilere Form–1 (Kişilerarası İletişim–1) verilir ve formdaki kişilerarası iletişimin unsurları, iletişim şekilleri, iletişim mesajlarının veriliş biçimi ve iletişim türleri birlikte</w:t>
      </w:r>
      <w:r>
        <w:rPr>
          <w:spacing w:val="-27"/>
          <w:sz w:val="24"/>
        </w:rPr>
        <w:t> </w:t>
      </w:r>
      <w:r>
        <w:rPr>
          <w:sz w:val="24"/>
        </w:rPr>
        <w:t>okunur.</w:t>
      </w:r>
    </w:p>
    <w:p>
      <w:pPr>
        <w:pStyle w:val="ListParagraph"/>
        <w:numPr>
          <w:ilvl w:val="0"/>
          <w:numId w:val="13"/>
        </w:numPr>
        <w:tabs>
          <w:tab w:pos="566" w:val="left" w:leader="none"/>
          <w:tab w:pos="567" w:val="left" w:leader="none"/>
        </w:tabs>
        <w:spacing w:line="276" w:lineRule="auto" w:before="0" w:after="0"/>
        <w:ind w:left="138" w:right="130" w:firstLine="0"/>
        <w:jc w:val="left"/>
        <w:rPr>
          <w:sz w:val="24"/>
        </w:rPr>
      </w:pPr>
      <w:r>
        <w:rPr>
          <w:sz w:val="24"/>
        </w:rPr>
        <w:t>Öğrencilere aşağıda yazılı olan durum okunur ya da öğrenciler ikili gruplara ayrılır ve 5 dakika süreyle canlandırmaları</w:t>
      </w:r>
      <w:r>
        <w:rPr>
          <w:spacing w:val="-11"/>
          <w:sz w:val="24"/>
        </w:rPr>
        <w:t> </w:t>
      </w:r>
      <w:r>
        <w:rPr>
          <w:sz w:val="24"/>
        </w:rPr>
        <w:t>istenir.</w:t>
      </w:r>
    </w:p>
    <w:p>
      <w:pPr>
        <w:pStyle w:val="Heading4"/>
        <w:spacing w:before="1"/>
        <w:ind w:left="978"/>
      </w:pPr>
      <w:r>
        <w:rPr/>
        <w:t>Durum:</w:t>
      </w:r>
    </w:p>
    <w:p>
      <w:pPr>
        <w:pStyle w:val="BodyText"/>
        <w:spacing w:line="276" w:lineRule="auto" w:before="43"/>
        <w:ind w:left="138" w:right="134" w:firstLine="839"/>
        <w:jc w:val="both"/>
      </w:pPr>
      <w:r>
        <w:rPr/>
        <w:t>“Hale bir bilgisayar masası alacaktır ama arabası olmadığı için ve alacağı mağaza evine çok uzak olduğu ve servis hizmeti bulunmadığından, aldığı masayı evine nasıl götüreceğini düşünmektedir. İşyerinde arabası olan birçok arkadaşı vardır. Ama onlardan birinden yardım istemekten çekinmektedir. Aynı işyerinden arabası olan arkadaşı Hülya ile öğle yemeğindedir ve: “Bir bilgisayar masası alacağım ama eve nasıl götürsem diye düşünüyorum. Arabam yok, eve de çok uzak keşke arabası olan biri götürebilse” der. Arkadaşının o istemeden kendisine götürebileceğini söylemesini bekler. Ama Hülya, Hale konuşurken göz teması kurmadan ve duymamış gibi davranarak başka bir konudan bahseder.”</w:t>
      </w:r>
    </w:p>
    <w:p>
      <w:pPr>
        <w:pStyle w:val="ListParagraph"/>
        <w:numPr>
          <w:ilvl w:val="0"/>
          <w:numId w:val="13"/>
        </w:numPr>
        <w:tabs>
          <w:tab w:pos="566" w:val="left" w:leader="none"/>
          <w:tab w:pos="567" w:val="left" w:leader="none"/>
        </w:tabs>
        <w:spacing w:line="292" w:lineRule="exact" w:before="0"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3"/>
        </w:numPr>
        <w:tabs>
          <w:tab w:pos="990" w:val="left" w:leader="none"/>
          <w:tab w:pos="991" w:val="left" w:leader="none"/>
        </w:tabs>
        <w:spacing w:line="240" w:lineRule="auto" w:before="45" w:after="0"/>
        <w:ind w:left="990" w:right="0" w:hanging="424"/>
        <w:jc w:val="left"/>
        <w:rPr>
          <w:sz w:val="24"/>
        </w:rPr>
      </w:pPr>
      <w:r>
        <w:rPr>
          <w:sz w:val="24"/>
        </w:rPr>
        <w:t>Mesajı veren kişi</w:t>
      </w:r>
      <w:r>
        <w:rPr>
          <w:spacing w:val="-7"/>
          <w:sz w:val="24"/>
        </w:rPr>
        <w:t> </w:t>
      </w:r>
      <w:r>
        <w:rPr>
          <w:sz w:val="24"/>
        </w:rPr>
        <w:t>kim?</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Mesajı alan kişi</w:t>
      </w:r>
      <w:r>
        <w:rPr>
          <w:spacing w:val="-5"/>
          <w:sz w:val="24"/>
        </w:rPr>
        <w:t> </w:t>
      </w:r>
      <w:r>
        <w:rPr>
          <w:sz w:val="24"/>
        </w:rPr>
        <w:t>kim?</w:t>
      </w:r>
    </w:p>
    <w:p>
      <w:pPr>
        <w:pStyle w:val="ListParagraph"/>
        <w:numPr>
          <w:ilvl w:val="1"/>
          <w:numId w:val="13"/>
        </w:numPr>
        <w:tabs>
          <w:tab w:pos="990" w:val="left" w:leader="none"/>
          <w:tab w:pos="991" w:val="left" w:leader="none"/>
        </w:tabs>
        <w:spacing w:line="240" w:lineRule="auto" w:before="45" w:after="0"/>
        <w:ind w:left="990" w:right="0" w:hanging="424"/>
        <w:jc w:val="left"/>
        <w:rPr>
          <w:sz w:val="24"/>
        </w:rPr>
      </w:pPr>
      <w:r>
        <w:rPr>
          <w:sz w:val="24"/>
        </w:rPr>
        <w:t>Bu mesaj alışverişinin yapıldığı ortam</w:t>
      </w:r>
      <w:r>
        <w:rPr>
          <w:spacing w:val="-12"/>
          <w:sz w:val="24"/>
        </w:rPr>
        <w:t> </w:t>
      </w:r>
      <w:r>
        <w:rPr>
          <w:sz w:val="24"/>
        </w:rPr>
        <w:t>neresi?</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Mesajın içeriği</w:t>
      </w:r>
      <w:r>
        <w:rPr>
          <w:spacing w:val="-3"/>
          <w:sz w:val="24"/>
        </w:rPr>
        <w:t> </w:t>
      </w:r>
      <w:r>
        <w:rPr>
          <w:sz w:val="24"/>
        </w:rPr>
        <w:t>ne?</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Hale mesajı verirken nasıl davranıyor? (Pasif-</w:t>
      </w:r>
      <w:r>
        <w:rPr>
          <w:spacing w:val="-16"/>
          <w:sz w:val="24"/>
        </w:rPr>
        <w:t> </w:t>
      </w:r>
      <w:r>
        <w:rPr>
          <w:sz w:val="24"/>
        </w:rPr>
        <w:t>saldırgan-etkili)</w:t>
      </w:r>
    </w:p>
    <w:p>
      <w:pPr>
        <w:pStyle w:val="ListParagraph"/>
        <w:numPr>
          <w:ilvl w:val="1"/>
          <w:numId w:val="13"/>
        </w:numPr>
        <w:tabs>
          <w:tab w:pos="990" w:val="left" w:leader="none"/>
          <w:tab w:pos="991" w:val="left" w:leader="none"/>
        </w:tabs>
        <w:spacing w:line="240" w:lineRule="auto" w:before="46" w:after="0"/>
        <w:ind w:left="990" w:right="0" w:hanging="424"/>
        <w:jc w:val="left"/>
        <w:rPr>
          <w:sz w:val="24"/>
        </w:rPr>
      </w:pPr>
      <w:r>
        <w:rPr>
          <w:sz w:val="24"/>
        </w:rPr>
        <w:t>Hale mesajı nasıl veriyor? (Açık-</w:t>
      </w:r>
      <w:r>
        <w:rPr>
          <w:spacing w:val="-6"/>
          <w:sz w:val="24"/>
        </w:rPr>
        <w:t> </w:t>
      </w:r>
      <w:r>
        <w:rPr>
          <w:sz w:val="24"/>
        </w:rPr>
        <w:t>Kapalı)</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Hale ne tür iletişim kullanıyor?(Sözsüz-</w:t>
      </w:r>
      <w:r>
        <w:rPr>
          <w:spacing w:val="-17"/>
          <w:sz w:val="24"/>
        </w:rPr>
        <w:t> </w:t>
      </w:r>
      <w:r>
        <w:rPr>
          <w:sz w:val="24"/>
        </w:rPr>
        <w:t>Sözel)</w:t>
      </w:r>
    </w:p>
    <w:p>
      <w:pPr>
        <w:pStyle w:val="ListParagraph"/>
        <w:numPr>
          <w:ilvl w:val="1"/>
          <w:numId w:val="13"/>
        </w:numPr>
        <w:tabs>
          <w:tab w:pos="990" w:val="left" w:leader="none"/>
          <w:tab w:pos="991" w:val="left" w:leader="none"/>
        </w:tabs>
        <w:spacing w:line="240" w:lineRule="auto" w:before="45" w:after="0"/>
        <w:ind w:left="990" w:right="0" w:hanging="424"/>
        <w:jc w:val="left"/>
        <w:rPr>
          <w:sz w:val="24"/>
        </w:rPr>
      </w:pPr>
      <w:r>
        <w:rPr>
          <w:sz w:val="24"/>
        </w:rPr>
        <w:t>Hülya geribildirim mesajını verirken nasıl davranıyor? (Pasif-</w:t>
      </w:r>
      <w:r>
        <w:rPr>
          <w:spacing w:val="-20"/>
          <w:sz w:val="24"/>
        </w:rPr>
        <w:t> </w:t>
      </w:r>
      <w:r>
        <w:rPr>
          <w:sz w:val="24"/>
        </w:rPr>
        <w:t>saldırgan-etkili)</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Hülya geribildirim mesajını nasıl veriyor? (Açık-</w:t>
      </w:r>
      <w:r>
        <w:rPr>
          <w:spacing w:val="-11"/>
          <w:sz w:val="24"/>
        </w:rPr>
        <w:t> </w:t>
      </w:r>
      <w:r>
        <w:rPr>
          <w:sz w:val="24"/>
        </w:rPr>
        <w:t>Kapalı)</w:t>
      </w:r>
    </w:p>
    <w:p>
      <w:pPr>
        <w:pStyle w:val="ListParagraph"/>
        <w:numPr>
          <w:ilvl w:val="1"/>
          <w:numId w:val="13"/>
        </w:numPr>
        <w:tabs>
          <w:tab w:pos="990" w:val="left" w:leader="none"/>
          <w:tab w:pos="991" w:val="left" w:leader="none"/>
        </w:tabs>
        <w:spacing w:line="240" w:lineRule="auto" w:before="43" w:after="0"/>
        <w:ind w:left="990" w:right="0" w:hanging="424"/>
        <w:jc w:val="left"/>
        <w:rPr>
          <w:sz w:val="24"/>
        </w:rPr>
      </w:pPr>
      <w:r>
        <w:rPr>
          <w:sz w:val="24"/>
        </w:rPr>
        <w:t>Hülya geribildirim mesajını verirken ne tür iletişim kullanıyor? (Sözsüz-</w:t>
      </w:r>
      <w:r>
        <w:rPr>
          <w:spacing w:val="-18"/>
          <w:sz w:val="24"/>
        </w:rPr>
        <w:t> </w:t>
      </w:r>
      <w:r>
        <w:rPr>
          <w:sz w:val="24"/>
        </w:rPr>
        <w:t>Sözel)</w:t>
      </w:r>
    </w:p>
    <w:p>
      <w:pPr>
        <w:pStyle w:val="ListParagraph"/>
        <w:numPr>
          <w:ilvl w:val="1"/>
          <w:numId w:val="13"/>
        </w:numPr>
        <w:tabs>
          <w:tab w:pos="990" w:val="left" w:leader="none"/>
          <w:tab w:pos="991" w:val="left" w:leader="none"/>
        </w:tabs>
        <w:spacing w:line="240" w:lineRule="auto" w:before="45" w:after="0"/>
        <w:ind w:left="990" w:right="0" w:hanging="424"/>
        <w:jc w:val="left"/>
        <w:rPr>
          <w:sz w:val="24"/>
        </w:rPr>
      </w:pPr>
      <w:r>
        <w:rPr>
          <w:sz w:val="24"/>
        </w:rPr>
        <w:t>Sizce Hale nasıl</w:t>
      </w:r>
      <w:r>
        <w:rPr>
          <w:spacing w:val="-8"/>
          <w:sz w:val="24"/>
        </w:rPr>
        <w:t> </w:t>
      </w:r>
      <w:r>
        <w:rPr>
          <w:sz w:val="24"/>
        </w:rPr>
        <w:t>davranmalıydı?</w:t>
      </w:r>
    </w:p>
    <w:p>
      <w:pPr>
        <w:spacing w:after="0" w:line="240" w:lineRule="auto"/>
        <w:jc w:val="left"/>
        <w:rPr>
          <w:sz w:val="24"/>
        </w:rPr>
        <w:sectPr>
          <w:pgSz w:w="11910" w:h="16840"/>
          <w:pgMar w:header="0" w:footer="1003" w:top="1360" w:bottom="1200" w:left="1280" w:right="1280"/>
        </w:sectPr>
      </w:pPr>
    </w:p>
    <w:p>
      <w:pPr>
        <w:pStyle w:val="ListParagraph"/>
        <w:numPr>
          <w:ilvl w:val="1"/>
          <w:numId w:val="13"/>
        </w:numPr>
        <w:tabs>
          <w:tab w:pos="970" w:val="left" w:leader="none"/>
          <w:tab w:pos="971" w:val="left" w:leader="none"/>
        </w:tabs>
        <w:spacing w:line="240" w:lineRule="auto" w:before="37" w:after="0"/>
        <w:ind w:left="970" w:right="0" w:hanging="424"/>
        <w:jc w:val="left"/>
        <w:rPr>
          <w:sz w:val="24"/>
        </w:rPr>
      </w:pPr>
      <w:r>
        <w:rPr>
          <w:sz w:val="24"/>
        </w:rPr>
        <w:t>Sizce Hülya nasıl</w:t>
      </w:r>
      <w:r>
        <w:rPr>
          <w:spacing w:val="-6"/>
          <w:sz w:val="24"/>
        </w:rPr>
        <w:t> </w:t>
      </w:r>
      <w:r>
        <w:rPr>
          <w:sz w:val="24"/>
        </w:rPr>
        <w:t>davranmalıydı?</w:t>
      </w:r>
    </w:p>
    <w:p>
      <w:pPr>
        <w:pStyle w:val="ListParagraph"/>
        <w:numPr>
          <w:ilvl w:val="0"/>
          <w:numId w:val="13"/>
        </w:numPr>
        <w:tabs>
          <w:tab w:pos="546" w:val="left" w:leader="none"/>
          <w:tab w:pos="547" w:val="left" w:leader="none"/>
        </w:tabs>
        <w:spacing w:line="276" w:lineRule="auto" w:before="46" w:after="0"/>
        <w:ind w:left="118" w:right="117" w:firstLine="0"/>
        <w:jc w:val="left"/>
        <w:rPr>
          <w:sz w:val="24"/>
        </w:rPr>
      </w:pPr>
      <w:r>
        <w:rPr>
          <w:sz w:val="24"/>
        </w:rPr>
        <w:t>Öğrencilerden kendi kurdukları iletişimleri; kişilerarası iletişimin unsurları, iletişim şekilleri, iletişim mesajlarının veriliş biçimi, iletişim türleri açısından değerlendirmeleri</w:t>
      </w:r>
      <w:r>
        <w:rPr>
          <w:spacing w:val="-24"/>
          <w:sz w:val="24"/>
        </w:rPr>
        <w:t> </w:t>
      </w:r>
      <w:r>
        <w:rPr>
          <w:sz w:val="24"/>
        </w:rPr>
        <w:t>istenir.</w:t>
      </w:r>
    </w:p>
    <w:p>
      <w:pPr>
        <w:pStyle w:val="ListParagraph"/>
        <w:numPr>
          <w:ilvl w:val="0"/>
          <w:numId w:val="13"/>
        </w:numPr>
        <w:tabs>
          <w:tab w:pos="546" w:val="left" w:leader="none"/>
          <w:tab w:pos="547" w:val="left" w:leader="none"/>
        </w:tabs>
        <w:spacing w:line="276" w:lineRule="auto" w:before="1" w:after="0"/>
        <w:ind w:left="118" w:right="119" w:firstLine="0"/>
        <w:jc w:val="left"/>
        <w:rPr>
          <w:sz w:val="24"/>
        </w:rPr>
      </w:pPr>
      <w:r>
        <w:rPr>
          <w:sz w:val="24"/>
        </w:rPr>
        <w:t>Kişiler arası iletişimi, unsurları ve türleri açısından analiz etmenin önemi vurgulanarak etkinlik</w:t>
      </w:r>
      <w:r>
        <w:rPr>
          <w:spacing w:val="-5"/>
          <w:sz w:val="24"/>
        </w:rPr>
        <w:t> </w:t>
      </w:r>
      <w:r>
        <w:rPr>
          <w:sz w:val="24"/>
        </w:rPr>
        <w:t>sonlandırılır.</w:t>
      </w:r>
    </w:p>
    <w:p>
      <w:pPr>
        <w:pStyle w:val="BodyText"/>
        <w:spacing w:line="292" w:lineRule="exact"/>
        <w:ind w:left="2074" w:right="119"/>
      </w:pPr>
      <w:r>
        <w:rPr/>
        <w:t>*Cüceloğlu (2000), Dökmen (2004) ve Erkan (2006)’dan yararlanılmıştır.</w:t>
      </w:r>
    </w:p>
    <w:p>
      <w:pPr>
        <w:pStyle w:val="BodyText"/>
        <w:spacing w:before="3"/>
        <w:rPr>
          <w:sz w:val="31"/>
        </w:rPr>
      </w:pPr>
    </w:p>
    <w:p>
      <w:pPr>
        <w:pStyle w:val="Heading4"/>
        <w:ind w:left="118" w:right="853"/>
      </w:pPr>
      <w:r>
        <w:rPr/>
        <w:t>Değerlendirme:</w:t>
      </w:r>
    </w:p>
    <w:p>
      <w:pPr>
        <w:spacing w:after="0"/>
        <w:sectPr>
          <w:footerReference w:type="default" r:id="rId16"/>
          <w:pgSz w:w="11910" w:h="16840"/>
          <w:pgMar w:footer="1003" w:header="0" w:top="1360" w:bottom="1200" w:left="1300" w:right="1300"/>
        </w:sectPr>
      </w:pPr>
    </w:p>
    <w:p>
      <w:pPr>
        <w:pStyle w:val="BodyText"/>
        <w:spacing w:before="6"/>
        <w:rPr>
          <w:b/>
          <w:sz w:val="8"/>
        </w:rPr>
      </w:pPr>
    </w:p>
    <w:p>
      <w:pPr>
        <w:spacing w:after="0"/>
        <w:rPr>
          <w:sz w:val="8"/>
        </w:rPr>
        <w:sectPr>
          <w:footerReference w:type="default" r:id="rId17"/>
          <w:pgSz w:w="11910" w:h="16840"/>
          <w:pgMar w:footer="1003" w:header="0" w:top="1580" w:bottom="1200" w:left="1300" w:right="1300"/>
          <w:pgNumType w:start="31"/>
        </w:sectPr>
      </w:pPr>
    </w:p>
    <w:p>
      <w:pPr>
        <w:pStyle w:val="BodyText"/>
        <w:rPr>
          <w:b/>
        </w:rPr>
      </w:pPr>
    </w:p>
    <w:p>
      <w:pPr>
        <w:pStyle w:val="BodyText"/>
        <w:spacing w:before="6"/>
        <w:rPr>
          <w:b/>
          <w:sz w:val="35"/>
        </w:rPr>
      </w:pPr>
    </w:p>
    <w:p>
      <w:pPr>
        <w:pStyle w:val="Heading4"/>
        <w:ind w:left="826" w:right="-6"/>
      </w:pPr>
      <w:r>
        <w:rPr/>
        <w:t>Kişilerarası İletişim</w:t>
      </w:r>
      <w:r>
        <w:rPr>
          <w:spacing w:val="-15"/>
        </w:rPr>
        <w:t> </w:t>
      </w:r>
      <w:r>
        <w:rPr/>
        <w:t>nedir?</w:t>
      </w:r>
    </w:p>
    <w:p>
      <w:pPr>
        <w:spacing w:line="276" w:lineRule="auto" w:before="52"/>
        <w:ind w:left="-16" w:right="3397" w:firstLine="811"/>
        <w:jc w:val="left"/>
        <w:rPr>
          <w:b/>
          <w:sz w:val="24"/>
        </w:rPr>
      </w:pPr>
      <w:r>
        <w:rPr/>
        <w:br w:type="column"/>
      </w:r>
      <w:r>
        <w:rPr>
          <w:b/>
          <w:sz w:val="24"/>
        </w:rPr>
        <w:t>FORM–1 KİŞİLERARASI İLETİŞİM–1</w:t>
      </w:r>
    </w:p>
    <w:p>
      <w:pPr>
        <w:spacing w:after="0" w:line="276" w:lineRule="auto"/>
        <w:jc w:val="left"/>
        <w:rPr>
          <w:sz w:val="24"/>
        </w:rPr>
        <w:sectPr>
          <w:type w:val="continuous"/>
          <w:pgSz w:w="11910" w:h="16840"/>
          <w:pgMar w:top="1580" w:bottom="280" w:left="1300" w:right="1300"/>
          <w:cols w:num="2" w:equalWidth="0">
            <w:col w:w="3391" w:space="40"/>
            <w:col w:w="5879"/>
          </w:cols>
        </w:sectPr>
      </w:pPr>
    </w:p>
    <w:p>
      <w:pPr>
        <w:pStyle w:val="BodyText"/>
        <w:spacing w:line="276" w:lineRule="auto" w:before="43"/>
        <w:ind w:left="118" w:right="3052"/>
      </w:pPr>
      <w:r>
        <w:rPr/>
        <w:t>“İletişim iki birim arasındaki bilgi, duygu, düşünce alışverişidir.” “İletişim karşılıklı etkileşim sürecidir.”</w:t>
      </w:r>
    </w:p>
    <w:p>
      <w:pPr>
        <w:pStyle w:val="BodyText"/>
        <w:spacing w:line="276" w:lineRule="auto" w:before="1"/>
        <w:ind w:left="118" w:right="119"/>
      </w:pPr>
      <w:r>
        <w:rPr/>
        <w:t>“Kişilerarası iletişim bir kişinin bir başkasını ya da başkalarını niyetli ya da niyetsiz olarak etkilemeyi amaçlayarak mesajlarını iletmesi ve onların mesajlarını almasıdır.”</w:t>
      </w:r>
    </w:p>
    <w:p>
      <w:pPr>
        <w:pStyle w:val="BodyText"/>
        <w:spacing w:line="292" w:lineRule="exact"/>
        <w:ind w:left="118"/>
        <w:jc w:val="both"/>
      </w:pPr>
      <w:r>
        <w:rPr/>
        <w:t>“Kişilerarası İletişim; yaşamı zenginleştiren ya da fakirleştiren olay.”(Dökmen,2004)</w:t>
      </w:r>
    </w:p>
    <w:p>
      <w:pPr>
        <w:pStyle w:val="Heading4"/>
        <w:spacing w:before="45"/>
        <w:ind w:left="826" w:right="853"/>
      </w:pPr>
      <w:r>
        <w:rPr/>
        <w:t>Kişilerarası iletişimin unsurları:</w:t>
      </w:r>
    </w:p>
    <w:p>
      <w:pPr>
        <w:pStyle w:val="ListParagraph"/>
        <w:numPr>
          <w:ilvl w:val="0"/>
          <w:numId w:val="14"/>
        </w:numPr>
        <w:tabs>
          <w:tab w:pos="1537" w:val="left" w:leader="none"/>
          <w:tab w:pos="1538" w:val="left" w:leader="none"/>
        </w:tabs>
        <w:spacing w:line="240" w:lineRule="auto" w:before="42" w:after="0"/>
        <w:ind w:left="1537" w:right="0" w:hanging="425"/>
        <w:jc w:val="left"/>
        <w:rPr>
          <w:sz w:val="24"/>
        </w:rPr>
      </w:pPr>
      <w:r>
        <w:rPr>
          <w:sz w:val="24"/>
        </w:rPr>
        <w:t>Mesajı veren</w:t>
      </w:r>
      <w:r>
        <w:rPr>
          <w:spacing w:val="-5"/>
          <w:sz w:val="24"/>
        </w:rPr>
        <w:t> </w:t>
      </w:r>
      <w:r>
        <w:rPr>
          <w:sz w:val="24"/>
        </w:rPr>
        <w:t>kişi,</w:t>
      </w:r>
    </w:p>
    <w:p>
      <w:pPr>
        <w:pStyle w:val="ListParagraph"/>
        <w:numPr>
          <w:ilvl w:val="0"/>
          <w:numId w:val="14"/>
        </w:numPr>
        <w:tabs>
          <w:tab w:pos="1537" w:val="left" w:leader="none"/>
          <w:tab w:pos="1538" w:val="left" w:leader="none"/>
        </w:tabs>
        <w:spacing w:line="240" w:lineRule="auto" w:before="44" w:after="0"/>
        <w:ind w:left="1537" w:right="0" w:hanging="425"/>
        <w:jc w:val="left"/>
        <w:rPr>
          <w:sz w:val="24"/>
        </w:rPr>
      </w:pPr>
      <w:r>
        <w:rPr>
          <w:sz w:val="24"/>
        </w:rPr>
        <w:t>Mesajın</w:t>
      </w:r>
      <w:r>
        <w:rPr>
          <w:spacing w:val="-1"/>
          <w:sz w:val="24"/>
        </w:rPr>
        <w:t> </w:t>
      </w:r>
      <w:r>
        <w:rPr>
          <w:sz w:val="24"/>
        </w:rPr>
        <w:t>içeriği,</w:t>
      </w:r>
    </w:p>
    <w:p>
      <w:pPr>
        <w:pStyle w:val="ListParagraph"/>
        <w:numPr>
          <w:ilvl w:val="0"/>
          <w:numId w:val="14"/>
        </w:numPr>
        <w:tabs>
          <w:tab w:pos="1537" w:val="left" w:leader="none"/>
          <w:tab w:pos="1538" w:val="left" w:leader="none"/>
        </w:tabs>
        <w:spacing w:line="240" w:lineRule="auto" w:before="45" w:after="0"/>
        <w:ind w:left="1537" w:right="0" w:hanging="425"/>
        <w:jc w:val="left"/>
        <w:rPr>
          <w:sz w:val="24"/>
        </w:rPr>
      </w:pPr>
      <w:r>
        <w:rPr>
          <w:sz w:val="24"/>
        </w:rPr>
        <w:t>Mesajın veriliş</w:t>
      </w:r>
      <w:r>
        <w:rPr>
          <w:spacing w:val="-3"/>
          <w:sz w:val="24"/>
        </w:rPr>
        <w:t> </w:t>
      </w:r>
      <w:r>
        <w:rPr>
          <w:sz w:val="24"/>
        </w:rPr>
        <w:t>biçimi,</w:t>
      </w:r>
    </w:p>
    <w:p>
      <w:pPr>
        <w:pStyle w:val="ListParagraph"/>
        <w:numPr>
          <w:ilvl w:val="0"/>
          <w:numId w:val="14"/>
        </w:numPr>
        <w:tabs>
          <w:tab w:pos="1537" w:val="left" w:leader="none"/>
          <w:tab w:pos="1538" w:val="left" w:leader="none"/>
        </w:tabs>
        <w:spacing w:line="240" w:lineRule="auto" w:before="42" w:after="0"/>
        <w:ind w:left="1537" w:right="0" w:hanging="425"/>
        <w:jc w:val="left"/>
        <w:rPr>
          <w:sz w:val="24"/>
        </w:rPr>
      </w:pPr>
      <w:r>
        <w:rPr>
          <w:sz w:val="24"/>
        </w:rPr>
        <w:t>Mesajı alan</w:t>
      </w:r>
      <w:r>
        <w:rPr>
          <w:spacing w:val="-3"/>
          <w:sz w:val="24"/>
        </w:rPr>
        <w:t> </w:t>
      </w:r>
      <w:r>
        <w:rPr>
          <w:sz w:val="24"/>
        </w:rPr>
        <w:t>kişi,</w:t>
      </w:r>
    </w:p>
    <w:p>
      <w:pPr>
        <w:pStyle w:val="ListParagraph"/>
        <w:numPr>
          <w:ilvl w:val="0"/>
          <w:numId w:val="14"/>
        </w:numPr>
        <w:tabs>
          <w:tab w:pos="1537" w:val="left" w:leader="none"/>
          <w:tab w:pos="1538" w:val="left" w:leader="none"/>
        </w:tabs>
        <w:spacing w:line="240" w:lineRule="auto" w:before="44" w:after="0"/>
        <w:ind w:left="1537" w:right="0" w:hanging="425"/>
        <w:jc w:val="left"/>
        <w:rPr>
          <w:sz w:val="24"/>
        </w:rPr>
      </w:pPr>
      <w:r>
        <w:rPr>
          <w:sz w:val="24"/>
        </w:rPr>
        <w:t>Geri</w:t>
      </w:r>
      <w:r>
        <w:rPr>
          <w:spacing w:val="-2"/>
          <w:sz w:val="24"/>
        </w:rPr>
        <w:t> </w:t>
      </w:r>
      <w:r>
        <w:rPr>
          <w:sz w:val="24"/>
        </w:rPr>
        <w:t>bildirim,</w:t>
      </w:r>
    </w:p>
    <w:p>
      <w:pPr>
        <w:pStyle w:val="ListParagraph"/>
        <w:numPr>
          <w:ilvl w:val="0"/>
          <w:numId w:val="14"/>
        </w:numPr>
        <w:tabs>
          <w:tab w:pos="1537" w:val="left" w:leader="none"/>
          <w:tab w:pos="1538" w:val="left" w:leader="none"/>
        </w:tabs>
        <w:spacing w:line="240" w:lineRule="auto" w:before="44" w:after="0"/>
        <w:ind w:left="1537" w:right="0" w:hanging="425"/>
        <w:jc w:val="left"/>
        <w:rPr>
          <w:sz w:val="24"/>
        </w:rPr>
      </w:pPr>
      <w:r>
        <w:rPr>
          <w:sz w:val="24"/>
        </w:rPr>
        <w:t>Bu mesaj alışverişinin yapıldığı</w:t>
      </w:r>
      <w:r>
        <w:rPr>
          <w:spacing w:val="-9"/>
          <w:sz w:val="24"/>
        </w:rPr>
        <w:t> </w:t>
      </w:r>
      <w:r>
        <w:rPr>
          <w:sz w:val="24"/>
        </w:rPr>
        <w:t>ortamdır.</w:t>
      </w:r>
    </w:p>
    <w:p>
      <w:pPr>
        <w:pStyle w:val="Heading4"/>
        <w:spacing w:before="43"/>
        <w:ind w:left="826" w:right="853"/>
      </w:pPr>
      <w:r>
        <w:rPr/>
        <w:t>İletişim Şekilleri:</w:t>
      </w:r>
    </w:p>
    <w:p>
      <w:pPr>
        <w:pStyle w:val="BodyText"/>
        <w:spacing w:line="276" w:lineRule="auto" w:before="45"/>
        <w:ind w:left="118" w:right="119" w:firstLine="707"/>
        <w:jc w:val="both"/>
      </w:pPr>
      <w:r>
        <w:rPr/>
        <w:t>Çevremizdeki insanlarla iletişim kurarken, gereksinimlerimizi gidermek, sorunlarımızı çözmek için üç farklı türde davranabiliriz:</w:t>
      </w:r>
    </w:p>
    <w:p>
      <w:pPr>
        <w:pStyle w:val="ListParagraph"/>
        <w:numPr>
          <w:ilvl w:val="0"/>
          <w:numId w:val="15"/>
        </w:numPr>
        <w:tabs>
          <w:tab w:pos="479" w:val="left" w:leader="none"/>
        </w:tabs>
        <w:spacing w:line="276" w:lineRule="auto" w:before="1" w:after="0"/>
        <w:ind w:left="118" w:right="115" w:firstLine="0"/>
        <w:jc w:val="left"/>
        <w:rPr>
          <w:sz w:val="24"/>
        </w:rPr>
      </w:pPr>
      <w:r>
        <w:rPr>
          <w:sz w:val="24"/>
        </w:rPr>
        <w:t>Başkalarına ve kendimize (sözel ya da fiziksel, dolaylı ya da dolaysız biçimlerde ) </w:t>
      </w:r>
      <w:r>
        <w:rPr>
          <w:b/>
          <w:sz w:val="24"/>
        </w:rPr>
        <w:t>saldırgan davranmak</w:t>
      </w:r>
      <w:r>
        <w:rPr>
          <w:sz w:val="24"/>
        </w:rPr>
        <w:t>;</w:t>
      </w:r>
    </w:p>
    <w:p>
      <w:pPr>
        <w:pStyle w:val="ListParagraph"/>
        <w:numPr>
          <w:ilvl w:val="0"/>
          <w:numId w:val="15"/>
        </w:numPr>
        <w:tabs>
          <w:tab w:pos="479" w:val="left" w:leader="none"/>
        </w:tabs>
        <w:spacing w:line="292" w:lineRule="exact" w:before="0" w:after="0"/>
        <w:ind w:left="478" w:right="0" w:hanging="360"/>
        <w:jc w:val="both"/>
        <w:rPr>
          <w:sz w:val="24"/>
        </w:rPr>
      </w:pPr>
      <w:r>
        <w:rPr>
          <w:sz w:val="24"/>
        </w:rPr>
        <w:t>Başkalarına ve kendimize karşı oldukça </w:t>
      </w:r>
      <w:r>
        <w:rPr>
          <w:b/>
          <w:sz w:val="24"/>
        </w:rPr>
        <w:t>etkisiz, pasif</w:t>
      </w:r>
      <w:r>
        <w:rPr>
          <w:b/>
          <w:spacing w:val="-24"/>
          <w:sz w:val="24"/>
        </w:rPr>
        <w:t> </w:t>
      </w:r>
      <w:r>
        <w:rPr>
          <w:b/>
          <w:sz w:val="24"/>
        </w:rPr>
        <w:t>davranmak</w:t>
      </w:r>
      <w:r>
        <w:rPr>
          <w:sz w:val="24"/>
        </w:rPr>
        <w:t>;</w:t>
      </w:r>
    </w:p>
    <w:p>
      <w:pPr>
        <w:pStyle w:val="ListParagraph"/>
        <w:numPr>
          <w:ilvl w:val="0"/>
          <w:numId w:val="15"/>
        </w:numPr>
        <w:tabs>
          <w:tab w:pos="479" w:val="left" w:leader="none"/>
        </w:tabs>
        <w:spacing w:line="240" w:lineRule="auto" w:before="45" w:after="0"/>
        <w:ind w:left="478" w:right="0" w:hanging="360"/>
        <w:jc w:val="both"/>
        <w:rPr>
          <w:sz w:val="24"/>
        </w:rPr>
      </w:pPr>
      <w:r>
        <w:rPr>
          <w:sz w:val="24"/>
        </w:rPr>
        <w:t>Başkalarına ve kendimize karşı </w:t>
      </w:r>
      <w:r>
        <w:rPr>
          <w:b/>
          <w:sz w:val="24"/>
        </w:rPr>
        <w:t>etkili, girişken, güvenli</w:t>
      </w:r>
      <w:r>
        <w:rPr>
          <w:b/>
          <w:spacing w:val="-22"/>
          <w:sz w:val="24"/>
        </w:rPr>
        <w:t> </w:t>
      </w:r>
      <w:r>
        <w:rPr>
          <w:sz w:val="24"/>
        </w:rPr>
        <w:t>davranmak;</w:t>
      </w:r>
    </w:p>
    <w:p>
      <w:pPr>
        <w:pStyle w:val="BodyText"/>
        <w:spacing w:line="276" w:lineRule="auto" w:before="43"/>
        <w:ind w:left="118" w:right="117" w:firstLine="707"/>
        <w:jc w:val="both"/>
      </w:pPr>
      <w:r>
        <w:rPr/>
        <w:t>Bunlar arasında sorunları çözmeye, başkalarına yardımcı olmaya, kendimizi iyi ve güçlü hissetmemize yarayan yol etkili davranmaktır. Pek çok davranışımız gibi en sık hangi yolu kullanacağımızı geçmiş yaşantılarımız aracılığı ile öğreniriz. Bazen etkili olmayan ilk iki yolu sık kullanmayı</w:t>
      </w:r>
      <w:r>
        <w:rPr>
          <w:spacing w:val="-7"/>
        </w:rPr>
        <w:t> </w:t>
      </w:r>
      <w:r>
        <w:rPr/>
        <w:t>öğrenebiliriz.</w:t>
      </w:r>
    </w:p>
    <w:p>
      <w:pPr>
        <w:pStyle w:val="Heading4"/>
        <w:spacing w:before="1"/>
        <w:ind w:left="826" w:right="853"/>
      </w:pPr>
      <w:r>
        <w:rPr/>
        <w:t>İletişim mesajlarının veriliş biçimi:</w:t>
      </w:r>
    </w:p>
    <w:p>
      <w:pPr>
        <w:pStyle w:val="BodyText"/>
        <w:spacing w:before="43"/>
        <w:ind w:left="118"/>
        <w:jc w:val="both"/>
      </w:pPr>
      <w:r>
        <w:rPr/>
        <w:t>Vermek istediğimiz masajları iki şekilde verebiliriz:</w:t>
      </w:r>
    </w:p>
    <w:p>
      <w:pPr>
        <w:pStyle w:val="BodyText"/>
        <w:spacing w:line="276" w:lineRule="auto" w:before="43"/>
        <w:ind w:left="118" w:right="117"/>
        <w:jc w:val="both"/>
      </w:pPr>
      <w:r>
        <w:rPr/>
        <w:t>1</w:t>
      </w:r>
      <w:r>
        <w:rPr>
          <w:b/>
        </w:rPr>
        <w:t>.Açık İletişim</w:t>
      </w:r>
      <w:r>
        <w:rPr/>
        <w:t>: Kişinin karşısındakine iletmek istediği mesajı doğrudan, anlaşılır, net  ifadelerle iletmesi. İletilmek istenen mesajın farklı anlamlar içermeyecek kadar net olmasıdır. 2.</w:t>
      </w:r>
      <w:r>
        <w:rPr>
          <w:b/>
        </w:rPr>
        <w:t>Kapalı İletişim: </w:t>
      </w:r>
      <w:r>
        <w:rPr/>
        <w:t>Kişinin iletmek istediği mesajı dolaylı olarak iletmesi, asıl mesajı imalarla ya da kelime oyunları ile</w:t>
      </w:r>
      <w:r>
        <w:rPr>
          <w:spacing w:val="-6"/>
        </w:rPr>
        <w:t> </w:t>
      </w:r>
      <w:r>
        <w:rPr/>
        <w:t>gizlemesidir.</w:t>
      </w:r>
    </w:p>
    <w:p>
      <w:pPr>
        <w:pStyle w:val="Heading4"/>
        <w:spacing w:line="292" w:lineRule="exact"/>
        <w:ind w:left="1732" w:right="1732"/>
        <w:jc w:val="center"/>
      </w:pPr>
      <w:r>
        <w:rPr/>
        <w:t>İLETİŞİM TÜRLERİ:</w:t>
      </w:r>
    </w:p>
    <w:p>
      <w:pPr>
        <w:pStyle w:val="ListParagraph"/>
        <w:numPr>
          <w:ilvl w:val="0"/>
          <w:numId w:val="16"/>
        </w:numPr>
        <w:tabs>
          <w:tab w:pos="547" w:val="left" w:leader="none"/>
        </w:tabs>
        <w:spacing w:line="276" w:lineRule="auto" w:before="43" w:after="0"/>
        <w:ind w:left="118" w:right="113" w:firstLine="0"/>
        <w:jc w:val="both"/>
        <w:rPr>
          <w:sz w:val="24"/>
        </w:rPr>
      </w:pPr>
      <w:r>
        <w:rPr>
          <w:b/>
          <w:sz w:val="24"/>
        </w:rPr>
        <w:t>Sözel iletişim: </w:t>
      </w:r>
      <w:r>
        <w:rPr>
          <w:sz w:val="24"/>
        </w:rPr>
        <w:t>Sözel iletişim, kullandığımız sözcüklere, ses tonumuza, sesimizdeki iniş ve çıkışlara işaret eder. Konuşma, müzik, yazı, T.V. ve videoyu sözel iletişime örnek verebiliriz. Burada kişinin ne söylediğine</w:t>
      </w:r>
      <w:r>
        <w:rPr>
          <w:spacing w:val="-12"/>
          <w:sz w:val="24"/>
        </w:rPr>
        <w:t> </w:t>
      </w:r>
      <w:r>
        <w:rPr>
          <w:sz w:val="24"/>
        </w:rPr>
        <w:t>odaklanılır.</w:t>
      </w:r>
    </w:p>
    <w:p>
      <w:pPr>
        <w:pStyle w:val="ListParagraph"/>
        <w:numPr>
          <w:ilvl w:val="0"/>
          <w:numId w:val="17"/>
        </w:numPr>
        <w:tabs>
          <w:tab w:pos="357" w:val="left" w:leader="none"/>
        </w:tabs>
        <w:spacing w:line="292" w:lineRule="exact" w:before="0" w:after="0"/>
        <w:ind w:left="356" w:right="0" w:hanging="238"/>
        <w:jc w:val="both"/>
        <w:rPr>
          <w:sz w:val="24"/>
        </w:rPr>
      </w:pPr>
      <w:r>
        <w:rPr>
          <w:b/>
          <w:sz w:val="24"/>
        </w:rPr>
        <w:t>Dil : </w:t>
      </w:r>
      <w:r>
        <w:rPr>
          <w:sz w:val="24"/>
        </w:rPr>
        <w:t>Kullandıkları kelimeler, söyledikleri sözler</w:t>
      </w:r>
      <w:r>
        <w:rPr>
          <w:spacing w:val="-15"/>
          <w:sz w:val="24"/>
        </w:rPr>
        <w:t> </w:t>
      </w:r>
      <w:r>
        <w:rPr>
          <w:sz w:val="24"/>
        </w:rPr>
        <w:t>vb.</w:t>
      </w:r>
    </w:p>
    <w:p>
      <w:pPr>
        <w:pStyle w:val="ListParagraph"/>
        <w:numPr>
          <w:ilvl w:val="0"/>
          <w:numId w:val="17"/>
        </w:numPr>
        <w:tabs>
          <w:tab w:pos="369" w:val="left" w:leader="none"/>
        </w:tabs>
        <w:spacing w:line="240" w:lineRule="auto" w:before="45" w:after="0"/>
        <w:ind w:left="368" w:right="0" w:hanging="250"/>
        <w:jc w:val="both"/>
        <w:rPr>
          <w:sz w:val="24"/>
        </w:rPr>
      </w:pPr>
      <w:r>
        <w:rPr>
          <w:b/>
          <w:sz w:val="24"/>
        </w:rPr>
        <w:t>Dil ötesi </w:t>
      </w:r>
      <w:r>
        <w:rPr>
          <w:sz w:val="24"/>
        </w:rPr>
        <w:t>: Sesin niteliği ile</w:t>
      </w:r>
      <w:r>
        <w:rPr>
          <w:spacing w:val="-6"/>
          <w:sz w:val="24"/>
        </w:rPr>
        <w:t> </w:t>
      </w:r>
      <w:r>
        <w:rPr>
          <w:sz w:val="24"/>
        </w:rPr>
        <w:t>ilgilidir.</w:t>
      </w:r>
    </w:p>
    <w:p>
      <w:pPr>
        <w:pStyle w:val="ListParagraph"/>
        <w:numPr>
          <w:ilvl w:val="0"/>
          <w:numId w:val="16"/>
        </w:numPr>
        <w:tabs>
          <w:tab w:pos="547" w:val="left" w:leader="none"/>
        </w:tabs>
        <w:spacing w:line="278" w:lineRule="auto" w:before="43" w:after="0"/>
        <w:ind w:left="118" w:right="112" w:firstLine="0"/>
        <w:jc w:val="both"/>
        <w:rPr>
          <w:sz w:val="24"/>
        </w:rPr>
      </w:pPr>
      <w:r>
        <w:rPr>
          <w:b/>
          <w:sz w:val="24"/>
        </w:rPr>
        <w:t>Sözel olmayan iletişim</w:t>
      </w:r>
      <w:r>
        <w:rPr>
          <w:sz w:val="24"/>
        </w:rPr>
        <w:t>: Sözel olmayan iletişim (sözsüz iletişim), beden diline, yani hareket tarzımıza, yüz ifademize, bedenimizin duruş şekline, jestlerimize   işaret eder.   </w:t>
      </w:r>
      <w:r>
        <w:rPr>
          <w:spacing w:val="37"/>
          <w:sz w:val="24"/>
        </w:rPr>
        <w:t> </w:t>
      </w:r>
      <w:r>
        <w:rPr>
          <w:sz w:val="24"/>
        </w:rPr>
        <w:t>Etkin</w:t>
      </w:r>
    </w:p>
    <w:p>
      <w:pPr>
        <w:spacing w:after="0" w:line="278" w:lineRule="auto"/>
        <w:jc w:val="both"/>
        <w:rPr>
          <w:sz w:val="24"/>
        </w:rPr>
        <w:sectPr>
          <w:type w:val="continuous"/>
          <w:pgSz w:w="11910" w:h="16840"/>
          <w:pgMar w:top="1580" w:bottom="280" w:left="1300" w:right="1300"/>
        </w:sectPr>
      </w:pPr>
    </w:p>
    <w:p>
      <w:pPr>
        <w:pStyle w:val="BodyText"/>
        <w:spacing w:line="276" w:lineRule="auto" w:before="37"/>
        <w:ind w:left="118" w:right="113"/>
        <w:jc w:val="both"/>
      </w:pPr>
      <w:r>
        <w:rPr/>
        <w:t>bir şekilde iletişimi yürütmek için, sözel ve sözel olmayan mesajlar uyum içinde olmalıdır. İletişimdeki sorunların birçoğu, sözlerimizin davranışlarımıza ters düşmesi sonucunda ortaya çıkar. Örneğin bir annenin “Tamam bundan sonra sürekli ders çalış diye baskı  yapmayacağım” demesine karşın sürekli saatine bakıp televizyon izleyen çocuğuna sinirli sinirli bakması ve derin derin iç çekmesi gibi. Burada kişinin ne söylediğinden çok nasıl söylediğine</w:t>
      </w:r>
      <w:r>
        <w:rPr>
          <w:spacing w:val="-3"/>
        </w:rPr>
        <w:t> </w:t>
      </w:r>
      <w:r>
        <w:rPr/>
        <w:t>odaklanılır.</w:t>
      </w:r>
    </w:p>
    <w:p>
      <w:pPr>
        <w:pStyle w:val="ListParagraph"/>
        <w:numPr>
          <w:ilvl w:val="0"/>
          <w:numId w:val="18"/>
        </w:numPr>
        <w:tabs>
          <w:tab w:pos="361" w:val="left" w:leader="none"/>
        </w:tabs>
        <w:spacing w:line="276" w:lineRule="auto" w:before="1" w:after="0"/>
        <w:ind w:left="118" w:right="112" w:firstLine="0"/>
        <w:jc w:val="both"/>
        <w:rPr>
          <w:sz w:val="24"/>
        </w:rPr>
      </w:pPr>
      <w:r>
        <w:rPr>
          <w:b/>
          <w:sz w:val="24"/>
        </w:rPr>
        <w:t>Sese Dayalı Olanlar: </w:t>
      </w:r>
      <w:r>
        <w:rPr>
          <w:sz w:val="24"/>
        </w:rPr>
        <w:t>Duraksamalar, sesin tonu, sesin yüksekliği, eee, ıhm sözcükleri, kişisel alan, duygu tonu, tekrarlar, aksesuarlar, mekân kullanım mesafesi ( uzak ya da yakın durma), söze yanlış başlamalar, gereksiz sözcükler, akıcılık, doğallık, seçilen</w:t>
      </w:r>
      <w:r>
        <w:rPr>
          <w:spacing w:val="-25"/>
          <w:sz w:val="24"/>
        </w:rPr>
        <w:t> </w:t>
      </w:r>
      <w:r>
        <w:rPr>
          <w:sz w:val="24"/>
        </w:rPr>
        <w:t>sözcükler.</w:t>
      </w:r>
    </w:p>
    <w:p>
      <w:pPr>
        <w:pStyle w:val="ListParagraph"/>
        <w:numPr>
          <w:ilvl w:val="0"/>
          <w:numId w:val="18"/>
        </w:numPr>
        <w:tabs>
          <w:tab w:pos="435" w:val="left" w:leader="none"/>
        </w:tabs>
        <w:spacing w:line="276" w:lineRule="auto" w:before="1" w:after="0"/>
        <w:ind w:left="118" w:right="110" w:firstLine="0"/>
        <w:jc w:val="both"/>
        <w:rPr>
          <w:sz w:val="24"/>
        </w:rPr>
      </w:pPr>
      <w:r>
        <w:rPr>
          <w:b/>
          <w:sz w:val="24"/>
        </w:rPr>
        <w:t>Ses Dışındakiler: </w:t>
      </w:r>
      <w:r>
        <w:rPr>
          <w:sz w:val="24"/>
        </w:rPr>
        <w:t>Göz teması, göz hareketleri, yüz ifadesi, bedenin duruşu, kıyafet, dokunma, el ve kol duruşu, beden yönelimi, oturma biçimleri, jest ve mimikler. Araştırmalar, insanların günlük yaşamda bir birlerinin ne söylediklerinden çok nasıl söylediklerini dikkat ettiklerini</w:t>
      </w:r>
      <w:r>
        <w:rPr>
          <w:spacing w:val="-12"/>
          <w:sz w:val="24"/>
        </w:rPr>
        <w:t> </w:t>
      </w:r>
      <w:r>
        <w:rPr>
          <w:sz w:val="24"/>
        </w:rPr>
        <w:t>göstermektedir.</w:t>
      </w:r>
    </w:p>
    <w:p>
      <w:pPr>
        <w:pStyle w:val="Heading4"/>
        <w:spacing w:line="276" w:lineRule="auto"/>
        <w:ind w:left="118" w:right="113" w:firstLine="707"/>
        <w:jc w:val="both"/>
      </w:pPr>
      <w:r>
        <w:rPr/>
        <w:t>*1981 yılında California üniversitesinde yapılan bir araştırmada kişilerarası iletişimde beden dilinin %55, ses tonunun, %28 ve kullanılan kelimelerin %7 oranında etkili olduğu sonucu çıkmıştır.</w:t>
      </w:r>
    </w:p>
    <w:p>
      <w:pPr>
        <w:spacing w:after="0" w:line="276" w:lineRule="auto"/>
        <w:jc w:val="both"/>
        <w:sectPr>
          <w:pgSz w:w="11910" w:h="16840"/>
          <w:pgMar w:header="0" w:footer="1003" w:top="1360" w:bottom="1200" w:left="1300" w:right="1300"/>
        </w:sectPr>
      </w:pPr>
    </w:p>
    <w:p>
      <w:pPr>
        <w:pStyle w:val="Heading4"/>
        <w:spacing w:before="37"/>
        <w:ind w:left="3897"/>
      </w:pPr>
      <w:r>
        <w:rPr/>
        <w:pict>
          <v:shape style="position:absolute;margin-left:69.503998pt;margin-top:18.791752pt;width:456.55pt;height:219.1pt;mso-position-horizontal-relative:page;mso-position-vertical-relative:paragraph;z-index:1408;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KİŞİLER ARASI İLETİŞİM -2-</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Kişiler Arası İletişim</w:t>
                  </w:r>
                </w:p>
                <w:p>
                  <w:pPr>
                    <w:pStyle w:val="BodyText"/>
                    <w:spacing w:line="276" w:lineRule="auto" w:before="43"/>
                    <w:ind w:left="28" w:right="688" w:firstLine="489"/>
                  </w:pPr>
                  <w:r>
                    <w:rPr>
                      <w:rFonts w:ascii="Times New Roman" w:hAnsi="Times New Roman"/>
                      <w:spacing w:val="-60"/>
                      <w:u w:val="thick"/>
                    </w:rPr>
                    <w:t> </w:t>
                  </w:r>
                  <w:r>
                    <w:rPr>
                      <w:b/>
                      <w:u w:val="thick"/>
                    </w:rPr>
                    <w:t>Kazanım: </w:t>
                  </w:r>
                  <w:r>
                    <w:rPr/>
                    <w:t>Kurduğu iletişimleri, etkili iletişimde dikkate alınacak unsurlar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29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(Kişilerarası İletişim–2)</w:t>
                  </w:r>
                </w:p>
                <w:p>
                  <w:pPr>
                    <w:pStyle w:val="BodyText"/>
                    <w:spacing w:before="43"/>
                    <w:ind w:left="1550"/>
                  </w:pPr>
                  <w:r>
                    <w:rPr/>
                    <w:t>Form–2 (Beceri Ve Tutumlarımızı Değerlendirelim)</w:t>
                  </w:r>
                </w:p>
              </w:txbxContent>
            </v:textbox>
            <v:fill type="solid"/>
            <w10:wrap type="topAndBottom"/>
          </v:shape>
        </w:pict>
      </w:r>
      <w:r>
        <w:rPr/>
        <w:t>9. SINIF – 10. ETKİNLİK</w:t>
      </w:r>
    </w:p>
    <w:p>
      <w:pPr>
        <w:spacing w:line="277" w:lineRule="exact" w:before="0"/>
        <w:ind w:left="138" w:right="0" w:firstLine="0"/>
        <w:jc w:val="both"/>
        <w:rPr>
          <w:b/>
          <w:sz w:val="24"/>
        </w:rPr>
      </w:pPr>
      <w:r>
        <w:rPr>
          <w:b/>
          <w:sz w:val="24"/>
        </w:rPr>
        <w:t>SÜREÇ</w:t>
      </w:r>
    </w:p>
    <w:p>
      <w:pPr>
        <w:pStyle w:val="ListParagraph"/>
        <w:numPr>
          <w:ilvl w:val="0"/>
          <w:numId w:val="19"/>
        </w:numPr>
        <w:tabs>
          <w:tab w:pos="567" w:val="left" w:leader="none"/>
        </w:tabs>
        <w:spacing w:line="276" w:lineRule="auto" w:before="43" w:after="0"/>
        <w:ind w:left="138" w:right="134" w:firstLine="0"/>
        <w:jc w:val="both"/>
        <w:rPr>
          <w:sz w:val="24"/>
        </w:rPr>
      </w:pPr>
      <w:r>
        <w:rPr>
          <w:sz w:val="24"/>
        </w:rPr>
        <w:t>Öğrencilere Form–1 (Kişilerarası İletişim–2) verilir ve formdaki “Sağlıklı İletişimin İlkeleri” ve “Kişilerarası İlişkilerinde İletişim Becerilerini Kullanan Kişinin Özellikleri” öğrencilere birlikte okunarak, kendi kurdukları iletişimlerde bunlara dikkat edip etmedikleri sorulur ve cevaplarını sınıfla paylaşmaları</w:t>
      </w:r>
      <w:r>
        <w:rPr>
          <w:spacing w:val="-4"/>
          <w:sz w:val="24"/>
        </w:rPr>
        <w:t> </w:t>
      </w:r>
      <w:r>
        <w:rPr>
          <w:sz w:val="24"/>
        </w:rPr>
        <w:t>istenir.</w:t>
      </w:r>
    </w:p>
    <w:p>
      <w:pPr>
        <w:pStyle w:val="ListParagraph"/>
        <w:numPr>
          <w:ilvl w:val="0"/>
          <w:numId w:val="19"/>
        </w:numPr>
        <w:tabs>
          <w:tab w:pos="567" w:val="left" w:leader="none"/>
        </w:tabs>
        <w:spacing w:line="276" w:lineRule="auto" w:before="1" w:after="0"/>
        <w:ind w:left="138" w:right="138" w:firstLine="0"/>
        <w:jc w:val="both"/>
        <w:rPr>
          <w:sz w:val="24"/>
        </w:rPr>
      </w:pPr>
      <w:r>
        <w:rPr>
          <w:sz w:val="24"/>
        </w:rPr>
        <w:t>Form–1’deki “Etkili İletişim Yolları” öğrencilerle birlikte okunur ve öğrencilerin bu konudaki düşünceleri</w:t>
      </w:r>
      <w:r>
        <w:rPr>
          <w:spacing w:val="-13"/>
          <w:sz w:val="24"/>
        </w:rPr>
        <w:t> </w:t>
      </w:r>
      <w:r>
        <w:rPr>
          <w:sz w:val="24"/>
        </w:rPr>
        <w:t>alınır.</w:t>
      </w:r>
    </w:p>
    <w:p>
      <w:pPr>
        <w:pStyle w:val="ListParagraph"/>
        <w:numPr>
          <w:ilvl w:val="0"/>
          <w:numId w:val="19"/>
        </w:numPr>
        <w:tabs>
          <w:tab w:pos="567" w:val="left" w:leader="none"/>
        </w:tabs>
        <w:spacing w:line="276" w:lineRule="auto" w:before="0" w:after="0"/>
        <w:ind w:left="138" w:right="132" w:firstLine="0"/>
        <w:jc w:val="both"/>
        <w:rPr>
          <w:sz w:val="24"/>
        </w:rPr>
      </w:pPr>
      <w:r>
        <w:rPr>
          <w:sz w:val="24"/>
        </w:rPr>
        <w:t>Öğrencilere kurduğu iletişimlerde etkili iletişimde dikkate alınacak unsurlara, beceri ve tutumlara ne derece sahip olduklarını değerlendirmeleri için Form–2 (Beceri ve  Tutumlarımızı Değerlendirelim) verilir ve doldurmaları</w:t>
      </w:r>
      <w:r>
        <w:rPr>
          <w:spacing w:val="-19"/>
          <w:sz w:val="24"/>
        </w:rPr>
        <w:t> </w:t>
      </w:r>
      <w:r>
        <w:rPr>
          <w:sz w:val="24"/>
        </w:rPr>
        <w:t>istenir.</w:t>
      </w:r>
    </w:p>
    <w:p>
      <w:pPr>
        <w:pStyle w:val="ListParagraph"/>
        <w:numPr>
          <w:ilvl w:val="0"/>
          <w:numId w:val="19"/>
        </w:numPr>
        <w:tabs>
          <w:tab w:pos="567" w:val="left" w:leader="none"/>
        </w:tabs>
        <w:spacing w:line="240" w:lineRule="auto" w:before="2" w:after="0"/>
        <w:ind w:left="566" w:right="0" w:hanging="428"/>
        <w:jc w:val="both"/>
        <w:rPr>
          <w:sz w:val="24"/>
        </w:rPr>
      </w:pPr>
      <w:r>
        <w:rPr>
          <w:sz w:val="24"/>
        </w:rPr>
        <w:t>Aşağıdakine benzer sorularla grup etkileşimi devam</w:t>
      </w:r>
      <w:r>
        <w:rPr>
          <w:spacing w:val="-15"/>
          <w:sz w:val="24"/>
        </w:rPr>
        <w:t> </w:t>
      </w:r>
      <w:r>
        <w:rPr>
          <w:sz w:val="24"/>
        </w:rPr>
        <w:t>eder.</w:t>
      </w:r>
    </w:p>
    <w:p>
      <w:pPr>
        <w:pStyle w:val="ListParagraph"/>
        <w:numPr>
          <w:ilvl w:val="1"/>
          <w:numId w:val="19"/>
        </w:numPr>
        <w:tabs>
          <w:tab w:pos="990" w:val="left" w:leader="none"/>
          <w:tab w:pos="991" w:val="left" w:leader="none"/>
        </w:tabs>
        <w:spacing w:line="240" w:lineRule="auto" w:before="43" w:after="0"/>
        <w:ind w:left="138" w:right="0" w:firstLine="428"/>
        <w:jc w:val="left"/>
        <w:rPr>
          <w:sz w:val="24"/>
        </w:rPr>
      </w:pPr>
      <w:r>
        <w:rPr>
          <w:sz w:val="24"/>
        </w:rPr>
        <w:t>Hangi beceri ve tutumlarınızın yeterli olduğunu</w:t>
      </w:r>
      <w:r>
        <w:rPr>
          <w:spacing w:val="-26"/>
          <w:sz w:val="24"/>
        </w:rPr>
        <w:t> </w:t>
      </w:r>
      <w:r>
        <w:rPr>
          <w:sz w:val="24"/>
        </w:rPr>
        <w:t>düşünüyorsunuz?</w:t>
      </w:r>
    </w:p>
    <w:p>
      <w:pPr>
        <w:pStyle w:val="ListParagraph"/>
        <w:numPr>
          <w:ilvl w:val="1"/>
          <w:numId w:val="19"/>
        </w:numPr>
        <w:tabs>
          <w:tab w:pos="990" w:val="left" w:leader="none"/>
          <w:tab w:pos="991" w:val="left" w:leader="none"/>
        </w:tabs>
        <w:spacing w:line="240" w:lineRule="auto" w:before="43" w:after="0"/>
        <w:ind w:left="990" w:right="0" w:hanging="424"/>
        <w:jc w:val="left"/>
        <w:rPr>
          <w:sz w:val="24"/>
        </w:rPr>
      </w:pPr>
      <w:r>
        <w:rPr>
          <w:sz w:val="24"/>
        </w:rPr>
        <w:t>Hangi beceri ve tutumlarınızın yetersiz olduğunu fark</w:t>
      </w:r>
      <w:r>
        <w:rPr>
          <w:spacing w:val="-20"/>
          <w:sz w:val="24"/>
        </w:rPr>
        <w:t> </w:t>
      </w:r>
      <w:r>
        <w:rPr>
          <w:sz w:val="24"/>
        </w:rPr>
        <w:t>ettiniz?</w:t>
      </w:r>
    </w:p>
    <w:p>
      <w:pPr>
        <w:pStyle w:val="ListParagraph"/>
        <w:numPr>
          <w:ilvl w:val="1"/>
          <w:numId w:val="19"/>
        </w:numPr>
        <w:tabs>
          <w:tab w:pos="990" w:val="left" w:leader="none"/>
          <w:tab w:pos="991" w:val="left" w:leader="none"/>
        </w:tabs>
        <w:spacing w:line="276" w:lineRule="auto" w:before="45" w:after="0"/>
        <w:ind w:left="138" w:right="131" w:firstLine="428"/>
        <w:jc w:val="left"/>
        <w:rPr>
          <w:sz w:val="24"/>
        </w:rPr>
      </w:pPr>
      <w:r>
        <w:rPr>
          <w:sz w:val="24"/>
        </w:rPr>
        <w:t>Yetersiz olduğunuzu düşündüğünüz beceri ve tutumlarınız, kişilerarası ilişkilerinizi nasıl</w:t>
      </w:r>
      <w:r>
        <w:rPr>
          <w:spacing w:val="-5"/>
          <w:sz w:val="24"/>
        </w:rPr>
        <w:t> </w:t>
      </w:r>
      <w:r>
        <w:rPr>
          <w:sz w:val="24"/>
        </w:rPr>
        <w:t>etkiliyor?</w:t>
      </w:r>
    </w:p>
    <w:p>
      <w:pPr>
        <w:pStyle w:val="ListParagraph"/>
        <w:numPr>
          <w:ilvl w:val="1"/>
          <w:numId w:val="19"/>
        </w:numPr>
        <w:tabs>
          <w:tab w:pos="990" w:val="left" w:leader="none"/>
          <w:tab w:pos="991" w:val="left" w:leader="none"/>
        </w:tabs>
        <w:spacing w:line="278" w:lineRule="auto" w:before="0" w:after="0"/>
        <w:ind w:left="138" w:right="134" w:firstLine="428"/>
        <w:jc w:val="left"/>
        <w:rPr>
          <w:sz w:val="24"/>
        </w:rPr>
      </w:pPr>
      <w:r>
        <w:rPr>
          <w:sz w:val="24"/>
        </w:rPr>
        <w:t>Yetersiz olduğunuzu düşündüğünüz beceri ve tutumlarınızla ilgili neler yapmayı planlıyorsunuz?</w:t>
      </w:r>
    </w:p>
    <w:p>
      <w:pPr>
        <w:pStyle w:val="ListParagraph"/>
        <w:numPr>
          <w:ilvl w:val="0"/>
          <w:numId w:val="19"/>
        </w:numPr>
        <w:tabs>
          <w:tab w:pos="567" w:val="left" w:leader="none"/>
        </w:tabs>
        <w:spacing w:line="278" w:lineRule="auto" w:before="0" w:after="0"/>
        <w:ind w:left="138" w:right="139" w:firstLine="0"/>
        <w:jc w:val="both"/>
        <w:rPr>
          <w:sz w:val="24"/>
        </w:rPr>
      </w:pPr>
      <w:r>
        <w:rPr>
          <w:sz w:val="24"/>
        </w:rPr>
        <w:t>Bu formu saklamaları ve zaman zaman inceleyerek kendilerini bu konuda tekrar değerlendirmeleri</w:t>
      </w:r>
      <w:r>
        <w:rPr>
          <w:spacing w:val="-9"/>
          <w:sz w:val="24"/>
        </w:rPr>
        <w:t> </w:t>
      </w:r>
      <w:r>
        <w:rPr>
          <w:sz w:val="24"/>
        </w:rPr>
        <w:t>önerilir.</w:t>
      </w:r>
    </w:p>
    <w:p>
      <w:pPr>
        <w:pStyle w:val="ListParagraph"/>
        <w:numPr>
          <w:ilvl w:val="0"/>
          <w:numId w:val="19"/>
        </w:numPr>
        <w:tabs>
          <w:tab w:pos="567" w:val="left" w:leader="none"/>
        </w:tabs>
        <w:spacing w:line="276" w:lineRule="auto" w:before="0" w:after="0"/>
        <w:ind w:left="138" w:right="137" w:firstLine="0"/>
        <w:jc w:val="both"/>
        <w:rPr>
          <w:sz w:val="24"/>
        </w:rPr>
      </w:pPr>
      <w:r>
        <w:rPr>
          <w:sz w:val="24"/>
        </w:rPr>
        <w:t>İletişim yaşantılarını, etkili iletişimde dikkate alınacak unsurlar açısından değerlendirmenin önemi vurgulanarak etkinlik</w:t>
      </w:r>
      <w:r>
        <w:rPr>
          <w:spacing w:val="-17"/>
          <w:sz w:val="24"/>
        </w:rPr>
        <w:t> </w:t>
      </w:r>
      <w:r>
        <w:rPr>
          <w:sz w:val="24"/>
        </w:rPr>
        <w:t>sonlandırılır.</w:t>
      </w:r>
    </w:p>
    <w:p>
      <w:pPr>
        <w:pStyle w:val="BodyText"/>
        <w:spacing w:before="2"/>
        <w:ind w:left="4209" w:right="89"/>
      </w:pPr>
      <w:r>
        <w:rPr/>
        <w:t>*Dökmen(2004),Erkan(2006)’dan yararlanılmıştır.</w:t>
      </w:r>
    </w:p>
    <w:p>
      <w:pPr>
        <w:pStyle w:val="BodyText"/>
        <w:spacing w:before="3"/>
        <w:rPr>
          <w:sz w:val="31"/>
        </w:rPr>
      </w:pPr>
    </w:p>
    <w:p>
      <w:pPr>
        <w:pStyle w:val="Heading4"/>
        <w:ind w:right="0"/>
        <w:jc w:val="both"/>
      </w:pPr>
      <w:r>
        <w:rPr/>
        <w:t>Değerlendirme</w:t>
      </w:r>
    </w:p>
    <w:p>
      <w:pPr>
        <w:spacing w:after="0"/>
        <w:jc w:val="both"/>
        <w:sectPr>
          <w:pgSz w:w="11910" w:h="16840"/>
          <w:pgMar w:header="0" w:footer="1003" w:top="1360" w:bottom="1200" w:left="1280" w:right="1280"/>
        </w:sectPr>
      </w:pPr>
    </w:p>
    <w:p>
      <w:pPr>
        <w:spacing w:line="278" w:lineRule="auto" w:before="37"/>
        <w:ind w:left="3414" w:right="3398" w:firstLine="811"/>
        <w:jc w:val="left"/>
        <w:rPr>
          <w:b/>
          <w:sz w:val="24"/>
        </w:rPr>
      </w:pPr>
      <w:r>
        <w:rPr>
          <w:b/>
          <w:sz w:val="24"/>
        </w:rPr>
        <w:t>FORM–1 KİŞİLERARASI İLETİŞİM–2</w:t>
      </w:r>
    </w:p>
    <w:p>
      <w:pPr>
        <w:pStyle w:val="BodyText"/>
        <w:spacing w:before="4"/>
        <w:rPr>
          <w:b/>
          <w:sz w:val="27"/>
        </w:rPr>
      </w:pPr>
    </w:p>
    <w:p>
      <w:pPr>
        <w:spacing w:before="1"/>
        <w:ind w:left="826" w:right="853" w:firstLine="0"/>
        <w:jc w:val="left"/>
        <w:rPr>
          <w:b/>
          <w:sz w:val="24"/>
        </w:rPr>
      </w:pPr>
      <w:r>
        <w:rPr>
          <w:b/>
          <w:sz w:val="24"/>
        </w:rPr>
        <w:t>Sağlıklı iletişimin ilkeleri:</w:t>
      </w:r>
    </w:p>
    <w:p>
      <w:pPr>
        <w:pStyle w:val="ListParagraph"/>
        <w:numPr>
          <w:ilvl w:val="0"/>
          <w:numId w:val="20"/>
        </w:numPr>
        <w:tabs>
          <w:tab w:pos="598" w:val="left" w:leader="none"/>
          <w:tab w:pos="599" w:val="left" w:leader="none"/>
        </w:tabs>
        <w:spacing w:line="240" w:lineRule="auto" w:before="43" w:after="0"/>
        <w:ind w:left="598" w:right="0" w:hanging="480"/>
        <w:jc w:val="left"/>
        <w:rPr>
          <w:sz w:val="24"/>
        </w:rPr>
      </w:pPr>
      <w:r>
        <w:rPr>
          <w:sz w:val="24"/>
        </w:rPr>
        <w:t>Her birey</w:t>
      </w:r>
      <w:r>
        <w:rPr>
          <w:spacing w:val="-4"/>
          <w:sz w:val="24"/>
        </w:rPr>
        <w:t> </w:t>
      </w:r>
      <w:r>
        <w:rPr>
          <w:sz w:val="24"/>
        </w:rPr>
        <w:t>biriciktir.</w:t>
      </w:r>
    </w:p>
    <w:p>
      <w:pPr>
        <w:pStyle w:val="ListParagraph"/>
        <w:numPr>
          <w:ilvl w:val="0"/>
          <w:numId w:val="20"/>
        </w:numPr>
        <w:tabs>
          <w:tab w:pos="598" w:val="left" w:leader="none"/>
          <w:tab w:pos="599" w:val="left" w:leader="none"/>
        </w:tabs>
        <w:spacing w:line="240" w:lineRule="auto" w:before="43" w:after="0"/>
        <w:ind w:left="598" w:right="0" w:hanging="480"/>
        <w:jc w:val="left"/>
        <w:rPr>
          <w:sz w:val="24"/>
        </w:rPr>
      </w:pPr>
      <w:r>
        <w:rPr>
          <w:sz w:val="24"/>
        </w:rPr>
        <w:t>Tüm insanlar saygı</w:t>
      </w:r>
      <w:r>
        <w:rPr>
          <w:spacing w:val="-11"/>
          <w:sz w:val="24"/>
        </w:rPr>
        <w:t> </w:t>
      </w:r>
      <w:r>
        <w:rPr>
          <w:sz w:val="24"/>
        </w:rPr>
        <w:t>değerdir.</w:t>
      </w:r>
    </w:p>
    <w:p>
      <w:pPr>
        <w:pStyle w:val="ListParagraph"/>
        <w:numPr>
          <w:ilvl w:val="0"/>
          <w:numId w:val="20"/>
        </w:numPr>
        <w:tabs>
          <w:tab w:pos="598" w:val="left" w:leader="none"/>
          <w:tab w:pos="599" w:val="left" w:leader="none"/>
        </w:tabs>
        <w:spacing w:line="240" w:lineRule="auto" w:before="45" w:after="0"/>
        <w:ind w:left="598" w:right="0" w:hanging="480"/>
        <w:jc w:val="left"/>
        <w:rPr>
          <w:sz w:val="24"/>
        </w:rPr>
      </w:pPr>
      <w:r>
        <w:rPr>
          <w:sz w:val="24"/>
        </w:rPr>
        <w:t>Herkesi sevemeyebiliriz,  ancak bu onlara saygısız davranmamızı</w:t>
      </w:r>
      <w:r>
        <w:rPr>
          <w:spacing w:val="-18"/>
          <w:sz w:val="24"/>
        </w:rPr>
        <w:t> </w:t>
      </w:r>
      <w:r>
        <w:rPr>
          <w:sz w:val="24"/>
        </w:rPr>
        <w:t>gerektirmez.</w:t>
      </w:r>
    </w:p>
    <w:p>
      <w:pPr>
        <w:pStyle w:val="ListParagraph"/>
        <w:numPr>
          <w:ilvl w:val="0"/>
          <w:numId w:val="20"/>
        </w:numPr>
        <w:tabs>
          <w:tab w:pos="598" w:val="left" w:leader="none"/>
          <w:tab w:pos="599" w:val="left" w:leader="none"/>
        </w:tabs>
        <w:spacing w:line="240" w:lineRule="auto" w:before="43" w:after="0"/>
        <w:ind w:left="598" w:right="0" w:hanging="480"/>
        <w:jc w:val="left"/>
        <w:rPr>
          <w:sz w:val="24"/>
        </w:rPr>
      </w:pPr>
      <w:r>
        <w:rPr>
          <w:sz w:val="24"/>
        </w:rPr>
        <w:t>Her birey karar verebilme gücüne ve hakkına</w:t>
      </w:r>
      <w:r>
        <w:rPr>
          <w:spacing w:val="-19"/>
          <w:sz w:val="24"/>
        </w:rPr>
        <w:t> </w:t>
      </w:r>
      <w:r>
        <w:rPr>
          <w:sz w:val="24"/>
        </w:rPr>
        <w:t>sahiptir.</w:t>
      </w:r>
    </w:p>
    <w:p>
      <w:pPr>
        <w:pStyle w:val="ListParagraph"/>
        <w:numPr>
          <w:ilvl w:val="0"/>
          <w:numId w:val="20"/>
        </w:numPr>
        <w:tabs>
          <w:tab w:pos="598" w:val="left" w:leader="none"/>
          <w:tab w:pos="599" w:val="left" w:leader="none"/>
        </w:tabs>
        <w:spacing w:line="240" w:lineRule="auto" w:before="43" w:after="0"/>
        <w:ind w:left="598" w:right="0" w:hanging="480"/>
        <w:jc w:val="left"/>
        <w:rPr>
          <w:sz w:val="24"/>
        </w:rPr>
      </w:pPr>
      <w:r>
        <w:rPr>
          <w:sz w:val="24"/>
        </w:rPr>
        <w:t>İlişkilerde gönüllülük</w:t>
      </w:r>
      <w:r>
        <w:rPr>
          <w:spacing w:val="-9"/>
          <w:sz w:val="24"/>
        </w:rPr>
        <w:t> </w:t>
      </w:r>
      <w:r>
        <w:rPr>
          <w:sz w:val="24"/>
        </w:rPr>
        <w:t>esastır.</w:t>
      </w:r>
    </w:p>
    <w:p>
      <w:pPr>
        <w:pStyle w:val="ListParagraph"/>
        <w:numPr>
          <w:ilvl w:val="0"/>
          <w:numId w:val="20"/>
        </w:numPr>
        <w:tabs>
          <w:tab w:pos="598" w:val="left" w:leader="none"/>
          <w:tab w:pos="599" w:val="left" w:leader="none"/>
        </w:tabs>
        <w:spacing w:line="240" w:lineRule="auto" w:before="45" w:after="0"/>
        <w:ind w:left="598" w:right="0" w:hanging="480"/>
        <w:jc w:val="left"/>
        <w:rPr>
          <w:sz w:val="24"/>
        </w:rPr>
      </w:pPr>
      <w:r>
        <w:rPr>
          <w:sz w:val="24"/>
        </w:rPr>
        <w:t>Gizlilik kişi kendine ya da başkasına zarar vermediği sürece</w:t>
      </w:r>
      <w:r>
        <w:rPr>
          <w:spacing w:val="-21"/>
          <w:sz w:val="24"/>
        </w:rPr>
        <w:t> </w:t>
      </w:r>
      <w:r>
        <w:rPr>
          <w:sz w:val="24"/>
        </w:rPr>
        <w:t>korunmalıdır.</w:t>
      </w:r>
    </w:p>
    <w:p>
      <w:pPr>
        <w:pStyle w:val="Heading4"/>
        <w:spacing w:before="43"/>
        <w:ind w:left="826" w:right="853"/>
      </w:pPr>
      <w:r>
        <w:rPr/>
        <w:t>Kişilerarası ilişkilerinde iletişim becerilerini kullanan kişinin özellikleri:</w:t>
      </w:r>
    </w:p>
    <w:p>
      <w:pPr>
        <w:pStyle w:val="ListParagraph"/>
        <w:numPr>
          <w:ilvl w:val="0"/>
          <w:numId w:val="21"/>
        </w:numPr>
        <w:tabs>
          <w:tab w:pos="546" w:val="left" w:leader="none"/>
          <w:tab w:pos="547" w:val="left" w:leader="none"/>
        </w:tabs>
        <w:spacing w:line="240" w:lineRule="auto" w:before="45" w:after="0"/>
        <w:ind w:left="546" w:right="0" w:hanging="428"/>
        <w:jc w:val="left"/>
        <w:rPr>
          <w:sz w:val="24"/>
        </w:rPr>
      </w:pPr>
      <w:r>
        <w:rPr>
          <w:sz w:val="24"/>
        </w:rPr>
        <w:t>Başkalarını küçük</w:t>
      </w:r>
      <w:r>
        <w:rPr>
          <w:spacing w:val="-9"/>
          <w:sz w:val="24"/>
        </w:rPr>
        <w:t> </w:t>
      </w:r>
      <w:r>
        <w:rPr>
          <w:sz w:val="24"/>
        </w:rPr>
        <w:t>görmez.</w:t>
      </w:r>
    </w:p>
    <w:p>
      <w:pPr>
        <w:pStyle w:val="ListParagraph"/>
        <w:numPr>
          <w:ilvl w:val="0"/>
          <w:numId w:val="21"/>
        </w:numPr>
        <w:tabs>
          <w:tab w:pos="546" w:val="left" w:leader="none"/>
          <w:tab w:pos="547" w:val="left" w:leader="none"/>
        </w:tabs>
        <w:spacing w:line="240" w:lineRule="auto" w:before="43" w:after="0"/>
        <w:ind w:left="546" w:right="0" w:hanging="428"/>
        <w:jc w:val="left"/>
        <w:rPr>
          <w:sz w:val="24"/>
        </w:rPr>
      </w:pPr>
      <w:r>
        <w:rPr>
          <w:sz w:val="24"/>
        </w:rPr>
        <w:t>Kendi haklarını koruduğu gibi başkalarının haklarını da</w:t>
      </w:r>
      <w:r>
        <w:rPr>
          <w:spacing w:val="-23"/>
          <w:sz w:val="24"/>
        </w:rPr>
        <w:t> </w:t>
      </w:r>
      <w:r>
        <w:rPr>
          <w:sz w:val="24"/>
        </w:rPr>
        <w:t>yadsımaz.</w:t>
      </w:r>
    </w:p>
    <w:p>
      <w:pPr>
        <w:pStyle w:val="ListParagraph"/>
        <w:numPr>
          <w:ilvl w:val="0"/>
          <w:numId w:val="21"/>
        </w:numPr>
        <w:tabs>
          <w:tab w:pos="546" w:val="left" w:leader="none"/>
          <w:tab w:pos="547" w:val="left" w:leader="none"/>
        </w:tabs>
        <w:spacing w:line="240" w:lineRule="auto" w:before="43" w:after="0"/>
        <w:ind w:left="546" w:right="0" w:hanging="428"/>
        <w:jc w:val="left"/>
        <w:rPr>
          <w:sz w:val="24"/>
        </w:rPr>
      </w:pPr>
      <w:r>
        <w:rPr>
          <w:sz w:val="24"/>
        </w:rPr>
        <w:t>Kendine</w:t>
      </w:r>
      <w:r>
        <w:rPr>
          <w:spacing w:val="-4"/>
          <w:sz w:val="24"/>
        </w:rPr>
        <w:t> </w:t>
      </w:r>
      <w:r>
        <w:rPr>
          <w:sz w:val="24"/>
        </w:rPr>
        <w:t>güvenir.</w:t>
      </w:r>
    </w:p>
    <w:p>
      <w:pPr>
        <w:pStyle w:val="ListParagraph"/>
        <w:numPr>
          <w:ilvl w:val="0"/>
          <w:numId w:val="21"/>
        </w:numPr>
        <w:tabs>
          <w:tab w:pos="546" w:val="left" w:leader="none"/>
          <w:tab w:pos="547" w:val="left" w:leader="none"/>
        </w:tabs>
        <w:spacing w:line="240" w:lineRule="auto" w:before="45" w:after="0"/>
        <w:ind w:left="546" w:right="0" w:hanging="428"/>
        <w:jc w:val="left"/>
        <w:rPr>
          <w:sz w:val="24"/>
        </w:rPr>
      </w:pPr>
      <w:r>
        <w:rPr>
          <w:sz w:val="24"/>
        </w:rPr>
        <w:t>Başkalarına saygı</w:t>
      </w:r>
      <w:r>
        <w:rPr>
          <w:spacing w:val="-4"/>
          <w:sz w:val="24"/>
        </w:rPr>
        <w:t> </w:t>
      </w:r>
      <w:r>
        <w:rPr>
          <w:sz w:val="24"/>
        </w:rPr>
        <w:t>duyar.</w:t>
      </w:r>
    </w:p>
    <w:p>
      <w:pPr>
        <w:pStyle w:val="ListParagraph"/>
        <w:numPr>
          <w:ilvl w:val="0"/>
          <w:numId w:val="21"/>
        </w:numPr>
        <w:tabs>
          <w:tab w:pos="546" w:val="left" w:leader="none"/>
          <w:tab w:pos="547" w:val="left" w:leader="none"/>
        </w:tabs>
        <w:spacing w:line="240" w:lineRule="auto" w:before="43" w:after="0"/>
        <w:ind w:left="546" w:right="0" w:hanging="428"/>
        <w:jc w:val="left"/>
        <w:rPr>
          <w:sz w:val="24"/>
        </w:rPr>
      </w:pPr>
      <w:r>
        <w:rPr>
          <w:sz w:val="24"/>
        </w:rPr>
        <w:t>Duygu, düşünce ve inançlarını doğrudan, içtenlikle</w:t>
      </w:r>
      <w:r>
        <w:rPr>
          <w:spacing w:val="-24"/>
          <w:sz w:val="24"/>
        </w:rPr>
        <w:t> </w:t>
      </w:r>
      <w:r>
        <w:rPr>
          <w:sz w:val="24"/>
        </w:rPr>
        <w:t>anlatır.</w:t>
      </w:r>
    </w:p>
    <w:p>
      <w:pPr>
        <w:pStyle w:val="ListParagraph"/>
        <w:numPr>
          <w:ilvl w:val="0"/>
          <w:numId w:val="21"/>
        </w:numPr>
        <w:tabs>
          <w:tab w:pos="546" w:val="left" w:leader="none"/>
          <w:tab w:pos="547" w:val="left" w:leader="none"/>
        </w:tabs>
        <w:spacing w:line="240" w:lineRule="auto" w:before="45" w:after="0"/>
        <w:ind w:left="546" w:right="0" w:hanging="428"/>
        <w:jc w:val="left"/>
        <w:rPr>
          <w:sz w:val="24"/>
        </w:rPr>
      </w:pPr>
      <w:r>
        <w:rPr>
          <w:sz w:val="24"/>
        </w:rPr>
        <w:t>Tutarlı ve</w:t>
      </w:r>
      <w:r>
        <w:rPr>
          <w:spacing w:val="-7"/>
          <w:sz w:val="24"/>
        </w:rPr>
        <w:t> </w:t>
      </w:r>
      <w:r>
        <w:rPr>
          <w:sz w:val="24"/>
        </w:rPr>
        <w:t>kararlıdır.</w:t>
      </w:r>
    </w:p>
    <w:p>
      <w:pPr>
        <w:pStyle w:val="ListParagraph"/>
        <w:numPr>
          <w:ilvl w:val="0"/>
          <w:numId w:val="21"/>
        </w:numPr>
        <w:tabs>
          <w:tab w:pos="546" w:val="left" w:leader="none"/>
          <w:tab w:pos="547" w:val="left" w:leader="none"/>
        </w:tabs>
        <w:spacing w:line="240" w:lineRule="auto" w:before="43" w:after="0"/>
        <w:ind w:left="546" w:right="0" w:hanging="428"/>
        <w:jc w:val="left"/>
        <w:rPr>
          <w:sz w:val="24"/>
        </w:rPr>
      </w:pPr>
      <w:r>
        <w:rPr>
          <w:sz w:val="24"/>
        </w:rPr>
        <w:t>Çevresiyle</w:t>
      </w:r>
      <w:r>
        <w:rPr>
          <w:spacing w:val="-6"/>
          <w:sz w:val="24"/>
        </w:rPr>
        <w:t> </w:t>
      </w:r>
      <w:r>
        <w:rPr>
          <w:sz w:val="24"/>
        </w:rPr>
        <w:t>uyumludur.</w:t>
      </w:r>
    </w:p>
    <w:p>
      <w:pPr>
        <w:pStyle w:val="ListParagraph"/>
        <w:numPr>
          <w:ilvl w:val="0"/>
          <w:numId w:val="21"/>
        </w:numPr>
        <w:tabs>
          <w:tab w:pos="546" w:val="left" w:leader="none"/>
          <w:tab w:pos="547" w:val="left" w:leader="none"/>
        </w:tabs>
        <w:spacing w:line="240" w:lineRule="auto" w:before="43" w:after="0"/>
        <w:ind w:left="546" w:right="0" w:hanging="428"/>
        <w:jc w:val="left"/>
        <w:rPr>
          <w:sz w:val="24"/>
        </w:rPr>
      </w:pPr>
      <w:r>
        <w:rPr>
          <w:sz w:val="24"/>
        </w:rPr>
        <w:t>Kendisine uymayan görüşleri karşısındakileri kırmadan</w:t>
      </w:r>
      <w:r>
        <w:rPr>
          <w:spacing w:val="-17"/>
          <w:sz w:val="24"/>
        </w:rPr>
        <w:t> </w:t>
      </w:r>
      <w:r>
        <w:rPr>
          <w:sz w:val="24"/>
        </w:rPr>
        <w:t>reddeder.</w:t>
      </w:r>
    </w:p>
    <w:p>
      <w:pPr>
        <w:pStyle w:val="BodyText"/>
        <w:spacing w:line="276" w:lineRule="auto" w:before="45"/>
        <w:ind w:left="118" w:right="113" w:firstLine="707"/>
        <w:jc w:val="both"/>
      </w:pPr>
      <w:r>
        <w:rPr/>
        <w:t>Bu özelliklere sahip olma derecelerine göre insanlar hem iş hem de özel yaşamlarındaki ilişkilerinde başarılı olurlar. Tutumları hem kendini hem de karşısındaki kişileri hoşnut edici niteliktedir. Karşılaştıkları sorunlardan çok çözümlere odaklandıkları için çatışmaların, tartışmaların üstesinden kolaylıkla gelirler.</w:t>
      </w:r>
    </w:p>
    <w:p>
      <w:pPr>
        <w:pStyle w:val="BodyText"/>
        <w:spacing w:before="5"/>
        <w:rPr>
          <w:sz w:val="23"/>
        </w:rPr>
      </w:pPr>
    </w:p>
    <w:p>
      <w:pPr>
        <w:pStyle w:val="Heading4"/>
        <w:spacing w:before="52"/>
        <w:ind w:left="1731" w:right="1732"/>
        <w:jc w:val="center"/>
      </w:pPr>
      <w:r>
        <w:rPr/>
        <w:t>ETKİLİ İLETİŞİM YOLLARI:</w:t>
      </w:r>
    </w:p>
    <w:p>
      <w:pPr>
        <w:spacing w:before="43"/>
        <w:ind w:left="826" w:right="853" w:firstLine="0"/>
        <w:jc w:val="left"/>
        <w:rPr>
          <w:b/>
          <w:sz w:val="24"/>
        </w:rPr>
      </w:pPr>
      <w:r>
        <w:rPr>
          <w:b/>
          <w:sz w:val="24"/>
        </w:rPr>
        <w:t>Etkin Dinleme:</w:t>
      </w:r>
    </w:p>
    <w:p>
      <w:pPr>
        <w:pStyle w:val="BodyText"/>
        <w:spacing w:line="276" w:lineRule="auto" w:before="43"/>
        <w:ind w:left="118" w:right="117" w:firstLine="707"/>
        <w:jc w:val="both"/>
      </w:pPr>
      <w:r>
        <w:rPr/>
        <w:t>İletişim içinde bulunulan kişiyi yargılamadan, sözünü kesmeden, bedene uygun biçim vererek, göz teması kurularak yapılan dinlemeye denir. Etkin dinleyen kişi karşısındakinin yüzüne bakar, göz iletişimini hiç kaybetmez, dinlediğini anladığını ifade edecek biçimde  beden dilini kullanır. Sözlü geri bildirimlerde bulunur. (Evet , anlıyorum, hı hı..gibi.) Anlamadığı yerleri geçiştirmez, anlamak için sorular</w:t>
      </w:r>
      <w:r>
        <w:rPr>
          <w:spacing w:val="-14"/>
        </w:rPr>
        <w:t> </w:t>
      </w:r>
      <w:r>
        <w:rPr/>
        <w:t>sorar.</w:t>
      </w:r>
    </w:p>
    <w:p>
      <w:pPr>
        <w:pStyle w:val="Heading4"/>
        <w:spacing w:line="292" w:lineRule="exact"/>
        <w:ind w:left="826" w:right="853"/>
      </w:pPr>
      <w:r>
        <w:rPr/>
        <w:t>Etkin Dinlemenin Yararları:</w:t>
      </w:r>
    </w:p>
    <w:p>
      <w:pPr>
        <w:pStyle w:val="ListParagraph"/>
        <w:numPr>
          <w:ilvl w:val="0"/>
          <w:numId w:val="22"/>
        </w:numPr>
        <w:tabs>
          <w:tab w:pos="546" w:val="left" w:leader="none"/>
          <w:tab w:pos="547" w:val="left" w:leader="none"/>
        </w:tabs>
        <w:spacing w:line="240" w:lineRule="auto" w:before="44" w:after="0"/>
        <w:ind w:left="118" w:right="0" w:firstLine="0"/>
        <w:jc w:val="left"/>
        <w:rPr>
          <w:rFonts w:ascii="Symbol" w:hAnsi="Symbol"/>
          <w:sz w:val="24"/>
        </w:rPr>
      </w:pPr>
      <w:r>
        <w:rPr>
          <w:sz w:val="24"/>
        </w:rPr>
        <w:t>Açık ve dürüst iletişime yardımcı</w:t>
      </w:r>
      <w:r>
        <w:rPr>
          <w:spacing w:val="-11"/>
          <w:sz w:val="24"/>
        </w:rPr>
        <w:t> </w:t>
      </w:r>
      <w:r>
        <w:rPr>
          <w:sz w:val="24"/>
        </w:rPr>
        <w:t>olur.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Kişiyi herhangi bir konuda tartışmaya</w:t>
      </w:r>
      <w:r>
        <w:rPr>
          <w:spacing w:val="-17"/>
          <w:sz w:val="24"/>
        </w:rPr>
        <w:t> </w:t>
      </w:r>
      <w:r>
        <w:rPr>
          <w:sz w:val="24"/>
        </w:rPr>
        <w:t>yüreklendirir.</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Olumsuz duyguları tartışma fırsatı</w:t>
      </w:r>
      <w:r>
        <w:rPr>
          <w:spacing w:val="-14"/>
          <w:sz w:val="24"/>
        </w:rPr>
        <w:t> </w:t>
      </w:r>
      <w:r>
        <w:rPr>
          <w:sz w:val="24"/>
        </w:rPr>
        <w:t>verir.</w:t>
      </w:r>
    </w:p>
    <w:p>
      <w:pPr>
        <w:pStyle w:val="ListParagraph"/>
        <w:numPr>
          <w:ilvl w:val="0"/>
          <w:numId w:val="22"/>
        </w:numPr>
        <w:tabs>
          <w:tab w:pos="546" w:val="left" w:leader="none"/>
          <w:tab w:pos="547" w:val="left" w:leader="none"/>
        </w:tabs>
        <w:spacing w:line="240" w:lineRule="auto" w:before="45" w:after="0"/>
        <w:ind w:left="546" w:right="0" w:hanging="428"/>
        <w:jc w:val="left"/>
        <w:rPr>
          <w:rFonts w:ascii="Symbol" w:hAnsi="Symbol"/>
          <w:sz w:val="24"/>
        </w:rPr>
      </w:pPr>
      <w:r>
        <w:rPr>
          <w:sz w:val="24"/>
        </w:rPr>
        <w:t>Kişi temel sorununu kendi fark</w:t>
      </w:r>
      <w:r>
        <w:rPr>
          <w:spacing w:val="-14"/>
          <w:sz w:val="24"/>
        </w:rPr>
        <w:t> </w:t>
      </w:r>
      <w:r>
        <w:rPr>
          <w:sz w:val="24"/>
        </w:rPr>
        <w:t>eder.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Anlaşıldım duygusunu yaşar, karşıdaki kişiye olumlu duygular</w:t>
      </w:r>
      <w:r>
        <w:rPr>
          <w:spacing w:val="-22"/>
          <w:sz w:val="24"/>
        </w:rPr>
        <w:t> </w:t>
      </w:r>
      <w:r>
        <w:rPr>
          <w:sz w:val="24"/>
        </w:rPr>
        <w:t>besler.</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Karşıdaki kişileri anlamaya ve dinlemeye hazır duruma</w:t>
      </w:r>
      <w:r>
        <w:rPr>
          <w:spacing w:val="-23"/>
          <w:sz w:val="24"/>
        </w:rPr>
        <w:t> </w:t>
      </w:r>
      <w:r>
        <w:rPr>
          <w:sz w:val="24"/>
        </w:rPr>
        <w:t>getirir.</w:t>
      </w:r>
    </w:p>
    <w:p>
      <w:pPr>
        <w:spacing w:after="0" w:line="240" w:lineRule="auto"/>
        <w:jc w:val="left"/>
        <w:rPr>
          <w:rFonts w:ascii="Symbol" w:hAnsi="Symbol"/>
          <w:sz w:val="24"/>
        </w:rPr>
        <w:sectPr>
          <w:pgSz w:w="11910" w:h="16840"/>
          <w:pgMar w:header="0" w:footer="1003" w:top="1360" w:bottom="1200" w:left="1300" w:right="1300"/>
        </w:sectPr>
      </w:pPr>
    </w:p>
    <w:p>
      <w:pPr>
        <w:pStyle w:val="Heading4"/>
        <w:spacing w:before="37"/>
        <w:ind w:left="826" w:right="853"/>
      </w:pPr>
      <w:r>
        <w:rPr/>
        <w:t>Nasıl Dinliyoruz?</w:t>
      </w:r>
    </w:p>
    <w:p>
      <w:pPr>
        <w:spacing w:before="46"/>
        <w:ind w:left="174" w:right="853" w:firstLine="0"/>
        <w:jc w:val="left"/>
        <w:rPr>
          <w:sz w:val="24"/>
        </w:rPr>
      </w:pPr>
      <w:r>
        <w:rPr>
          <w:b/>
          <w:sz w:val="24"/>
        </w:rPr>
        <w:t>Görünüşte dinleme</w:t>
      </w:r>
      <w:r>
        <w:rPr>
          <w:sz w:val="24"/>
        </w:rPr>
        <w:t>: Beden orada, zihin başka yerde</w:t>
      </w:r>
    </w:p>
    <w:p>
      <w:pPr>
        <w:spacing w:before="43"/>
        <w:ind w:left="174" w:right="853" w:firstLine="0"/>
        <w:jc w:val="left"/>
        <w:rPr>
          <w:sz w:val="24"/>
        </w:rPr>
      </w:pPr>
      <w:r>
        <w:rPr>
          <w:b/>
          <w:sz w:val="24"/>
        </w:rPr>
        <w:t>Seçerek Dinleme;  </w:t>
      </w:r>
      <w:r>
        <w:rPr>
          <w:sz w:val="24"/>
        </w:rPr>
        <w:t>İşine geleni dinleme</w:t>
      </w:r>
    </w:p>
    <w:p>
      <w:pPr>
        <w:spacing w:before="45"/>
        <w:ind w:left="174" w:right="853" w:firstLine="0"/>
        <w:jc w:val="left"/>
        <w:rPr>
          <w:sz w:val="24"/>
        </w:rPr>
      </w:pPr>
      <w:r>
        <w:rPr>
          <w:b/>
          <w:sz w:val="24"/>
        </w:rPr>
        <w:t>Şartlanmış Dinleme: </w:t>
      </w:r>
      <w:r>
        <w:rPr>
          <w:sz w:val="24"/>
        </w:rPr>
        <w:t>Ön yargılı, aynı duygu, kavram arayışı.</w:t>
      </w:r>
    </w:p>
    <w:p>
      <w:pPr>
        <w:spacing w:before="43"/>
        <w:ind w:left="174" w:right="853" w:firstLine="0"/>
        <w:jc w:val="left"/>
        <w:rPr>
          <w:sz w:val="24"/>
        </w:rPr>
      </w:pPr>
      <w:r>
        <w:rPr>
          <w:b/>
          <w:sz w:val="24"/>
        </w:rPr>
        <w:t>Savunucu dinleme: </w:t>
      </w:r>
      <w:r>
        <w:rPr>
          <w:sz w:val="24"/>
        </w:rPr>
        <w:t>Alıngan, suçlayıcı.</w:t>
      </w:r>
    </w:p>
    <w:p>
      <w:pPr>
        <w:spacing w:before="43"/>
        <w:ind w:left="174" w:right="853" w:firstLine="0"/>
        <w:jc w:val="left"/>
        <w:rPr>
          <w:sz w:val="24"/>
        </w:rPr>
      </w:pPr>
      <w:r>
        <w:rPr>
          <w:b/>
          <w:sz w:val="24"/>
        </w:rPr>
        <w:t>Tuzak kurucu dinleme: </w:t>
      </w:r>
      <w:r>
        <w:rPr>
          <w:sz w:val="24"/>
        </w:rPr>
        <w:t>Açık yakalama, zora sokma.</w:t>
      </w:r>
    </w:p>
    <w:p>
      <w:pPr>
        <w:pStyle w:val="Heading4"/>
        <w:spacing w:before="45"/>
        <w:ind w:left="826" w:right="853"/>
      </w:pPr>
      <w:r>
        <w:rPr/>
        <w:t>Etkin Soru Sorma:</w:t>
      </w:r>
    </w:p>
    <w:p>
      <w:pPr>
        <w:pStyle w:val="BodyText"/>
        <w:spacing w:line="276" w:lineRule="auto" w:before="43"/>
        <w:ind w:left="118" w:right="119" w:firstLine="707"/>
        <w:jc w:val="both"/>
      </w:pPr>
      <w:r>
        <w:rPr/>
        <w:t>Soru sorma, etkili dinleme becerimizi pekiştiren, iletişimi zenginleştiren, ilgi ve dikkatimizin yoğunluğunu gösteren etkili bir iletişim becerisidir.</w:t>
      </w:r>
    </w:p>
    <w:p>
      <w:pPr>
        <w:pStyle w:val="BodyText"/>
        <w:spacing w:before="7"/>
        <w:rPr>
          <w:sz w:val="27"/>
        </w:rPr>
      </w:pPr>
    </w:p>
    <w:p>
      <w:pPr>
        <w:pStyle w:val="Heading4"/>
        <w:spacing w:before="1"/>
        <w:ind w:left="826" w:right="853"/>
      </w:pPr>
      <w:r>
        <w:rPr/>
        <w:t>Çeşitli amaçlarla soru sorarız:</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Konuşan kişinin daha önce söz etmediği bir bilgiyi almak</w:t>
      </w:r>
      <w:r>
        <w:rPr>
          <w:spacing w:val="-22"/>
          <w:sz w:val="24"/>
        </w:rPr>
        <w:t> </w:t>
      </w:r>
      <w:r>
        <w:rPr>
          <w:sz w:val="24"/>
        </w:rPr>
        <w:t>için</w:t>
      </w:r>
    </w:p>
    <w:p>
      <w:pPr>
        <w:pStyle w:val="ListParagraph"/>
        <w:numPr>
          <w:ilvl w:val="0"/>
          <w:numId w:val="22"/>
        </w:numPr>
        <w:tabs>
          <w:tab w:pos="546" w:val="left" w:leader="none"/>
          <w:tab w:pos="547" w:val="left" w:leader="none"/>
        </w:tabs>
        <w:spacing w:line="240" w:lineRule="auto" w:before="43" w:after="0"/>
        <w:ind w:left="546" w:right="0" w:hanging="428"/>
        <w:jc w:val="left"/>
        <w:rPr>
          <w:rFonts w:ascii="Symbol" w:hAnsi="Symbol"/>
          <w:sz w:val="24"/>
        </w:rPr>
      </w:pPr>
      <w:r>
        <w:rPr>
          <w:sz w:val="24"/>
        </w:rPr>
        <w:t>Bilgi vermek</w:t>
      </w:r>
      <w:r>
        <w:rPr>
          <w:spacing w:val="-2"/>
          <w:sz w:val="24"/>
        </w:rPr>
        <w:t> </w:t>
      </w:r>
      <w:r>
        <w:rPr>
          <w:sz w:val="24"/>
        </w:rPr>
        <w:t>için</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Katılımı sağlamak</w:t>
      </w:r>
      <w:r>
        <w:rPr>
          <w:spacing w:val="-3"/>
          <w:sz w:val="24"/>
        </w:rPr>
        <w:t> </w:t>
      </w:r>
      <w:r>
        <w:rPr>
          <w:sz w:val="24"/>
        </w:rPr>
        <w:t>amacıyla</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Karara ulaşmak</w:t>
      </w:r>
      <w:r>
        <w:rPr>
          <w:spacing w:val="-2"/>
          <w:sz w:val="24"/>
        </w:rPr>
        <w:t> </w:t>
      </w:r>
      <w:r>
        <w:rPr>
          <w:sz w:val="24"/>
        </w:rPr>
        <w:t>için</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Konuya dikkat çekmek</w:t>
      </w:r>
      <w:r>
        <w:rPr>
          <w:spacing w:val="-10"/>
          <w:sz w:val="24"/>
        </w:rPr>
        <w:t> </w:t>
      </w:r>
      <w:r>
        <w:rPr>
          <w:sz w:val="24"/>
        </w:rPr>
        <w:t>için</w:t>
      </w:r>
    </w:p>
    <w:p>
      <w:pPr>
        <w:pStyle w:val="Heading4"/>
        <w:spacing w:before="45"/>
        <w:ind w:left="826" w:right="853"/>
      </w:pPr>
      <w:r>
        <w:rPr/>
        <w:t>Soru sorarken dikkat edilmesi gereken noktalar vardır:</w:t>
      </w:r>
    </w:p>
    <w:p>
      <w:pPr>
        <w:pStyle w:val="ListParagraph"/>
        <w:numPr>
          <w:ilvl w:val="0"/>
          <w:numId w:val="23"/>
        </w:numPr>
        <w:tabs>
          <w:tab w:pos="479" w:val="left" w:leader="none"/>
        </w:tabs>
        <w:spacing w:line="240" w:lineRule="auto" w:before="45" w:after="0"/>
        <w:ind w:left="478" w:right="0" w:hanging="360"/>
        <w:jc w:val="left"/>
        <w:rPr>
          <w:sz w:val="24"/>
        </w:rPr>
      </w:pPr>
      <w:r>
        <w:rPr>
          <w:sz w:val="24"/>
        </w:rPr>
        <w:t>Yargılayıcı, hesap sorucu soru sözcüklerinin kullanılmasından</w:t>
      </w:r>
      <w:r>
        <w:rPr>
          <w:spacing w:val="-22"/>
          <w:sz w:val="24"/>
        </w:rPr>
        <w:t> </w:t>
      </w:r>
      <w:r>
        <w:rPr>
          <w:sz w:val="24"/>
        </w:rPr>
        <w:t>kaçınarak,</w:t>
      </w:r>
    </w:p>
    <w:p>
      <w:pPr>
        <w:pStyle w:val="ListParagraph"/>
        <w:numPr>
          <w:ilvl w:val="0"/>
          <w:numId w:val="23"/>
        </w:numPr>
        <w:tabs>
          <w:tab w:pos="479" w:val="left" w:leader="none"/>
        </w:tabs>
        <w:spacing w:line="240" w:lineRule="auto" w:before="43" w:after="0"/>
        <w:ind w:left="478" w:right="0" w:hanging="360"/>
        <w:jc w:val="left"/>
        <w:rPr>
          <w:sz w:val="24"/>
        </w:rPr>
      </w:pPr>
      <w:r>
        <w:rPr>
          <w:sz w:val="24"/>
        </w:rPr>
        <w:t>“ne” ve “nasıl” soru sözcüklerini</w:t>
      </w:r>
      <w:r>
        <w:rPr>
          <w:spacing w:val="-13"/>
          <w:sz w:val="24"/>
        </w:rPr>
        <w:t> </w:t>
      </w:r>
      <w:r>
        <w:rPr>
          <w:sz w:val="24"/>
        </w:rPr>
        <w:t>kullanarak,</w:t>
      </w:r>
    </w:p>
    <w:p>
      <w:pPr>
        <w:pStyle w:val="ListParagraph"/>
        <w:numPr>
          <w:ilvl w:val="0"/>
          <w:numId w:val="23"/>
        </w:numPr>
        <w:tabs>
          <w:tab w:pos="479" w:val="left" w:leader="none"/>
        </w:tabs>
        <w:spacing w:line="240" w:lineRule="auto" w:before="43" w:after="0"/>
        <w:ind w:left="478" w:right="0" w:hanging="360"/>
        <w:jc w:val="left"/>
        <w:rPr>
          <w:sz w:val="24"/>
        </w:rPr>
      </w:pPr>
      <w:r>
        <w:rPr>
          <w:sz w:val="24"/>
        </w:rPr>
        <w:t>Konuşmayı sürdürecek biçimde açık uçlu soru</w:t>
      </w:r>
      <w:r>
        <w:rPr>
          <w:spacing w:val="-13"/>
          <w:sz w:val="24"/>
        </w:rPr>
        <w:t> </w:t>
      </w:r>
      <w:r>
        <w:rPr>
          <w:sz w:val="24"/>
        </w:rPr>
        <w:t>sorulmalıdır.</w:t>
      </w:r>
    </w:p>
    <w:p>
      <w:pPr>
        <w:pStyle w:val="BodyText"/>
        <w:spacing w:before="3"/>
        <w:rPr>
          <w:sz w:val="31"/>
        </w:rPr>
      </w:pPr>
    </w:p>
    <w:p>
      <w:pPr>
        <w:pStyle w:val="Heading4"/>
        <w:ind w:left="1736" w:right="1731"/>
        <w:jc w:val="center"/>
      </w:pPr>
      <w:r>
        <w:rPr/>
        <w:t>EMPATİ:</w:t>
      </w:r>
    </w:p>
    <w:p>
      <w:pPr>
        <w:pStyle w:val="BodyText"/>
        <w:spacing w:line="276" w:lineRule="auto" w:before="43"/>
        <w:ind w:left="118" w:right="113" w:firstLine="707"/>
        <w:jc w:val="both"/>
      </w:pPr>
      <w:r>
        <w:rPr/>
        <w:t>Empati; kendimizi karşısındaki kişinin yerine koyarak, olaylara onun bakış açısıyla bakmaktır. Empatinin gerçekleşebilmesi için o kişinin bakış açısını, dünyasını, düşüncelerini doğru anlamamız ve yüz ve beden ifadelerini kullanarak onu anladığımızı ifade etmemiz gerekir.</w:t>
      </w:r>
    </w:p>
    <w:p>
      <w:pPr>
        <w:pStyle w:val="BodyText"/>
        <w:spacing w:line="276" w:lineRule="auto"/>
        <w:ind w:left="118" w:right="113" w:firstLine="707"/>
        <w:jc w:val="both"/>
      </w:pPr>
      <w:r>
        <w:rPr/>
        <w:t>Günlük yaşamda insanların birbirini anlayabilmesi için empati kurmaları gerekir. Empatik anlayışa sahip olan insanlar diğer insanları daha iyi anlar ve olumlu ilişkiler kurar. Karşısındaki bireyin değer yargıları, inançları, sosyo-ekonomik düzeyi, etnik kökeni ne olursa olsun saygı duyar ve olduğu gibi kabul eder. İletişimde bulunduğu kişileri yargılamaz, içinde bulunduğu durumun daha iyi anlaşılması için çabalar.</w:t>
      </w:r>
    </w:p>
    <w:p>
      <w:pPr>
        <w:spacing w:after="0" w:line="276" w:lineRule="auto"/>
        <w:jc w:val="both"/>
        <w:sectPr>
          <w:pgSz w:w="11910" w:h="16840"/>
          <w:pgMar w:header="0" w:footer="1003" w:top="1360" w:bottom="1200" w:left="1300" w:right="1300"/>
        </w:sectPr>
      </w:pPr>
    </w:p>
    <w:p>
      <w:pPr>
        <w:pStyle w:val="Heading4"/>
        <w:spacing w:before="37"/>
        <w:ind w:left="2401" w:right="2298"/>
        <w:jc w:val="center"/>
      </w:pPr>
      <w:r>
        <w:rPr/>
        <w:t>FORM–2</w:t>
      </w:r>
    </w:p>
    <w:p>
      <w:pPr>
        <w:spacing w:before="46"/>
        <w:ind w:left="2401" w:right="2300" w:firstLine="0"/>
        <w:jc w:val="center"/>
        <w:rPr>
          <w:b/>
          <w:sz w:val="24"/>
        </w:rPr>
      </w:pPr>
      <w:r>
        <w:rPr>
          <w:b/>
          <w:sz w:val="24"/>
        </w:rPr>
        <w:t>BECERİ VE TUTUMLARIMIZI DEĞERLENDİRELİM</w:t>
      </w:r>
    </w:p>
    <w:p>
      <w:pPr>
        <w:pStyle w:val="BodyText"/>
        <w:spacing w:before="3"/>
        <w:rPr>
          <w:b/>
          <w:sz w:val="31"/>
        </w:rPr>
      </w:pPr>
    </w:p>
    <w:p>
      <w:pPr>
        <w:spacing w:line="276" w:lineRule="auto" w:before="0"/>
        <w:ind w:left="218" w:right="0" w:firstLine="707"/>
        <w:jc w:val="left"/>
        <w:rPr>
          <w:b/>
          <w:sz w:val="24"/>
        </w:rPr>
      </w:pPr>
      <w:r>
        <w:rPr>
          <w:b/>
          <w:sz w:val="24"/>
        </w:rPr>
        <w:t>Aşağıdaki beceri ve tutumlara ne ölçüde sahip olduğunuz açısından kendinizi değerlendiriniz:</w:t>
      </w:r>
    </w:p>
    <w:p>
      <w:pPr>
        <w:pStyle w:val="BodyText"/>
        <w:spacing w:before="7"/>
        <w:rPr>
          <w:b/>
          <w:sz w:val="27"/>
        </w:rPr>
      </w:pPr>
    </w:p>
    <w:p>
      <w:pPr>
        <w:spacing w:before="1" w:after="44"/>
        <w:ind w:left="2401" w:right="2298" w:firstLine="0"/>
        <w:jc w:val="center"/>
        <w:rPr>
          <w:b/>
          <w:sz w:val="24"/>
        </w:rPr>
      </w:pPr>
      <w:r>
        <w:rPr>
          <w:b/>
          <w:sz w:val="24"/>
        </w:rPr>
        <w:t>(1 çok yetersiz–5 çok yeterli)</w:t>
      </w:r>
    </w:p>
    <w:tbl>
      <w:tblPr>
        <w:tblW w:w="0" w:type="auto"/>
        <w:jc w:val="left"/>
        <w:tblInd w:w="10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top w:w="0" w:type="dxa"/>
          <w:left w:w="0" w:type="dxa"/>
          <w:bottom w:w="0" w:type="dxa"/>
          <w:right w:w="0" w:type="dxa"/>
        </w:tblCellMar>
        <w:tblLook w:val="01E0"/>
      </w:tblPr>
      <w:tblGrid>
        <w:gridCol w:w="4678"/>
        <w:gridCol w:w="852"/>
        <w:gridCol w:w="751"/>
        <w:gridCol w:w="850"/>
        <w:gridCol w:w="850"/>
        <w:gridCol w:w="853"/>
      </w:tblGrid>
      <w:tr>
        <w:trPr>
          <w:trHeight w:val="598" w:hRule="exact"/>
        </w:trPr>
        <w:tc>
          <w:tcPr>
            <w:tcW w:w="4678" w:type="dxa"/>
            <w:tcBorders>
              <w:top w:val="nil"/>
              <w:left w:val="nil"/>
              <w:bottom w:val="nil"/>
              <w:right w:val="nil"/>
            </w:tcBorders>
            <w:shd w:val="clear" w:color="auto" w:fill="C0504D"/>
          </w:tcPr>
          <w:p>
            <w:pPr>
              <w:pStyle w:val="TableParagraph"/>
              <w:spacing w:line="240" w:lineRule="auto" w:before="158"/>
              <w:ind w:left="1235"/>
              <w:rPr>
                <w:b/>
                <w:sz w:val="24"/>
              </w:rPr>
            </w:pPr>
            <w:r>
              <w:rPr>
                <w:b/>
                <w:sz w:val="24"/>
              </w:rPr>
              <w:t>BECERİ VE TUTUMLAR</w:t>
            </w:r>
          </w:p>
        </w:tc>
        <w:tc>
          <w:tcPr>
            <w:tcW w:w="852" w:type="dxa"/>
            <w:tcBorders>
              <w:top w:val="nil"/>
              <w:left w:val="nil"/>
              <w:bottom w:val="nil"/>
              <w:right w:val="nil"/>
            </w:tcBorders>
            <w:shd w:val="clear" w:color="auto" w:fill="C0504D"/>
          </w:tcPr>
          <w:p>
            <w:pPr>
              <w:pStyle w:val="TableParagraph"/>
              <w:spacing w:line="240" w:lineRule="auto" w:before="158"/>
              <w:ind w:left="0"/>
              <w:jc w:val="center"/>
              <w:rPr>
                <w:b/>
                <w:sz w:val="24"/>
              </w:rPr>
            </w:pPr>
            <w:r>
              <w:rPr>
                <w:b/>
                <w:sz w:val="24"/>
              </w:rPr>
              <w:t>1</w:t>
            </w:r>
          </w:p>
        </w:tc>
        <w:tc>
          <w:tcPr>
            <w:tcW w:w="751" w:type="dxa"/>
            <w:tcBorders>
              <w:top w:val="nil"/>
              <w:left w:val="nil"/>
              <w:bottom w:val="nil"/>
              <w:right w:val="nil"/>
            </w:tcBorders>
            <w:shd w:val="clear" w:color="auto" w:fill="C0504D"/>
          </w:tcPr>
          <w:p>
            <w:pPr>
              <w:pStyle w:val="TableParagraph"/>
              <w:spacing w:line="240" w:lineRule="auto" w:before="158"/>
              <w:ind w:left="0"/>
              <w:jc w:val="center"/>
              <w:rPr>
                <w:b/>
                <w:sz w:val="24"/>
              </w:rPr>
            </w:pPr>
            <w:r>
              <w:rPr>
                <w:b/>
                <w:sz w:val="24"/>
              </w:rPr>
              <w:t>2</w:t>
            </w:r>
          </w:p>
        </w:tc>
        <w:tc>
          <w:tcPr>
            <w:tcW w:w="850" w:type="dxa"/>
            <w:tcBorders>
              <w:top w:val="nil"/>
              <w:left w:val="nil"/>
              <w:bottom w:val="nil"/>
              <w:right w:val="nil"/>
            </w:tcBorders>
            <w:shd w:val="clear" w:color="auto" w:fill="C0504D"/>
          </w:tcPr>
          <w:p>
            <w:pPr>
              <w:pStyle w:val="TableParagraph"/>
              <w:spacing w:line="240" w:lineRule="auto" w:before="158"/>
              <w:ind w:left="0" w:right="5"/>
              <w:jc w:val="center"/>
              <w:rPr>
                <w:b/>
                <w:sz w:val="24"/>
              </w:rPr>
            </w:pPr>
            <w:r>
              <w:rPr>
                <w:b/>
                <w:sz w:val="24"/>
              </w:rPr>
              <w:t>3</w:t>
            </w:r>
          </w:p>
        </w:tc>
        <w:tc>
          <w:tcPr>
            <w:tcW w:w="850" w:type="dxa"/>
            <w:tcBorders>
              <w:top w:val="nil"/>
              <w:left w:val="nil"/>
              <w:bottom w:val="nil"/>
              <w:right w:val="nil"/>
            </w:tcBorders>
            <w:shd w:val="clear" w:color="auto" w:fill="C0504D"/>
          </w:tcPr>
          <w:p>
            <w:pPr>
              <w:pStyle w:val="TableParagraph"/>
              <w:spacing w:line="240" w:lineRule="auto" w:before="158"/>
              <w:ind w:left="0" w:right="1"/>
              <w:jc w:val="center"/>
              <w:rPr>
                <w:b/>
                <w:sz w:val="24"/>
              </w:rPr>
            </w:pPr>
            <w:r>
              <w:rPr>
                <w:b/>
                <w:sz w:val="24"/>
              </w:rPr>
              <w:t>4</w:t>
            </w:r>
          </w:p>
        </w:tc>
        <w:tc>
          <w:tcPr>
            <w:tcW w:w="853" w:type="dxa"/>
            <w:tcBorders>
              <w:top w:val="nil"/>
              <w:left w:val="nil"/>
              <w:bottom w:val="nil"/>
              <w:right w:val="nil"/>
            </w:tcBorders>
            <w:shd w:val="clear" w:color="auto" w:fill="C0504D"/>
          </w:tcPr>
          <w:p>
            <w:pPr>
              <w:pStyle w:val="TableParagraph"/>
              <w:spacing w:line="240" w:lineRule="auto" w:before="158"/>
              <w:ind w:left="0"/>
              <w:jc w:val="center"/>
              <w:rPr>
                <w:b/>
                <w:sz w:val="24"/>
              </w:rPr>
            </w:pPr>
            <w:r>
              <w:rPr>
                <w:b/>
                <w:sz w:val="24"/>
              </w:rPr>
              <w:t>5</w:t>
            </w:r>
          </w:p>
        </w:tc>
      </w:tr>
      <w:tr>
        <w:trPr>
          <w:trHeight w:val="586" w:hRule="exact"/>
        </w:trPr>
        <w:tc>
          <w:tcPr>
            <w:tcW w:w="4678" w:type="dxa"/>
          </w:tcPr>
          <w:p>
            <w:pPr>
              <w:pStyle w:val="TableParagraph"/>
              <w:ind w:left="98"/>
              <w:rPr>
                <w:b/>
                <w:sz w:val="24"/>
              </w:rPr>
            </w:pPr>
            <w:r>
              <w:rPr>
                <w:b/>
                <w:sz w:val="24"/>
              </w:rPr>
              <w:t>Girişken davranma</w:t>
            </w:r>
          </w:p>
        </w:tc>
        <w:tc>
          <w:tcPr>
            <w:tcW w:w="852" w:type="dxa"/>
          </w:tcPr>
          <w:p>
            <w:pPr/>
          </w:p>
        </w:tc>
        <w:tc>
          <w:tcPr>
            <w:tcW w:w="751" w:type="dxa"/>
          </w:tcPr>
          <w:p>
            <w:pPr/>
          </w:p>
        </w:tc>
        <w:tc>
          <w:tcPr>
            <w:tcW w:w="850" w:type="dxa"/>
          </w:tcPr>
          <w:p>
            <w:pPr/>
          </w:p>
        </w:tc>
        <w:tc>
          <w:tcPr>
            <w:tcW w:w="1702" w:type="dxa"/>
            <w:gridSpan w:val="2"/>
          </w:tcPr>
          <w:p>
            <w:pPr/>
          </w:p>
        </w:tc>
      </w:tr>
      <w:tr>
        <w:trPr>
          <w:trHeight w:val="588" w:hRule="exact"/>
        </w:trPr>
        <w:tc>
          <w:tcPr>
            <w:tcW w:w="4678" w:type="dxa"/>
          </w:tcPr>
          <w:p>
            <w:pPr>
              <w:pStyle w:val="TableParagraph"/>
              <w:spacing w:line="240" w:lineRule="auto" w:before="2"/>
              <w:ind w:left="98"/>
              <w:rPr>
                <w:b/>
                <w:sz w:val="24"/>
              </w:rPr>
            </w:pPr>
            <w:r>
              <w:rPr>
                <w:b/>
                <w:sz w:val="24"/>
              </w:rPr>
              <w:t>Açık iletişimi benimseme</w:t>
            </w:r>
          </w:p>
        </w:tc>
        <w:tc>
          <w:tcPr>
            <w:tcW w:w="852" w:type="dxa"/>
          </w:tcPr>
          <w:p>
            <w:pPr/>
          </w:p>
        </w:tc>
        <w:tc>
          <w:tcPr>
            <w:tcW w:w="751" w:type="dxa"/>
          </w:tcPr>
          <w:p>
            <w:pPr/>
          </w:p>
        </w:tc>
        <w:tc>
          <w:tcPr>
            <w:tcW w:w="850" w:type="dxa"/>
          </w:tcPr>
          <w:p>
            <w:pPr/>
          </w:p>
        </w:tc>
        <w:tc>
          <w:tcPr>
            <w:tcW w:w="1702" w:type="dxa"/>
            <w:gridSpan w:val="2"/>
          </w:tcPr>
          <w:p>
            <w:pPr/>
          </w:p>
        </w:tc>
      </w:tr>
      <w:tr>
        <w:trPr>
          <w:trHeight w:val="586" w:hRule="exact"/>
        </w:trPr>
        <w:tc>
          <w:tcPr>
            <w:tcW w:w="4678" w:type="dxa"/>
          </w:tcPr>
          <w:p>
            <w:pPr>
              <w:pStyle w:val="TableParagraph"/>
              <w:spacing w:line="240" w:lineRule="auto"/>
              <w:ind w:left="98"/>
              <w:rPr>
                <w:b/>
                <w:sz w:val="24"/>
              </w:rPr>
            </w:pPr>
            <w:r>
              <w:rPr>
                <w:b/>
                <w:sz w:val="24"/>
              </w:rPr>
              <w:t>Beden dilini etkin kullanma</w:t>
            </w:r>
          </w:p>
        </w:tc>
        <w:tc>
          <w:tcPr>
            <w:tcW w:w="852" w:type="dxa"/>
          </w:tcPr>
          <w:p>
            <w:pPr/>
          </w:p>
        </w:tc>
        <w:tc>
          <w:tcPr>
            <w:tcW w:w="751" w:type="dxa"/>
          </w:tcPr>
          <w:p>
            <w:pPr/>
          </w:p>
        </w:tc>
        <w:tc>
          <w:tcPr>
            <w:tcW w:w="850" w:type="dxa"/>
          </w:tcPr>
          <w:p>
            <w:pPr/>
          </w:p>
        </w:tc>
        <w:tc>
          <w:tcPr>
            <w:tcW w:w="1702" w:type="dxa"/>
            <w:gridSpan w:val="2"/>
          </w:tcPr>
          <w:p>
            <w:pPr/>
          </w:p>
        </w:tc>
      </w:tr>
      <w:tr>
        <w:trPr>
          <w:trHeight w:val="588" w:hRule="exact"/>
        </w:trPr>
        <w:tc>
          <w:tcPr>
            <w:tcW w:w="4678" w:type="dxa"/>
          </w:tcPr>
          <w:p>
            <w:pPr>
              <w:pStyle w:val="TableParagraph"/>
              <w:spacing w:line="240" w:lineRule="auto" w:before="2"/>
              <w:ind w:left="98"/>
              <w:rPr>
                <w:b/>
                <w:sz w:val="24"/>
              </w:rPr>
            </w:pPr>
            <w:r>
              <w:rPr>
                <w:b/>
                <w:sz w:val="24"/>
              </w:rPr>
              <w:t>Bireysel farklılıklara saygı gösterme</w:t>
            </w:r>
          </w:p>
        </w:tc>
        <w:tc>
          <w:tcPr>
            <w:tcW w:w="852" w:type="dxa"/>
          </w:tcPr>
          <w:p>
            <w:pPr/>
          </w:p>
        </w:tc>
        <w:tc>
          <w:tcPr>
            <w:tcW w:w="751" w:type="dxa"/>
          </w:tcPr>
          <w:p>
            <w:pPr/>
          </w:p>
        </w:tc>
        <w:tc>
          <w:tcPr>
            <w:tcW w:w="850" w:type="dxa"/>
          </w:tcPr>
          <w:p>
            <w:pPr/>
          </w:p>
        </w:tc>
        <w:tc>
          <w:tcPr>
            <w:tcW w:w="1702" w:type="dxa"/>
            <w:gridSpan w:val="2"/>
          </w:tcPr>
          <w:p>
            <w:pPr/>
          </w:p>
        </w:tc>
      </w:tr>
      <w:tr>
        <w:trPr>
          <w:trHeight w:val="588" w:hRule="exact"/>
        </w:trPr>
        <w:tc>
          <w:tcPr>
            <w:tcW w:w="4678" w:type="dxa"/>
          </w:tcPr>
          <w:p>
            <w:pPr>
              <w:pStyle w:val="TableParagraph"/>
              <w:ind w:left="98"/>
              <w:rPr>
                <w:b/>
                <w:sz w:val="24"/>
              </w:rPr>
            </w:pPr>
            <w:r>
              <w:rPr>
                <w:b/>
                <w:sz w:val="24"/>
              </w:rPr>
              <w:t>Bireysel haklara saygı gösterme</w:t>
            </w:r>
          </w:p>
        </w:tc>
        <w:tc>
          <w:tcPr>
            <w:tcW w:w="852" w:type="dxa"/>
          </w:tcPr>
          <w:p>
            <w:pPr/>
          </w:p>
        </w:tc>
        <w:tc>
          <w:tcPr>
            <w:tcW w:w="751" w:type="dxa"/>
          </w:tcPr>
          <w:p>
            <w:pPr/>
          </w:p>
        </w:tc>
        <w:tc>
          <w:tcPr>
            <w:tcW w:w="850" w:type="dxa"/>
          </w:tcPr>
          <w:p>
            <w:pPr/>
          </w:p>
        </w:tc>
        <w:tc>
          <w:tcPr>
            <w:tcW w:w="1702" w:type="dxa"/>
            <w:gridSpan w:val="2"/>
          </w:tcPr>
          <w:p>
            <w:pPr/>
          </w:p>
        </w:tc>
      </w:tr>
      <w:tr>
        <w:trPr>
          <w:trHeight w:val="586" w:hRule="exact"/>
        </w:trPr>
        <w:tc>
          <w:tcPr>
            <w:tcW w:w="4678" w:type="dxa"/>
          </w:tcPr>
          <w:p>
            <w:pPr>
              <w:pStyle w:val="TableParagraph"/>
              <w:ind w:left="98"/>
              <w:rPr>
                <w:b/>
                <w:sz w:val="24"/>
              </w:rPr>
            </w:pPr>
            <w:r>
              <w:rPr>
                <w:b/>
                <w:sz w:val="24"/>
              </w:rPr>
              <w:t>Özel hayata saygı</w:t>
            </w:r>
          </w:p>
        </w:tc>
        <w:tc>
          <w:tcPr>
            <w:tcW w:w="852" w:type="dxa"/>
          </w:tcPr>
          <w:p>
            <w:pPr/>
          </w:p>
        </w:tc>
        <w:tc>
          <w:tcPr>
            <w:tcW w:w="751" w:type="dxa"/>
          </w:tcPr>
          <w:p>
            <w:pPr/>
          </w:p>
        </w:tc>
        <w:tc>
          <w:tcPr>
            <w:tcW w:w="850" w:type="dxa"/>
          </w:tcPr>
          <w:p>
            <w:pPr/>
          </w:p>
        </w:tc>
        <w:tc>
          <w:tcPr>
            <w:tcW w:w="1702" w:type="dxa"/>
            <w:gridSpan w:val="2"/>
          </w:tcPr>
          <w:p>
            <w:pPr/>
          </w:p>
        </w:tc>
      </w:tr>
      <w:tr>
        <w:trPr>
          <w:trHeight w:val="588" w:hRule="exact"/>
        </w:trPr>
        <w:tc>
          <w:tcPr>
            <w:tcW w:w="4678" w:type="dxa"/>
          </w:tcPr>
          <w:p>
            <w:pPr>
              <w:pStyle w:val="TableParagraph"/>
              <w:spacing w:line="240" w:lineRule="auto" w:before="2"/>
              <w:ind w:left="98"/>
              <w:rPr>
                <w:b/>
                <w:sz w:val="24"/>
              </w:rPr>
            </w:pPr>
            <w:r>
              <w:rPr>
                <w:b/>
                <w:sz w:val="24"/>
              </w:rPr>
              <w:t>Etkin dinleme</w:t>
            </w:r>
          </w:p>
        </w:tc>
        <w:tc>
          <w:tcPr>
            <w:tcW w:w="852" w:type="dxa"/>
          </w:tcPr>
          <w:p>
            <w:pPr/>
          </w:p>
        </w:tc>
        <w:tc>
          <w:tcPr>
            <w:tcW w:w="751" w:type="dxa"/>
          </w:tcPr>
          <w:p>
            <w:pPr/>
          </w:p>
        </w:tc>
        <w:tc>
          <w:tcPr>
            <w:tcW w:w="850" w:type="dxa"/>
          </w:tcPr>
          <w:p>
            <w:pPr/>
          </w:p>
        </w:tc>
        <w:tc>
          <w:tcPr>
            <w:tcW w:w="1702" w:type="dxa"/>
            <w:gridSpan w:val="2"/>
          </w:tcPr>
          <w:p>
            <w:pPr/>
          </w:p>
        </w:tc>
      </w:tr>
      <w:tr>
        <w:trPr>
          <w:trHeight w:val="586" w:hRule="exact"/>
        </w:trPr>
        <w:tc>
          <w:tcPr>
            <w:tcW w:w="4678" w:type="dxa"/>
          </w:tcPr>
          <w:p>
            <w:pPr>
              <w:pStyle w:val="TableParagraph"/>
              <w:ind w:left="98"/>
              <w:rPr>
                <w:b/>
                <w:sz w:val="24"/>
              </w:rPr>
            </w:pPr>
            <w:r>
              <w:rPr>
                <w:b/>
                <w:sz w:val="24"/>
              </w:rPr>
              <w:t>Etkin soru sorma</w:t>
            </w:r>
          </w:p>
        </w:tc>
        <w:tc>
          <w:tcPr>
            <w:tcW w:w="852" w:type="dxa"/>
          </w:tcPr>
          <w:p>
            <w:pPr/>
          </w:p>
        </w:tc>
        <w:tc>
          <w:tcPr>
            <w:tcW w:w="751" w:type="dxa"/>
          </w:tcPr>
          <w:p>
            <w:pPr/>
          </w:p>
        </w:tc>
        <w:tc>
          <w:tcPr>
            <w:tcW w:w="850" w:type="dxa"/>
          </w:tcPr>
          <w:p>
            <w:pPr/>
          </w:p>
        </w:tc>
        <w:tc>
          <w:tcPr>
            <w:tcW w:w="1702" w:type="dxa"/>
            <w:gridSpan w:val="2"/>
          </w:tcPr>
          <w:p>
            <w:pPr/>
          </w:p>
        </w:tc>
      </w:tr>
      <w:tr>
        <w:trPr>
          <w:trHeight w:val="588" w:hRule="exact"/>
        </w:trPr>
        <w:tc>
          <w:tcPr>
            <w:tcW w:w="4678" w:type="dxa"/>
          </w:tcPr>
          <w:p>
            <w:pPr>
              <w:pStyle w:val="TableParagraph"/>
              <w:spacing w:line="240" w:lineRule="auto" w:before="2"/>
              <w:ind w:left="98"/>
              <w:rPr>
                <w:b/>
                <w:sz w:val="24"/>
              </w:rPr>
            </w:pPr>
            <w:r>
              <w:rPr>
                <w:b/>
                <w:sz w:val="24"/>
              </w:rPr>
              <w:t>Duygularını ifade etme</w:t>
            </w:r>
          </w:p>
        </w:tc>
        <w:tc>
          <w:tcPr>
            <w:tcW w:w="852" w:type="dxa"/>
          </w:tcPr>
          <w:p>
            <w:pPr/>
          </w:p>
        </w:tc>
        <w:tc>
          <w:tcPr>
            <w:tcW w:w="751" w:type="dxa"/>
          </w:tcPr>
          <w:p>
            <w:pPr/>
          </w:p>
        </w:tc>
        <w:tc>
          <w:tcPr>
            <w:tcW w:w="850" w:type="dxa"/>
          </w:tcPr>
          <w:p>
            <w:pPr/>
          </w:p>
        </w:tc>
        <w:tc>
          <w:tcPr>
            <w:tcW w:w="1702" w:type="dxa"/>
            <w:gridSpan w:val="2"/>
          </w:tcPr>
          <w:p>
            <w:pPr/>
          </w:p>
        </w:tc>
      </w:tr>
      <w:tr>
        <w:trPr>
          <w:trHeight w:val="600" w:hRule="exact"/>
        </w:trPr>
        <w:tc>
          <w:tcPr>
            <w:tcW w:w="4678" w:type="dxa"/>
            <w:tcBorders>
              <w:bottom w:val="double" w:sz="6" w:space="0" w:color="C0504D"/>
            </w:tcBorders>
          </w:tcPr>
          <w:p>
            <w:pPr>
              <w:pStyle w:val="TableParagraph"/>
              <w:ind w:left="98"/>
              <w:rPr>
                <w:b/>
                <w:sz w:val="24"/>
              </w:rPr>
            </w:pPr>
            <w:r>
              <w:rPr>
                <w:b/>
                <w:sz w:val="24"/>
              </w:rPr>
              <w:t>Empati kurma</w:t>
            </w:r>
          </w:p>
        </w:tc>
        <w:tc>
          <w:tcPr>
            <w:tcW w:w="852" w:type="dxa"/>
            <w:tcBorders>
              <w:bottom w:val="double" w:sz="6" w:space="0" w:color="C0504D"/>
            </w:tcBorders>
          </w:tcPr>
          <w:p>
            <w:pPr/>
          </w:p>
        </w:tc>
        <w:tc>
          <w:tcPr>
            <w:tcW w:w="751" w:type="dxa"/>
            <w:tcBorders>
              <w:bottom w:val="double" w:sz="6" w:space="0" w:color="C0504D"/>
            </w:tcBorders>
          </w:tcPr>
          <w:p>
            <w:pPr/>
          </w:p>
        </w:tc>
        <w:tc>
          <w:tcPr>
            <w:tcW w:w="850" w:type="dxa"/>
            <w:tcBorders>
              <w:bottom w:val="double" w:sz="6" w:space="0" w:color="C0504D"/>
            </w:tcBorders>
          </w:tcPr>
          <w:p>
            <w:pPr/>
          </w:p>
        </w:tc>
        <w:tc>
          <w:tcPr>
            <w:tcW w:w="1702" w:type="dxa"/>
            <w:gridSpan w:val="2"/>
            <w:tcBorders>
              <w:bottom w:val="double" w:sz="6" w:space="0" w:color="C0504D"/>
            </w:tcBorders>
          </w:tcPr>
          <w:p>
            <w:pPr/>
          </w:p>
        </w:tc>
      </w:tr>
      <w:tr>
        <w:trPr>
          <w:trHeight w:val="600" w:hRule="exact"/>
        </w:trPr>
        <w:tc>
          <w:tcPr>
            <w:tcW w:w="4678" w:type="dxa"/>
            <w:tcBorders>
              <w:top w:val="double" w:sz="6" w:space="0" w:color="C0504D"/>
            </w:tcBorders>
          </w:tcPr>
          <w:p>
            <w:pPr>
              <w:pStyle w:val="TableParagraph"/>
              <w:ind w:left="98"/>
              <w:rPr>
                <w:b/>
                <w:sz w:val="24"/>
              </w:rPr>
            </w:pPr>
            <w:r>
              <w:rPr>
                <w:b/>
                <w:sz w:val="24"/>
              </w:rPr>
              <w:t>Uygun zamanda uygun davranışlar gösterme</w:t>
            </w:r>
          </w:p>
        </w:tc>
        <w:tc>
          <w:tcPr>
            <w:tcW w:w="852" w:type="dxa"/>
            <w:tcBorders>
              <w:top w:val="double" w:sz="6" w:space="0" w:color="C0504D"/>
            </w:tcBorders>
          </w:tcPr>
          <w:p>
            <w:pPr/>
          </w:p>
        </w:tc>
        <w:tc>
          <w:tcPr>
            <w:tcW w:w="751" w:type="dxa"/>
            <w:tcBorders>
              <w:top w:val="double" w:sz="6" w:space="0" w:color="C0504D"/>
            </w:tcBorders>
          </w:tcPr>
          <w:p>
            <w:pPr/>
          </w:p>
        </w:tc>
        <w:tc>
          <w:tcPr>
            <w:tcW w:w="850" w:type="dxa"/>
            <w:tcBorders>
              <w:top w:val="double" w:sz="6" w:space="0" w:color="C0504D"/>
            </w:tcBorders>
          </w:tcPr>
          <w:p>
            <w:pPr/>
          </w:p>
        </w:tc>
        <w:tc>
          <w:tcPr>
            <w:tcW w:w="1702" w:type="dxa"/>
            <w:gridSpan w:val="2"/>
            <w:tcBorders>
              <w:top w:val="double" w:sz="6" w:space="0" w:color="C0504D"/>
            </w:tcBorders>
          </w:tcPr>
          <w:p>
            <w:pPr/>
          </w:p>
        </w:tc>
      </w:tr>
    </w:tbl>
    <w:p>
      <w:pPr>
        <w:spacing w:after="0"/>
        <w:sectPr>
          <w:pgSz w:w="11910" w:h="16840"/>
          <w:pgMar w:header="0" w:footer="1003" w:top="1360" w:bottom="1200" w:left="1200" w:right="1300"/>
        </w:sectPr>
      </w:pPr>
    </w:p>
    <w:p>
      <w:pPr>
        <w:pStyle w:val="Heading4"/>
        <w:numPr>
          <w:ilvl w:val="0"/>
          <w:numId w:val="21"/>
        </w:numPr>
        <w:tabs>
          <w:tab w:pos="3869" w:val="left" w:leader="none"/>
        </w:tabs>
        <w:spacing w:line="240" w:lineRule="auto" w:before="37" w:after="0"/>
        <w:ind w:left="3868" w:right="0" w:hanging="242"/>
        <w:jc w:val="left"/>
      </w:pPr>
      <w:r>
        <w:rPr/>
        <w:pict>
          <v:shape style="position:absolute;margin-left:69.503998pt;margin-top:18.791752pt;width:456.55pt;height:185.35pt;mso-position-horizontal-relative:page;mso-position-vertical-relative:paragraph;z-index:1432;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İLETİŞİM ENGELLERİ</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573"/>
                  </w:pPr>
                  <w:r>
                    <w:rPr>
                      <w:rFonts w:ascii="Times New Roman" w:hAnsi="Times New Roman"/>
                      <w:spacing w:val="-60"/>
                      <w:u w:val="thick"/>
                    </w:rPr>
                    <w:t> </w:t>
                  </w:r>
                  <w:r>
                    <w:rPr>
                      <w:b/>
                      <w:u w:val="thick"/>
                    </w:rPr>
                    <w:t>Kazanım: </w:t>
                  </w:r>
                  <w:r>
                    <w:rPr/>
                    <w:t>Kurduğu iletişimleri, iletişim engelleri açısından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30</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7"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Form -1 (Bazı İletişim Engelleri)</w:t>
                  </w:r>
                </w:p>
                <w:p>
                  <w:pPr>
                    <w:pStyle w:val="BodyText"/>
                    <w:spacing w:before="45"/>
                    <w:ind w:left="1495"/>
                  </w:pPr>
                  <w:r>
                    <w:rPr/>
                    <w:t>Form–2 ( İletişimi Engelleyen İfade Örnekleri)</w:t>
                  </w:r>
                </w:p>
              </w:txbxContent>
            </v:textbox>
            <v:fill type="solid"/>
            <w10:wrap type="topAndBottom"/>
          </v:shape>
        </w:pict>
      </w:r>
      <w:r>
        <w:rPr/>
        <w:t>SINIF – 11.</w:t>
      </w:r>
      <w:r>
        <w:rPr>
          <w:spacing w:val="-10"/>
        </w:rPr>
        <w:t> </w:t>
      </w:r>
      <w:r>
        <w:rPr/>
        <w:t>ETKİNLİK</w:t>
      </w:r>
    </w:p>
    <w:p>
      <w:pPr>
        <w:spacing w:line="278" w:lineRule="exact" w:before="0"/>
        <w:ind w:left="138" w:right="0" w:firstLine="0"/>
        <w:jc w:val="both"/>
        <w:rPr>
          <w:b/>
          <w:sz w:val="24"/>
        </w:rPr>
      </w:pPr>
      <w:r>
        <w:rPr>
          <w:b/>
          <w:sz w:val="24"/>
        </w:rPr>
        <w:t>SÜREÇ</w:t>
      </w:r>
    </w:p>
    <w:p>
      <w:pPr>
        <w:pStyle w:val="ListParagraph"/>
        <w:numPr>
          <w:ilvl w:val="0"/>
          <w:numId w:val="24"/>
        </w:numPr>
        <w:tabs>
          <w:tab w:pos="567" w:val="left" w:leader="none"/>
        </w:tabs>
        <w:spacing w:line="278" w:lineRule="auto" w:before="43" w:after="0"/>
        <w:ind w:left="138" w:right="137" w:firstLine="0"/>
        <w:jc w:val="both"/>
        <w:rPr>
          <w:sz w:val="24"/>
        </w:rPr>
      </w:pPr>
      <w:r>
        <w:rPr>
          <w:sz w:val="24"/>
        </w:rPr>
        <w:t>Form–1 (Bazı İletişim Engelleri) tahtaya asılır, öğrencilere iletişim engelleri hakkında kısaca bilgi verilir ve formdaki iletişim engelleri</w:t>
      </w:r>
      <w:r>
        <w:rPr>
          <w:spacing w:val="-17"/>
          <w:sz w:val="24"/>
        </w:rPr>
        <w:t> </w:t>
      </w:r>
      <w:r>
        <w:rPr>
          <w:sz w:val="24"/>
        </w:rPr>
        <w:t>okunur.</w:t>
      </w:r>
    </w:p>
    <w:p>
      <w:pPr>
        <w:pStyle w:val="ListParagraph"/>
        <w:numPr>
          <w:ilvl w:val="0"/>
          <w:numId w:val="24"/>
        </w:numPr>
        <w:tabs>
          <w:tab w:pos="567" w:val="left" w:leader="none"/>
        </w:tabs>
        <w:spacing w:line="276" w:lineRule="auto" w:before="0" w:after="0"/>
        <w:ind w:left="138" w:right="134" w:firstLine="0"/>
        <w:jc w:val="both"/>
        <w:rPr>
          <w:sz w:val="24"/>
        </w:rPr>
      </w:pPr>
      <w:r>
        <w:rPr>
          <w:sz w:val="24"/>
        </w:rPr>
        <w:t>Öğrencilere Form–2 ( İletişimi Engelleyen İfade Örnekleri) verilir ve kendilerinin de iletişimi engelleyen farklı ifadeler ekleyebilecekleri belirtilir. Her ifadenin karşısına hangi İletişim engelini temsil ettiğini yazmaları</w:t>
      </w:r>
      <w:r>
        <w:rPr>
          <w:spacing w:val="-14"/>
          <w:sz w:val="24"/>
        </w:rPr>
        <w:t> </w:t>
      </w:r>
      <w:r>
        <w:rPr>
          <w:sz w:val="24"/>
        </w:rPr>
        <w:t>istenir.</w:t>
      </w:r>
    </w:p>
    <w:p>
      <w:pPr>
        <w:pStyle w:val="ListParagraph"/>
        <w:numPr>
          <w:ilvl w:val="0"/>
          <w:numId w:val="24"/>
        </w:numPr>
        <w:tabs>
          <w:tab w:pos="567" w:val="left" w:leader="none"/>
        </w:tabs>
        <w:spacing w:line="278" w:lineRule="auto" w:before="0" w:after="0"/>
        <w:ind w:left="138" w:right="133" w:firstLine="0"/>
        <w:jc w:val="both"/>
        <w:rPr>
          <w:sz w:val="24"/>
        </w:rPr>
      </w:pPr>
      <w:r>
        <w:rPr>
          <w:sz w:val="24"/>
        </w:rPr>
        <w:t>Öğrenciler cevaplarını paylaştıktan sonra aşağıdakine benzer sorular sorularak grup etkileşimi</w:t>
      </w:r>
      <w:r>
        <w:rPr>
          <w:spacing w:val="-3"/>
          <w:sz w:val="24"/>
        </w:rPr>
        <w:t> </w:t>
      </w:r>
      <w:r>
        <w:rPr>
          <w:sz w:val="24"/>
        </w:rPr>
        <w:t>başlatılır:</w:t>
      </w:r>
    </w:p>
    <w:p>
      <w:pPr>
        <w:pStyle w:val="ListParagraph"/>
        <w:numPr>
          <w:ilvl w:val="1"/>
          <w:numId w:val="24"/>
        </w:numPr>
        <w:tabs>
          <w:tab w:pos="990" w:val="left" w:leader="none"/>
          <w:tab w:pos="991" w:val="left" w:leader="none"/>
        </w:tabs>
        <w:spacing w:line="289" w:lineRule="exact" w:before="0" w:after="0"/>
        <w:ind w:left="990" w:right="0" w:hanging="424"/>
        <w:jc w:val="left"/>
        <w:rPr>
          <w:sz w:val="24"/>
        </w:rPr>
      </w:pPr>
      <w:r>
        <w:rPr>
          <w:sz w:val="24"/>
        </w:rPr>
        <w:t>Çevrenizdeki kişilere karşı bu tür ifadeleri kullanıyor</w:t>
      </w:r>
      <w:r>
        <w:rPr>
          <w:spacing w:val="-28"/>
          <w:sz w:val="24"/>
        </w:rPr>
        <w:t> </w:t>
      </w:r>
      <w:r>
        <w:rPr>
          <w:sz w:val="24"/>
        </w:rPr>
        <w:t>musunuz?</w:t>
      </w:r>
    </w:p>
    <w:p>
      <w:pPr>
        <w:pStyle w:val="ListParagraph"/>
        <w:numPr>
          <w:ilvl w:val="1"/>
          <w:numId w:val="24"/>
        </w:numPr>
        <w:tabs>
          <w:tab w:pos="990" w:val="left" w:leader="none"/>
          <w:tab w:pos="991" w:val="left" w:leader="none"/>
        </w:tabs>
        <w:spacing w:line="240" w:lineRule="auto" w:before="43" w:after="0"/>
        <w:ind w:left="990" w:right="0" w:hanging="424"/>
        <w:jc w:val="left"/>
        <w:rPr>
          <w:sz w:val="24"/>
        </w:rPr>
      </w:pPr>
      <w:r>
        <w:rPr>
          <w:sz w:val="24"/>
        </w:rPr>
        <w:t>Hangi durumlarda</w:t>
      </w:r>
      <w:r>
        <w:rPr>
          <w:spacing w:val="-11"/>
          <w:sz w:val="24"/>
        </w:rPr>
        <w:t> </w:t>
      </w:r>
      <w:r>
        <w:rPr>
          <w:sz w:val="24"/>
        </w:rPr>
        <w:t>kullanıyorsunuz?</w:t>
      </w:r>
    </w:p>
    <w:p>
      <w:pPr>
        <w:pStyle w:val="ListParagraph"/>
        <w:numPr>
          <w:ilvl w:val="1"/>
          <w:numId w:val="24"/>
        </w:numPr>
        <w:tabs>
          <w:tab w:pos="990" w:val="left" w:leader="none"/>
          <w:tab w:pos="991" w:val="left" w:leader="none"/>
        </w:tabs>
        <w:spacing w:line="240" w:lineRule="auto" w:before="45" w:after="0"/>
        <w:ind w:left="990" w:right="0" w:hanging="424"/>
        <w:jc w:val="left"/>
        <w:rPr>
          <w:sz w:val="24"/>
        </w:rPr>
      </w:pPr>
      <w:r>
        <w:rPr>
          <w:sz w:val="24"/>
        </w:rPr>
        <w:t>Sizce ne</w:t>
      </w:r>
      <w:r>
        <w:rPr>
          <w:spacing w:val="-5"/>
          <w:sz w:val="24"/>
        </w:rPr>
        <w:t> </w:t>
      </w:r>
      <w:r>
        <w:rPr>
          <w:sz w:val="24"/>
        </w:rPr>
        <w:t>hissediyorlardır?</w:t>
      </w:r>
    </w:p>
    <w:p>
      <w:pPr>
        <w:pStyle w:val="ListParagraph"/>
        <w:numPr>
          <w:ilvl w:val="1"/>
          <w:numId w:val="24"/>
        </w:numPr>
        <w:tabs>
          <w:tab w:pos="990" w:val="left" w:leader="none"/>
          <w:tab w:pos="991" w:val="left" w:leader="none"/>
        </w:tabs>
        <w:spacing w:line="240" w:lineRule="auto" w:before="43" w:after="0"/>
        <w:ind w:left="990" w:right="0" w:hanging="424"/>
        <w:jc w:val="left"/>
        <w:rPr>
          <w:sz w:val="24"/>
        </w:rPr>
      </w:pPr>
      <w:r>
        <w:rPr>
          <w:sz w:val="24"/>
        </w:rPr>
        <w:t>Size karşı bu tür ifadeler kullanıldı mı? Neler</w:t>
      </w:r>
      <w:r>
        <w:rPr>
          <w:spacing w:val="-19"/>
          <w:sz w:val="24"/>
        </w:rPr>
        <w:t> </w:t>
      </w:r>
      <w:r>
        <w:rPr>
          <w:sz w:val="24"/>
        </w:rPr>
        <w:t>hissettiniz?</w:t>
      </w:r>
    </w:p>
    <w:p>
      <w:pPr>
        <w:pStyle w:val="ListParagraph"/>
        <w:numPr>
          <w:ilvl w:val="0"/>
          <w:numId w:val="24"/>
        </w:numPr>
        <w:tabs>
          <w:tab w:pos="567" w:val="left" w:leader="none"/>
        </w:tabs>
        <w:spacing w:line="276" w:lineRule="auto" w:before="46" w:after="0"/>
        <w:ind w:left="138" w:right="133" w:firstLine="0"/>
        <w:jc w:val="both"/>
        <w:rPr>
          <w:sz w:val="24"/>
        </w:rPr>
      </w:pPr>
      <w:r>
        <w:rPr>
          <w:sz w:val="24"/>
        </w:rPr>
        <w:t>Öğrencilere ailesi, arkadaşları, öğretmenleri, sokaktaki herhangi bir insanla kurduğu iletişimler, iletişim engelleri açısından değerlendirmeleri</w:t>
      </w:r>
      <w:r>
        <w:rPr>
          <w:spacing w:val="-20"/>
          <w:sz w:val="24"/>
        </w:rPr>
        <w:t> </w:t>
      </w:r>
      <w:r>
        <w:rPr>
          <w:sz w:val="24"/>
        </w:rPr>
        <w:t>istenir.</w:t>
      </w:r>
    </w:p>
    <w:p>
      <w:pPr>
        <w:pStyle w:val="ListParagraph"/>
        <w:numPr>
          <w:ilvl w:val="0"/>
          <w:numId w:val="24"/>
        </w:numPr>
        <w:tabs>
          <w:tab w:pos="567" w:val="left" w:leader="none"/>
        </w:tabs>
        <w:spacing w:line="278" w:lineRule="auto" w:before="0" w:after="0"/>
        <w:ind w:left="138" w:right="137" w:firstLine="0"/>
        <w:jc w:val="both"/>
        <w:rPr>
          <w:sz w:val="24"/>
        </w:rPr>
      </w:pPr>
      <w:r>
        <w:rPr>
          <w:sz w:val="24"/>
        </w:rPr>
        <w:t>İnsanlarla kurduğu iletişimleri, iletişim engelleri açısından değerlendirmenin önemi vurgulanarak etkinlik</w:t>
      </w:r>
      <w:r>
        <w:rPr>
          <w:spacing w:val="-6"/>
          <w:sz w:val="24"/>
        </w:rPr>
        <w:t> </w:t>
      </w:r>
      <w:r>
        <w:rPr>
          <w:sz w:val="24"/>
        </w:rPr>
        <w:t>sonlandırılır.</w:t>
      </w:r>
    </w:p>
    <w:p>
      <w:pPr>
        <w:pStyle w:val="BodyText"/>
        <w:spacing w:line="289" w:lineRule="exact"/>
        <w:ind w:left="2094" w:right="89"/>
      </w:pPr>
      <w:r>
        <w:rPr/>
        <w:t>*Cüceloğlu (2000), Dökmen (2004) ve Erkan (2006)’dan yararlanılmıştır.</w:t>
      </w:r>
    </w:p>
    <w:p>
      <w:pPr>
        <w:pStyle w:val="BodyText"/>
        <w:spacing w:before="3"/>
        <w:rPr>
          <w:sz w:val="31"/>
        </w:rPr>
      </w:pPr>
    </w:p>
    <w:p>
      <w:pPr>
        <w:pStyle w:val="Heading4"/>
        <w:ind w:right="0"/>
        <w:jc w:val="both"/>
      </w:pPr>
      <w:r>
        <w:rPr/>
        <w:t>Değerlendirme:</w:t>
      </w:r>
    </w:p>
    <w:p>
      <w:pPr>
        <w:spacing w:after="0"/>
        <w:jc w:val="both"/>
        <w:sectPr>
          <w:pgSz w:w="11910" w:h="16840"/>
          <w:pgMar w:header="0" w:footer="1003" w:top="1360" w:bottom="1200" w:left="1280" w:right="1280"/>
        </w:sectPr>
      </w:pPr>
    </w:p>
    <w:p>
      <w:pPr>
        <w:spacing w:before="37"/>
        <w:ind w:left="1735" w:right="1732" w:firstLine="0"/>
        <w:jc w:val="center"/>
        <w:rPr>
          <w:b/>
          <w:sz w:val="24"/>
        </w:rPr>
      </w:pPr>
      <w:r>
        <w:rPr>
          <w:b/>
          <w:sz w:val="24"/>
          <w:u w:val="thick"/>
        </w:rPr>
        <w:t>FORM -1</w:t>
      </w:r>
    </w:p>
    <w:p>
      <w:pPr>
        <w:pStyle w:val="BodyText"/>
        <w:rPr>
          <w:b/>
          <w:sz w:val="20"/>
        </w:rPr>
      </w:pPr>
    </w:p>
    <w:p>
      <w:pPr>
        <w:pStyle w:val="BodyText"/>
        <w:rPr>
          <w:b/>
          <w:sz w:val="20"/>
        </w:rPr>
      </w:pPr>
    </w:p>
    <w:p>
      <w:pPr>
        <w:pStyle w:val="BodyText"/>
        <w:spacing w:before="7"/>
        <w:rPr>
          <w:b/>
          <w:sz w:val="12"/>
        </w:rPr>
      </w:pPr>
      <w:r>
        <w:rPr/>
        <w:pict>
          <v:group style="position:absolute;margin-left:112.75pt;margin-top:9.663252pt;width:335.5pt;height:80.05pt;mso-position-horizontal-relative:page;mso-position-vertical-relative:paragraph;z-index:1480;mso-wrap-distance-left:0;mso-wrap-distance-right:0" coordorigin="2255,193" coordsize="6710,1601">
            <v:shape style="position:absolute;left:2275;top:233;width:6690;height:1561" coordorigin="2275,233" coordsize="6690,1561" path="m8965,233l2275,233,2275,1308,4896,1308,4896,1363,3724,1363,3724,1371,5620,1794,5758,1763,5620,1763,3963,1393,4926,1393,4926,1278,2305,1278,2305,263,8965,263,8965,233xm8935,263l2305,263,2305,1278,4926,1278,4926,1393,3963,1393,5620,1763,5758,1732,5620,1732,4235,1423,4956,1423,4956,1248,2335,1248,2335,293,8935,293,8935,263xm8965,263l8935,263,8935,1278,6314,1278,6314,1393,7278,1393,5620,1763,5758,1763,7516,1371,7516,1363,6344,1363,6344,1308,8965,1308,8965,263xm7005,1423l4235,1423,5620,1732,7005,1423xm8935,293l8905,293,8905,1248,6284,1248,6284,1423,7005,1423,5620,1732,5758,1732,7278,1393,6314,1393,6314,1278,8935,1278,8935,293xm6284,1248l4956,1248,4956,1423,6284,1423,6284,1248xm8905,293l2335,293,2335,1248,8905,1248,8905,293xe" filled="true" fillcolor="#612322" stroked="false">
              <v:path arrowok="t"/>
              <v:fill opacity="32896f" type="solid"/>
            </v:shape>
            <v:shape style="position:absolute;left:2285;top:223;width:6630;height:1500" coordorigin="2285,223" coordsize="6630,1500" path="m7258,1353l3943,1353,5600,1723,7258,1353xm6294,1238l4906,1238,4906,1353,6294,1353,6294,1238xm8915,223l2285,223,2285,1238,8915,1238,8915,223xe" filled="true" fillcolor="#c0504d" stroked="false">
              <v:path arrowok="t"/>
              <v:fill type="solid"/>
            </v:shape>
            <v:shape style="position:absolute;left:2285;top:223;width:6630;height:1500" coordorigin="2285,223" coordsize="6630,1500" path="m2285,223l8915,223,8915,1238,6294,1238,6294,1353,7258,1353,5600,1723,3943,1353,4906,1353,4906,1238,2285,1238,2285,223xe" filled="false" stroked="true" strokeweight="3pt" strokecolor="#f1f1f1">
              <v:path arrowok="t"/>
            </v:shape>
            <v:shape style="position:absolute;left:2255;top:193;width:6710;height:1601" type="#_x0000_t202" filled="false" stroked="false">
              <v:textbox inset="0,0,0,0">
                <w:txbxContent>
                  <w:p>
                    <w:pPr>
                      <w:spacing w:line="240" w:lineRule="auto" w:before="5"/>
                      <w:rPr>
                        <w:b/>
                        <w:sz w:val="45"/>
                      </w:rPr>
                    </w:pPr>
                  </w:p>
                  <w:p>
                    <w:pPr>
                      <w:spacing w:before="0"/>
                      <w:ind w:left="1131" w:right="0" w:firstLine="0"/>
                      <w:jc w:val="left"/>
                      <w:rPr>
                        <w:rFonts w:ascii="Arial" w:hAnsi="Arial"/>
                        <w:b/>
                        <w:sz w:val="40"/>
                      </w:rPr>
                    </w:pPr>
                    <w:r>
                      <w:rPr>
                        <w:rFonts w:ascii="Arial" w:hAnsi="Arial"/>
                        <w:b/>
                        <w:color w:val="FFFFFF"/>
                        <w:sz w:val="40"/>
                      </w:rPr>
                      <w:t>BAZI İLETİŞİM ENGELLERİ</w:t>
                    </w:r>
                  </w:p>
                </w:txbxContent>
              </v:textbox>
              <w10:wrap type="none"/>
            </v:shape>
            <w10:wrap type="topAndBottom"/>
          </v:group>
        </w:pict>
      </w:r>
    </w:p>
    <w:p>
      <w:pPr>
        <w:pStyle w:val="BodyText"/>
        <w:rPr>
          <w:b/>
          <w:sz w:val="20"/>
        </w:rPr>
      </w:pPr>
    </w:p>
    <w:p>
      <w:pPr>
        <w:pStyle w:val="BodyText"/>
        <w:spacing w:before="3"/>
        <w:rPr>
          <w:b/>
          <w:sz w:val="16"/>
        </w:rPr>
      </w:pPr>
      <w:r>
        <w:rPr/>
        <w:drawing>
          <wp:anchor distT="0" distB="0" distL="0" distR="0" allowOverlap="1" layoutInCell="1" locked="0" behindDoc="0" simplePos="0" relativeHeight="1504">
            <wp:simplePos x="0" y="0"/>
            <wp:positionH relativeFrom="page">
              <wp:posOffset>900430</wp:posOffset>
            </wp:positionH>
            <wp:positionV relativeFrom="paragraph">
              <wp:posOffset>151167</wp:posOffset>
            </wp:positionV>
            <wp:extent cx="5551953" cy="5620512"/>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8" cstate="print"/>
                    <a:stretch>
                      <a:fillRect/>
                    </a:stretch>
                  </pic:blipFill>
                  <pic:spPr>
                    <a:xfrm>
                      <a:off x="0" y="0"/>
                      <a:ext cx="5551953" cy="5620512"/>
                    </a:xfrm>
                    <a:prstGeom prst="rect">
                      <a:avLst/>
                    </a:prstGeom>
                  </pic:spPr>
                </pic:pic>
              </a:graphicData>
            </a:graphic>
          </wp:anchor>
        </w:drawing>
      </w:r>
    </w:p>
    <w:p>
      <w:pPr>
        <w:pStyle w:val="BodyText"/>
        <w:spacing w:before="6"/>
        <w:rPr>
          <w:b/>
          <w:sz w:val="20"/>
        </w:rPr>
      </w:pPr>
    </w:p>
    <w:p>
      <w:pPr>
        <w:spacing w:line="276" w:lineRule="auto" w:before="51"/>
        <w:ind w:left="118" w:right="112" w:firstLine="0"/>
        <w:jc w:val="both"/>
        <w:rPr>
          <w:b/>
          <w:sz w:val="24"/>
        </w:rPr>
      </w:pPr>
      <w:r>
        <w:rPr>
          <w:sz w:val="24"/>
        </w:rPr>
        <w:t>*</w:t>
      </w:r>
      <w:r>
        <w:rPr>
          <w:b/>
          <w:sz w:val="24"/>
        </w:rPr>
        <w:t>Kişilerarası ilişkilerde bazı davranışlar ve iletişimi olumlu etkileyebilecek ifadeler de sürekli ya da zamansız kullanıldığında iletişimi engelleyebilir. Örneğin önerilerde bulunma, sürekli övme, her zaman aynı düşüncede olma ve olumlu değerlendirme</w:t>
      </w:r>
      <w:r>
        <w:rPr>
          <w:b/>
          <w:spacing w:val="-19"/>
          <w:sz w:val="24"/>
        </w:rPr>
        <w:t> </w:t>
      </w:r>
      <w:r>
        <w:rPr>
          <w:b/>
          <w:sz w:val="24"/>
        </w:rPr>
        <w:t>yapma.</w:t>
      </w:r>
    </w:p>
    <w:p>
      <w:pPr>
        <w:spacing w:after="0" w:line="276" w:lineRule="auto"/>
        <w:jc w:val="both"/>
        <w:rPr>
          <w:sz w:val="24"/>
        </w:rPr>
        <w:sectPr>
          <w:pgSz w:w="11910" w:h="16840"/>
          <w:pgMar w:header="0" w:footer="1003" w:top="1360" w:bottom="1200" w:left="1300" w:right="1300"/>
        </w:sectPr>
      </w:pPr>
    </w:p>
    <w:p>
      <w:pPr>
        <w:spacing w:before="37"/>
        <w:ind w:left="1735" w:right="1732" w:firstLine="0"/>
        <w:jc w:val="center"/>
        <w:rPr>
          <w:b/>
          <w:sz w:val="24"/>
        </w:rPr>
      </w:pPr>
      <w:r>
        <w:rPr>
          <w:b/>
          <w:sz w:val="24"/>
        </w:rPr>
        <w:t>FORM–2</w:t>
      </w:r>
    </w:p>
    <w:p>
      <w:pPr>
        <w:spacing w:before="46"/>
        <w:ind w:left="1733" w:right="1732" w:firstLine="0"/>
        <w:jc w:val="center"/>
        <w:rPr>
          <w:b/>
          <w:sz w:val="24"/>
        </w:rPr>
      </w:pPr>
      <w:r>
        <w:rPr>
          <w:b/>
          <w:sz w:val="24"/>
        </w:rPr>
        <w:t>İLETİŞİMİ ENGELLEYEN İFADE ÖRNEKLERİ</w:t>
      </w:r>
    </w:p>
    <w:p>
      <w:pPr>
        <w:pStyle w:val="BodyText"/>
        <w:spacing w:before="2"/>
        <w:rPr>
          <w:b/>
          <w:sz w:val="31"/>
        </w:rPr>
      </w:pPr>
    </w:p>
    <w:p>
      <w:pPr>
        <w:pStyle w:val="ListParagraph"/>
        <w:numPr>
          <w:ilvl w:val="0"/>
          <w:numId w:val="22"/>
        </w:numPr>
        <w:tabs>
          <w:tab w:pos="838" w:val="left" w:leader="none"/>
          <w:tab w:pos="839" w:val="left" w:leader="none"/>
        </w:tabs>
        <w:spacing w:line="240" w:lineRule="auto" w:before="0" w:after="0"/>
        <w:ind w:left="838" w:right="0" w:hanging="720"/>
        <w:jc w:val="left"/>
        <w:rPr>
          <w:rFonts w:ascii="Symbol" w:hAnsi="Symbol"/>
          <w:sz w:val="24"/>
        </w:rPr>
      </w:pPr>
      <w:r>
        <w:rPr>
          <w:b/>
          <w:sz w:val="24"/>
        </w:rPr>
        <w:t>“</w:t>
      </w:r>
      <w:r>
        <w:rPr>
          <w:sz w:val="24"/>
        </w:rPr>
        <w:t>Yakınmayı bırak ödevini</w:t>
      </w:r>
      <w:r>
        <w:rPr>
          <w:spacing w:val="-6"/>
          <w:sz w:val="24"/>
        </w:rPr>
        <w:t> </w:t>
      </w:r>
      <w:r>
        <w:rPr>
          <w:sz w:val="24"/>
        </w:rPr>
        <w:t>yap.”</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“Kesinlikle doğru yolda ilerliyorsun, böyle devam</w:t>
      </w:r>
      <w:r>
        <w:rPr>
          <w:spacing w:val="-13"/>
          <w:sz w:val="24"/>
        </w:rPr>
        <w:t> </w:t>
      </w:r>
      <w:r>
        <w:rPr>
          <w:sz w:val="24"/>
        </w:rPr>
        <w:t>et.”</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“Sen güçlü birisin, bir şekilde</w:t>
      </w:r>
      <w:r>
        <w:rPr>
          <w:spacing w:val="-10"/>
          <w:sz w:val="24"/>
        </w:rPr>
        <w:t> </w:t>
      </w:r>
      <w:r>
        <w:rPr>
          <w:sz w:val="24"/>
        </w:rPr>
        <w:t>halledersin.”</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“Ben senin yerinde olsam oraya</w:t>
      </w:r>
      <w:r>
        <w:rPr>
          <w:spacing w:val="-12"/>
          <w:sz w:val="24"/>
        </w:rPr>
        <w:t> </w:t>
      </w:r>
      <w:r>
        <w:rPr>
          <w:sz w:val="24"/>
        </w:rPr>
        <w:t>gitmezdim.”</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“Sen çok sabit fikirli bir</w:t>
      </w:r>
      <w:r>
        <w:rPr>
          <w:spacing w:val="-11"/>
          <w:sz w:val="24"/>
        </w:rPr>
        <w:t> </w:t>
      </w:r>
      <w:r>
        <w:rPr>
          <w:sz w:val="24"/>
        </w:rPr>
        <w:t>insansın.”</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 Böyle devam edersen olacaklardan ben sorumlu</w:t>
      </w:r>
      <w:r>
        <w:rPr>
          <w:spacing w:val="-11"/>
          <w:sz w:val="24"/>
        </w:rPr>
        <w:t> </w:t>
      </w:r>
      <w:r>
        <w:rPr>
          <w:sz w:val="24"/>
        </w:rPr>
        <w:t>değilim.”</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“Hadi bakalım Süpermen görelim</w:t>
      </w:r>
      <w:r>
        <w:rPr>
          <w:spacing w:val="-5"/>
          <w:sz w:val="24"/>
        </w:rPr>
        <w:t> </w:t>
      </w:r>
      <w:r>
        <w:rPr>
          <w:sz w:val="24"/>
        </w:rPr>
        <w:t>seni.”</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“Neden bu kadar geç geldin</w:t>
      </w:r>
      <w:r>
        <w:rPr>
          <w:spacing w:val="-6"/>
          <w:sz w:val="24"/>
        </w:rPr>
        <w:t> </w:t>
      </w:r>
      <w:r>
        <w:rPr>
          <w:sz w:val="24"/>
        </w:rPr>
        <w:t>?”</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“Bana kalırsa sen bunu çok iyi</w:t>
      </w:r>
      <w:r>
        <w:rPr>
          <w:spacing w:val="-13"/>
          <w:sz w:val="24"/>
        </w:rPr>
        <w:t> </w:t>
      </w:r>
      <w:r>
        <w:rPr>
          <w:sz w:val="24"/>
        </w:rPr>
        <w:t>öğrenmemişsin.”</w:t>
      </w:r>
    </w:p>
    <w:p>
      <w:pPr>
        <w:pStyle w:val="ListParagraph"/>
        <w:numPr>
          <w:ilvl w:val="0"/>
          <w:numId w:val="22"/>
        </w:numPr>
        <w:tabs>
          <w:tab w:pos="838" w:val="left" w:leader="none"/>
          <w:tab w:pos="839" w:val="left" w:leader="none"/>
        </w:tabs>
        <w:spacing w:line="240" w:lineRule="auto" w:before="45" w:after="0"/>
        <w:ind w:left="838" w:right="0" w:hanging="720"/>
        <w:jc w:val="left"/>
        <w:rPr>
          <w:rFonts w:ascii="Symbol" w:hAnsi="Symbol"/>
          <w:sz w:val="24"/>
        </w:rPr>
      </w:pPr>
      <w:r>
        <w:rPr>
          <w:sz w:val="24"/>
        </w:rPr>
        <w:t>“Böyle bir tutumla sen hiç bir sonuca</w:t>
      </w:r>
      <w:r>
        <w:rPr>
          <w:spacing w:val="-21"/>
          <w:sz w:val="24"/>
        </w:rPr>
        <w:t> </w:t>
      </w:r>
      <w:r>
        <w:rPr>
          <w:sz w:val="24"/>
        </w:rPr>
        <w:t>ulaşamazsın.”</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“Eğer sınıfı geçmek istiyorsan kendine gelip ders</w:t>
      </w:r>
      <w:r>
        <w:rPr>
          <w:spacing w:val="-17"/>
          <w:sz w:val="24"/>
        </w:rPr>
        <w:t> </w:t>
      </w:r>
      <w:r>
        <w:rPr>
          <w:sz w:val="24"/>
        </w:rPr>
        <w:t>çalışmalısın.”</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“Artık</w:t>
      </w:r>
      <w:r>
        <w:rPr>
          <w:spacing w:val="-2"/>
          <w:sz w:val="24"/>
        </w:rPr>
        <w:t> </w:t>
      </w:r>
      <w:r>
        <w:rPr>
          <w:sz w:val="24"/>
        </w:rPr>
        <w:t>değişmelisin.”</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“Sen ne yaptın kim</w:t>
      </w:r>
      <w:r>
        <w:rPr>
          <w:spacing w:val="-9"/>
          <w:sz w:val="24"/>
        </w:rPr>
        <w:t> </w:t>
      </w:r>
      <w:r>
        <w:rPr>
          <w:sz w:val="24"/>
        </w:rPr>
        <w:t>bilir?”</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“Arkadaşını bekletmen hiç hoş değil, geç kalmasan iyi</w:t>
      </w:r>
      <w:r>
        <w:rPr>
          <w:spacing w:val="-15"/>
          <w:sz w:val="24"/>
        </w:rPr>
        <w:t> </w:t>
      </w:r>
      <w:r>
        <w:rPr>
          <w:sz w:val="24"/>
        </w:rPr>
        <w:t>edersin.”</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“Gelmemek için bu kadar direnmenin nedeni</w:t>
      </w:r>
      <w:r>
        <w:rPr>
          <w:spacing w:val="-17"/>
          <w:sz w:val="24"/>
        </w:rPr>
        <w:t> </w:t>
      </w:r>
      <w:r>
        <w:rPr>
          <w:sz w:val="24"/>
        </w:rPr>
        <w:t>ne?”</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“Zamanla bunlar da</w:t>
      </w:r>
      <w:r>
        <w:rPr>
          <w:spacing w:val="-12"/>
          <w:sz w:val="24"/>
        </w:rPr>
        <w:t> </w:t>
      </w:r>
      <w:r>
        <w:rPr>
          <w:sz w:val="24"/>
        </w:rPr>
        <w:t>geçer.”</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“Derslerine tek başına</w:t>
      </w:r>
      <w:r>
        <w:rPr>
          <w:spacing w:val="-8"/>
          <w:sz w:val="24"/>
        </w:rPr>
        <w:t> </w:t>
      </w:r>
      <w:r>
        <w:rPr>
          <w:sz w:val="24"/>
        </w:rPr>
        <w:t>çalışmalısın.”</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“Koca bir çocuk gibi</w:t>
      </w:r>
      <w:r>
        <w:rPr>
          <w:spacing w:val="-13"/>
          <w:sz w:val="24"/>
        </w:rPr>
        <w:t> </w:t>
      </w:r>
      <w:r>
        <w:rPr>
          <w:sz w:val="24"/>
        </w:rPr>
        <w:t>davranıyorsun.”</w:t>
      </w:r>
    </w:p>
    <w:p>
      <w:pPr>
        <w:pStyle w:val="ListParagraph"/>
        <w:numPr>
          <w:ilvl w:val="0"/>
          <w:numId w:val="22"/>
        </w:numPr>
        <w:tabs>
          <w:tab w:pos="838" w:val="left" w:leader="none"/>
          <w:tab w:pos="839" w:val="left" w:leader="none"/>
        </w:tabs>
        <w:spacing w:line="240" w:lineRule="auto" w:before="42" w:after="0"/>
        <w:ind w:left="838" w:right="0" w:hanging="720"/>
        <w:jc w:val="left"/>
        <w:rPr>
          <w:rFonts w:ascii="Symbol" w:hAnsi="Symbol"/>
          <w:sz w:val="24"/>
        </w:rPr>
      </w:pPr>
      <w:r>
        <w:rPr>
          <w:sz w:val="24"/>
        </w:rPr>
        <w:t>“Bence seni rahatsız eden</w:t>
      </w:r>
      <w:r>
        <w:rPr>
          <w:spacing w:val="-8"/>
          <w:sz w:val="24"/>
        </w:rPr>
        <w:t> </w:t>
      </w:r>
      <w:r>
        <w:rPr>
          <w:sz w:val="24"/>
        </w:rPr>
        <w:t>şey….”</w:t>
      </w:r>
    </w:p>
    <w:p>
      <w:pPr>
        <w:pStyle w:val="ListParagraph"/>
        <w:numPr>
          <w:ilvl w:val="0"/>
          <w:numId w:val="22"/>
        </w:numPr>
        <w:tabs>
          <w:tab w:pos="838" w:val="left" w:leader="none"/>
          <w:tab w:pos="839" w:val="left" w:leader="none"/>
        </w:tabs>
        <w:spacing w:line="240" w:lineRule="auto" w:before="44" w:after="0"/>
        <w:ind w:left="838" w:right="0" w:hanging="720"/>
        <w:jc w:val="left"/>
        <w:rPr>
          <w:rFonts w:ascii="Symbol" w:hAnsi="Symbol"/>
          <w:sz w:val="24"/>
        </w:rPr>
      </w:pPr>
      <w:r>
        <w:rPr>
          <w:sz w:val="24"/>
        </w:rPr>
        <w:t>“Sen bunu da aşarsın, neleri halletmedin</w:t>
      </w:r>
      <w:r>
        <w:rPr>
          <w:spacing w:val="-16"/>
          <w:sz w:val="24"/>
        </w:rPr>
        <w:t> </w:t>
      </w:r>
      <w:r>
        <w:rPr>
          <w:sz w:val="24"/>
        </w:rPr>
        <w:t>ki.”</w:t>
      </w:r>
    </w:p>
    <w:p>
      <w:pPr>
        <w:spacing w:after="0" w:line="240" w:lineRule="auto"/>
        <w:jc w:val="left"/>
        <w:rPr>
          <w:rFonts w:ascii="Symbol" w:hAnsi="Symbol"/>
          <w:sz w:val="24"/>
        </w:rPr>
        <w:sectPr>
          <w:pgSz w:w="11910" w:h="16840"/>
          <w:pgMar w:header="0" w:footer="1003" w:top="1360" w:bottom="1200" w:left="1300" w:right="1300"/>
        </w:sectPr>
      </w:pPr>
    </w:p>
    <w:p>
      <w:pPr>
        <w:pStyle w:val="Heading4"/>
        <w:spacing w:before="37"/>
        <w:ind w:left="3626"/>
      </w:pPr>
      <w:r>
        <w:rPr/>
        <w:pict>
          <v:shape style="position:absolute;margin-left:69.503998pt;margin-top:18.791752pt;width:456.55pt;height:185.35pt;mso-position-horizontal-relative:page;mso-position-vertical-relative:paragraph;z-index:1528;mso-wrap-distance-left:0;mso-wrap-distance-right:0" type="#_x0000_t202" filled="true" fillcolor="#e4b8b7" stroked="false">
            <v:textbox inset="0,0,0,0">
              <w:txbxContent>
                <w:p>
                  <w:pPr>
                    <w:spacing w:before="0"/>
                    <w:ind w:left="0" w:right="5613" w:firstLine="0"/>
                    <w:jc w:val="center"/>
                    <w:rPr>
                      <w:sz w:val="24"/>
                    </w:rPr>
                  </w:pPr>
                  <w:r>
                    <w:rPr>
                      <w:rFonts w:ascii="Times New Roman" w:hAnsi="Times New Roman"/>
                      <w:spacing w:val="-60"/>
                      <w:sz w:val="24"/>
                      <w:u w:val="thick"/>
                    </w:rPr>
                    <w:t> </w:t>
                  </w:r>
                  <w:r>
                    <w:rPr>
                      <w:b/>
                      <w:sz w:val="24"/>
                      <w:u w:val="thick"/>
                    </w:rPr>
                    <w:t>Etkinliğin Adı: </w:t>
                  </w:r>
                  <w:r>
                    <w:rPr>
                      <w:sz w:val="24"/>
                    </w:rPr>
                    <w:t>SINAVIM VE KAYGIM</w:t>
                  </w:r>
                </w:p>
                <w:p>
                  <w:pPr>
                    <w:spacing w:before="43"/>
                    <w:ind w:left="0" w:right="6298"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Sınav kaygısının akademik başarıya etkisini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7</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9" w:firstLine="0"/>
                    <w:jc w:val="center"/>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6369" w:firstLine="0"/>
                    <w:jc w:val="center"/>
                    <w:rPr>
                      <w:sz w:val="24"/>
                    </w:rPr>
                  </w:pPr>
                  <w:r>
                    <w:rPr>
                      <w:rFonts w:ascii="Times New Roman" w:hAnsi="Times New Roman"/>
                      <w:spacing w:val="-60"/>
                      <w:sz w:val="24"/>
                      <w:u w:val="thick"/>
                    </w:rPr>
                    <w:t> </w:t>
                  </w:r>
                  <w:r>
                    <w:rPr>
                      <w:b/>
                      <w:sz w:val="24"/>
                      <w:u w:val="thick"/>
                    </w:rPr>
                    <w:t>Araç-gereç: </w:t>
                  </w:r>
                  <w:r>
                    <w:rPr>
                      <w:sz w:val="24"/>
                    </w:rPr>
                    <w:t>Form–1</w:t>
                  </w:r>
                </w:p>
              </w:txbxContent>
            </v:textbox>
            <v:fill type="solid"/>
            <w10:wrap type="topAndBottom"/>
          </v:shape>
        </w:pict>
      </w:r>
      <w:r>
        <w:rPr/>
        <w:t>9. SINIF – 12. ETKİNLİK</w:t>
      </w:r>
    </w:p>
    <w:p>
      <w:pPr>
        <w:spacing w:line="278" w:lineRule="exact" w:before="0"/>
        <w:ind w:left="138" w:right="0" w:firstLine="0"/>
        <w:jc w:val="both"/>
        <w:rPr>
          <w:b/>
          <w:sz w:val="24"/>
        </w:rPr>
      </w:pPr>
      <w:r>
        <w:rPr>
          <w:b/>
          <w:sz w:val="24"/>
        </w:rPr>
        <w:t>SÜREÇ</w:t>
      </w:r>
    </w:p>
    <w:p>
      <w:pPr>
        <w:pStyle w:val="ListParagraph"/>
        <w:numPr>
          <w:ilvl w:val="0"/>
          <w:numId w:val="25"/>
        </w:numPr>
        <w:tabs>
          <w:tab w:pos="567" w:val="left" w:leader="none"/>
        </w:tabs>
        <w:spacing w:line="240" w:lineRule="auto" w:before="43" w:after="0"/>
        <w:ind w:left="138" w:right="0" w:firstLine="0"/>
        <w:jc w:val="both"/>
        <w:rPr>
          <w:sz w:val="24"/>
        </w:rPr>
      </w:pPr>
      <w:r>
        <w:rPr>
          <w:sz w:val="24"/>
        </w:rPr>
        <w:t>Öğrencilere Form-1 de yer alan öğrenci konuşmaları</w:t>
      </w:r>
      <w:r>
        <w:rPr>
          <w:spacing w:val="-21"/>
          <w:sz w:val="24"/>
        </w:rPr>
        <w:t> </w:t>
      </w:r>
      <w:r>
        <w:rPr>
          <w:sz w:val="24"/>
        </w:rPr>
        <w:t>okunur.</w:t>
      </w:r>
    </w:p>
    <w:p>
      <w:pPr>
        <w:pStyle w:val="ListParagraph"/>
        <w:numPr>
          <w:ilvl w:val="0"/>
          <w:numId w:val="25"/>
        </w:numPr>
        <w:tabs>
          <w:tab w:pos="567" w:val="left" w:leader="none"/>
        </w:tabs>
        <w:spacing w:line="240" w:lineRule="auto" w:before="45" w:after="0"/>
        <w:ind w:left="566" w:right="0" w:hanging="428"/>
        <w:jc w:val="both"/>
        <w:rPr>
          <w:sz w:val="24"/>
        </w:rPr>
      </w:pPr>
      <w:r>
        <w:rPr>
          <w:sz w:val="24"/>
        </w:rPr>
        <w:t>Aşağıdaki sorularla grup etkileşimi</w:t>
      </w:r>
      <w:r>
        <w:rPr>
          <w:spacing w:val="-9"/>
          <w:sz w:val="24"/>
        </w:rPr>
        <w:t> </w:t>
      </w:r>
      <w:r>
        <w:rPr>
          <w:sz w:val="24"/>
        </w:rPr>
        <w:t>başlatılır.</w:t>
      </w:r>
    </w:p>
    <w:p>
      <w:pPr>
        <w:pStyle w:val="ListParagraph"/>
        <w:numPr>
          <w:ilvl w:val="1"/>
          <w:numId w:val="25"/>
        </w:numPr>
        <w:tabs>
          <w:tab w:pos="990" w:val="left" w:leader="none"/>
          <w:tab w:pos="991" w:val="left" w:leader="none"/>
        </w:tabs>
        <w:spacing w:line="240" w:lineRule="auto" w:before="43" w:after="0"/>
        <w:ind w:left="138" w:right="0" w:firstLine="428"/>
        <w:jc w:val="left"/>
        <w:rPr>
          <w:sz w:val="24"/>
        </w:rPr>
      </w:pPr>
      <w:r>
        <w:rPr>
          <w:sz w:val="24"/>
        </w:rPr>
        <w:t>Ali, Murat ve Kaan’ın sınava ilişkin kaygıları ne</w:t>
      </w:r>
      <w:r>
        <w:rPr>
          <w:spacing w:val="-15"/>
          <w:sz w:val="24"/>
        </w:rPr>
        <w:t> </w:t>
      </w:r>
      <w:r>
        <w:rPr>
          <w:sz w:val="24"/>
        </w:rPr>
        <w:t>düzeydedir?</w:t>
      </w:r>
    </w:p>
    <w:p>
      <w:pPr>
        <w:pStyle w:val="ListParagraph"/>
        <w:numPr>
          <w:ilvl w:val="1"/>
          <w:numId w:val="25"/>
        </w:numPr>
        <w:tabs>
          <w:tab w:pos="990" w:val="left" w:leader="none"/>
          <w:tab w:pos="991" w:val="left" w:leader="none"/>
        </w:tabs>
        <w:spacing w:line="240" w:lineRule="auto" w:before="45" w:after="0"/>
        <w:ind w:left="990" w:right="0" w:hanging="424"/>
        <w:jc w:val="left"/>
        <w:rPr>
          <w:sz w:val="24"/>
        </w:rPr>
      </w:pPr>
      <w:r>
        <w:rPr>
          <w:sz w:val="24"/>
        </w:rPr>
        <w:t>Ali’nin sınava ilişkin kaygı düzeyinin düşük olması, akademik başarısını nasıl</w:t>
      </w:r>
      <w:r>
        <w:rPr>
          <w:spacing w:val="-25"/>
          <w:sz w:val="24"/>
        </w:rPr>
        <w:t> </w:t>
      </w:r>
      <w:r>
        <w:rPr>
          <w:sz w:val="24"/>
        </w:rPr>
        <w:t>etkiler?</w:t>
      </w:r>
    </w:p>
    <w:p>
      <w:pPr>
        <w:pStyle w:val="ListParagraph"/>
        <w:numPr>
          <w:ilvl w:val="1"/>
          <w:numId w:val="25"/>
        </w:numPr>
        <w:tabs>
          <w:tab w:pos="990" w:val="left" w:leader="none"/>
          <w:tab w:pos="991" w:val="left" w:leader="none"/>
        </w:tabs>
        <w:spacing w:line="276" w:lineRule="auto" w:before="43" w:after="0"/>
        <w:ind w:left="138" w:right="134" w:firstLine="428"/>
        <w:jc w:val="left"/>
        <w:rPr>
          <w:sz w:val="24"/>
        </w:rPr>
      </w:pPr>
      <w:r>
        <w:rPr>
          <w:sz w:val="24"/>
        </w:rPr>
        <w:t>Murat’ın sınava ilişkin kaygı düzeyinin yüksek olması, akademik başarısını nasıl etkiler?</w:t>
      </w:r>
    </w:p>
    <w:p>
      <w:pPr>
        <w:pStyle w:val="ListParagraph"/>
        <w:numPr>
          <w:ilvl w:val="1"/>
          <w:numId w:val="25"/>
        </w:numPr>
        <w:tabs>
          <w:tab w:pos="990" w:val="left" w:leader="none"/>
          <w:tab w:pos="991" w:val="left" w:leader="none"/>
        </w:tabs>
        <w:spacing w:line="276" w:lineRule="auto" w:before="1" w:after="0"/>
        <w:ind w:left="138" w:right="137" w:firstLine="428"/>
        <w:jc w:val="left"/>
        <w:rPr>
          <w:sz w:val="24"/>
        </w:rPr>
      </w:pPr>
      <w:r>
        <w:rPr>
          <w:sz w:val="24"/>
        </w:rPr>
        <w:t>Kaan’ın sınava ilişkin kaygı düzeyinin orta düzeyde olması, akademik başarısını nasıl etkiler?</w:t>
      </w:r>
    </w:p>
    <w:p>
      <w:pPr>
        <w:pStyle w:val="ListParagraph"/>
        <w:numPr>
          <w:ilvl w:val="1"/>
          <w:numId w:val="25"/>
        </w:numPr>
        <w:tabs>
          <w:tab w:pos="990" w:val="left" w:leader="none"/>
          <w:tab w:pos="991" w:val="left" w:leader="none"/>
        </w:tabs>
        <w:spacing w:line="292" w:lineRule="exact" w:before="0" w:after="0"/>
        <w:ind w:left="990" w:right="0" w:hanging="424"/>
        <w:jc w:val="left"/>
        <w:rPr>
          <w:sz w:val="24"/>
        </w:rPr>
      </w:pPr>
      <w:r>
        <w:rPr>
          <w:sz w:val="24"/>
        </w:rPr>
        <w:t>Sınav kaygısıyla baş etmek için neler</w:t>
      </w:r>
      <w:r>
        <w:rPr>
          <w:spacing w:val="-16"/>
          <w:sz w:val="24"/>
        </w:rPr>
        <w:t> </w:t>
      </w:r>
      <w:r>
        <w:rPr>
          <w:sz w:val="24"/>
        </w:rPr>
        <w:t>yapabilirsiniz?</w:t>
      </w:r>
    </w:p>
    <w:p>
      <w:pPr>
        <w:pStyle w:val="ListParagraph"/>
        <w:numPr>
          <w:ilvl w:val="1"/>
          <w:numId w:val="25"/>
        </w:numPr>
        <w:tabs>
          <w:tab w:pos="990" w:val="left" w:leader="none"/>
          <w:tab w:pos="991" w:val="left" w:leader="none"/>
        </w:tabs>
        <w:spacing w:line="240" w:lineRule="auto" w:before="45" w:after="0"/>
        <w:ind w:left="990" w:right="0" w:hanging="424"/>
        <w:jc w:val="left"/>
        <w:rPr>
          <w:sz w:val="24"/>
        </w:rPr>
      </w:pPr>
      <w:r>
        <w:rPr>
          <w:sz w:val="24"/>
        </w:rPr>
        <w:t>Sınav kaygısıyla baş edemediğiniz durumlarda kimlerden yardım</w:t>
      </w:r>
      <w:r>
        <w:rPr>
          <w:spacing w:val="-23"/>
          <w:sz w:val="24"/>
        </w:rPr>
        <w:t> </w:t>
      </w:r>
      <w:r>
        <w:rPr>
          <w:sz w:val="24"/>
        </w:rPr>
        <w:t>alabilirsiniz?</w:t>
      </w:r>
    </w:p>
    <w:p>
      <w:pPr>
        <w:pStyle w:val="ListParagraph"/>
        <w:numPr>
          <w:ilvl w:val="0"/>
          <w:numId w:val="25"/>
        </w:numPr>
        <w:tabs>
          <w:tab w:pos="567" w:val="left" w:leader="none"/>
        </w:tabs>
        <w:spacing w:line="276" w:lineRule="auto" w:before="43" w:after="0"/>
        <w:ind w:left="138" w:right="133" w:firstLine="0"/>
        <w:jc w:val="both"/>
        <w:rPr>
          <w:b/>
          <w:sz w:val="24"/>
        </w:rPr>
      </w:pPr>
      <w:r>
        <w:rPr>
          <w:sz w:val="24"/>
        </w:rPr>
        <w:t>Öğrencilere sınav kaygısının orta düzeyde olması durumunda başarıyı olumlu anlamda etkileyeceği fakat sınav kaygısının hiç olmaması ya da çok yoğun olması durumunda ise başarıyı değil başarısızlığı getireceği ifade edilerek, sınav kaygı ya da kaygısızlığı yaşayanların gerekiyorsa profesyonel yardım almalarının önemli olduğu vurgulanarak etkinlik sonlandırılır. </w:t>
      </w:r>
      <w:r>
        <w:rPr>
          <w:b/>
          <w:sz w:val="24"/>
        </w:rPr>
        <w:t>Değerlendirme:</w:t>
      </w:r>
    </w:p>
    <w:p>
      <w:pPr>
        <w:spacing w:after="0" w:line="276" w:lineRule="auto"/>
        <w:jc w:val="both"/>
        <w:rPr>
          <w:sz w:val="24"/>
        </w:rPr>
        <w:sectPr>
          <w:footerReference w:type="default" r:id="rId19"/>
          <w:pgSz w:w="11910" w:h="16840"/>
          <w:pgMar w:footer="1003" w:header="0" w:top="1360" w:bottom="1200" w:left="1280" w:right="1280"/>
        </w:sectPr>
      </w:pPr>
    </w:p>
    <w:p>
      <w:pPr>
        <w:pStyle w:val="BodyText"/>
        <w:spacing w:before="4"/>
        <w:rPr>
          <w:b/>
          <w:sz w:val="21"/>
        </w:rPr>
      </w:pPr>
    </w:p>
    <w:p>
      <w:pPr>
        <w:pStyle w:val="Heading4"/>
        <w:spacing w:before="51"/>
        <w:ind w:left="238" w:right="7761"/>
      </w:pPr>
      <w:r>
        <w:rPr/>
        <w:t>FORM - 1</w:t>
      </w:r>
    </w:p>
    <w:p>
      <w:pPr>
        <w:pStyle w:val="BodyText"/>
        <w:ind w:left="238" w:right="7761"/>
      </w:pPr>
      <w:r>
        <w:rPr/>
        <w:t>Ali, Kaan ve Murat’ın ertesi günü Matematikten sınavı vardır. Kantinde otururken, aralarında aşağıdaki gibi bir konuşma geçer.</w:t>
      </w:r>
    </w:p>
    <w:p>
      <w:pPr>
        <w:pStyle w:val="BodyText"/>
        <w:spacing w:before="11"/>
        <w:rPr>
          <w:sz w:val="23"/>
        </w:rPr>
      </w:pPr>
    </w:p>
    <w:p>
      <w:pPr>
        <w:spacing w:after="0"/>
        <w:rPr>
          <w:sz w:val="23"/>
        </w:rPr>
        <w:sectPr>
          <w:footerReference w:type="default" r:id="rId20"/>
          <w:pgSz w:w="16840" w:h="11910" w:orient="landscape"/>
          <w:pgMar w:footer="0" w:header="0" w:top="1100" w:bottom="280" w:left="1180" w:right="1360"/>
        </w:sectPr>
      </w:pPr>
    </w:p>
    <w:p>
      <w:pPr>
        <w:pStyle w:val="BodyText"/>
        <w:rPr>
          <w:sz w:val="22"/>
        </w:rPr>
      </w:pPr>
    </w:p>
    <w:p>
      <w:pPr>
        <w:pStyle w:val="BodyText"/>
        <w:spacing w:before="3"/>
        <w:rPr>
          <w:sz w:val="28"/>
        </w:rPr>
      </w:pPr>
    </w:p>
    <w:p>
      <w:pPr>
        <w:spacing w:line="276" w:lineRule="auto" w:before="0"/>
        <w:ind w:left="1381" w:right="0" w:firstLine="0"/>
        <w:jc w:val="left"/>
        <w:rPr>
          <w:rFonts w:ascii="Comic Sans MS" w:hAnsi="Comic Sans MS"/>
          <w:b/>
          <w:sz w:val="22"/>
        </w:rPr>
      </w:pPr>
      <w:r>
        <w:rPr>
          <w:rFonts w:ascii="Comic Sans MS" w:hAnsi="Comic Sans MS"/>
          <w:b/>
          <w:sz w:val="22"/>
          <w:u w:val="single"/>
        </w:rPr>
        <w:t>Ali:</w:t>
      </w:r>
      <w:r>
        <w:rPr>
          <w:rFonts w:ascii="Comic Sans MS" w:hAnsi="Comic Sans MS"/>
          <w:b/>
          <w:sz w:val="22"/>
        </w:rPr>
        <w:t>Benim için Matematik sınavı yemek yemek, su içmek kadar kolay geçecektir. Çalışmama hiç gerek yok. Sınavdan önce şöyle bir bakarım, yeter bana. Zaten çok da önemli bir sınav değil.</w:t>
      </w:r>
    </w:p>
    <w:p>
      <w:pPr>
        <w:spacing w:line="276" w:lineRule="auto" w:before="32"/>
        <w:ind w:left="1126" w:right="-17" w:firstLine="0"/>
        <w:jc w:val="left"/>
        <w:rPr>
          <w:rFonts w:ascii="Comic Sans MS" w:hAnsi="Comic Sans MS"/>
          <w:b/>
          <w:sz w:val="22"/>
        </w:rPr>
      </w:pPr>
      <w:r>
        <w:rPr/>
        <w:br w:type="column"/>
      </w:r>
      <w:r>
        <w:rPr>
          <w:rFonts w:ascii="Comic Sans MS" w:hAnsi="Comic Sans MS"/>
          <w:b/>
          <w:sz w:val="22"/>
          <w:u w:val="single"/>
        </w:rPr>
        <w:t>Murat : </w:t>
      </w:r>
      <w:r>
        <w:rPr>
          <w:rFonts w:ascii="Comic Sans MS" w:hAnsi="Comic Sans MS"/>
          <w:b/>
          <w:sz w:val="22"/>
        </w:rPr>
        <w:t>Ben ne yapacağım, nasıl yetiştireceğim, nasıl çalışacağım, nerden başlayacağım?. Offff of. Aslında sınavda sorumlu olduğumuz konulara daha önce bakmıştım. Ama yine de ne kadar çok çalışırsam çalışayım başarılı olamayacağım.</w:t>
      </w:r>
    </w:p>
    <w:p>
      <w:pPr>
        <w:spacing w:line="278" w:lineRule="auto" w:before="0"/>
        <w:ind w:left="1126" w:right="44" w:firstLine="0"/>
        <w:jc w:val="left"/>
        <w:rPr>
          <w:rFonts w:ascii="Comic Sans MS" w:hAnsi="Comic Sans MS"/>
          <w:b/>
          <w:sz w:val="22"/>
        </w:rPr>
      </w:pPr>
      <w:r>
        <w:rPr>
          <w:rFonts w:ascii="Comic Sans MS" w:hAnsi="Comic Sans MS"/>
          <w:b/>
          <w:sz w:val="22"/>
        </w:rPr>
        <w:t>Tüm konuları yetiştirsem bile bu heyecanla bildiklerimi de unuturum.</w:t>
      </w:r>
    </w:p>
    <w:p>
      <w:pPr>
        <w:spacing w:line="276" w:lineRule="auto" w:before="32"/>
        <w:ind w:left="517" w:right="1208" w:firstLine="0"/>
        <w:jc w:val="left"/>
        <w:rPr>
          <w:rFonts w:ascii="Comic Sans MS" w:hAnsi="Comic Sans MS"/>
          <w:b/>
          <w:sz w:val="22"/>
        </w:rPr>
      </w:pPr>
      <w:r>
        <w:rPr/>
        <w:br w:type="column"/>
      </w:r>
      <w:r>
        <w:rPr>
          <w:rFonts w:ascii="Comic Sans MS" w:hAnsi="Comic Sans MS"/>
          <w:b/>
          <w:sz w:val="22"/>
          <w:u w:val="single"/>
        </w:rPr>
        <w:t>Kaan:</w:t>
      </w:r>
      <w:r>
        <w:rPr>
          <w:rFonts w:ascii="Comic Sans MS" w:hAnsi="Comic Sans MS"/>
          <w:b/>
          <w:sz w:val="22"/>
        </w:rPr>
        <w:t>Ali, her şeye rağmen başarılı olacakmışsın gibi davranıyorsun. Murat, sende sakin ol. Sınava kısa bir zaman kaldı ama çalışıp başarabiliriz. Şimdi yapabileceklerimize odaklanalım. Vakit daralmış olmasına rağmen hala yapabileceklerimiz var. Zamanı iyi kullanıp verimli ders çalışırsak başarılı</w:t>
      </w:r>
      <w:r>
        <w:rPr>
          <w:rFonts w:ascii="Comic Sans MS" w:hAnsi="Comic Sans MS"/>
          <w:b/>
          <w:spacing w:val="-3"/>
          <w:sz w:val="22"/>
        </w:rPr>
        <w:t> </w:t>
      </w:r>
      <w:r>
        <w:rPr>
          <w:rFonts w:ascii="Comic Sans MS" w:hAnsi="Comic Sans MS"/>
          <w:b/>
          <w:sz w:val="22"/>
        </w:rPr>
        <w:t>olabiliriz.</w:t>
      </w:r>
    </w:p>
    <w:p>
      <w:pPr>
        <w:spacing w:after="0" w:line="276" w:lineRule="auto"/>
        <w:jc w:val="left"/>
        <w:rPr>
          <w:rFonts w:ascii="Comic Sans MS" w:hAnsi="Comic Sans MS"/>
          <w:sz w:val="22"/>
        </w:rPr>
        <w:sectPr>
          <w:type w:val="continuous"/>
          <w:pgSz w:w="16840" w:h="11910" w:orient="landscape"/>
          <w:pgMar w:top="1580" w:bottom="280" w:left="1180" w:right="1360"/>
          <w:cols w:num="3" w:equalWidth="0">
            <w:col w:w="4704" w:space="40"/>
            <w:col w:w="4950" w:space="40"/>
            <w:col w:w="4566"/>
          </w:cols>
        </w:sectPr>
      </w:pPr>
    </w:p>
    <w:p>
      <w:pPr>
        <w:pStyle w:val="BodyText"/>
        <w:rPr>
          <w:rFonts w:ascii="Comic Sans MS"/>
          <w:b/>
          <w:sz w:val="20"/>
        </w:rPr>
      </w:pPr>
      <w:r>
        <w:rPr/>
        <w:pict>
          <v:group style="position:absolute;margin-left:64.040230pt;margin-top:69.250008pt;width:704.6pt;height:478.15pt;mso-position-horizontal-relative:page;mso-position-vertical-relative:page;z-index:-486736" coordorigin="1281,1385" coordsize="14092,9563">
            <v:shape style="position:absolute;left:1311;top:2360;width:5477;height:5221" coordorigin="1311,2360" coordsize="5477,5221" path="m5133,6959l5128,6894,5110,6831,5080,6770,5038,6714,4986,6663,4924,6620,4855,6585,4778,6559,4698,6544,4620,6542,4545,6551,4475,6570,4411,6600,4356,6638,4309,6685,4274,6740,4250,6802,4241,6867,4246,6933,4264,6996,4295,7057,4337,7113,4389,7163,4450,7207,4514,7239,4505,7259,4500,7324,4514,7388,4548,7448,4597,7500,4661,7541,4736,7569,4816,7581,4891,7575,4960,7553,5017,7517,5061,7468,5088,7407,5093,7342,5078,7278,5045,7218,5017,7189,5019,7189,5065,7142,5101,7087,5124,7025,5133,6959m6787,4238l6783,4160,6769,4085,6747,4013,6717,3946,6678,3884,6633,3828,6580,3778,6522,3737,6457,3703,6386,3680,6371,3676,6355,3673,6339,3670,6324,3668,6327,3665,6307,3588,6281,3514,6250,3443,6215,3376,6175,3312,6130,3251,6088,3202,6082,3195,6030,3143,5974,3096,5915,3053,5852,3016,5787,2983,5730,2961,5719,2956,5648,2935,5575,2920,5500,2911,5425,2908,5350,2912,5276,2922,5201,2938,5129,2960,5129,2960,5128,2961,5129,2960,5102,2883,5078,2828,5069,2810,5030,2741,4986,2676,4937,2617,4882,2563,4824,2514,4761,2472,4694,2435,4624,2406,4551,2383,4479,2368,4406,2361,4333,2360,4261,2366,4190,2378,4120,2397,4051,2423,3984,2454,3920,2491,3858,2534,3800,2582,3744,2636,3693,2695,3645,2759,3603,2828,3603,2823,3545,2763,3481,2712,3412,2669,3339,2635,3261,2610,3189,2596,3117,2590,3045,2592,2974,2601,2905,2618,2837,2642,2772,2672,2710,2709,2651,2752,2595,2801,2544,2855,2497,2915,2455,2979,2418,3048,2388,3122,2364,3200,2364,3202,2290,3199,2217,3202,2145,3212,2074,3229,2005,3252,1938,3281,1874,3315,1812,3355,1753,3401,1698,3451,1646,3506,1598,3565,1554,3629,1515,3696,1481,3768,1452,3843,1429,3921,1413,3996,1402,4072,1398,4149,1398,4224,1405,4300,1417,4374,1435,4447,1458,4518,1460,4519,1420,4581,1385,4647,1357,4716,1335,4788,1319,4869,1311,4949,1311,5029,1319,5107,1334,5183,1357,5257,1387,5326,1424,5392,1468,5453,1518,5508,1574,5558,1636,5601,1633,5602,1631,5681,1636,5759,1650,5834,1672,5905,1701,5973,1737,6036,1780,6094,1829,6146,1883,6192,1943,6230,2008,6261,2077,6284,2152,6298,2227,6301,2303,6294,2377,6277,2449,6251,2519,6215,2585,6169,2584,6168,2585,6169,2585,6169,2615,6238,2655,6302,2701,6359,2754,6409,2813,6450,2878,6483,2946,6506,3022,6519,3098,6520,3174,6510,3247,6489,3318,6458,3385,6416,3447,6364,3503,6303,3504,6292,3545,6359,3592,6420,3645,6474,3703,6521,3766,6560,3834,6591,3905,6614,3977,6628,4050,6633,4122,6629,4194,6617,4264,6597,4333,6569,4398,6533,4461,6489,4519,6438,4573,6380,4577,6376,4631,6430,4690,6478,4753,6519,4818,6555,4887,6584,4959,6606,5031,6620,5102,6628,5173,6629,5244,6624,5313,6612,5382,6595,5448,6571,5513,6542,5576,6508,5636,6468,5693,6423,5744,6376,5747,6373,5797,6319,5819,6292,5844,6261,5886,6198,5904,6168,5925,6131,5958,6061,5986,5987,6009,5909,6017,5879,6023,5848,6028,5817,6033,5787,6031,5786,6033,5786,6033,5787,6100,5791,6168,5786,6170,5786,6234,5772,6298,5750,6359,5720,6417,5682,6470,5637,6519,5586,6562,5529,6599,5465,6630,5397,6653,5324,6668,5246,6673,5168,6670,5091,6657,5015,6636,4943,6606,4874,6567,4811,6527,4760,6525,4758,6522,4760,6521,4753,6525,4758,6531,4753,6579,4714,6630,4661,6675,4603,6713,4539,6743,4470,6766,4398,6782,4318,6787,4238e" filled="true" fillcolor="#7e7e7e" stroked="false">
              <v:path arrowok="t"/>
              <v:fill opacity="32896f" type="solid"/>
            </v:shape>
            <v:shape style="position:absolute;left:4696;top:7383;width:292;height:247" type="#_x0000_t75" stroked="false">
              <v:imagedata r:id="rId21" o:title=""/>
            </v:shape>
            <v:shape style="position:absolute;left:1291;top:2320;width:5476;height:4273" type="#_x0000_t75" stroked="false">
              <v:imagedata r:id="rId22" o:title=""/>
            </v:shape>
            <v:shape style="position:absolute;left:1291;top:2320;width:5477;height:4273" coordorigin="1291,2320" coordsize="5477,4273" path="m6011,5746l6080,5751,6148,5746,6214,5732,6278,5710,6339,5680,6397,5642,6450,5597,6499,5546,6542,5489,6579,5425,6610,5357,6633,5284,6648,5206,6653,5128,6650,5051,6637,4975,6616,4903,6586,4834,6547,4771,6501,4713,6559,4674,6610,4621,6655,4563,6693,4499,6723,4430,6746,4358,6762,4278,6767,4198,6763,4120,6749,4045,6727,3973,6697,3906,6658,3844,6613,3788,6560,3738,6502,3697,6437,3663,6366,3640,6304,3628,6307,3625,6287,3548,6261,3474,6230,3403,6195,3336,6155,3272,6110,3211,6062,3155,6010,3103,5954,3056,5895,3013,5832,2976,5767,2943,5699,2916,5628,2895,5555,2880,5480,2871,5405,2868,5330,2872,5256,2882,5181,2898,5108,2921,5082,2843,5049,2770,5010,2701,4966,2636,4917,2577,4862,2523,4804,2474,4741,2432,4674,2395,4604,2366,4531,2343,4459,2328,4386,2321,4313,2320,4241,2326,4170,2338,4100,2357,4031,2383,3964,2414,3900,2451,3838,2494,3780,2542,3724,2596,3673,2655,3625,2719,3583,2788,3583,2783,3525,2723,3461,2672,3392,2629,3319,2595,3241,2570,3169,2556,3097,2550,3025,2552,2954,2561,2885,2578,2817,2602,2752,2632,2690,2669,2631,2712,2575,2761,2524,2815,2477,2875,2435,2939,2398,3008,2368,3082,2344,3160,2344,3162,2270,3159,2197,3162,2125,3172,2054,3189,1985,3212,1918,3241,1854,3275,1792,3315,1733,3361,1678,3411,1626,3466,1578,3525,1534,3589,1495,3656,1461,3728,1432,3803,1409,3881,1393,3956,1382,4032,1378,4109,1378,4184,1385,4260,1397,4334,1415,4407,1438,4478,1440,4479,1400,4541,1365,4607,1337,4676,1315,4748,1299,4829,1291,4909,1291,4989,1299,5067,1314,5143,1337,5217,1367,5286,1404,5352,1448,5413,1498,5468,1554,5518,1616,5561,1613,5562,1611,5641,1616,5719,1630,5794,1652,5865,1681,5933,1717,5996,1760,6054,1809,6106,1863,6152,1923,6190,1988,6221,2057,6244,2132,6258,2207,6261,2283,6254,2357,6237,2429,6211,2499,6175,2565,6129,2595,6198,2635,6262,2681,6319,2734,6369,2793,6410,2858,6443,2926,6466,3002,6479,3078,6480,3154,6470,3227,6449,3298,6418,3365,6376,3427,6324,3483,6263,3484,6252,3524,6319,3572,6380,3625,6434,3683,6481,3746,6520,3814,6551,3885,6574,3957,6588,4030,6593,4102,6589,4174,6577,4244,6557,4313,6529,4378,6493,4441,6449,4499,6398,4553,6340,4557,6336,4611,6390,4670,6438,4732,6479,4798,6515,4867,6544,4939,6566,5011,6580,5082,6588,5153,6589,5224,6584,5293,6572,5362,6555,5428,6531,5493,6502,5556,6468,5616,6428,5673,6383,5727,6333,5777,6279,5824,6221,5866,6158,5905,6091,5938,6021,5966,5947,5989,5869,6003,5808,6013,5746,6011,5746xe" filled="false" stroked="true" strokeweight="1pt" strokecolor="#666666">
              <v:path arrowok="t"/>
            </v:shape>
            <v:shape style="position:absolute;left:6204;top:4546;width:307;height:177" type="#_x0000_t75" stroked="false">
              <v:imagedata r:id="rId23" o:title=""/>
            </v:shape>
            <v:shape style="position:absolute;left:1440;top:2788;width:4864;height:3548" coordorigin="1440,2788" coordsize="4864,3548" path="m6304,3628l6268,3625,6232,3625,6196,3627,6160,3631m5147,3112l5141,3063,5133,3015,5122,2967,5109,2920m3583,2788l3559,2831,3538,2876,3519,2921,3502,2968m2344,3160l2343,3162,2342,3164,2342,3166,2325,3247,2316,3328,2315,3409,2321,3488,2334,3566,2355,3642,2382,3714,2417,3783,2457,3848,2505,3908,2558,3963m1683,4260l1614,4303,1550,4355,1492,4413,1440,4479m1636,5435l1635,5438,1634,5441,1633,5444,1626,5473,1621,5502,1616,5532,1613,5562m2565,6129l2601,6099,2634,6066,2666,6031,2695,5993m3483,6263l3505,6233,3526,6202,3545,6170,3562,6137m4433,6163l4460,6209,4490,6254,4522,6296,4557,6336m6013,5746l6017,5709,6020,5672,6021,5636,6021,5599e" filled="false" stroked="true" strokeweight="1pt" strokecolor="#666666">
              <v:path arrowok="t"/>
            </v:shape>
            <v:shape style="position:absolute;left:4221;top:6502;width:892;height:743" type="#_x0000_t75" stroked="false">
              <v:imagedata r:id="rId24" o:title=""/>
            </v:shape>
            <v:shape style="position:absolute;left:4221;top:6502;width:893;height:743" coordorigin="4221,6502" coordsize="893,743" path="m4577,7228l4657,7242,4735,7245,4809,7236,4879,7216,4943,7187,4999,7149,5045,7102,5081,7047,5104,6985,5113,6919,5108,6854,5090,6791,5060,6730,5018,6674,4966,6623,4904,6580,4835,6545,4758,6519,4678,6504,4600,6502,4525,6511,4455,6530,4391,6560,4336,6598,4289,6645,4254,6700,4230,6762,4221,6827,4226,6893,4244,6956,4275,7017,4317,7073,4369,7123,4430,7167,4500,7202,4577,7228xe" filled="false" stroked="true" strokeweight="1pt" strokecolor="#666666">
              <v:path arrowok="t"/>
            </v:shape>
            <v:shape style="position:absolute;left:4480;top:7045;width:594;height:495" type="#_x0000_t75" stroked="false">
              <v:imagedata r:id="rId25" o:title=""/>
            </v:shape>
            <v:shape style="position:absolute;left:4480;top:7045;width:594;height:496" coordorigin="4480,7045" coordsize="594,496" path="m4716,7529l4796,7541,4871,7535,4940,7513,4997,7477,5041,7428,5068,7367,5073,7302,5058,7238,5025,7178,4975,7126,4912,7085,4837,7057,4757,7045,4682,7051,4613,7073,4555,7109,4512,7158,4485,7219,4480,7284,4494,7348,4528,7408,4577,7460,4641,7501,4716,7529xe" filled="false" stroked="true" strokeweight="1pt" strokecolor="#666666">
              <v:path arrowok="t"/>
            </v:shape>
            <v:shape style="position:absolute;left:4666;top:7333;width:312;height:267" type="#_x0000_t75" stroked="false">
              <v:imagedata r:id="rId26" o:title=""/>
            </v:shape>
            <v:shape style="position:absolute;left:6075;top:1686;width:6348;height:6529" coordorigin="6075,1686" coordsize="6348,6529" path="m7036,7891l7022,7824,6990,7764,6944,7712,6886,7671,6818,7641,6742,7625,6661,7623,6581,7637,6509,7666,6446,7706,6395,7756,6358,7814,6336,7878,6332,7947,6347,8014,6378,8074,6424,8126,6482,8167,6550,8197,6626,8213,6708,8215,6788,8200,6860,8172,6923,8132,6974,8082,7011,8024,7032,7960,7036,7891m7739,7171l7728,7106,7707,7044,7676,6987,7635,6936,7587,6890,7531,6850,7470,6818,7402,6792,7330,6776,7255,6767,7176,6769,7099,6780,7025,6800,6957,6828,6895,6863,6839,6905,6790,6953,6749,7006,6718,7063,6696,7124,6684,7188,6683,7254,6694,7319,6716,7380,6747,7437,6788,7489,6836,7535,6891,7574,6953,7607,7021,7632,7092,7649,7168,7657,7246,7656,7324,7645,7397,7625,7466,7597,7528,7561,7584,7520,7633,7472,7673,7419,7705,7361,7727,7300,7739,7237,7739,7171m12423,4226l12419,4146,12410,4066,12395,3986,12376,3906,12351,3826,12322,3746,12288,3666,12249,3606,12206,3546,12159,3466,12157,3466,12174,3406,12186,3326,12193,3266,12195,3186,12192,3106,12183,3026,12167,2966,12146,2886,12120,2806,12088,2746,12052,2666,12011,2606,11965,2546,11916,2506,11862,2446,11805,2406,11745,2366,11682,2346,11616,2306,11547,2286,11550,2286,11532,2226,11527,2206,11497,2146,11462,2066,11421,2006,11374,1946,11323,1886,11268,1826,11208,1786,11146,1746,11080,1726,10941,1686,10718,1686,10643,1706,10571,1746,10502,1786,10438,1826,10378,1886,10324,1946,10276,2006,10276,2006,10275,2006,10276,2006,10223,1946,10164,1906,10101,1846,10035,1826,9965,1786,9893,1766,9673,1766,9604,1786,9538,1826,9475,1846,9417,1906,9363,1946,9314,2006,9271,2066,9234,2146,9204,2206,9207,2226,9145,2166,9080,2126,9011,2086,8940,2046,8866,2026,8791,2026,8715,2006,8638,2006,8567,2026,8430,2066,8365,2086,8304,2126,8245,2166,8191,2226,8140,2266,8094,2326,8052,2406,8016,2466,7985,2546,7983,2546,7913,2506,7621,2426,7470,2426,7400,2446,7331,2446,7264,2466,7199,2506,7137,2526,7077,2566,7019,2606,6965,2646,6913,2686,6864,2746,6818,2786,6775,2846,6736,2906,6701,2966,6669,3046,6641,3106,6618,3186,6598,3246,6583,3326,6572,3406,6567,3486,6565,3566,6569,3646,6573,3686,6577,3726,6583,3746,6590,3786,6592,3786,6525,3806,6461,3826,6400,3866,6344,3906,6292,3946,6245,4006,6203,4066,6167,4126,6136,4186,6111,4266,6092,4326,6080,4406,6075,4486,6078,4566,6088,4646,6104,4726,6127,4786,6156,4866,6191,4926,6231,4986,6277,5046,6328,5086,6383,5126,6443,5166,6439,5166,6399,5226,6366,5306,6340,5366,6321,5446,6308,5526,6303,5606,6306,5686,6316,5746,6333,5826,6357,5906,6386,5966,6422,6046,6463,6106,6509,6146,6560,6206,6614,6246,6672,6286,6734,6306,6798,6326,6933,6366,7003,6346,7074,6346,7119,6426,7169,6486,7221,6546,7277,6606,7335,6666,7397,6706,7460,6746,7526,6786,7594,6826,7664,6866,7882,6926,8108,6926,8184,6906,8260,6906,8334,6886,8407,6846,8477,6826,8546,6786,8612,6746,8675,6687,8675,6686,8676,6686,8675,6687,8725,6766,8779,6826,8836,6886,8897,6926,8960,6986,9026,7026,9095,7046,9165,7086,9311,7126,9610,7126,9748,7086,9815,7066,9879,7026,9941,7006,10000,6966,10057,6906,10110,6866,10160,6806,10207,6746,10250,6686,10289,6626,10325,6566,10356,6486,10382,6406,10399,6346,10404,6326,10422,6246,10423,6266,10496,6306,10726,6366,10953,6366,11020,6346,11085,6326,11147,6306,11207,6266,11235,6246,11264,6226,11317,6186,11368,6146,11416,6086,11459,6046,11499,5986,11535,5926,11567,5866,11595,5786,11617,5726,11636,5646,11649,5566,11657,5506,11659,5426,11656,5346,11655,5346,11723,5326,11788,5286,11851,5266,11912,5226,11970,5186,12025,5146,12077,5106,12126,5046,12172,5006,12215,4946,12254,4886,12289,4826,12320,4746,12348,4686,12371,4606,12391,4546,12405,4466,12416,4386,12422,4306,12423,4226e" filled="true" fillcolor="#7e7e7e" stroked="false">
              <v:path arrowok="t"/>
              <v:fill opacity="32896f" type="solid"/>
            </v:shape>
            <v:shape style="position:absolute;left:6171;top:8223;width:352;height:296" type="#_x0000_t75" stroked="false">
              <v:imagedata r:id="rId27" o:title=""/>
            </v:shape>
            <v:shape style="position:absolute;left:6055;top:1646;width:6347;height:5440" type="#_x0000_t75" stroked="false">
              <v:imagedata r:id="rId28" o:title=""/>
            </v:shape>
            <v:shape style="position:absolute;left:6055;top:1629;width:6348;height:5458" coordorigin="6055,1629" coordsize="6348,5458" path="m6572,3742l6505,3760,6441,3785,6380,3818,6324,3858,6272,3904,6225,3955,6183,4012,6147,4074,6116,4140,6091,4209,6072,4282,6060,4358,6055,4436,6058,4516,6068,4593,6084,4668,6107,4740,6136,4808,6171,4873,6211,4934,6257,4990,6308,5040,6363,5085,6423,5123,6419,5115,6379,5179,6346,5247,6320,5318,6301,5393,6288,5469,6283,5547,6286,5626,6296,5706,6313,5782,6337,5854,6366,5923,6402,5988,6443,6047,6489,6102,6540,6151,6594,6194,6652,6231,6714,6261,6778,6284,6844,6299,6913,6306,6983,6305,7001,6303,7020,6301,7038,6298,7057,6294,7054,6299,7099,6370,7149,6437,7201,6499,7257,6557,7315,6611,7377,6660,7440,6705,7506,6745,7574,6779,7644,6809,7715,6834,7788,6853,7862,6867,7936,6875,8012,6878,8088,6875,8164,6866,8240,6851,8314,6830,8387,6804,8457,6772,8526,6734,8592,6691,8656,6643,8655,6644,8705,6711,8759,6773,8816,6830,8877,6882,8940,6928,9006,6968,9075,7003,9145,7032,9217,7055,9291,7072,9366,7082,9441,7086,9518,7084,9590,7075,9660,7060,9728,7040,9795,7015,9859,6984,9921,6948,9980,6908,10037,6863,10090,6813,10140,6759,10187,6702,10230,6640,10269,6575,10305,6507,10336,6435,10362,6360,10384,6283,10402,6202,10403,6209,10476,6247,10551,6278,10627,6301,10706,6316,10785,6322,10864,6320,10933,6312,11000,6297,11065,6276,11127,6250,11187,6219,11244,6182,11297,6141,11348,6096,11396,6046,11439,5992,11479,5934,11515,5873,11547,5809,11575,5742,11597,5672,11616,5600,11629,5525,11637,5449,11639,5371,11636,5292,11635,5290,11703,5270,11768,5245,11831,5216,11892,5182,11950,5143,12005,5100,12057,5054,12106,5003,12152,4949,12195,4891,12234,4831,12269,4767,12300,4701,12328,4632,12351,4561,12371,4488,12385,4413,12396,4336,12402,4258,12403,4178,12399,4098,12390,4015,12375,3934,12356,3854,12331,3775,12302,3699,12268,3626,12229,3555,12186,3487,12139,3422,12137,3422,12154,3352,12166,3281,12173,3209,12175,3137,12172,3064,12163,2984,12147,2906,12126,2831,12100,2759,12068,2690,12032,2624,11991,2562,11945,2504,11896,2451,11842,2403,11785,2360,11725,2322,11662,2290,11596,2264,11527,2245,11530,2243,11507,2163,11477,2088,11442,2016,11401,1950,11354,1889,11303,1833,11248,1783,11188,1740,11126,1703,11060,1673,10992,1651,10921,1636,10849,1629,10776,1630,10698,1641,10623,1662,10551,1691,10482,1729,10418,1775,10358,1830,10304,1891,10255,1960,10256,1961,10203,1901,10144,1848,10081,1803,10015,1767,9945,1740,9873,1721,9799,1712,9725,1713,9653,1724,9584,1743,9518,1770,9455,1806,9397,1849,9343,1900,9294,1957,9251,2020,9214,2089,9184,2164,9187,2176,9125,2122,9060,2075,8991,2036,8920,2005,8846,1982,8771,1967,8695,1960,8618,1962,8547,1971,8477,1988,8410,2011,8345,2042,8284,2079,8225,2121,8171,2170,8120,2224,8074,2284,8032,2348,7996,2418,7965,2491,7963,2497,7893,2462,7822,2433,7749,2410,7676,2393,7601,2383,7526,2379,7450,2382,7380,2390,7311,2404,7244,2423,7179,2447,7117,2476,7057,2510,6999,2548,6945,2590,6893,2637,6844,2687,6798,2740,6755,2798,6716,2858,6681,2921,6649,2987,6621,3056,6598,3127,6578,3200,6563,3275,6552,3352,6547,3431,6545,3511,6549,3592,6553,3630,6557,3668,6563,3706,6570,3744,6572,3742xm6423,5123l6502,5160,6584,5185,6668,5198,6753,5198,6765,5197,6778,5195,6790,5194,6802,5192m7057,6294l7098,6284,7138,6270,7177,6254,7216,6234m8540,6438l8565,6492,8592,6544,8622,6595,8655,6644m10402,6202l10411,6143,10417,6084,10421,6024,10422,5964m11636,5292l11636,5289,11636,5287,11636,5284,11627,5206,11613,5129,11593,5054,11568,4981,11539,4911,11505,4844,11466,4781,11424,4720,11377,4664,11327,4612,11272,4564,11215,4521,11154,4483,11090,4451m11950,3768l11999,3708,12042,3642,12079,3573,12111,3499,12137,3422m11553,2398l11553,2394,11553,2390,11552,2386,11549,2350,11544,2314,11537,2279,11530,2243m10255,1960l10227,2009,10202,2060,10180,2113,10162,2167m9184,2164l9171,2207,9160,2250,9151,2294,9145,2339m8167,2648l8119,2605,8069,2566,8017,2530,7963,2497m6570,3744l6580,3788,6591,3831,6603,3874,6617,3916e" filled="false" stroked="true" strokeweight="1pt" strokecolor="#666666">
              <v:path arrowok="t"/>
            </v:shape>
            <v:shape style="position:absolute;left:6663;top:6727;width:1056;height:889" type="#_x0000_t75" stroked="false">
              <v:imagedata r:id="rId29" o:title=""/>
            </v:shape>
            <v:shape style="position:absolute;left:6663;top:6727;width:1056;height:890" coordorigin="6663,6727" coordsize="1056,890" path="m7156,6729l7079,6740,7005,6760,6937,6788,6875,6823,6819,6865,6770,6913,6729,6966,6698,7023,6676,7084,6664,7148,6663,7214,6674,7279,6696,7340,6727,7397,6768,7449,6816,7495,6871,7534,6933,7567,7001,7592,7072,7609,7148,7617,7226,7616,7304,7605,7377,7585,7446,7557,7508,7521,7564,7480,7613,7432,7653,7379,7685,7321,7707,7260,7719,7197,7719,7131,7708,7066,7687,7004,7656,6947,7615,6896,7567,6850,7511,6810,7450,6778,7382,6752,7310,6736,7235,6727,7156,6729xe" filled="false" stroked="true" strokeweight="1pt" strokecolor="#666666">
              <v:path arrowok="t"/>
            </v:shape>
            <v:shape style="position:absolute;left:6312;top:7583;width:704;height:591" type="#_x0000_t75" stroked="false">
              <v:imagedata r:id="rId30" o:title=""/>
            </v:shape>
            <v:shape style="position:absolute;left:6312;top:7583;width:704;height:592" coordorigin="6312,7583" coordsize="704,592" path="m6641,7583l6561,7597,6489,7626,6426,7666,6375,7716,6338,7774,6316,7838,6312,7907,6327,7974,6358,8034,6404,8086,6462,8127,6530,8157,6606,8173,6688,8175,6768,8160,6840,8132,6903,8092,6954,8042,6991,7984,7012,7920,7016,7851,7002,7784,6970,7724,6924,7672,6866,7631,6798,7601,6722,7585,6641,7583xe" filled="false" stroked="true" strokeweight="1.0pt" strokecolor="#666666">
              <v:path arrowok="t"/>
            </v:shape>
            <v:shape style="position:absolute;left:6141;top:8173;width:372;height:316" type="#_x0000_t75" stroked="false">
              <v:imagedata r:id="rId31" o:title=""/>
            </v:shape>
            <v:shape style="position:absolute;left:9837;top:1437;width:5536;height:7740" coordorigin="9837,1437" coordsize="5536,7740" path="m15372,5197l15371,5117,15369,5037,15364,4957,15357,4877,15349,4777,15339,4697,15327,4637,15314,4557,15298,4477,15281,4397,15263,4337,15242,4257,15220,4197,15219,4197,15233,4117,15245,4017,15254,3937,15260,3857,15264,3757,15266,3677,15264,3577,15259,3477,15252,3397,15241,3297,15227,3217,15211,3117,15192,3037,15171,2957,15147,2877,15121,2817,15092,2737,15062,2677,15029,2617,14995,2577,14958,2517,14920,2477,14881,2457,14840,2417,14842,2417,14837,2377,14831,2317,14817,2217,14799,2117,14783,2057,14777,2037,14753,1937,14725,1857,14694,1797,14661,1717,14625,1657,14587,1597,14506,1517,14417,1457,14371,1457,14323,1437,14209,1477,14155,1517,14102,1557,14052,1617,14005,1677,13961,1777,13922,1856,13923,1857,13922,1857,13922,1856,13887,1777,13847,1697,13803,1617,13757,1557,13707,1517,13655,1477,13547,1437,13441,1477,13391,1497,13343,1557,13298,1597,13255,1677,13216,1757,13181,1837,13150,1937,13123,2037,13125,2057,13083,1977,13037,1897,12989,1837,12939,1777,12886,1737,12832,1697,12776,1677,12666,1677,12564,1717,12514,1757,12467,1817,12422,1857,12379,1937,12338,1997,12301,2077,12267,2177,12236,2257,12209,2377,12207,2377,12150,2317,12090,2257,12029,2217,11966,2177,11902,2157,11749,2157,11663,2197,11582,2257,11505,2337,11432,2417,11398,2477,11366,2537,11335,2597,11305,2677,11277,2737,11252,2817,11227,2897,11205,2977,11185,3057,11167,3137,11151,3217,11138,3317,11126,3417,11117,3497,11111,3597,11107,3697,11105,3797,11106,3857,11107,3917,11109,3957,11112,4017,11113,4017,11069,4037,11026,4057,10946,4137,10874,4237,10842,4297,10812,4357,10785,4437,10761,4517,10741,4597,10723,4697,10709,4777,10699,4877,10693,4977,10691,5077,10693,5177,10698,5257,10707,5357,10719,5437,10735,5537,10753,5617,10775,5677,10799,5757,10827,5837,10856,5897,10889,5957,10917,5990,10921,5977,10924,5997,10917,5990,10895,6057,10872,6117,10852,6197,10835,6277,10820,6357,10809,6457,10801,6537,10796,6617,10794,6717,10796,6817,10803,6917,10811,6995,10756,6988,10644,7016,10592,7048,10544,7092,10500,7147,10462,7210,10429,7282,10402,7362,10383,7447,10370,7538,10366,7634,10370,7729,10377,7776,10352,7754,10303,7729,10251,7720,10199,7729,10105,7794,10067,7846,10035,7910,10011,7983,9996,8064,9991,8151,9996,8236,9967,8226,9916,8243,9875,8289,9847,8358,9837,8441,9847,8525,9875,8593,9916,8639,9967,8656,10017,8639,10059,8593,10086,8525,10091,8488,10105,8507,10150,8547,10199,8572,10251,8581,10303,8572,10396,8507,10435,8455,10467,8391,10491,8318,10506,8237,10511,8151,10510,8133,10544,8175,10592,8219,10644,8252,10699,8272,10756,8279,10814,8272,10921,8219,10969,8175,11012,8121,11051,8057,11084,7985,11110,7906,11130,7820,11141,7740,11177,7757,11221,7777,11308,7777,11322,7757,11319,7777,11347,7877,11377,7977,11409,8057,11444,8157,11481,8237,11520,8297,11561,8377,11604,8437,11648,8497,11694,8557,11741,8597,11789,8637,11839,8657,11889,8697,11940,8717,12110,8717,12237,8677,12300,8637,12360,8577,12419,8517,12475,8458,12475,8457,12476,8457,12505,8557,12538,8637,12574,8717,12612,8797,12652,8877,12694,8937,12738,8997,12784,9037,12831,9077,12879,9117,12929,9157,12980,9177,13179,9177,13271,9137,13359,9057,13442,8977,13481,8917,13519,8857,13555,8797,13589,8737,13622,8657,13652,8577,13680,8497,13690,8457,13706,8397,13729,8317,13750,8217,13768,8117,13784,8017,13784,8017,13846,8097,13910,8157,13977,8197,14046,8237,14161,8237,14247,8197,14329,8157,14407,8077,14455,8017,14511,7917,14543,7857,14572,7797,14586,7757,14600,7717,14625,7657,14649,7577,14670,7497,14688,7397,14704,7317,14718,7217,14728,7137,14736,7037,14741,6937,14743,6837,14742,6837,14787,6817,14830,6797,14873,6757,14914,6737,14954,6697,14993,6637,15030,6597,15066,6537,15100,6477,15133,6417,15164,6357,15193,6277,15220,6197,15245,6137,15268,6037,15279,5997,15284,5977,15289,5957,15308,5877,15325,5777,15339,5697,15351,5597,15360,5497,15367,5397,15371,5297,15372,5197e" filled="true" fillcolor="#1f5767" stroked="false">
              <v:path arrowok="t"/>
              <v:fill opacity="32896f" type="solid"/>
            </v:shape>
            <v:shape style="position:absolute;left:10671;top:1397;width:4681;height:7740" type="#_x0000_t75" stroked="false">
              <v:imagedata r:id="rId32" o:title=""/>
            </v:shape>
            <v:shape style="position:absolute;left:10671;top:1395;width:4682;height:7742" coordorigin="10671,1395" coordsize="4682,7742" path="m11093,3969l11006,4008,10926,4081,10889,4129,10854,4185,10822,4247,10792,4315,10765,4389,10741,4468,10721,4552,10703,4641,10689,4733,10679,4829,10673,4928,10671,5029,10673,5123,10678,5215,10687,5305,10699,5393,10715,5477,10733,5559,10755,5636,10779,5709,10807,5777,10836,5840,10869,5897,10904,5948,10875,6004,10852,6076,10832,6152,10815,6231,10800,6313,10789,6397,10781,6484,10776,6572,10774,6661,10776,6763,10783,6863,10793,6959,10807,7051,10825,7140,10846,7224,10870,7303,10898,7377,10928,7444,10961,7506,10996,7560,11033,7608,11114,7680,11201,7717,11246,7722,11260,7722,11274,7720,11288,7718,11302,7715,11299,7722,11327,7823,11357,7919,11389,8011,11424,8097,11461,8178,11500,8254,11541,8323,11584,8387,11628,8445,11674,8497,11721,8542,11769,8581,11869,8639,11972,8668,12025,8672,12090,8666,12154,8649,12217,8621,12280,8582,12340,8532,12399,8472,12456,8402,12455,8403,12485,8499,12518,8588,12554,8672,12592,8749,12632,8820,12674,8884,12718,8942,12764,8993,12811,9036,12859,9072,12960,9120,13063,9137,13111,9133,13205,9106,13295,9051,13381,8973,13422,8924,13461,8871,13499,8811,13535,8747,13569,8677,13602,8603,13632,8524,13660,8441,13686,8353,13709,8261,13730,8166,13748,8066,13764,7964,13764,7973,13826,8049,13890,8109,13957,8152,14026,8178,14096,8187,14141,8183,14227,8156,14309,8103,14387,8027,14458,7928,14491,7872,14523,7810,14552,7744,14580,7674,14605,7600,14629,7522,14650,7440,14668,7355,14684,7267,14698,7176,14708,7082,14716,6986,14721,6888,14723,6788,14722,6785,14767,6767,14853,6715,14934,6640,15010,6546,15046,6491,15080,6433,15113,6370,15144,6302,15173,6231,15200,6157,15225,6078,15248,5997,15269,5912,15288,5825,15305,5735,15319,5642,15331,5547,15340,5450,15347,5352,15351,5251,15352,5149,15351,5065,15349,4982,15344,4899,15337,4817,15329,4736,15319,4657,15307,4578,15294,4501,15278,4426,15261,4352,15243,4280,15222,4210,15200,4142,15199,4141,15213,4059,15225,3975,15234,3890,15240,3803,15244,3716,15246,3628,15244,3530,15239,3435,15232,3341,15221,3250,15207,3161,15191,3074,15172,2991,15151,2912,15127,2836,15101,2764,15072,2697,15042,2634,15009,2576,14975,2523,14900,2434,14820,2370,14822,2367,14811,2264,14797,2164,14779,2068,14757,1978,14733,1892,14705,1812,14674,1738,14641,1670,14605,1609,14567,1554,14527,1507,14442,1436,14351,1400,14303,1395,14246,1402,14189,1423,14135,1457,14082,1504,14032,1564,13985,1636,13941,1719,13902,1813,13867,1720,13827,1637,13783,1565,13736,1505,13687,1458,13635,1423,13527,1395,13473,1402,13371,1454,13323,1498,13278,1554,13235,1621,13196,1698,13161,1785,13130,1880,13103,1985,13105,2002,13063,1917,13017,1842,12969,1778,12919,1725,12866,1683,12812,1653,12699,1628,12646,1633,12544,1676,12494,1712,12447,1759,12402,1814,12359,1878,12318,1951,12281,2032,12247,2120,12216,2216,12189,2319,12187,2328,12130,2260,12070,2203,12009,2159,11946,2128,11882,2108,11817,2102,11773,2105,11686,2129,11602,2174,11523,2241,11448,2327,11412,2377,11378,2431,11346,2489,11315,2552,11285,2618,11257,2688,11232,2761,11207,2838,11185,2918,11165,3000,11147,3086,11131,3174,11118,3265,11106,3358,11097,3453,11091,3550,11087,3649,11085,3749,11086,3805,11087,3860,11089,3916,11092,3971,11093,3969xe" filled="false" stroked="true" strokeweight="1.0pt" strokecolor="#92cddc">
              <v:path arrowok="t"/>
            </v:shape>
            <v:shape style="position:absolute;left:10894;top:5938;width:295;height:166" type="#_x0000_t75" stroked="false">
              <v:imagedata r:id="rId33" o:title=""/>
            </v:shape>
            <v:shape style="position:absolute;left:11092;top:1813;width:4107;height:6591" coordorigin="11092,1813" coordsize="4107,6591" path="m11302,7715l11332,7704,11363,7689,11392,7670,11422,7646m12382,8091l12398,8172,12415,8251,12434,8328,12455,8403m13764,7964l13774,7879,13782,7794,13788,7708,13792,7622m14723,6788l14723,6784,14723,6781,14723,6777,14722,6682,14718,6589,14711,6497,14701,6407,14689,6318,14675,6232,14658,6149,14638,6068,14617,5991,14593,5916,14567,5846,14539,5779,14509,5716,14477,5657,14444,5603,14408,5553,14371,5509m15042,4621l15075,4553,15105,4480,15133,4401,15158,4319,15180,4232,15199,4141m14830,2594l14830,2588,14830,2583,14830,2577,14829,2524,14828,2472,14825,2419,14822,2367m13902,1813l13878,1880,13857,1951,13838,2024,13822,2102m13103,1985l13091,2045,13080,2107,13071,2170,13064,2234m12328,2569l12295,2502,12261,2439,12225,2381,12187,2328m11092,3971l11096,4035,11102,4099,11109,4162,11117,4225e" filled="false" stroked="true" strokeweight="1pt" strokecolor="#92cddc">
              <v:path arrowok="t"/>
            </v:shape>
            <v:shape style="position:absolute;left:10346;top:6948;width:780;height:1291" type="#_x0000_t75" stroked="false">
              <v:imagedata r:id="rId34" o:title=""/>
            </v:shape>
            <v:shape style="position:absolute;left:10346;top:6948;width:781;height:1291" coordorigin="10346,6948" coordsize="781,1291" path="m10736,6948l10624,6976,10572,7008,10524,7052,10480,7107,10442,7170,10409,7242,10382,7322,10363,7407,10350,7498,10346,7594,10350,7689,10363,7780,10382,7866,10409,7945,10442,8017,10480,8081,10524,8135,10572,8179,10624,8212,10736,8239,10794,8232,10901,8179,10949,8135,10992,8081,11031,8017,11064,7945,11090,7866,11110,7780,11122,7689,11127,7594,11122,7498,11110,7407,11090,7322,11064,7242,11031,7170,10992,7107,10949,7052,10901,7008,10849,6976,10736,6948xe" filled="false" stroked="true" strokeweight="1pt" strokecolor="#92cddc">
              <v:path arrowok="t"/>
            </v:shape>
            <v:shape style="position:absolute;left:9971;top:7680;width:520;height:860" type="#_x0000_t75" stroked="false">
              <v:imagedata r:id="rId35" o:title=""/>
            </v:shape>
            <v:shape style="position:absolute;left:9971;top:7680;width:521;height:861" coordorigin="9971,7680" coordsize="521,861" path="m10231,7680l10130,7714,10047,7806,10015,7870,9991,7943,9976,8024,9971,8111,9976,8197,9991,8278,10015,8351,10047,8415,10085,8467,10179,8532,10231,8541,10283,8532,10376,8467,10415,8415,10447,8351,10471,8278,10486,8197,10491,8111,10486,8024,10471,7943,10447,7870,10415,7806,10376,7754,10283,7689,10231,7680xe" filled="false" stroked="true" strokeweight="1pt" strokecolor="#92cddc">
              <v:path arrowok="t"/>
            </v:shape>
            <v:shape style="position:absolute;left:9817;top:8186;width:260;height:430" type="#_x0000_t75" stroked="false">
              <v:imagedata r:id="rId36" o:title=""/>
            </v:shape>
            <v:shape style="position:absolute;left:9817;top:8186;width:260;height:431" coordorigin="9817,8186" coordsize="260,431" path="m9947,8186l9896,8203,9855,8249,9827,8318,9817,8401,9827,8485,9855,8553,9896,8599,9947,8616,9997,8599,10039,8553,10066,8485,10077,8401,10066,8318,10039,8249,9997,8203,9947,8186xe" filled="false" stroked="true" strokeweight="1pt" strokecolor="#92cddc">
              <v:path arrowok="t"/>
            </v:shape>
            <v:shape style="position:absolute;left:5922;top:8333;width:1244;height:1884" coordorigin="5922,8333" coordsize="1244,1884" path="m6806,8634l6636,8621,6594,8547,6572,8534,6530,8491,6470,8460,6417,8439,6374,8444,6343,8468,6319,8539,6328,8621,6354,8700,6382,8761,6435,8824,6481,8850,6544,8850,6608,8832,6640,8787,6657,8729,6650,8658,6798,8666,6800,8658,6806,8634m7166,10153l7141,10132,7024,10130,6942,10138,6901,10153,6907,10117,6950,10061,6985,9974,7014,9900,6992,9816,6960,9726,6896,9623,6805,9528,6727,9459,6725,9458,6744,9393,6744,9312,6759,9316,6829,9337,6875,9372,6907,9364,6938,9340,6861,9309,6780,9293,6744,9281,6744,9277,6742,9251,6801,9242,6843,9221,6924,9187,6991,9140,7034,9063,7013,9037,6970,8995,6970,9079,6924,9135,6861,9187,6748,9221,6740,9225,6738,9188,6723,9096,6706,9017,6671,8959,6669,8958,6671,8958,6738,8960,6840,8977,6924,9021,6959,9053,6970,9079,6970,8995,6967,8992,6896,8960,6797,8918,6703,8905,6611,8897,6610,8899,6567,8880,6526,8880,6480,8896,6472,8920,6408,8903,6314,8873,6249,8865,6187,8850,6070,8816,6014,8776,6003,8745,6017,8684,6049,8620,6098,8549,6133,8494,6193,8444,6204,8462,6260,8470,6314,8460,6318,8444,6320,8435,6314,8407,6292,8375,6345,8365,6376,8375,6408,8404,6398,8435,6437,8435,6448,8397,6423,8365,6419,8359,6376,8336,6320,8333,6249,8349,6278,8349,6208,8372,6151,8420,6077,8502,6017,8581,5953,8676,5922,8739,5929,8787,5985,8826,6070,8871,6193,8911,6341,8968,6405,8993,6448,8985,6462,8974,6451,9009,6451,9141,6458,9254,6472,9354,6490,9409,6511,9465,6513,9466,6487,9508,6455,9615,6417,9735,6382,9855,6382,9900,6417,9980,6466,10022,6512,10074,6544,10113,6530,10132,6449,10140,6318,10156,6279,10180,6311,10201,6385,10216,6470,10185,6533,10164,6614,10156,6646,10148,6635,10122,6544,10053,6490,9982,6445,9934,6438,9887,6459,9808,6509,9727,6562,9587,6608,9505,6607,9498,6617,9499,6629,9497,6657,9523,6770,9599,6869,9697,6933,9797,6942,9863,6939,9911,6911,10018,6875,10106,6844,10156,6837,10188,6869,10188,6918,10178,6933,10180,7035,10185,7113,10203,7141,10193,7150,10178,7166,10153e" filled="true" fillcolor="#000000" stroked="false">
              <v:path arrowok="t"/>
              <v:fill type="solid"/>
            </v:shape>
            <v:shape style="position:absolute;left:6672;top:8177;width:225;height:231" type="#_x0000_t75" stroked="false">
              <v:imagedata r:id="rId37" o:title=""/>
            </v:shape>
            <v:shape style="position:absolute;left:9160;top:9175;width:294;height:227" type="#_x0000_t75" stroked="false">
              <v:imagedata r:id="rId38" o:title=""/>
            </v:shape>
            <v:shape style="position:absolute;left:8671;top:9058;width:1472;height:1890" coordorigin="8671,9058" coordsize="1472,1890" path="m9080,9216l8933,9177,8895,9178,8883,9190,8915,9204,9080,9216m9166,9139l9154,9087,9131,9075,9089,9081,9080,9099,9166,9139m9432,9067l9398,9058,9358,9078,9369,9136,9427,9082,9432,9067m9676,9534l9657,9526,9456,9576,9420,9553,9329,9495,9237,9464,9128,9464,9009,9484,8955,9518,8937,9565,8955,9627,9027,9696,9156,9743,9255,9766,9356,9773,9438,9762,9483,9743,9512,9696,9503,9642,9474,9596,9559,9576,9657,9553,9676,9534m9687,9127l9642,9118,9510,9166,9660,9151,9683,9143,9687,9127m10143,10777l10106,10762,9951,10754,9778,10754,9703,10750,9686,10727,9703,10684,9714,10611,9694,10530,9667,10422,9676,10329,9676,10299,9658,10237,9654,10235,9712,10183,9703,10109,9649,10024,9640,9951,9584,9856,9649,9847,9814,9792,9960,9727,10116,9653,10125,9623,10125,9538,10080,9407,10106,9330,10122,9302,10125,9298,10097,9283,10032,9268,9987,9256,10014,9187,9996,9171,9960,9175,9942,9264,9924,9287,9915,9302,9841,9291,9787,9291,9787,9306,9823,9318,9888,9318,9933,9333,9969,9360,10005,9403,10032,9488,10032,9565,10014,9627,9978,9653,9850,9692,9712,9727,9649,9754,9530,9792,9494,9805,9384,9789,9246,9797,9226,9813,9201,9808,9064,9812,8944,9851,8771,9932,8680,9998,8671,10021,8716,10064,8816,10083,8944,10105,9045,10117,9091,10137,9064,10163,8991,10195,8899,10199,8836,10186,8798,10199,8807,10214,8881,10225,8991,10225,9091,10214,9147,10199,9183,10171,9201,10141,9156,10113,9045,10094,8917,10079,8807,10052,8780,10028,8798,9986,8881,9932,8982,9901,9138,9878,9187,9873,9192,9909,9228,10009,9228,10098,9183,10175,9156,10218,9174,10256,9193,10262,9219,10468,9219,10519,9183,10612,9174,10719,9192,10774,9174,10804,9045,10851,8990,10909,9000,10928,9099,10948,9127,10939,9138,10905,9165,10855,9210,10832,9264,10816,9311,10797,9320,10781,9293,10762,9264,10751,9246,10704,9264,10607,9329,10496,9393,10406,9411,10302,9463,10302,9521,10383,9568,10449,9622,10538,9640,10615,9640,10677,9613,10723,9586,10738,9586,10754,9622,10777,9686,10785,9787,10785,9969,10804,10023,10832,10106,10816,10143,10777e" filled="true" fillcolor="#000000" stroked="false">
              <v:path arrowok="t"/>
              <v:fill type="solid"/>
            </v:shape>
            <w10:wrap type="none"/>
          </v:group>
        </w:pict>
      </w:r>
    </w:p>
    <w:p>
      <w:pPr>
        <w:pStyle w:val="BodyText"/>
        <w:spacing w:before="3"/>
        <w:rPr>
          <w:rFonts w:ascii="Comic Sans MS"/>
          <w:b/>
          <w:sz w:val="21"/>
        </w:rPr>
      </w:pPr>
    </w:p>
    <w:p>
      <w:pPr>
        <w:pStyle w:val="BodyText"/>
        <w:ind w:left="1846"/>
        <w:rPr>
          <w:rFonts w:ascii="Comic Sans MS"/>
          <w:sz w:val="20"/>
        </w:rPr>
      </w:pPr>
      <w:r>
        <w:rPr>
          <w:rFonts w:ascii="Comic Sans MS"/>
          <w:sz w:val="20"/>
        </w:rPr>
        <w:drawing>
          <wp:inline distT="0" distB="0" distL="0" distR="0">
            <wp:extent cx="1342920" cy="1067752"/>
            <wp:effectExtent l="0" t="0" r="0" b="0"/>
            <wp:docPr id="5" name="image26.jpeg" descr="Açıklama: C:\Documents and Settings\rehberlik\Belgelerim\Resimlerim\imagesCAXK2Q3P.jpg"/>
            <wp:cNvGraphicFramePr>
              <a:graphicFrameLocks noChangeAspect="1"/>
            </wp:cNvGraphicFramePr>
            <a:graphic>
              <a:graphicData uri="http://schemas.openxmlformats.org/drawingml/2006/picture">
                <pic:pic>
                  <pic:nvPicPr>
                    <pic:cNvPr id="6" name="image26.jpeg"/>
                    <pic:cNvPicPr/>
                  </pic:nvPicPr>
                  <pic:blipFill>
                    <a:blip r:embed="rId39" cstate="print"/>
                    <a:stretch>
                      <a:fillRect/>
                    </a:stretch>
                  </pic:blipFill>
                  <pic:spPr>
                    <a:xfrm>
                      <a:off x="0" y="0"/>
                      <a:ext cx="1342920" cy="1067752"/>
                    </a:xfrm>
                    <a:prstGeom prst="rect">
                      <a:avLst/>
                    </a:prstGeom>
                  </pic:spPr>
                </pic:pic>
              </a:graphicData>
            </a:graphic>
          </wp:inline>
        </w:drawing>
      </w:r>
      <w:r>
        <w:rPr>
          <w:rFonts w:ascii="Comic Sans MS"/>
          <w:sz w:val="20"/>
        </w:rPr>
      </w:r>
    </w:p>
    <w:p>
      <w:pPr>
        <w:spacing w:after="0"/>
        <w:rPr>
          <w:rFonts w:ascii="Comic Sans MS"/>
          <w:sz w:val="20"/>
        </w:rPr>
        <w:sectPr>
          <w:type w:val="continuous"/>
          <w:pgSz w:w="16840" w:h="11910" w:orient="landscape"/>
          <w:pgMar w:top="1580" w:bottom="280" w:left="1180" w:right="1360"/>
        </w:sectPr>
      </w:pPr>
    </w:p>
    <w:p>
      <w:pPr>
        <w:spacing w:before="37"/>
        <w:ind w:left="3667" w:right="89" w:firstLine="0"/>
        <w:jc w:val="left"/>
        <w:rPr>
          <w:b/>
          <w:sz w:val="24"/>
        </w:rPr>
      </w:pPr>
      <w:r>
        <w:rPr/>
        <w:pict>
          <v:shape style="position:absolute;margin-left:69.503998pt;margin-top:18.791752pt;width:456.55pt;height:185.35pt;mso-position-horizontal-relative:page;mso-position-vertical-relative:paragraph;z-index:1576;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OKULUMU SEVİYORUM</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b/>
                      <w:sz w:val="24"/>
                      <w:u w:val="thick"/>
                    </w:rPr>
                    <w:t>Yeterlik Alanı: </w:t>
                  </w:r>
                  <w:r>
                    <w:rPr>
                      <w:sz w:val="24"/>
                    </w:rPr>
                    <w:t>Okula ve Çevreye Uyum</w:t>
                  </w:r>
                </w:p>
                <w:p>
                  <w:pPr>
                    <w:pStyle w:val="BodyText"/>
                    <w:spacing w:before="43"/>
                    <w:ind w:left="573"/>
                  </w:pPr>
                  <w:r>
                    <w:rPr>
                      <w:rFonts w:ascii="Times New Roman" w:hAnsi="Times New Roman"/>
                      <w:spacing w:val="-60"/>
                      <w:u w:val="thick"/>
                    </w:rPr>
                    <w:t> </w:t>
                  </w:r>
                  <w:r>
                    <w:rPr>
                      <w:b/>
                      <w:u w:val="thick"/>
                    </w:rPr>
                    <w:t>Kazanım: </w:t>
                  </w:r>
                  <w:r>
                    <w:rPr/>
                    <w:t>Okula ilişkin olumlu tutum sergiler.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3</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9. SINIF – 13. ETKİNLİK</w:t>
      </w:r>
    </w:p>
    <w:p>
      <w:pPr>
        <w:spacing w:line="278" w:lineRule="exact" w:before="0"/>
        <w:ind w:left="138" w:right="89" w:firstLine="283"/>
        <w:jc w:val="left"/>
        <w:rPr>
          <w:b/>
          <w:sz w:val="24"/>
        </w:rPr>
      </w:pPr>
      <w:r>
        <w:rPr>
          <w:b/>
          <w:sz w:val="24"/>
        </w:rPr>
        <w:t>*Okula  ilişkin  olumsuz  duygularından  dolayı  sorun  yaşayan  öğrencileriniz  için    okul</w:t>
      </w:r>
    </w:p>
    <w:p>
      <w:pPr>
        <w:spacing w:line="278" w:lineRule="auto" w:before="43"/>
        <w:ind w:left="138" w:right="142" w:firstLine="0"/>
        <w:jc w:val="both"/>
        <w:rPr>
          <w:b/>
          <w:sz w:val="24"/>
        </w:rPr>
      </w:pPr>
      <w:r>
        <w:rPr>
          <w:b/>
          <w:sz w:val="24"/>
        </w:rPr>
        <w:t>rehber öğretmeni, okul rehber öğretmeni yoksa RAM ile işbirliği yapılarak öğrenciye  destek hizmeti</w:t>
      </w:r>
      <w:r>
        <w:rPr>
          <w:b/>
          <w:spacing w:val="-11"/>
          <w:sz w:val="24"/>
        </w:rPr>
        <w:t> </w:t>
      </w:r>
      <w:r>
        <w:rPr>
          <w:b/>
          <w:sz w:val="24"/>
        </w:rPr>
        <w:t>sağlanmalıdır.</w:t>
      </w:r>
    </w:p>
    <w:p>
      <w:pPr>
        <w:spacing w:line="278" w:lineRule="auto" w:before="0"/>
        <w:ind w:left="138" w:right="89" w:firstLine="283"/>
        <w:jc w:val="left"/>
        <w:rPr>
          <w:b/>
          <w:sz w:val="24"/>
        </w:rPr>
      </w:pPr>
      <w:r>
        <w:rPr>
          <w:b/>
          <w:sz w:val="24"/>
        </w:rPr>
        <w:t>*Öğrenciler bir hafta önceden gruplandırılarak, okullarını yurtdışından gelen bir heyete tanıtmak üzere sloganlar, afiş, rozet, marş vb. hazırlamaları istenir.</w:t>
      </w:r>
    </w:p>
    <w:p>
      <w:pPr>
        <w:spacing w:line="289" w:lineRule="exact" w:before="0"/>
        <w:ind w:left="138" w:right="0" w:firstLine="0"/>
        <w:jc w:val="both"/>
        <w:rPr>
          <w:b/>
          <w:sz w:val="24"/>
        </w:rPr>
      </w:pPr>
      <w:r>
        <w:rPr>
          <w:b/>
          <w:sz w:val="24"/>
        </w:rPr>
        <w:t>SÜREÇ</w:t>
      </w:r>
    </w:p>
    <w:p>
      <w:pPr>
        <w:pStyle w:val="ListParagraph"/>
        <w:numPr>
          <w:ilvl w:val="0"/>
          <w:numId w:val="26"/>
        </w:numPr>
        <w:tabs>
          <w:tab w:pos="567" w:val="left" w:leader="none"/>
        </w:tabs>
        <w:spacing w:line="240" w:lineRule="auto" w:before="43" w:after="0"/>
        <w:ind w:left="138" w:right="0" w:firstLine="0"/>
        <w:jc w:val="both"/>
        <w:rPr>
          <w:sz w:val="24"/>
        </w:rPr>
      </w:pPr>
      <w:r>
        <w:rPr>
          <w:sz w:val="24"/>
        </w:rPr>
        <w:t>Gruplardan hazırladıkları materyalleri sınıfa sunmaları</w:t>
      </w:r>
      <w:r>
        <w:rPr>
          <w:spacing w:val="-18"/>
          <w:sz w:val="24"/>
        </w:rPr>
        <w:t> </w:t>
      </w:r>
      <w:r>
        <w:rPr>
          <w:sz w:val="24"/>
        </w:rPr>
        <w:t>istenir.</w:t>
      </w:r>
    </w:p>
    <w:p>
      <w:pPr>
        <w:pStyle w:val="ListParagraph"/>
        <w:numPr>
          <w:ilvl w:val="0"/>
          <w:numId w:val="26"/>
        </w:numPr>
        <w:tabs>
          <w:tab w:pos="567" w:val="left" w:leader="none"/>
        </w:tabs>
        <w:spacing w:line="276" w:lineRule="auto" w:before="45" w:after="0"/>
        <w:ind w:left="138" w:right="138" w:firstLine="0"/>
        <w:jc w:val="both"/>
        <w:rPr>
          <w:sz w:val="24"/>
        </w:rPr>
      </w:pPr>
      <w:r>
        <w:rPr>
          <w:sz w:val="24"/>
        </w:rPr>
        <w:t>Tüm gruplar sunumlarını yaptıktan sonra oylama yapılır. Öğrenciler oylamada kendi gruplarına oy kullanmazlar. En güzel slogan, afiş, rozet</w:t>
      </w:r>
      <w:r>
        <w:rPr>
          <w:spacing w:val="-19"/>
          <w:sz w:val="24"/>
        </w:rPr>
        <w:t> </w:t>
      </w:r>
      <w:r>
        <w:rPr>
          <w:sz w:val="24"/>
        </w:rPr>
        <w:t>seçilir.</w:t>
      </w:r>
    </w:p>
    <w:p>
      <w:pPr>
        <w:pStyle w:val="Heading4"/>
        <w:spacing w:line="278" w:lineRule="auto"/>
        <w:ind w:firstLine="566"/>
      </w:pPr>
      <w:r>
        <w:rPr/>
        <w:t>İstenirse tüm 9. sınıflar organize edilerek, hazırlanan materyaller okul panolarında sergilenerek ve okula sunularak okul çapında bir yarışmaya dönüştürülebilir.</w:t>
      </w:r>
    </w:p>
    <w:p>
      <w:pPr>
        <w:pStyle w:val="ListParagraph"/>
        <w:numPr>
          <w:ilvl w:val="0"/>
          <w:numId w:val="26"/>
        </w:numPr>
        <w:tabs>
          <w:tab w:pos="567" w:val="left" w:leader="none"/>
        </w:tabs>
        <w:spacing w:line="278" w:lineRule="auto" w:before="0" w:after="0"/>
        <w:ind w:left="138" w:right="135" w:firstLine="0"/>
        <w:jc w:val="both"/>
        <w:rPr>
          <w:sz w:val="24"/>
        </w:rPr>
      </w:pPr>
      <w:r>
        <w:rPr>
          <w:sz w:val="24"/>
        </w:rPr>
        <w:t>Öğrencilere okulun tarihçesi ve mezunları hakkında bilgi verilir. Okulun mezunlar günü organizasyonları varsa bunlardan söz edilir. Yoksa birlikte organize edebilecekleri</w:t>
      </w:r>
      <w:r>
        <w:rPr>
          <w:spacing w:val="-26"/>
          <w:sz w:val="24"/>
        </w:rPr>
        <w:t> </w:t>
      </w:r>
      <w:r>
        <w:rPr>
          <w:sz w:val="24"/>
        </w:rPr>
        <w:t>vurgulanır.</w:t>
      </w:r>
    </w:p>
    <w:p>
      <w:pPr>
        <w:pStyle w:val="ListParagraph"/>
        <w:numPr>
          <w:ilvl w:val="0"/>
          <w:numId w:val="26"/>
        </w:numPr>
        <w:tabs>
          <w:tab w:pos="567" w:val="left" w:leader="none"/>
        </w:tabs>
        <w:spacing w:line="276" w:lineRule="auto" w:before="0" w:after="0"/>
        <w:ind w:left="138" w:right="137" w:firstLine="0"/>
        <w:jc w:val="both"/>
        <w:rPr>
          <w:sz w:val="24"/>
        </w:rPr>
      </w:pPr>
      <w:r>
        <w:rPr>
          <w:sz w:val="24"/>
        </w:rPr>
        <w:t>Okulu sevip benimsemenin, okuldaki ders dışı kültürel, sanatsal, sportif etkinliklere katılmanın mutlu ve başarılı bir okul hayatına etkileri ve daha iyi bir okul için neler yapılabileceği ile ilgili grup etkileşimi devam</w:t>
      </w:r>
      <w:r>
        <w:rPr>
          <w:spacing w:val="-4"/>
          <w:sz w:val="24"/>
        </w:rPr>
        <w:t> </w:t>
      </w:r>
      <w:r>
        <w:rPr>
          <w:sz w:val="24"/>
        </w:rPr>
        <w:t>eder.</w:t>
      </w:r>
    </w:p>
    <w:p>
      <w:pPr>
        <w:pStyle w:val="ListParagraph"/>
        <w:numPr>
          <w:ilvl w:val="0"/>
          <w:numId w:val="26"/>
        </w:numPr>
        <w:tabs>
          <w:tab w:pos="567" w:val="left" w:leader="none"/>
        </w:tabs>
        <w:spacing w:line="276" w:lineRule="auto" w:before="0" w:after="0"/>
        <w:ind w:left="138" w:right="138" w:firstLine="0"/>
        <w:jc w:val="both"/>
        <w:rPr>
          <w:sz w:val="24"/>
        </w:rPr>
      </w:pPr>
      <w:r>
        <w:rPr>
          <w:sz w:val="24"/>
        </w:rPr>
        <w:t>Okula ilişkin olumlu tutum geliştirmenin mutlu ve başarılı bir okul hayatı için önemi vurgulanarak etkinlik</w:t>
      </w:r>
      <w:r>
        <w:rPr>
          <w:spacing w:val="-9"/>
          <w:sz w:val="24"/>
        </w:rPr>
        <w:t> </w:t>
      </w:r>
      <w:r>
        <w:rPr>
          <w:sz w:val="24"/>
        </w:rPr>
        <w:t>sonlandırılır.</w:t>
      </w:r>
    </w:p>
    <w:p>
      <w:pPr>
        <w:pStyle w:val="Heading4"/>
        <w:spacing w:before="1"/>
        <w:ind w:right="0"/>
        <w:jc w:val="both"/>
      </w:pPr>
      <w:r>
        <w:rPr/>
        <w:t>Değerlendirme:</w:t>
      </w:r>
    </w:p>
    <w:p>
      <w:pPr>
        <w:spacing w:after="0"/>
        <w:jc w:val="both"/>
        <w:sectPr>
          <w:footerReference w:type="default" r:id="rId40"/>
          <w:pgSz w:w="11910" w:h="16840"/>
          <w:pgMar w:footer="0" w:header="0" w:top="1360" w:bottom="280" w:left="1280" w:right="1280"/>
        </w:sectPr>
      </w:pPr>
    </w:p>
    <w:p>
      <w:pPr>
        <w:pStyle w:val="Heading4"/>
        <w:spacing w:before="37"/>
        <w:ind w:left="3573"/>
      </w:pPr>
      <w:r>
        <w:rPr/>
        <w:pict>
          <v:shape style="position:absolute;margin-left:69.503998pt;margin-top:18.791752pt;width:456.55pt;height:185.35pt;mso-position-horizontal-relative:page;mso-position-vertical-relative:paragraph;z-index:1600;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KİŞİLER ARASI İLETİŞİM -1-</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Eğitsel alanlardaki güçlü ve zayıf yönlerini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4903" w:firstLine="0"/>
                    <w:jc w:val="center"/>
                    <w:rPr>
                      <w:sz w:val="24"/>
                    </w:rPr>
                  </w:pPr>
                  <w:r>
                    <w:rPr>
                      <w:rFonts w:ascii="Times New Roman" w:hAnsi="Times New Roman"/>
                      <w:spacing w:val="-60"/>
                      <w:sz w:val="24"/>
                      <w:u w:val="thick"/>
                    </w:rPr>
                    <w:t> </w:t>
                  </w:r>
                  <w:r>
                    <w:rPr>
                      <w:b/>
                      <w:sz w:val="24"/>
                      <w:u w:val="thick"/>
                    </w:rPr>
                    <w:t>Araç-gereç: </w:t>
                  </w:r>
                  <w:r>
                    <w:rPr>
                      <w:sz w:val="24"/>
                    </w:rPr>
                    <w:t>Form–1 (Eğitsel Alanlar)</w:t>
                  </w:r>
                </w:p>
              </w:txbxContent>
            </v:textbox>
            <v:fill type="solid"/>
            <w10:wrap type="topAndBottom"/>
          </v:shape>
        </w:pict>
      </w:r>
      <w:r>
        <w:rPr/>
        <w:t>9. SINIF – 14. ETKİNLİK</w:t>
      </w:r>
    </w:p>
    <w:p>
      <w:pPr>
        <w:spacing w:line="278" w:lineRule="exact" w:before="0"/>
        <w:ind w:left="138" w:right="0" w:firstLine="0"/>
        <w:jc w:val="both"/>
        <w:rPr>
          <w:b/>
          <w:sz w:val="24"/>
        </w:rPr>
      </w:pPr>
      <w:r>
        <w:rPr>
          <w:b/>
          <w:sz w:val="24"/>
        </w:rPr>
        <w:t>SÜREÇ</w:t>
      </w:r>
    </w:p>
    <w:p>
      <w:pPr>
        <w:pStyle w:val="ListParagraph"/>
        <w:numPr>
          <w:ilvl w:val="0"/>
          <w:numId w:val="27"/>
        </w:numPr>
        <w:tabs>
          <w:tab w:pos="567" w:val="left" w:leader="none"/>
        </w:tabs>
        <w:spacing w:line="240" w:lineRule="auto" w:before="43" w:after="0"/>
        <w:ind w:left="138" w:right="0" w:firstLine="0"/>
        <w:jc w:val="both"/>
        <w:rPr>
          <w:sz w:val="24"/>
        </w:rPr>
      </w:pPr>
      <w:r>
        <w:rPr>
          <w:sz w:val="24"/>
        </w:rPr>
        <w:t>Öğrencilere Form–1 (Eğitsel Alanlar)  verilir ve birlikte</w:t>
      </w:r>
      <w:r>
        <w:rPr>
          <w:spacing w:val="-18"/>
          <w:sz w:val="24"/>
        </w:rPr>
        <w:t> </w:t>
      </w:r>
      <w:r>
        <w:rPr>
          <w:sz w:val="24"/>
        </w:rPr>
        <w:t>okunur.</w:t>
      </w:r>
    </w:p>
    <w:p>
      <w:pPr>
        <w:pStyle w:val="ListParagraph"/>
        <w:numPr>
          <w:ilvl w:val="0"/>
          <w:numId w:val="27"/>
        </w:numPr>
        <w:tabs>
          <w:tab w:pos="567" w:val="left" w:leader="none"/>
        </w:tabs>
        <w:spacing w:line="240" w:lineRule="auto" w:before="45" w:after="0"/>
        <w:ind w:left="566" w:right="0" w:hanging="428"/>
        <w:jc w:val="both"/>
        <w:rPr>
          <w:sz w:val="24"/>
        </w:rPr>
      </w:pPr>
      <w:r>
        <w:rPr>
          <w:sz w:val="24"/>
        </w:rPr>
        <w:t>Öğrencilere aşağıdakine benzer sorular sorulur ve cevaplarını sınıfla paylaşmaları</w:t>
      </w:r>
      <w:r>
        <w:rPr>
          <w:spacing w:val="-22"/>
          <w:sz w:val="24"/>
        </w:rPr>
        <w:t> </w:t>
      </w:r>
      <w:r>
        <w:rPr>
          <w:sz w:val="24"/>
        </w:rPr>
        <w:t>istenir.</w:t>
      </w:r>
    </w:p>
    <w:p>
      <w:pPr>
        <w:pStyle w:val="ListParagraph"/>
        <w:numPr>
          <w:ilvl w:val="1"/>
          <w:numId w:val="27"/>
        </w:numPr>
        <w:tabs>
          <w:tab w:pos="990" w:val="left" w:leader="none"/>
          <w:tab w:pos="991" w:val="left" w:leader="none"/>
        </w:tabs>
        <w:spacing w:line="240" w:lineRule="auto" w:before="43" w:after="0"/>
        <w:ind w:left="990" w:right="0" w:hanging="424"/>
        <w:jc w:val="left"/>
        <w:rPr>
          <w:sz w:val="24"/>
        </w:rPr>
      </w:pPr>
      <w:r>
        <w:rPr>
          <w:sz w:val="24"/>
        </w:rPr>
        <w:t>Bu alanlardan hangilerinde kendinizi daha güçlü</w:t>
      </w:r>
      <w:r>
        <w:rPr>
          <w:spacing w:val="-26"/>
          <w:sz w:val="24"/>
        </w:rPr>
        <w:t> </w:t>
      </w:r>
      <w:r>
        <w:rPr>
          <w:sz w:val="24"/>
        </w:rPr>
        <w:t>hissediyorsunuz?</w:t>
      </w:r>
    </w:p>
    <w:p>
      <w:pPr>
        <w:pStyle w:val="ListParagraph"/>
        <w:numPr>
          <w:ilvl w:val="1"/>
          <w:numId w:val="27"/>
        </w:numPr>
        <w:tabs>
          <w:tab w:pos="990" w:val="left" w:leader="none"/>
          <w:tab w:pos="991" w:val="left" w:leader="none"/>
        </w:tabs>
        <w:spacing w:line="240" w:lineRule="auto" w:before="45" w:after="0"/>
        <w:ind w:left="990" w:right="0" w:hanging="424"/>
        <w:jc w:val="left"/>
        <w:rPr>
          <w:sz w:val="24"/>
        </w:rPr>
      </w:pPr>
      <w:r>
        <w:rPr>
          <w:sz w:val="24"/>
        </w:rPr>
        <w:t>Bu alanlardan hangilerinde kendinizi daha zayıf</w:t>
      </w:r>
      <w:r>
        <w:rPr>
          <w:spacing w:val="-20"/>
          <w:sz w:val="24"/>
        </w:rPr>
        <w:t> </w:t>
      </w:r>
      <w:r>
        <w:rPr>
          <w:sz w:val="24"/>
        </w:rPr>
        <w:t>hissediyorsunuz?</w:t>
      </w:r>
    </w:p>
    <w:p>
      <w:pPr>
        <w:pStyle w:val="ListParagraph"/>
        <w:numPr>
          <w:ilvl w:val="1"/>
          <w:numId w:val="27"/>
        </w:numPr>
        <w:tabs>
          <w:tab w:pos="990" w:val="left" w:leader="none"/>
          <w:tab w:pos="991" w:val="left" w:leader="none"/>
        </w:tabs>
        <w:spacing w:line="240" w:lineRule="auto" w:before="43" w:after="0"/>
        <w:ind w:left="990" w:right="0" w:hanging="424"/>
        <w:jc w:val="left"/>
        <w:rPr>
          <w:sz w:val="24"/>
        </w:rPr>
      </w:pPr>
      <w:r>
        <w:rPr>
          <w:sz w:val="24"/>
        </w:rPr>
        <w:t>Bir alanda güçlü veya zayıf olduğunuza nelere göre karar</w:t>
      </w:r>
      <w:r>
        <w:rPr>
          <w:spacing w:val="-20"/>
          <w:sz w:val="24"/>
        </w:rPr>
        <w:t> </w:t>
      </w:r>
      <w:r>
        <w:rPr>
          <w:sz w:val="24"/>
        </w:rPr>
        <w:t>verirsiniz?</w:t>
      </w:r>
    </w:p>
    <w:p>
      <w:pPr>
        <w:pStyle w:val="ListParagraph"/>
        <w:numPr>
          <w:ilvl w:val="1"/>
          <w:numId w:val="27"/>
        </w:numPr>
        <w:tabs>
          <w:tab w:pos="990" w:val="left" w:leader="none"/>
          <w:tab w:pos="991" w:val="left" w:leader="none"/>
        </w:tabs>
        <w:spacing w:line="240" w:lineRule="auto" w:before="43" w:after="0"/>
        <w:ind w:left="990" w:right="0" w:hanging="424"/>
        <w:jc w:val="left"/>
        <w:rPr>
          <w:sz w:val="24"/>
        </w:rPr>
      </w:pPr>
      <w:r>
        <w:rPr>
          <w:sz w:val="24"/>
        </w:rPr>
        <w:t>Hangi özelliklerinizi daha da geliştirmek</w:t>
      </w:r>
      <w:r>
        <w:rPr>
          <w:spacing w:val="-12"/>
          <w:sz w:val="24"/>
        </w:rPr>
        <w:t> </w:t>
      </w:r>
      <w:r>
        <w:rPr>
          <w:sz w:val="24"/>
        </w:rPr>
        <w:t>istersiniz?</w:t>
      </w:r>
    </w:p>
    <w:p>
      <w:pPr>
        <w:pStyle w:val="ListParagraph"/>
        <w:numPr>
          <w:ilvl w:val="1"/>
          <w:numId w:val="27"/>
        </w:numPr>
        <w:tabs>
          <w:tab w:pos="990" w:val="left" w:leader="none"/>
          <w:tab w:pos="991" w:val="left" w:leader="none"/>
        </w:tabs>
        <w:spacing w:line="240" w:lineRule="auto" w:before="45" w:after="0"/>
        <w:ind w:left="990" w:right="0" w:hanging="424"/>
        <w:jc w:val="left"/>
        <w:rPr>
          <w:sz w:val="24"/>
        </w:rPr>
      </w:pPr>
      <w:r>
        <w:rPr>
          <w:sz w:val="24"/>
        </w:rPr>
        <w:t>Zayıf yönlerinizi nasıl</w:t>
      </w:r>
      <w:r>
        <w:rPr>
          <w:spacing w:val="-11"/>
          <w:sz w:val="24"/>
        </w:rPr>
        <w:t> </w:t>
      </w:r>
      <w:r>
        <w:rPr>
          <w:sz w:val="24"/>
        </w:rPr>
        <w:t>geliştirebilirsiniz?</w:t>
      </w:r>
    </w:p>
    <w:p>
      <w:pPr>
        <w:pStyle w:val="Heading4"/>
        <w:spacing w:line="276" w:lineRule="auto" w:before="43"/>
        <w:ind w:right="135" w:firstLine="707"/>
        <w:jc w:val="both"/>
      </w:pPr>
      <w:r>
        <w:rPr/>
        <w:t>Öğrencilerden seçecekleri derslere ve mesleğe ilişkin kendilerini değerlendirmeleri ve geliştirmeleri gereken yönlerini belirledikten sonra eğitsel alanlardaki güçlü ve zayıf yönlerini geliştirebilecekleri belirtilir.</w:t>
      </w:r>
    </w:p>
    <w:p>
      <w:pPr>
        <w:spacing w:line="276" w:lineRule="auto" w:before="0"/>
        <w:ind w:left="138" w:right="135" w:firstLine="707"/>
        <w:jc w:val="both"/>
        <w:rPr>
          <w:b/>
          <w:sz w:val="24"/>
        </w:rPr>
      </w:pPr>
      <w:r>
        <w:rPr>
          <w:b/>
          <w:sz w:val="24"/>
        </w:rPr>
        <w:t>Bunun için de kendilerini doğru değerlendirmelerinin ve ders çalışma alışkanlıklarının, verimli ders çalışma tekniklerinin, başarı ve başarısızlığa neden olan etmenleri bilmenin de önemli olduğu hatırlatılır.</w:t>
      </w:r>
    </w:p>
    <w:p>
      <w:pPr>
        <w:pStyle w:val="ListParagraph"/>
        <w:numPr>
          <w:ilvl w:val="0"/>
          <w:numId w:val="27"/>
        </w:numPr>
        <w:tabs>
          <w:tab w:pos="567" w:val="left" w:leader="none"/>
        </w:tabs>
        <w:spacing w:line="276" w:lineRule="auto" w:before="0" w:after="0"/>
        <w:ind w:left="138" w:right="130" w:firstLine="0"/>
        <w:jc w:val="both"/>
        <w:rPr>
          <w:sz w:val="24"/>
        </w:rPr>
      </w:pPr>
      <w:r>
        <w:rPr>
          <w:sz w:val="24"/>
        </w:rPr>
        <w:t>Öğrencilere eğitsel alanların her birinde başarılı olunamayabileceğini ancak bu alanlardaki güçlü ve zayıf yönleri fark etmenin hem şimdi hem de gelecekte kendileri için önemli olduğu vurgulanarak etkinlik</w:t>
      </w:r>
      <w:r>
        <w:rPr>
          <w:spacing w:val="-15"/>
          <w:sz w:val="24"/>
        </w:rPr>
        <w:t> </w:t>
      </w:r>
      <w:r>
        <w:rPr>
          <w:sz w:val="24"/>
        </w:rPr>
        <w:t>sonlandırılır.</w:t>
      </w:r>
    </w:p>
    <w:p>
      <w:pPr>
        <w:pStyle w:val="BodyText"/>
        <w:spacing w:line="292" w:lineRule="exact"/>
        <w:ind w:left="5837" w:right="89"/>
      </w:pPr>
      <w:r>
        <w:rPr/>
        <w:t>*Saban (2005)’den yararlanılmıştır</w:t>
      </w:r>
    </w:p>
    <w:p>
      <w:pPr>
        <w:pStyle w:val="Heading4"/>
        <w:spacing w:before="45"/>
      </w:pPr>
      <w:r>
        <w:rPr/>
        <w:t>Değerlendirme:</w:t>
      </w:r>
    </w:p>
    <w:p>
      <w:pPr>
        <w:spacing w:after="0"/>
        <w:sectPr>
          <w:footerReference w:type="default" r:id="rId41"/>
          <w:pgSz w:w="11910" w:h="16840"/>
          <w:pgMar w:footer="1003" w:header="0" w:top="1360" w:bottom="1200" w:left="1280" w:right="1280"/>
          <w:pgNumType w:start="43"/>
        </w:sectPr>
      </w:pPr>
    </w:p>
    <w:p>
      <w:pPr>
        <w:pStyle w:val="BodyText"/>
        <w:rPr>
          <w:b/>
          <w:sz w:val="20"/>
        </w:rPr>
      </w:pPr>
    </w:p>
    <w:p>
      <w:pPr>
        <w:pStyle w:val="BodyText"/>
        <w:rPr>
          <w:b/>
          <w:sz w:val="16"/>
        </w:rPr>
      </w:pPr>
    </w:p>
    <w:p>
      <w:pPr>
        <w:spacing w:line="278" w:lineRule="auto" w:before="52"/>
        <w:ind w:left="3769" w:right="3749" w:firstLine="477"/>
        <w:jc w:val="left"/>
        <w:rPr>
          <w:b/>
          <w:sz w:val="24"/>
        </w:rPr>
      </w:pPr>
      <w:r>
        <w:rPr>
          <w:b/>
          <w:sz w:val="24"/>
        </w:rPr>
        <w:t>FORM-1 EĞİTSEL ALANLAR</w:t>
      </w:r>
    </w:p>
    <w:p>
      <w:pPr>
        <w:pStyle w:val="BodyText"/>
        <w:ind w:left="118"/>
        <w:rPr>
          <w:sz w:val="20"/>
        </w:rPr>
      </w:pPr>
      <w:r>
        <w:rPr>
          <w:sz w:val="20"/>
        </w:rPr>
        <w:drawing>
          <wp:inline distT="0" distB="0" distL="0" distR="0">
            <wp:extent cx="5738006" cy="7677150"/>
            <wp:effectExtent l="0" t="0" r="0" b="0"/>
            <wp:docPr id="7" name="image27.png" descr=""/>
            <wp:cNvGraphicFramePr>
              <a:graphicFrameLocks noChangeAspect="1"/>
            </wp:cNvGraphicFramePr>
            <a:graphic>
              <a:graphicData uri="http://schemas.openxmlformats.org/drawingml/2006/picture">
                <pic:pic>
                  <pic:nvPicPr>
                    <pic:cNvPr id="8" name="image27.png"/>
                    <pic:cNvPicPr/>
                  </pic:nvPicPr>
                  <pic:blipFill>
                    <a:blip r:embed="rId42" cstate="print"/>
                    <a:stretch>
                      <a:fillRect/>
                    </a:stretch>
                  </pic:blipFill>
                  <pic:spPr>
                    <a:xfrm>
                      <a:off x="0" y="0"/>
                      <a:ext cx="5738006" cy="7677150"/>
                    </a:xfrm>
                    <a:prstGeom prst="rect">
                      <a:avLst/>
                    </a:prstGeom>
                  </pic:spPr>
                </pic:pic>
              </a:graphicData>
            </a:graphic>
          </wp:inline>
        </w:drawing>
      </w:r>
      <w:r>
        <w:rPr>
          <w:sz w:val="20"/>
        </w:rPr>
      </w:r>
    </w:p>
    <w:p>
      <w:pPr>
        <w:spacing w:after="0"/>
        <w:rPr>
          <w:sz w:val="20"/>
        </w:rPr>
        <w:sectPr>
          <w:pgSz w:w="11910" w:h="16840"/>
          <w:pgMar w:header="0" w:footer="1003" w:top="1580" w:bottom="1200" w:left="1300" w:right="1300"/>
        </w:sectPr>
      </w:pPr>
    </w:p>
    <w:p>
      <w:pPr>
        <w:pStyle w:val="BodyText"/>
        <w:spacing w:before="6"/>
        <w:rPr>
          <w:b/>
          <w:sz w:val="8"/>
        </w:rPr>
      </w:pPr>
    </w:p>
    <w:p>
      <w:pPr>
        <w:pStyle w:val="Heading4"/>
        <w:spacing w:before="52"/>
        <w:ind w:left="3897"/>
      </w:pPr>
      <w:r>
        <w:rPr/>
        <w:pict>
          <v:shape style="position:absolute;margin-left:69.503998pt;margin-top:19.425810pt;width:456.55pt;height:168.5pt;mso-position-horizontal-relative:page;mso-position-vertical-relative:paragraph;z-index:1624;mso-wrap-distance-left:0;mso-wrap-distance-right:0" type="#_x0000_t202" filled="true" fillcolor="#e4b8b7" stroked="false">
            <v:textbox inset="0,0,0,0">
              <w:txbxContent>
                <w:p>
                  <w:pPr>
                    <w:spacing w:line="292" w:lineRule="exact" w:before="0"/>
                    <w:ind w:left="0" w:right="5656" w:firstLine="0"/>
                    <w:jc w:val="center"/>
                    <w:rPr>
                      <w:sz w:val="24"/>
                    </w:rPr>
                  </w:pPr>
                  <w:r>
                    <w:rPr>
                      <w:rFonts w:ascii="Times New Roman" w:hAnsi="Times New Roman"/>
                      <w:spacing w:val="-60"/>
                      <w:sz w:val="24"/>
                      <w:u w:val="thick"/>
                    </w:rPr>
                    <w:t> </w:t>
                  </w:r>
                  <w:r>
                    <w:rPr>
                      <w:b/>
                      <w:sz w:val="24"/>
                      <w:u w:val="thick"/>
                    </w:rPr>
                    <w:t>Etkinliğin Adı: </w:t>
                  </w:r>
                  <w:r>
                    <w:rPr>
                      <w:sz w:val="24"/>
                    </w:rPr>
                    <w:t>ÖFKENİN ETKİLERİ</w:t>
                  </w:r>
                </w:p>
                <w:p>
                  <w:pPr>
                    <w:spacing w:before="45"/>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3"/>
                    <w:ind w:left="0" w:right="564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 </w:t>
                  </w:r>
                  <w:r>
                    <w:rPr>
                      <w:b/>
                      <w:sz w:val="24"/>
                    </w:rPr>
                    <w:t>*Öfkenin yarattığı fiziksel, duygusal ve düşünsel etkileri açıklar.</w:t>
                  </w:r>
                </w:p>
                <w:p>
                  <w:pPr>
                    <w:spacing w:before="45"/>
                    <w:ind w:left="247" w:right="0" w:firstLine="0"/>
                    <w:jc w:val="left"/>
                    <w:rPr>
                      <w:sz w:val="24"/>
                    </w:rPr>
                  </w:pPr>
                  <w:r>
                    <w:rPr>
                      <w:rFonts w:ascii="Times New Roman" w:hAnsi="Times New Roman"/>
                      <w:spacing w:val="-60"/>
                      <w:sz w:val="24"/>
                      <w:u w:val="thick"/>
                    </w:rPr>
                    <w:t> </w:t>
                  </w:r>
                  <w:r>
                    <w:rPr>
                      <w:b/>
                      <w:sz w:val="24"/>
                      <w:u w:val="thick"/>
                    </w:rPr>
                    <w:t>Kazanım Nu: </w:t>
                  </w:r>
                  <w:r>
                    <w:rPr>
                      <w:sz w:val="24"/>
                    </w:rPr>
                    <w:t>31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(Öfke ve Etkileri)</w:t>
                  </w:r>
                </w:p>
              </w:txbxContent>
            </v:textbox>
            <v:fill type="solid"/>
            <w10:wrap type="topAndBottom"/>
          </v:shape>
        </w:pict>
      </w:r>
      <w:r>
        <w:rPr/>
        <w:t>9. SINIF – 15. ETKİNLİK</w:t>
      </w:r>
    </w:p>
    <w:p>
      <w:pPr>
        <w:spacing w:line="278"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3"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28"/>
        </w:numPr>
        <w:tabs>
          <w:tab w:pos="567" w:val="left" w:leader="none"/>
        </w:tabs>
        <w:spacing w:line="276" w:lineRule="auto" w:before="45" w:after="0"/>
        <w:ind w:left="138" w:right="130" w:firstLine="0"/>
        <w:jc w:val="both"/>
        <w:rPr>
          <w:sz w:val="24"/>
        </w:rPr>
      </w:pPr>
      <w:r>
        <w:rPr>
          <w:sz w:val="24"/>
        </w:rPr>
        <w:t>Öğrencilere </w:t>
      </w:r>
      <w:r>
        <w:rPr>
          <w:b/>
          <w:sz w:val="24"/>
        </w:rPr>
        <w:t>“Öfke kelimesiyle ne ifade edilmek istenir” </w:t>
      </w:r>
      <w:r>
        <w:rPr>
          <w:sz w:val="24"/>
        </w:rPr>
        <w:t>sorusu sorularak grup etkileşimi başlatılır.</w:t>
      </w:r>
    </w:p>
    <w:p>
      <w:pPr>
        <w:pStyle w:val="ListParagraph"/>
        <w:numPr>
          <w:ilvl w:val="0"/>
          <w:numId w:val="28"/>
        </w:numPr>
        <w:tabs>
          <w:tab w:pos="567" w:val="left" w:leader="none"/>
        </w:tabs>
        <w:spacing w:line="240" w:lineRule="auto" w:before="2" w:after="0"/>
        <w:ind w:left="566" w:right="0" w:hanging="428"/>
        <w:jc w:val="both"/>
        <w:rPr>
          <w:sz w:val="24"/>
        </w:rPr>
      </w:pPr>
      <w:r>
        <w:rPr>
          <w:sz w:val="24"/>
        </w:rPr>
        <w:t>Öğrencilerden gelen cevaplar dinlendikten sonra öğrencilere öfkenin tanımı</w:t>
      </w:r>
      <w:r>
        <w:rPr>
          <w:spacing w:val="-26"/>
          <w:sz w:val="24"/>
        </w:rPr>
        <w:t> </w:t>
      </w:r>
      <w:r>
        <w:rPr>
          <w:sz w:val="24"/>
        </w:rPr>
        <w:t>yapılır:</w:t>
      </w:r>
    </w:p>
    <w:p>
      <w:pPr>
        <w:pStyle w:val="Heading4"/>
        <w:spacing w:line="276" w:lineRule="auto" w:before="43"/>
        <w:ind w:right="135" w:firstLine="707"/>
        <w:jc w:val="both"/>
      </w:pPr>
      <w:r>
        <w:rPr/>
        <w:t>“Öfke, bireyin planları, istek ve ihtiyaçları engellendiğinde haksızlık, adaletsizlik ve kendi benliğine ve bedenine yönelik bir tehdit algıladığında yaşanan temel duygulardan biridir. Öfke bireyin kendini savunmak ve karşıdakini uyarmak amacıyla ortaya koyduğu bir duygulanım biçimidir. Öfkenin ortaya konulması yapıcı veya yapıcı olmayan bir şekilde sözel ya da davranışsal veya fizyolojik bir biçimde olabilir”.</w:t>
      </w:r>
    </w:p>
    <w:p>
      <w:pPr>
        <w:pStyle w:val="ListParagraph"/>
        <w:numPr>
          <w:ilvl w:val="0"/>
          <w:numId w:val="28"/>
        </w:numPr>
        <w:tabs>
          <w:tab w:pos="567" w:val="left" w:leader="none"/>
        </w:tabs>
        <w:spacing w:line="276" w:lineRule="auto" w:before="1" w:after="0"/>
        <w:ind w:left="138" w:right="138" w:firstLine="0"/>
        <w:jc w:val="both"/>
        <w:rPr>
          <w:sz w:val="24"/>
        </w:rPr>
      </w:pPr>
      <w:r>
        <w:rPr>
          <w:sz w:val="24"/>
        </w:rPr>
        <w:t>Öğrencilerden yakın bir zamanda kendilerini öfkelendiren bir olay ya da kişiyle ilgili düşüncelerini sınıfla paylaşmaları</w:t>
      </w:r>
      <w:r>
        <w:rPr>
          <w:spacing w:val="-11"/>
          <w:sz w:val="24"/>
        </w:rPr>
        <w:t> </w:t>
      </w:r>
      <w:r>
        <w:rPr>
          <w:sz w:val="24"/>
        </w:rPr>
        <w:t>istenir.</w:t>
      </w:r>
    </w:p>
    <w:p>
      <w:pPr>
        <w:pStyle w:val="ListParagraph"/>
        <w:numPr>
          <w:ilvl w:val="0"/>
          <w:numId w:val="28"/>
        </w:numPr>
        <w:tabs>
          <w:tab w:pos="567" w:val="left" w:leader="none"/>
        </w:tabs>
        <w:spacing w:line="240" w:lineRule="auto" w:before="1" w:after="0"/>
        <w:ind w:left="566" w:right="0" w:hanging="428"/>
        <w:jc w:val="both"/>
        <w:rPr>
          <w:sz w:val="24"/>
        </w:rPr>
      </w:pPr>
      <w:r>
        <w:rPr>
          <w:sz w:val="24"/>
        </w:rPr>
        <w:t>Öğrencilere yardımcı olmak için aşağıda verilenlere benzer sorular</w:t>
      </w:r>
      <w:r>
        <w:rPr>
          <w:spacing w:val="-24"/>
          <w:sz w:val="24"/>
        </w:rPr>
        <w:t> </w:t>
      </w:r>
      <w:r>
        <w:rPr>
          <w:sz w:val="24"/>
        </w:rPr>
        <w:t>sorulur:</w:t>
      </w:r>
    </w:p>
    <w:p>
      <w:pPr>
        <w:pStyle w:val="ListParagraph"/>
        <w:numPr>
          <w:ilvl w:val="1"/>
          <w:numId w:val="28"/>
        </w:numPr>
        <w:tabs>
          <w:tab w:pos="990" w:val="left" w:leader="none"/>
          <w:tab w:pos="991" w:val="left" w:leader="none"/>
        </w:tabs>
        <w:spacing w:line="240" w:lineRule="auto" w:before="43" w:after="0"/>
        <w:ind w:left="990" w:right="0" w:hanging="424"/>
        <w:jc w:val="left"/>
        <w:rPr>
          <w:sz w:val="24"/>
        </w:rPr>
      </w:pPr>
      <w:r>
        <w:rPr>
          <w:sz w:val="24"/>
        </w:rPr>
        <w:t>Öfkelenmenizin sebebi</w:t>
      </w:r>
      <w:r>
        <w:rPr>
          <w:spacing w:val="-9"/>
          <w:sz w:val="24"/>
        </w:rPr>
        <w:t> </w:t>
      </w:r>
      <w:r>
        <w:rPr>
          <w:sz w:val="24"/>
        </w:rPr>
        <w:t>neydi?</w:t>
      </w:r>
    </w:p>
    <w:p>
      <w:pPr>
        <w:pStyle w:val="ListParagraph"/>
        <w:numPr>
          <w:ilvl w:val="1"/>
          <w:numId w:val="28"/>
        </w:numPr>
        <w:tabs>
          <w:tab w:pos="990" w:val="left" w:leader="none"/>
          <w:tab w:pos="991" w:val="left" w:leader="none"/>
        </w:tabs>
        <w:spacing w:line="240" w:lineRule="auto" w:before="43" w:after="0"/>
        <w:ind w:left="990" w:right="0" w:hanging="424"/>
        <w:jc w:val="left"/>
        <w:rPr>
          <w:sz w:val="24"/>
        </w:rPr>
      </w:pPr>
      <w:r>
        <w:rPr>
          <w:sz w:val="24"/>
        </w:rPr>
        <w:t>Herkesin arada sırada öfkelenebileceğini düşünüyor</w:t>
      </w:r>
      <w:r>
        <w:rPr>
          <w:spacing w:val="-22"/>
          <w:sz w:val="24"/>
        </w:rPr>
        <w:t> </w:t>
      </w:r>
      <w:r>
        <w:rPr>
          <w:sz w:val="24"/>
        </w:rPr>
        <w:t>musunuz?</w:t>
      </w:r>
    </w:p>
    <w:p>
      <w:pPr>
        <w:pStyle w:val="ListParagraph"/>
        <w:numPr>
          <w:ilvl w:val="1"/>
          <w:numId w:val="28"/>
        </w:numPr>
        <w:tabs>
          <w:tab w:pos="990" w:val="left" w:leader="none"/>
          <w:tab w:pos="991" w:val="left" w:leader="none"/>
        </w:tabs>
        <w:spacing w:line="240" w:lineRule="auto" w:before="46" w:after="0"/>
        <w:ind w:left="990" w:right="0" w:hanging="424"/>
        <w:jc w:val="left"/>
        <w:rPr>
          <w:sz w:val="24"/>
        </w:rPr>
      </w:pPr>
      <w:r>
        <w:rPr>
          <w:sz w:val="24"/>
        </w:rPr>
        <w:t>Öfkelendiğinizde bedeninizde ne gibi fiziksel değişikler ve belirtiler ortaya</w:t>
      </w:r>
      <w:r>
        <w:rPr>
          <w:spacing w:val="-36"/>
          <w:sz w:val="24"/>
        </w:rPr>
        <w:t> </w:t>
      </w:r>
      <w:r>
        <w:rPr>
          <w:sz w:val="24"/>
        </w:rPr>
        <w:t>çıkıyor?</w:t>
      </w:r>
    </w:p>
    <w:p>
      <w:pPr>
        <w:pStyle w:val="ListParagraph"/>
        <w:numPr>
          <w:ilvl w:val="1"/>
          <w:numId w:val="28"/>
        </w:numPr>
        <w:tabs>
          <w:tab w:pos="990" w:val="left" w:leader="none"/>
          <w:tab w:pos="991" w:val="left" w:leader="none"/>
        </w:tabs>
        <w:spacing w:line="240" w:lineRule="auto" w:before="43" w:after="0"/>
        <w:ind w:left="990" w:right="0" w:hanging="424"/>
        <w:jc w:val="left"/>
        <w:rPr>
          <w:sz w:val="24"/>
        </w:rPr>
      </w:pPr>
      <w:r>
        <w:rPr>
          <w:sz w:val="24"/>
        </w:rPr>
        <w:t>Öfkelendiğinizde neler</w:t>
      </w:r>
      <w:r>
        <w:rPr>
          <w:spacing w:val="-16"/>
          <w:sz w:val="24"/>
        </w:rPr>
        <w:t> </w:t>
      </w:r>
      <w:r>
        <w:rPr>
          <w:sz w:val="24"/>
        </w:rPr>
        <w:t>hissediyorsunuz?</w:t>
      </w:r>
    </w:p>
    <w:p>
      <w:pPr>
        <w:pStyle w:val="ListParagraph"/>
        <w:numPr>
          <w:ilvl w:val="1"/>
          <w:numId w:val="28"/>
        </w:numPr>
        <w:tabs>
          <w:tab w:pos="990" w:val="left" w:leader="none"/>
          <w:tab w:pos="991" w:val="left" w:leader="none"/>
        </w:tabs>
        <w:spacing w:line="240" w:lineRule="auto" w:before="45" w:after="0"/>
        <w:ind w:left="990" w:right="0" w:hanging="424"/>
        <w:jc w:val="left"/>
        <w:rPr>
          <w:sz w:val="24"/>
        </w:rPr>
      </w:pPr>
      <w:r>
        <w:rPr>
          <w:sz w:val="24"/>
        </w:rPr>
        <w:t>Öfkelendiğinizde nasıl duygular ortaya</w:t>
      </w:r>
      <w:r>
        <w:rPr>
          <w:spacing w:val="-18"/>
          <w:sz w:val="24"/>
        </w:rPr>
        <w:t> </w:t>
      </w:r>
      <w:r>
        <w:rPr>
          <w:sz w:val="24"/>
        </w:rPr>
        <w:t>çıkıyor?</w:t>
      </w:r>
    </w:p>
    <w:p>
      <w:pPr>
        <w:pStyle w:val="ListParagraph"/>
        <w:numPr>
          <w:ilvl w:val="1"/>
          <w:numId w:val="28"/>
        </w:numPr>
        <w:tabs>
          <w:tab w:pos="990" w:val="left" w:leader="none"/>
          <w:tab w:pos="991" w:val="left" w:leader="none"/>
        </w:tabs>
        <w:spacing w:line="240" w:lineRule="auto" w:before="43" w:after="0"/>
        <w:ind w:left="990" w:right="0" w:hanging="424"/>
        <w:jc w:val="left"/>
        <w:rPr>
          <w:sz w:val="24"/>
        </w:rPr>
      </w:pPr>
      <w:r>
        <w:rPr>
          <w:sz w:val="24"/>
        </w:rPr>
        <w:t>Öfkelendiğinizde neler</w:t>
      </w:r>
      <w:r>
        <w:rPr>
          <w:spacing w:val="-18"/>
          <w:sz w:val="24"/>
        </w:rPr>
        <w:t> </w:t>
      </w:r>
      <w:r>
        <w:rPr>
          <w:sz w:val="24"/>
        </w:rPr>
        <w:t>düşünüyorsunuz?</w:t>
      </w:r>
    </w:p>
    <w:p>
      <w:pPr>
        <w:spacing w:after="0" w:line="240" w:lineRule="auto"/>
        <w:jc w:val="left"/>
        <w:rPr>
          <w:sz w:val="24"/>
        </w:rPr>
        <w:sectPr>
          <w:pgSz w:w="11910" w:h="16840"/>
          <w:pgMar w:header="0" w:footer="1003" w:top="1580" w:bottom="1200" w:left="1280" w:right="1280"/>
        </w:sectPr>
      </w:pPr>
    </w:p>
    <w:p>
      <w:pPr>
        <w:pStyle w:val="ListParagraph"/>
        <w:numPr>
          <w:ilvl w:val="0"/>
          <w:numId w:val="28"/>
        </w:numPr>
        <w:tabs>
          <w:tab w:pos="547" w:val="left" w:leader="none"/>
        </w:tabs>
        <w:spacing w:line="276" w:lineRule="auto" w:before="37" w:after="0"/>
        <w:ind w:left="118" w:right="113" w:firstLine="0"/>
        <w:jc w:val="both"/>
        <w:rPr>
          <w:sz w:val="24"/>
        </w:rPr>
      </w:pPr>
      <w:r>
        <w:rPr>
          <w:sz w:val="24"/>
        </w:rPr>
        <w:t>Öğrencilerin verdikleri cevaplara ek olarak Form–1 (Öfke ve Etkileri) tahtaya asılır ve formdaki öfkenin yarattığı fiziksel, duygusal, davranışsal ve düşünsel etkiler ile ilgili bilgiler öğrencilerle birlikte</w:t>
      </w:r>
      <w:r>
        <w:rPr>
          <w:spacing w:val="-10"/>
          <w:sz w:val="24"/>
        </w:rPr>
        <w:t> </w:t>
      </w:r>
      <w:r>
        <w:rPr>
          <w:sz w:val="24"/>
        </w:rPr>
        <w:t>okunur.</w:t>
      </w:r>
    </w:p>
    <w:p>
      <w:pPr>
        <w:pStyle w:val="ListParagraph"/>
        <w:numPr>
          <w:ilvl w:val="0"/>
          <w:numId w:val="28"/>
        </w:numPr>
        <w:tabs>
          <w:tab w:pos="547" w:val="left" w:leader="none"/>
        </w:tabs>
        <w:spacing w:line="276" w:lineRule="auto" w:before="1" w:after="0"/>
        <w:ind w:left="118" w:right="110" w:firstLine="0"/>
        <w:jc w:val="both"/>
        <w:rPr>
          <w:sz w:val="24"/>
        </w:rPr>
      </w:pPr>
      <w:r>
        <w:rPr>
          <w:sz w:val="24"/>
        </w:rPr>
        <w:t>Öfkenin yarattığı fiziksel, duygusal, davranışsal, düşünsel etkilerin önemi vurgulanarak etkinlik</w:t>
      </w:r>
      <w:r>
        <w:rPr>
          <w:spacing w:val="-5"/>
          <w:sz w:val="24"/>
        </w:rPr>
        <w:t> </w:t>
      </w:r>
      <w:r>
        <w:rPr>
          <w:sz w:val="24"/>
        </w:rPr>
        <w:t>sonlandırılır.</w:t>
      </w:r>
    </w:p>
    <w:p>
      <w:pPr>
        <w:pStyle w:val="BodyText"/>
        <w:spacing w:line="292" w:lineRule="exact"/>
        <w:ind w:left="663" w:right="119"/>
      </w:pPr>
      <w:r>
        <w:rPr/>
        <w:t>*Waters (1982), Carter ve Minirth (1993), Balkaya ve Şahin (2003)’den yararlanılmıştır.</w:t>
      </w:r>
    </w:p>
    <w:p>
      <w:pPr>
        <w:pStyle w:val="BodyText"/>
        <w:spacing w:before="3"/>
        <w:rPr>
          <w:sz w:val="31"/>
        </w:rPr>
      </w:pPr>
    </w:p>
    <w:p>
      <w:pPr>
        <w:pStyle w:val="Heading4"/>
        <w:ind w:left="118" w:right="0"/>
        <w:jc w:val="both"/>
      </w:pPr>
      <w:r>
        <w:rPr/>
        <w:t>Değerlendirme:</w:t>
      </w:r>
    </w:p>
    <w:p>
      <w:pPr>
        <w:spacing w:after="0"/>
        <w:jc w:val="both"/>
        <w:sectPr>
          <w:pgSz w:w="11910" w:h="16840"/>
          <w:pgMar w:header="0" w:footer="1003" w:top="1360" w:bottom="1200" w:left="1300" w:right="1300"/>
        </w:sectPr>
      </w:pPr>
    </w:p>
    <w:p>
      <w:pPr>
        <w:spacing w:line="278" w:lineRule="auto" w:before="37"/>
        <w:ind w:left="3786" w:right="3766" w:firstLine="439"/>
        <w:jc w:val="left"/>
        <w:rPr>
          <w:b/>
          <w:sz w:val="24"/>
        </w:rPr>
      </w:pPr>
      <w:r>
        <w:rPr>
          <w:b/>
          <w:sz w:val="24"/>
        </w:rPr>
        <w:t>FORM–1 ÖFKE VE ETKİLERİ</w:t>
      </w:r>
    </w:p>
    <w:p>
      <w:pPr>
        <w:spacing w:line="289" w:lineRule="exact" w:before="0"/>
        <w:ind w:left="1732" w:right="1732" w:firstLine="0"/>
        <w:jc w:val="center"/>
        <w:rPr>
          <w:b/>
          <w:sz w:val="24"/>
        </w:rPr>
      </w:pPr>
      <w:r>
        <w:rPr>
          <w:b/>
          <w:sz w:val="24"/>
        </w:rPr>
        <w:t>Öfkenin yarattığı fiziksel etkiler</w:t>
      </w:r>
    </w:p>
    <w:p>
      <w:pPr>
        <w:pStyle w:val="BodyText"/>
        <w:spacing w:line="276" w:lineRule="auto" w:before="45"/>
        <w:ind w:left="118" w:right="119" w:firstLine="427"/>
      </w:pPr>
      <w:r>
        <w:rPr/>
        <w:t>İnsanlar herhangi bir engellenme ya da öfke uyandıran bir durum ile karşılaştığında bedeninde fizyolojik ve fiziksel değişiklikler ortaya çıkar.  Bunlar neler olabilir?</w:t>
      </w:r>
    </w:p>
    <w:p>
      <w:pPr>
        <w:pStyle w:val="ListParagraph"/>
        <w:numPr>
          <w:ilvl w:val="0"/>
          <w:numId w:val="29"/>
        </w:numPr>
        <w:tabs>
          <w:tab w:pos="839" w:val="left" w:leader="none"/>
        </w:tabs>
        <w:spacing w:line="304" w:lineRule="exact" w:before="0" w:after="0"/>
        <w:ind w:left="838" w:right="0" w:hanging="292"/>
        <w:jc w:val="left"/>
        <w:rPr>
          <w:sz w:val="24"/>
        </w:rPr>
      </w:pPr>
      <w:r>
        <w:rPr>
          <w:sz w:val="24"/>
        </w:rPr>
        <w:t>Kalbin hızlı hızlı</w:t>
      </w:r>
      <w:r>
        <w:rPr>
          <w:spacing w:val="-6"/>
          <w:sz w:val="24"/>
        </w:rPr>
        <w:t> </w:t>
      </w:r>
      <w:r>
        <w:rPr>
          <w:sz w:val="24"/>
        </w:rPr>
        <w:t>atması.</w:t>
      </w:r>
    </w:p>
    <w:p>
      <w:pPr>
        <w:pStyle w:val="ListParagraph"/>
        <w:numPr>
          <w:ilvl w:val="0"/>
          <w:numId w:val="29"/>
        </w:numPr>
        <w:tabs>
          <w:tab w:pos="839" w:val="left" w:leader="none"/>
        </w:tabs>
        <w:spacing w:line="240" w:lineRule="auto" w:before="44" w:after="0"/>
        <w:ind w:left="838" w:right="0" w:hanging="292"/>
        <w:jc w:val="left"/>
        <w:rPr>
          <w:sz w:val="24"/>
        </w:rPr>
      </w:pPr>
      <w:r>
        <w:rPr>
          <w:sz w:val="24"/>
        </w:rPr>
        <w:t>Yüzün öfkeden</w:t>
      </w:r>
      <w:r>
        <w:rPr>
          <w:spacing w:val="-11"/>
          <w:sz w:val="24"/>
        </w:rPr>
        <w:t> </w:t>
      </w:r>
      <w:r>
        <w:rPr>
          <w:sz w:val="24"/>
        </w:rPr>
        <w:t>kızarması.</w:t>
      </w:r>
    </w:p>
    <w:p>
      <w:pPr>
        <w:pStyle w:val="ListParagraph"/>
        <w:numPr>
          <w:ilvl w:val="0"/>
          <w:numId w:val="29"/>
        </w:numPr>
        <w:tabs>
          <w:tab w:pos="839" w:val="left" w:leader="none"/>
        </w:tabs>
        <w:spacing w:line="240" w:lineRule="auto" w:before="44" w:after="0"/>
        <w:ind w:left="838" w:right="0" w:hanging="292"/>
        <w:jc w:val="left"/>
        <w:rPr>
          <w:sz w:val="24"/>
        </w:rPr>
      </w:pPr>
      <w:r>
        <w:rPr>
          <w:sz w:val="24"/>
        </w:rPr>
        <w:t>Bağırmak.</w:t>
      </w:r>
    </w:p>
    <w:p>
      <w:pPr>
        <w:pStyle w:val="ListParagraph"/>
        <w:numPr>
          <w:ilvl w:val="0"/>
          <w:numId w:val="29"/>
        </w:numPr>
        <w:tabs>
          <w:tab w:pos="839" w:val="left" w:leader="none"/>
        </w:tabs>
        <w:spacing w:line="240" w:lineRule="auto" w:before="42" w:after="0"/>
        <w:ind w:left="838" w:right="0" w:hanging="292"/>
        <w:jc w:val="left"/>
        <w:rPr>
          <w:sz w:val="24"/>
        </w:rPr>
      </w:pPr>
      <w:r>
        <w:rPr>
          <w:sz w:val="24"/>
        </w:rPr>
        <w:t>Göz bebeklerinin</w:t>
      </w:r>
      <w:r>
        <w:rPr>
          <w:spacing w:val="-8"/>
          <w:sz w:val="24"/>
        </w:rPr>
        <w:t> </w:t>
      </w:r>
      <w:r>
        <w:rPr>
          <w:sz w:val="24"/>
        </w:rPr>
        <w:t>büyümesi.</w:t>
      </w:r>
    </w:p>
    <w:p>
      <w:pPr>
        <w:pStyle w:val="ListParagraph"/>
        <w:numPr>
          <w:ilvl w:val="0"/>
          <w:numId w:val="29"/>
        </w:numPr>
        <w:tabs>
          <w:tab w:pos="839" w:val="left" w:leader="none"/>
        </w:tabs>
        <w:spacing w:line="240" w:lineRule="auto" w:before="44" w:after="0"/>
        <w:ind w:left="838" w:right="0" w:hanging="292"/>
        <w:jc w:val="left"/>
        <w:rPr>
          <w:sz w:val="24"/>
        </w:rPr>
      </w:pPr>
      <w:r>
        <w:rPr>
          <w:sz w:val="24"/>
        </w:rPr>
        <w:t>Yumrukların</w:t>
      </w:r>
      <w:r>
        <w:rPr>
          <w:spacing w:val="-4"/>
          <w:sz w:val="24"/>
        </w:rPr>
        <w:t> </w:t>
      </w:r>
      <w:r>
        <w:rPr>
          <w:sz w:val="24"/>
        </w:rPr>
        <w:t>sıkılması.</w:t>
      </w:r>
    </w:p>
    <w:p>
      <w:pPr>
        <w:pStyle w:val="ListParagraph"/>
        <w:numPr>
          <w:ilvl w:val="0"/>
          <w:numId w:val="29"/>
        </w:numPr>
        <w:tabs>
          <w:tab w:pos="839" w:val="left" w:leader="none"/>
        </w:tabs>
        <w:spacing w:line="240" w:lineRule="auto" w:before="44" w:after="0"/>
        <w:ind w:left="838" w:right="0" w:hanging="292"/>
        <w:jc w:val="left"/>
        <w:rPr>
          <w:sz w:val="24"/>
        </w:rPr>
      </w:pPr>
      <w:r>
        <w:rPr>
          <w:sz w:val="24"/>
        </w:rPr>
        <w:t>Sindirimin</w:t>
      </w:r>
      <w:r>
        <w:rPr>
          <w:spacing w:val="-1"/>
          <w:sz w:val="24"/>
        </w:rPr>
        <w:t> </w:t>
      </w:r>
      <w:r>
        <w:rPr>
          <w:sz w:val="24"/>
        </w:rPr>
        <w:t>yavaşlaması.</w:t>
      </w:r>
    </w:p>
    <w:p>
      <w:pPr>
        <w:pStyle w:val="Heading4"/>
        <w:spacing w:before="45"/>
        <w:ind w:left="1732" w:right="1732"/>
        <w:jc w:val="center"/>
      </w:pPr>
      <w:r>
        <w:rPr/>
        <w:t>Öfkenin yarattığı duygusal etkiler</w:t>
      </w:r>
    </w:p>
    <w:p>
      <w:pPr>
        <w:pStyle w:val="BodyText"/>
        <w:spacing w:line="276" w:lineRule="auto" w:before="43"/>
        <w:ind w:left="118" w:right="116" w:firstLine="707"/>
        <w:jc w:val="both"/>
      </w:pPr>
      <w:r>
        <w:rPr/>
        <w:t>Öfke, bazen örtülü bir biçimde de ortaya çıkabilir, öfke buzdağına benzetilebilir, yani öfkenin ortaya çıkmasına yol açan pek çok duygu burada gizlidir. Suyun altında kalan bu duygulara temel duygular adı verilir. Temel duygular birikip, sertleşip, katılaşınca, buzdağının tepesindeki öfkeyi oluşturur. Bu temel duygular ise kıskançlık, üzüntü, merak, yalnızlık, dışlanmışlık hissi, kaygı, hayal kırıklığı, haksızlık, anlaşılamamak ve sıkıntı gibi duygulardır. Buzdağının üstünde öfke duygusu vardır ve bir türlü çözümlenmemiş bu duygulara sıkı sıkı tutunur.</w:t>
      </w:r>
    </w:p>
    <w:p>
      <w:pPr>
        <w:pStyle w:val="Heading4"/>
        <w:spacing w:before="1"/>
        <w:ind w:left="1734" w:right="1732"/>
        <w:jc w:val="center"/>
      </w:pPr>
      <w:r>
        <w:rPr/>
        <w:t>Öfkenin yarattığı davranışsal etkiler</w:t>
      </w:r>
    </w:p>
    <w:p>
      <w:pPr>
        <w:pStyle w:val="BodyText"/>
        <w:spacing w:line="276" w:lineRule="auto" w:before="43"/>
        <w:ind w:left="118" w:right="113" w:firstLine="707"/>
        <w:jc w:val="both"/>
      </w:pPr>
      <w:r>
        <w:rPr/>
        <w:t>Öfkenin doğrudan ve üstü kapalı davranışsal belirtileri vardır. Doğrudan davranışsal öfke işaretleri, fiziksel ve sözel saldırı, aşırı eleştiricilik, kusur buluculuk, önyargılılık, sorun çıkarma, isyankâr davranışlarla kendini gösterebilir. Doğrudan davranışsal bir öfke işareti  olan saldırganlıkta amaç öfke duyulan kişiye zarar vermektir. Saldırgan nitelik taşıyan eylemler; tehdit etmek, hakaret etmek ve iğnelemek gibi sözel ya da dayak gibi fiziksel biçimlerde olabilir. Üstü kapalı davranışsal ve sözel işaretler, güvensiz, kıskanç, tartışmacı, alaycı ve yargılayıcı davranışlar biçiminde</w:t>
      </w:r>
      <w:r>
        <w:rPr>
          <w:spacing w:val="-10"/>
        </w:rPr>
        <w:t> </w:t>
      </w:r>
      <w:r>
        <w:rPr/>
        <w:t>olabilir.</w:t>
      </w:r>
    </w:p>
    <w:p>
      <w:pPr>
        <w:pStyle w:val="BodyText"/>
        <w:spacing w:before="7"/>
        <w:rPr>
          <w:sz w:val="27"/>
        </w:rPr>
      </w:pPr>
    </w:p>
    <w:p>
      <w:pPr>
        <w:pStyle w:val="Heading4"/>
        <w:spacing w:before="1"/>
        <w:ind w:left="1731" w:right="1732"/>
        <w:jc w:val="center"/>
      </w:pPr>
      <w:r>
        <w:rPr/>
        <w:t>Öfkenin yarattığı düşünsel etkiler</w:t>
      </w:r>
    </w:p>
    <w:p>
      <w:pPr>
        <w:pStyle w:val="BodyText"/>
        <w:spacing w:line="276" w:lineRule="auto" w:before="43"/>
        <w:ind w:left="118" w:right="113" w:firstLine="707"/>
        <w:jc w:val="both"/>
      </w:pPr>
      <w:r>
        <w:rPr/>
        <w:t>Bireyin sahip olduğu kalıplaşmış düşünceler öfkeye neden olabilir. Bu kalıplaşmış düşünceleri bireyin kendisi geliştirebildiği gibi kalıplaşmış düşüncelerin kaynağı ailesi ve çevresindeki diğer insanlar olabilir. Ergenlerde ortak olarak görülen akılcı olmayan inançlar  şu şekilde</w:t>
      </w:r>
      <w:r>
        <w:rPr>
          <w:spacing w:val="-4"/>
        </w:rPr>
        <w:t> </w:t>
      </w:r>
      <w:r>
        <w:rPr/>
        <w:t>sıralanabilir:</w:t>
      </w:r>
    </w:p>
    <w:p>
      <w:pPr>
        <w:pStyle w:val="ListParagraph"/>
        <w:numPr>
          <w:ilvl w:val="0"/>
          <w:numId w:val="22"/>
        </w:numPr>
        <w:tabs>
          <w:tab w:pos="546" w:val="left" w:leader="none"/>
          <w:tab w:pos="547" w:val="left" w:leader="none"/>
        </w:tabs>
        <w:spacing w:line="304" w:lineRule="exact" w:before="0" w:after="0"/>
        <w:ind w:left="546" w:right="0" w:hanging="428"/>
        <w:jc w:val="left"/>
        <w:rPr>
          <w:rFonts w:ascii="Symbol" w:hAnsi="Symbol"/>
          <w:sz w:val="24"/>
        </w:rPr>
      </w:pPr>
      <w:r>
        <w:rPr>
          <w:sz w:val="24"/>
        </w:rPr>
        <w:t>Eğer arkadaşlarım beni sevmezse bu benim için çok kötü</w:t>
      </w:r>
      <w:r>
        <w:rPr>
          <w:spacing w:val="-18"/>
          <w:sz w:val="24"/>
        </w:rPr>
        <w:t> </w:t>
      </w:r>
      <w:r>
        <w:rPr>
          <w:sz w:val="24"/>
        </w:rPr>
        <w:t>olur.</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Hata</w:t>
      </w:r>
      <w:r>
        <w:rPr>
          <w:spacing w:val="-3"/>
          <w:sz w:val="24"/>
        </w:rPr>
        <w:t> </w:t>
      </w:r>
      <w:r>
        <w:rPr>
          <w:sz w:val="24"/>
        </w:rPr>
        <w:t>yapmamalıyım.</w:t>
      </w:r>
    </w:p>
    <w:p>
      <w:pPr>
        <w:pStyle w:val="ListParagraph"/>
        <w:numPr>
          <w:ilvl w:val="0"/>
          <w:numId w:val="22"/>
        </w:numPr>
        <w:tabs>
          <w:tab w:pos="546" w:val="left" w:leader="none"/>
          <w:tab w:pos="547" w:val="left" w:leader="none"/>
        </w:tabs>
        <w:spacing w:line="240" w:lineRule="auto" w:before="43" w:after="0"/>
        <w:ind w:left="546" w:right="0" w:hanging="428"/>
        <w:jc w:val="left"/>
        <w:rPr>
          <w:rFonts w:ascii="Symbol" w:hAnsi="Symbol"/>
          <w:sz w:val="24"/>
        </w:rPr>
      </w:pPr>
      <w:r>
        <w:rPr>
          <w:sz w:val="24"/>
        </w:rPr>
        <w:t>Duygularımı</w:t>
      </w:r>
      <w:r>
        <w:rPr>
          <w:spacing w:val="-5"/>
          <w:sz w:val="24"/>
        </w:rPr>
        <w:t> </w:t>
      </w:r>
      <w:r>
        <w:rPr>
          <w:sz w:val="24"/>
        </w:rPr>
        <w:t>göstermemeliyim.</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Bu ailemin hatası, zavallı/mağdur olan</w:t>
      </w:r>
      <w:r>
        <w:rPr>
          <w:spacing w:val="-16"/>
          <w:sz w:val="24"/>
        </w:rPr>
        <w:t> </w:t>
      </w:r>
      <w:r>
        <w:rPr>
          <w:sz w:val="24"/>
        </w:rPr>
        <w:t>benim.</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Eğer istediklerim yolunda gitmezse bu benim için korkunç</w:t>
      </w:r>
      <w:r>
        <w:rPr>
          <w:spacing w:val="-26"/>
          <w:sz w:val="24"/>
        </w:rPr>
        <w:t> </w:t>
      </w:r>
      <w:r>
        <w:rPr>
          <w:sz w:val="24"/>
        </w:rPr>
        <w:t>olur.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Arkadaşlarıma uyum sağlayabilmek için onların her istediğini</w:t>
      </w:r>
      <w:r>
        <w:rPr>
          <w:spacing w:val="-8"/>
          <w:sz w:val="24"/>
        </w:rPr>
        <w:t> </w:t>
      </w:r>
      <w:r>
        <w:rPr>
          <w:sz w:val="24"/>
        </w:rPr>
        <w:t>yapmalıyım.</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Eleştirilmeye</w:t>
      </w:r>
      <w:r>
        <w:rPr>
          <w:spacing w:val="-7"/>
          <w:sz w:val="24"/>
        </w:rPr>
        <w:t> </w:t>
      </w:r>
      <w:r>
        <w:rPr>
          <w:sz w:val="24"/>
        </w:rPr>
        <w:t>katlanamam.</w:t>
      </w:r>
    </w:p>
    <w:p>
      <w:pPr>
        <w:spacing w:after="0" w:line="240" w:lineRule="auto"/>
        <w:jc w:val="left"/>
        <w:rPr>
          <w:rFonts w:ascii="Symbol" w:hAnsi="Symbol"/>
          <w:sz w:val="24"/>
        </w:rPr>
        <w:sectPr>
          <w:pgSz w:w="11910" w:h="16840"/>
          <w:pgMar w:header="0" w:footer="1003" w:top="1360" w:bottom="1200" w:left="1300" w:right="1300"/>
        </w:sectPr>
      </w:pPr>
    </w:p>
    <w:p>
      <w:pPr>
        <w:pStyle w:val="Heading4"/>
        <w:spacing w:before="37"/>
        <w:ind w:left="3561"/>
      </w:pPr>
      <w:r>
        <w:rPr/>
        <w:t>9. SINIF – 16. ETKİNLİK</w:t>
      </w:r>
    </w:p>
    <w:p>
      <w:pPr>
        <w:spacing w:before="46"/>
        <w:ind w:left="249" w:right="89" w:firstLine="0"/>
        <w:jc w:val="left"/>
        <w:rPr>
          <w:sz w:val="24"/>
        </w:rPr>
      </w:pPr>
      <w:r>
        <w:rPr/>
        <w:pict>
          <v:shape style="position:absolute;margin-left:69.504005pt;margin-top:2.301775pt;width:456.55pt;height:185.35pt;mso-position-horizontal-relative:page;mso-position-vertical-relative:paragraph;z-index:-486592" coordorigin="1390,46" coordsize="9131,3707" path="m10521,3416l1390,3416,1390,3752,10521,3752,10521,3416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ÖFKE VE BAŞETME YÖNTEMLERİ</w:t>
      </w:r>
    </w:p>
    <w:p>
      <w:pPr>
        <w:spacing w:before="43"/>
        <w:ind w:left="0" w:right="5967"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194" w:right="89" w:firstLine="0"/>
        <w:jc w:val="left"/>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Heading4"/>
        <w:spacing w:line="276" w:lineRule="auto" w:before="43"/>
        <w:ind w:right="763" w:firstLine="544"/>
      </w:pPr>
      <w:r>
        <w:rPr>
          <w:rFonts w:ascii="Times New Roman" w:hAnsi="Times New Roman"/>
          <w:b w:val="0"/>
          <w:spacing w:val="-60"/>
          <w:u w:val="thick"/>
        </w:rPr>
        <w:t> </w:t>
      </w:r>
      <w:r>
        <w:rPr>
          <w:u w:val="thick"/>
        </w:rPr>
        <w:t>Kazanım: </w:t>
      </w:r>
      <w:r>
        <w:rPr/>
        <w:t>*Öfke ile baş etmede kullandığı yöntemleri yarattığı etkileri açısından değerlendirir.</w:t>
      </w:r>
    </w:p>
    <w:p>
      <w:pPr>
        <w:spacing w:before="1"/>
        <w:ind w:left="304" w:right="89" w:firstLine="0"/>
        <w:jc w:val="left"/>
        <w:rPr>
          <w:sz w:val="24"/>
        </w:rPr>
      </w:pPr>
      <w:r>
        <w:rPr>
          <w:rFonts w:ascii="Times New Roman" w:hAnsi="Times New Roman"/>
          <w:spacing w:val="-60"/>
          <w:sz w:val="24"/>
          <w:u w:val="thick"/>
        </w:rPr>
        <w:t> </w:t>
      </w:r>
      <w:r>
        <w:rPr>
          <w:b/>
          <w:sz w:val="24"/>
          <w:u w:val="thick"/>
        </w:rPr>
        <w:t>Kazanım Nu: </w:t>
      </w:r>
      <w:r>
        <w:rPr>
          <w:sz w:val="24"/>
        </w:rPr>
        <w:t>28</w:t>
      </w:r>
    </w:p>
    <w:p>
      <w:pPr>
        <w:spacing w:before="43"/>
        <w:ind w:left="138" w:right="89"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4" w:firstLine="0"/>
        <w:jc w:val="center"/>
        <w:rPr>
          <w:sz w:val="24"/>
        </w:rPr>
      </w:pPr>
      <w:r>
        <w:rPr>
          <w:b/>
          <w:sz w:val="24"/>
          <w:u w:val="thick"/>
        </w:rPr>
        <w:t>Ortam: </w:t>
      </w:r>
      <w:r>
        <w:rPr>
          <w:sz w:val="24"/>
        </w:rPr>
        <w:t>Sınıf ortamı</w:t>
      </w:r>
    </w:p>
    <w:p>
      <w:pPr>
        <w:spacing w:before="43"/>
        <w:ind w:left="0" w:right="5767"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520" w:right="89" w:firstLine="0"/>
        <w:jc w:val="left"/>
        <w:rPr>
          <w:sz w:val="24"/>
        </w:rPr>
      </w:pPr>
      <w:r>
        <w:rPr>
          <w:rFonts w:ascii="Times New Roman" w:hAnsi="Times New Roman"/>
          <w:spacing w:val="-60"/>
          <w:sz w:val="24"/>
          <w:u w:val="thick"/>
        </w:rPr>
        <w:t> </w:t>
      </w:r>
      <w:r>
        <w:rPr>
          <w:b/>
          <w:sz w:val="24"/>
          <w:u w:val="thick"/>
        </w:rPr>
        <w:t>Araç-gereç: </w:t>
      </w:r>
      <w:r>
        <w:rPr>
          <w:sz w:val="24"/>
        </w:rPr>
        <w:t>Kâğıt-kalem</w:t>
      </w:r>
    </w:p>
    <w:p>
      <w:pPr>
        <w:pStyle w:val="Heading4"/>
        <w:spacing w:line="276" w:lineRule="auto" w:before="43"/>
        <w:ind w:right="130" w:firstLine="707"/>
        <w:jc w:val="both"/>
      </w:pPr>
      <w:r>
        <w:rPr/>
        <w:t>*Bu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4"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89" w:firstLine="0"/>
        <w:jc w:val="left"/>
        <w:rPr>
          <w:b/>
          <w:sz w:val="24"/>
        </w:rPr>
      </w:pPr>
      <w:r>
        <w:rPr>
          <w:b/>
          <w:sz w:val="24"/>
        </w:rPr>
        <w:t>SÜREÇ</w:t>
      </w:r>
    </w:p>
    <w:p>
      <w:pPr>
        <w:pStyle w:val="ListParagraph"/>
        <w:numPr>
          <w:ilvl w:val="0"/>
          <w:numId w:val="30"/>
        </w:numPr>
        <w:tabs>
          <w:tab w:pos="567" w:val="left" w:leader="none"/>
        </w:tabs>
        <w:spacing w:line="276" w:lineRule="auto" w:before="45" w:after="0"/>
        <w:ind w:left="138" w:right="132" w:firstLine="0"/>
        <w:jc w:val="both"/>
        <w:rPr>
          <w:sz w:val="24"/>
        </w:rPr>
      </w:pPr>
      <w:r>
        <w:rPr>
          <w:sz w:val="24"/>
        </w:rPr>
        <w:t>Öğrencilere öfkeyle baş etmede kullandıkları yöntemlerin neler olduğu sorularak, bir kâğıda sıralamaları ve sıraladıkları her maddenin altına </w:t>
      </w:r>
      <w:r>
        <w:rPr>
          <w:b/>
          <w:sz w:val="24"/>
        </w:rPr>
        <w:t>“çok etkili olur, biraz etkili olur, hiç etkili olmaz, kararsızım” </w:t>
      </w:r>
      <w:r>
        <w:rPr>
          <w:sz w:val="24"/>
        </w:rPr>
        <w:t>ifadelerini yazmaları ve bu ifadelere göre öfkeyle baş etmede kullandıkları yöntemlerin etkililiğini değerlendirmeleri</w:t>
      </w:r>
      <w:r>
        <w:rPr>
          <w:spacing w:val="-18"/>
          <w:sz w:val="24"/>
        </w:rPr>
        <w:t> </w:t>
      </w:r>
      <w:r>
        <w:rPr>
          <w:sz w:val="24"/>
        </w:rPr>
        <w:t>istenir.</w:t>
      </w:r>
    </w:p>
    <w:p>
      <w:pPr>
        <w:pStyle w:val="Heading4"/>
        <w:spacing w:line="292" w:lineRule="exact"/>
        <w:ind w:left="0" w:right="5550"/>
        <w:jc w:val="center"/>
      </w:pPr>
      <w:r>
        <w:rPr/>
        <w:t>Örnek:</w:t>
      </w:r>
    </w:p>
    <w:p>
      <w:pPr>
        <w:pStyle w:val="BodyText"/>
        <w:spacing w:line="276" w:lineRule="auto" w:before="45"/>
        <w:ind w:left="1557" w:right="5232"/>
      </w:pPr>
      <w:r>
        <w:rPr/>
        <w:pict>
          <v:group style="position:absolute;margin-left:133.774994pt;margin-top:34.060791pt;width:19.9pt;height:22.65pt;mso-position-horizontal-relative:page;mso-position-vertical-relative:paragraph;z-index:-486616" coordorigin="2675,681" coordsize="398,453">
            <v:shape style="position:absolute;left:2698;top:704;width:353;height:408" coordorigin="2698,704" coordsize="353,408" path="m2874,704l2806,720,2750,763,2712,828,2698,908,2712,987,2750,1052,2806,1096,2874,1112,2943,1096,2999,1052,3037,987,3051,908,3037,828,2999,763,2943,720,2874,704xe" filled="false" stroked="true" strokeweight="2.25pt" strokecolor="#000000">
              <v:path arrowok="t"/>
            </v:shape>
            <v:shape style="position:absolute;left:2675;top:681;width:398;height:453" type="#_x0000_t202" filled="false" stroked="false">
              <v:textbox inset="0,0,0,0">
                <w:txbxContent>
                  <w:p>
                    <w:pPr>
                      <w:spacing w:before="35"/>
                      <w:ind w:left="161" w:right="0" w:firstLine="0"/>
                      <w:jc w:val="left"/>
                      <w:rPr>
                        <w:sz w:val="24"/>
                      </w:rPr>
                    </w:pPr>
                    <w:r>
                      <w:rPr>
                        <w:sz w:val="24"/>
                      </w:rPr>
                      <w:t>b)</w:t>
                    </w:r>
                  </w:p>
                </w:txbxContent>
              </v:textbox>
              <w10:wrap type="none"/>
            </v:shape>
            <w10:wrap type="none"/>
          </v:group>
        </w:pict>
      </w:r>
      <w:r>
        <w:rPr/>
        <w:t>Öfkelendiğimde bağırırım. a)Çok etkili olur</w:t>
      </w:r>
    </w:p>
    <w:p>
      <w:pPr>
        <w:pStyle w:val="BodyText"/>
        <w:spacing w:line="276" w:lineRule="auto"/>
        <w:ind w:left="1557" w:right="6080" w:firstLine="253"/>
        <w:jc w:val="both"/>
      </w:pPr>
      <w:r>
        <w:rPr/>
        <w:t>Biraz etkili olur c)Hiç etkili olmaz d)Kararsızım</w:t>
      </w:r>
    </w:p>
    <w:p>
      <w:pPr>
        <w:pStyle w:val="ListParagraph"/>
        <w:numPr>
          <w:ilvl w:val="0"/>
          <w:numId w:val="30"/>
        </w:numPr>
        <w:tabs>
          <w:tab w:pos="566" w:val="left" w:leader="none"/>
          <w:tab w:pos="567" w:val="left" w:leader="none"/>
        </w:tabs>
        <w:spacing w:line="276" w:lineRule="auto" w:before="1" w:after="0"/>
        <w:ind w:left="138" w:right="139" w:firstLine="0"/>
        <w:jc w:val="left"/>
        <w:rPr>
          <w:sz w:val="24"/>
        </w:rPr>
      </w:pPr>
      <w:r>
        <w:rPr>
          <w:sz w:val="24"/>
        </w:rPr>
        <w:t>Öğrencilerden kullandıkları yöntemlerin etkililiği ile ilgili değerlendirmelerini sınıfla paylaşmaları</w:t>
      </w:r>
      <w:r>
        <w:rPr>
          <w:spacing w:val="-4"/>
          <w:sz w:val="24"/>
        </w:rPr>
        <w:t> </w:t>
      </w:r>
      <w:r>
        <w:rPr>
          <w:sz w:val="24"/>
        </w:rPr>
        <w:t>istenir.</w:t>
      </w:r>
    </w:p>
    <w:p>
      <w:pPr>
        <w:pStyle w:val="Heading4"/>
        <w:spacing w:line="278" w:lineRule="auto"/>
        <w:ind w:firstLine="427"/>
      </w:pPr>
      <w:r>
        <w:rPr/>
        <w:t>Öğrenciler öfke ile baş etmede kullandıkları yöntemleri ile ilgili değerlendirmelerini paylaşırken uygun baş etme yöntemlerini onaylayın.</w:t>
      </w:r>
    </w:p>
    <w:p>
      <w:pPr>
        <w:pStyle w:val="ListParagraph"/>
        <w:numPr>
          <w:ilvl w:val="0"/>
          <w:numId w:val="30"/>
        </w:numPr>
        <w:tabs>
          <w:tab w:pos="566" w:val="left" w:leader="none"/>
          <w:tab w:pos="567" w:val="left" w:leader="none"/>
        </w:tabs>
        <w:spacing w:line="276" w:lineRule="auto" w:before="0" w:after="0"/>
        <w:ind w:left="138" w:right="138" w:firstLine="0"/>
        <w:jc w:val="left"/>
        <w:rPr>
          <w:b/>
          <w:sz w:val="24"/>
        </w:rPr>
      </w:pPr>
      <w:r>
        <w:rPr>
          <w:sz w:val="24"/>
        </w:rPr>
        <w:t>Öğrencilere öfke ile baş etmede kullanılan her yöntemin etkili olmayacağı, önemli olanın yapıcı yollar kullanmak olduğu ve öfke ile baş etmede yapıcı yollar kullanma ile ilgili etkinliğin bir sonraki hafta yapılacak etkinlikte üzerinde durulacağı belirtilerek etkinlik sonlandırılır. </w:t>
      </w:r>
      <w:r>
        <w:rPr>
          <w:b/>
          <w:sz w:val="24"/>
        </w:rPr>
        <w:t>Değerlendirme</w:t>
      </w:r>
    </w:p>
    <w:p>
      <w:pPr>
        <w:spacing w:after="0" w:line="276" w:lineRule="auto"/>
        <w:jc w:val="left"/>
        <w:rPr>
          <w:sz w:val="24"/>
        </w:rPr>
        <w:sectPr>
          <w:pgSz w:w="11910" w:h="16840"/>
          <w:pgMar w:header="0" w:footer="1003" w:top="1360" w:bottom="1200" w:left="1280" w:right="1280"/>
        </w:sectPr>
      </w:pPr>
    </w:p>
    <w:p>
      <w:pPr>
        <w:pStyle w:val="Heading4"/>
        <w:spacing w:before="37"/>
        <w:ind w:left="3561"/>
      </w:pPr>
      <w:r>
        <w:rPr/>
        <w:pict>
          <v:shape style="position:absolute;margin-left:69.503998pt;margin-top:18.791752pt;width:456.55pt;height:185.35pt;mso-position-horizontal-relative:page;mso-position-vertical-relative:paragraph;z-index:1720;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KİM KİMİ YENECEK?</w:t>
                  </w:r>
                </w:p>
                <w:p>
                  <w:pPr>
                    <w:spacing w:before="43"/>
                    <w:ind w:left="0" w:right="5972"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 </w:t>
                  </w:r>
                  <w:r>
                    <w:rPr>
                      <w:b/>
                      <w:sz w:val="24"/>
                    </w:rPr>
                    <w:t>*Öfke ile baş etmede yapıcı yollar kullanır.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33</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(Hintli Usta ve Çırağı)</w:t>
                  </w:r>
                </w:p>
                <w:p>
                  <w:pPr>
                    <w:spacing w:before="45"/>
                    <w:ind w:left="0" w:right="5870" w:firstLine="0"/>
                    <w:jc w:val="center"/>
                    <w:rPr>
                      <w:sz w:val="24"/>
                    </w:rPr>
                  </w:pPr>
                  <w:r>
                    <w:rPr>
                      <w:rFonts w:ascii="Times New Roman" w:hAnsi="Times New Roman"/>
                      <w:spacing w:val="-60"/>
                      <w:sz w:val="24"/>
                      <w:u w:val="thick"/>
                    </w:rPr>
                    <w:t> </w:t>
                  </w:r>
                  <w:r>
                    <w:rPr>
                      <w:b/>
                      <w:sz w:val="24"/>
                      <w:u w:val="thick"/>
                    </w:rPr>
                    <w:t>Hazırlayan: </w:t>
                  </w:r>
                  <w:r>
                    <w:rPr>
                      <w:sz w:val="24"/>
                    </w:rPr>
                    <w:t>K.Ayla SIRIKLI-</w:t>
                  </w:r>
                </w:p>
              </w:txbxContent>
            </v:textbox>
            <v:fill type="solid"/>
            <w10:wrap type="topAndBottom"/>
          </v:shape>
        </w:pict>
      </w:r>
      <w:r>
        <w:rPr/>
        <w:t>9. SINIF – 17. ETKİNLİK</w:t>
      </w:r>
    </w:p>
    <w:p>
      <w:pPr>
        <w:spacing w:line="278"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spacing w:line="276" w:lineRule="auto" w:before="0"/>
        <w:ind w:left="138" w:right="132"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31"/>
        </w:numPr>
        <w:tabs>
          <w:tab w:pos="567" w:val="left" w:leader="none"/>
        </w:tabs>
        <w:spacing w:line="278" w:lineRule="auto" w:before="43" w:after="0"/>
        <w:ind w:left="138" w:right="136" w:firstLine="0"/>
        <w:jc w:val="both"/>
        <w:rPr>
          <w:sz w:val="24"/>
        </w:rPr>
      </w:pPr>
      <w:r>
        <w:rPr>
          <w:sz w:val="24"/>
        </w:rPr>
        <w:t>Öğrencilere öfkeyle başa çıkmada kullandıkları yöntemler sorulur, öğrencilerin kullandıkları yapıcı yollar paylaşılır ve tahtaya</w:t>
      </w:r>
      <w:r>
        <w:rPr>
          <w:spacing w:val="-18"/>
          <w:sz w:val="24"/>
        </w:rPr>
        <w:t> </w:t>
      </w:r>
      <w:r>
        <w:rPr>
          <w:sz w:val="24"/>
        </w:rPr>
        <w:t>yazılır.</w:t>
      </w:r>
    </w:p>
    <w:p>
      <w:pPr>
        <w:pStyle w:val="ListParagraph"/>
        <w:numPr>
          <w:ilvl w:val="0"/>
          <w:numId w:val="31"/>
        </w:numPr>
        <w:tabs>
          <w:tab w:pos="567" w:val="left" w:leader="none"/>
        </w:tabs>
        <w:spacing w:line="278" w:lineRule="auto" w:before="0" w:after="0"/>
        <w:ind w:left="138" w:right="129" w:firstLine="0"/>
        <w:jc w:val="both"/>
        <w:rPr>
          <w:sz w:val="24"/>
        </w:rPr>
      </w:pPr>
      <w:r>
        <w:rPr>
          <w:sz w:val="24"/>
        </w:rPr>
        <w:t>Öğrencilere öfkelendiklerinde aşağıda verilenlere benzer yapıcı yolları kullanabilecekleri belirtilir ve tahtaya</w:t>
      </w:r>
      <w:r>
        <w:rPr>
          <w:spacing w:val="-13"/>
          <w:sz w:val="24"/>
        </w:rPr>
        <w:t> </w:t>
      </w:r>
      <w:r>
        <w:rPr>
          <w:sz w:val="24"/>
        </w:rPr>
        <w:t>yazılır:</w:t>
      </w:r>
    </w:p>
    <w:p>
      <w:pPr>
        <w:pStyle w:val="ListParagraph"/>
        <w:numPr>
          <w:ilvl w:val="1"/>
          <w:numId w:val="31"/>
        </w:numPr>
        <w:tabs>
          <w:tab w:pos="990" w:val="left" w:leader="none"/>
          <w:tab w:pos="991" w:val="left" w:leader="none"/>
        </w:tabs>
        <w:spacing w:line="301" w:lineRule="exact" w:before="0" w:after="0"/>
        <w:ind w:left="138" w:right="0" w:firstLine="428"/>
        <w:jc w:val="left"/>
        <w:rPr>
          <w:sz w:val="24"/>
        </w:rPr>
      </w:pPr>
      <w:r>
        <w:rPr>
          <w:sz w:val="24"/>
        </w:rPr>
        <w:t>Sakin olun,  kalbiniz çok hızlı atmaya başladığında derin nefes alın ve</w:t>
      </w:r>
      <w:r>
        <w:rPr>
          <w:spacing w:val="33"/>
          <w:sz w:val="24"/>
        </w:rPr>
        <w:t> </w:t>
      </w:r>
      <w:r>
        <w:rPr>
          <w:sz w:val="24"/>
        </w:rPr>
        <w:t>rahatlayın.</w:t>
      </w:r>
    </w:p>
    <w:p>
      <w:pPr>
        <w:pStyle w:val="ListParagraph"/>
        <w:numPr>
          <w:ilvl w:val="1"/>
          <w:numId w:val="31"/>
        </w:numPr>
        <w:tabs>
          <w:tab w:pos="990" w:val="left" w:leader="none"/>
          <w:tab w:pos="991" w:val="left" w:leader="none"/>
        </w:tabs>
        <w:spacing w:line="240" w:lineRule="auto" w:before="44" w:after="0"/>
        <w:ind w:left="990" w:right="0" w:hanging="424"/>
        <w:jc w:val="left"/>
        <w:rPr>
          <w:sz w:val="24"/>
        </w:rPr>
      </w:pPr>
      <w:r>
        <w:rPr>
          <w:sz w:val="24"/>
        </w:rPr>
        <w:t>Soğukkanlı olmaya çalışın ve kendinizi kontrol</w:t>
      </w:r>
      <w:r>
        <w:rPr>
          <w:spacing w:val="-23"/>
          <w:sz w:val="24"/>
        </w:rPr>
        <w:t> </w:t>
      </w:r>
      <w:r>
        <w:rPr>
          <w:sz w:val="24"/>
        </w:rPr>
        <w:t>edin.</w:t>
      </w:r>
    </w:p>
    <w:p>
      <w:pPr>
        <w:pStyle w:val="ListParagraph"/>
        <w:numPr>
          <w:ilvl w:val="1"/>
          <w:numId w:val="31"/>
        </w:numPr>
        <w:tabs>
          <w:tab w:pos="990" w:val="left" w:leader="none"/>
          <w:tab w:pos="991" w:val="left" w:leader="none"/>
        </w:tabs>
        <w:spacing w:line="240" w:lineRule="auto" w:before="42" w:after="0"/>
        <w:ind w:left="990" w:right="0" w:hanging="424"/>
        <w:jc w:val="left"/>
        <w:rPr>
          <w:sz w:val="24"/>
        </w:rPr>
      </w:pPr>
      <w:r>
        <w:rPr>
          <w:sz w:val="24"/>
        </w:rPr>
        <w:t>Öfkelendiğiniz konunun dışında ne istediğinizi</w:t>
      </w:r>
      <w:r>
        <w:rPr>
          <w:spacing w:val="-25"/>
          <w:sz w:val="24"/>
        </w:rPr>
        <w:t> </w:t>
      </w:r>
      <w:r>
        <w:rPr>
          <w:sz w:val="24"/>
        </w:rPr>
        <w:t>düşünün.</w:t>
      </w:r>
    </w:p>
    <w:p>
      <w:pPr>
        <w:pStyle w:val="ListParagraph"/>
        <w:numPr>
          <w:ilvl w:val="1"/>
          <w:numId w:val="31"/>
        </w:numPr>
        <w:tabs>
          <w:tab w:pos="990" w:val="left" w:leader="none"/>
          <w:tab w:pos="991" w:val="left" w:leader="none"/>
        </w:tabs>
        <w:spacing w:line="240" w:lineRule="auto" w:before="44" w:after="0"/>
        <w:ind w:left="990" w:right="0" w:hanging="424"/>
        <w:jc w:val="left"/>
        <w:rPr>
          <w:sz w:val="24"/>
        </w:rPr>
      </w:pPr>
      <w:r>
        <w:rPr>
          <w:sz w:val="24"/>
        </w:rPr>
        <w:t>Sizi öfkelendiren olayın olumlu yönünü bulmaya</w:t>
      </w:r>
      <w:r>
        <w:rPr>
          <w:spacing w:val="-17"/>
          <w:sz w:val="24"/>
        </w:rPr>
        <w:t> </w:t>
      </w:r>
      <w:r>
        <w:rPr>
          <w:sz w:val="24"/>
        </w:rPr>
        <w:t>çalışın.</w:t>
      </w:r>
    </w:p>
    <w:p>
      <w:pPr>
        <w:pStyle w:val="ListParagraph"/>
        <w:numPr>
          <w:ilvl w:val="1"/>
          <w:numId w:val="31"/>
        </w:numPr>
        <w:tabs>
          <w:tab w:pos="990" w:val="left" w:leader="none"/>
          <w:tab w:pos="991" w:val="left" w:leader="none"/>
        </w:tabs>
        <w:spacing w:line="240" w:lineRule="auto" w:before="44" w:after="0"/>
        <w:ind w:left="990" w:right="0" w:hanging="424"/>
        <w:jc w:val="left"/>
        <w:rPr>
          <w:sz w:val="24"/>
        </w:rPr>
      </w:pPr>
      <w:r>
        <w:rPr>
          <w:sz w:val="24"/>
        </w:rPr>
        <w:t>Sizi öfkelendiren kişiler beklediğiniz ve umduğunuz şeyleri daima</w:t>
      </w:r>
      <w:r>
        <w:rPr>
          <w:spacing w:val="-23"/>
          <w:sz w:val="24"/>
        </w:rPr>
        <w:t> </w:t>
      </w:r>
      <w:r>
        <w:rPr>
          <w:sz w:val="24"/>
        </w:rPr>
        <w:t>göstermeyebilir.</w:t>
      </w:r>
    </w:p>
    <w:p>
      <w:pPr>
        <w:pStyle w:val="ListParagraph"/>
        <w:numPr>
          <w:ilvl w:val="1"/>
          <w:numId w:val="31"/>
        </w:numPr>
        <w:tabs>
          <w:tab w:pos="990" w:val="left" w:leader="none"/>
          <w:tab w:pos="991" w:val="left" w:leader="none"/>
        </w:tabs>
        <w:spacing w:line="276" w:lineRule="auto" w:before="42" w:after="0"/>
        <w:ind w:left="138" w:right="133" w:firstLine="428"/>
        <w:jc w:val="left"/>
        <w:rPr>
          <w:sz w:val="24"/>
        </w:rPr>
      </w:pPr>
      <w:r>
        <w:rPr>
          <w:sz w:val="24"/>
        </w:rPr>
        <w:t>Sizi öfkelendiren problemi daha sağlıklı değerlendirebilecek başka biriyle konuşmaya çalışın.</w:t>
      </w:r>
    </w:p>
    <w:p>
      <w:pPr>
        <w:pStyle w:val="ListParagraph"/>
        <w:numPr>
          <w:ilvl w:val="0"/>
          <w:numId w:val="31"/>
        </w:numPr>
        <w:tabs>
          <w:tab w:pos="567" w:val="left" w:leader="none"/>
        </w:tabs>
        <w:spacing w:line="240" w:lineRule="auto" w:before="1" w:after="0"/>
        <w:ind w:left="566" w:right="0" w:hanging="428"/>
        <w:jc w:val="both"/>
        <w:rPr>
          <w:sz w:val="24"/>
        </w:rPr>
      </w:pPr>
      <w:r>
        <w:rPr>
          <w:sz w:val="24"/>
        </w:rPr>
        <w:t>Sizi öfkelendiren sorunu çözmek için farklı ve akılcı çözüm yolları bulmaya</w:t>
      </w:r>
      <w:r>
        <w:rPr>
          <w:spacing w:val="-23"/>
          <w:sz w:val="24"/>
        </w:rPr>
        <w:t> </w:t>
      </w:r>
      <w:r>
        <w:rPr>
          <w:sz w:val="24"/>
        </w:rPr>
        <w:t>çalışın.</w:t>
      </w:r>
    </w:p>
    <w:p>
      <w:pPr>
        <w:pStyle w:val="ListParagraph"/>
        <w:numPr>
          <w:ilvl w:val="0"/>
          <w:numId w:val="31"/>
        </w:numPr>
        <w:tabs>
          <w:tab w:pos="567" w:val="left" w:leader="none"/>
        </w:tabs>
        <w:spacing w:line="276" w:lineRule="auto" w:before="43" w:after="0"/>
        <w:ind w:left="138" w:right="131" w:firstLine="0"/>
        <w:jc w:val="both"/>
        <w:rPr>
          <w:sz w:val="24"/>
        </w:rPr>
      </w:pPr>
      <w:r>
        <w:rPr>
          <w:sz w:val="24"/>
        </w:rPr>
        <w:t>Öğrencilerle Form–1 (Hintli Usta ve Çırağı)’de ki hikâye okunur ya da gönüllü öğrencilerden hikâyeyi sınıfta canlandırmaları</w:t>
      </w:r>
      <w:r>
        <w:rPr>
          <w:spacing w:val="-20"/>
          <w:sz w:val="24"/>
        </w:rPr>
        <w:t> </w:t>
      </w:r>
      <w:r>
        <w:rPr>
          <w:sz w:val="24"/>
        </w:rPr>
        <w:t>istenir.</w:t>
      </w:r>
    </w:p>
    <w:p>
      <w:pPr>
        <w:pStyle w:val="ListParagraph"/>
        <w:numPr>
          <w:ilvl w:val="0"/>
          <w:numId w:val="31"/>
        </w:numPr>
        <w:tabs>
          <w:tab w:pos="567" w:val="left" w:leader="none"/>
        </w:tabs>
        <w:spacing w:line="276" w:lineRule="auto" w:before="2" w:after="0"/>
        <w:ind w:left="138" w:right="133" w:firstLine="0"/>
        <w:jc w:val="both"/>
        <w:rPr>
          <w:sz w:val="24"/>
        </w:rPr>
      </w:pPr>
      <w:r>
        <w:rPr>
          <w:sz w:val="24"/>
        </w:rPr>
        <w:t>Öğrencilerden hikâye ile ilgili düşünceleri ya da canlandırma yapan öğrencilerin neler hissettikleri sorulur ve bunları sınıfla paylaşmaları</w:t>
      </w:r>
      <w:r>
        <w:rPr>
          <w:spacing w:val="-20"/>
          <w:sz w:val="24"/>
        </w:rPr>
        <w:t> </w:t>
      </w:r>
      <w:r>
        <w:rPr>
          <w:sz w:val="24"/>
        </w:rPr>
        <w:t>istenir.</w:t>
      </w:r>
    </w:p>
    <w:p>
      <w:pPr>
        <w:pStyle w:val="ListParagraph"/>
        <w:numPr>
          <w:ilvl w:val="0"/>
          <w:numId w:val="31"/>
        </w:numPr>
        <w:tabs>
          <w:tab w:pos="567" w:val="left" w:leader="none"/>
        </w:tabs>
        <w:spacing w:line="278" w:lineRule="auto" w:before="0" w:after="0"/>
        <w:ind w:left="138" w:right="139" w:firstLine="0"/>
        <w:jc w:val="both"/>
        <w:rPr>
          <w:sz w:val="24"/>
        </w:rPr>
      </w:pPr>
      <w:r>
        <w:rPr>
          <w:sz w:val="24"/>
        </w:rPr>
        <w:t>Öğrencilere öfkelendiklerinde kullandıkları her yolun yapıcı olmadığı, önemli olanın  yapıcı yollar kullanmak olduğu hatırlatılır ve etkinlik</w:t>
      </w:r>
      <w:r>
        <w:rPr>
          <w:spacing w:val="-21"/>
          <w:sz w:val="24"/>
        </w:rPr>
        <w:t> </w:t>
      </w:r>
      <w:r>
        <w:rPr>
          <w:sz w:val="24"/>
        </w:rPr>
        <w:t>sonlandırılır.</w:t>
      </w:r>
    </w:p>
    <w:p>
      <w:pPr>
        <w:pStyle w:val="BodyText"/>
        <w:spacing w:line="289" w:lineRule="exact"/>
        <w:ind w:left="846" w:right="89"/>
      </w:pPr>
      <w:r>
        <w:rPr/>
        <w:t>*Cüceloğlu (2000), Dökmen (2004) ve Erkan (2006)’dan yararlanılmıştır.</w:t>
      </w:r>
    </w:p>
    <w:p>
      <w:pPr>
        <w:pStyle w:val="Heading4"/>
        <w:spacing w:before="45"/>
        <w:ind w:right="0"/>
        <w:jc w:val="both"/>
      </w:pPr>
      <w:r>
        <w:rPr/>
        <w:t>Değerlendirme:</w:t>
      </w:r>
    </w:p>
    <w:p>
      <w:pPr>
        <w:spacing w:after="0"/>
        <w:jc w:val="both"/>
        <w:sectPr>
          <w:pgSz w:w="11910" w:h="16840"/>
          <w:pgMar w:header="0" w:footer="1003" w:top="1360" w:bottom="1200" w:left="1280" w:right="1280"/>
        </w:sectPr>
      </w:pPr>
    </w:p>
    <w:p>
      <w:pPr>
        <w:pStyle w:val="Heading4"/>
        <w:spacing w:before="37"/>
        <w:ind w:left="1735" w:right="1732"/>
        <w:jc w:val="center"/>
      </w:pPr>
      <w:r>
        <w:rPr/>
        <w:t>FORM–1</w:t>
      </w:r>
    </w:p>
    <w:p>
      <w:pPr>
        <w:spacing w:before="46"/>
        <w:ind w:left="1733" w:right="1732" w:firstLine="0"/>
        <w:jc w:val="center"/>
        <w:rPr>
          <w:b/>
          <w:sz w:val="24"/>
        </w:rPr>
      </w:pPr>
      <w:r>
        <w:rPr>
          <w:b/>
          <w:sz w:val="24"/>
        </w:rPr>
        <w:t>HİNTLİ USTA VE ÇIRAĞI</w:t>
      </w:r>
    </w:p>
    <w:p>
      <w:pPr>
        <w:pStyle w:val="BodyText"/>
        <w:spacing w:before="3"/>
        <w:rPr>
          <w:b/>
          <w:sz w:val="31"/>
        </w:rPr>
      </w:pPr>
    </w:p>
    <w:p>
      <w:pPr>
        <w:pStyle w:val="BodyText"/>
        <w:spacing w:line="276" w:lineRule="auto"/>
        <w:ind w:left="118" w:right="110" w:firstLine="707"/>
        <w:jc w:val="both"/>
      </w:pPr>
      <w:r>
        <w:rPr/>
        <w:t>Yaşlı bir Hintli Usta çırağının sürekli her şeye kızmasından bıkmıştı. Bir gün çırağını tuz almaya gönderdi. Hayatındaki her şeyden mutsuz olan çırak döndüğünde, yaşlı usta ona bir avuç tuzu bir bardak suya atıp içmesini söyledi. Çırak yaşlı adamın söylediğini yaptı, ama içeri girer girmez ağzındakileri tükürmeye başladı. “Tadı nasıl?” diye soran yaşlı adama öfkeyle “acı” diye cevap verdi. Usta çırağını kolundan tutarak dışarı çıkardı ve sessizce az ilerdeki gölün kıyısına götürdü; çırağına bu kez de bir avuç tuzu göle atıp, gölden içmesini söyledi. Söyleneni yapan çırak, ağzının kenarından akan suyu koluyla silerken usta aynı soruyu sordu? “: Tadı nasıl?” “Ferahlattı” diye cevap verdi genç çırak.”Tuzun tadını aldın mı?” diye sordu yaşlı adam.”Hayır” diye cevap verdi genç çırağı. Bunun üzerine yaşlı adam genç çırağın yanına oturdu ve ona şöyle dedi: Yaşamımızdaki olumsuzluklar tuz gibidir. Ne azdır, ne çok. Olumsuzlukların miktarı hep aynıdır. Ancak olumsuzluklara olan tepkimiz onu nasıl algıladığımıza bağlıdır. Kızgın olduğunda yapman gereken tek şey kızgınlık veren şeyle ilgili hislerini genişletmektir. Onun için de artık bardak olmayı bırak göl olmaya çalış!”</w:t>
      </w:r>
    </w:p>
    <w:p>
      <w:pPr>
        <w:pStyle w:val="BodyText"/>
        <w:spacing w:before="1"/>
        <w:ind w:right="112"/>
        <w:jc w:val="right"/>
      </w:pPr>
      <w:r>
        <w:rPr/>
        <w:t>Kulaksızoğlu (2003)</w:t>
      </w:r>
    </w:p>
    <w:p>
      <w:pPr>
        <w:spacing w:after="0"/>
        <w:jc w:val="right"/>
        <w:sectPr>
          <w:footerReference w:type="default" r:id="rId43"/>
          <w:pgSz w:w="11910" w:h="16840"/>
          <w:pgMar w:footer="1003" w:header="0" w:top="1360" w:bottom="1200" w:left="1300" w:right="1300"/>
        </w:sectPr>
      </w:pPr>
    </w:p>
    <w:p>
      <w:pPr>
        <w:pStyle w:val="Heading4"/>
        <w:spacing w:before="37"/>
        <w:ind w:left="3465"/>
      </w:pPr>
      <w:r>
        <w:rPr/>
        <w:pict>
          <v:shape style="position:absolute;margin-left:69.503998pt;margin-top:18.791752pt;width:456.55pt;height:185.35pt;mso-position-horizontal-relative:page;mso-position-vertical-relative:paragraph;z-index:1744;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ÇATIŞMANIN BASAMAKLARI</w:t>
                  </w:r>
                </w:p>
                <w:p>
                  <w:pPr>
                    <w:spacing w:before="43"/>
                    <w:ind w:left="0" w:right="5864"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626" w:right="0" w:firstLine="0"/>
                    <w:jc w:val="left"/>
                    <w:rPr>
                      <w:b/>
                      <w:sz w:val="24"/>
                    </w:rPr>
                  </w:pPr>
                  <w:r>
                    <w:rPr>
                      <w:rFonts w:ascii="Times New Roman" w:hAnsi="Times New Roman"/>
                      <w:spacing w:val="-60"/>
                      <w:sz w:val="24"/>
                      <w:u w:val="thick"/>
                    </w:rPr>
                    <w:t> </w:t>
                  </w:r>
                  <w:r>
                    <w:rPr>
                      <w:b/>
                      <w:sz w:val="24"/>
                      <w:u w:val="thick"/>
                    </w:rPr>
                    <w:t>Kazanım: </w:t>
                  </w:r>
                  <w:r>
                    <w:rPr>
                      <w:b/>
                      <w:sz w:val="24"/>
                    </w:rPr>
                    <w:t>*Etkili çatışma çözme basamaklarını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34</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7"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Form–1 (Çatışma Çözme Basamakları)</w:t>
                  </w:r>
                </w:p>
              </w:txbxContent>
            </v:textbox>
            <v:fill type="solid"/>
            <w10:wrap type="topAndBottom"/>
          </v:shape>
        </w:pict>
      </w:r>
      <w:r>
        <w:rPr/>
        <w:t>9. SINIF – 18. ETKİNLİK</w:t>
      </w:r>
    </w:p>
    <w:p>
      <w:pPr>
        <w:spacing w:line="278"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7"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32"/>
        </w:numPr>
        <w:tabs>
          <w:tab w:pos="566" w:val="left" w:leader="none"/>
          <w:tab w:pos="567" w:val="left" w:leader="none"/>
        </w:tabs>
        <w:spacing w:line="276" w:lineRule="auto" w:before="45" w:after="0"/>
        <w:ind w:left="138" w:right="398" w:firstLine="0"/>
        <w:jc w:val="left"/>
        <w:rPr>
          <w:sz w:val="24"/>
        </w:rPr>
      </w:pPr>
      <w:r>
        <w:rPr>
          <w:sz w:val="24"/>
        </w:rPr>
        <w:t>Öğrencilere “çatışma” kelimesinden ne anladıkları sorulur ve cevaplar alındıktan sonra aşağıdakine benzer bir açıklama</w:t>
      </w:r>
      <w:r>
        <w:rPr>
          <w:spacing w:val="-9"/>
          <w:sz w:val="24"/>
        </w:rPr>
        <w:t> </w:t>
      </w:r>
      <w:r>
        <w:rPr>
          <w:sz w:val="24"/>
        </w:rPr>
        <w:t>yapılır:</w:t>
      </w:r>
    </w:p>
    <w:p>
      <w:pPr>
        <w:pStyle w:val="Heading4"/>
        <w:spacing w:line="276" w:lineRule="auto" w:before="2"/>
        <w:ind w:right="132" w:firstLine="707"/>
        <w:jc w:val="both"/>
        <w:rPr>
          <w:b w:val="0"/>
        </w:rPr>
      </w:pPr>
      <w:r>
        <w:rPr/>
        <w:t>“Fırtınaların yerküre hava sisteminin kaçınılmaz ve doğal bir parçası olması gibi, çatışmalar da insan ilişkilerinin kaçınılmaz ve doğal bir parçasıdır. Doğada fırtınalar hafif çiselemeden kasırgaya varan çeşitlerde görülmektedir. Bazı fırtınalar hafif çiseleme ya da yağmur biçiminde olmasına karşın diğerleri, şimşek ve fırtınaları içerebilmektedir. Benzer biçimde de çatışmalar insanlar arasındaki fırtınalardır. Kişiler arası fırtınaları yönetebilmek için kişiler arası çatışmanın ve çatışma çözmenin ne olduğu hakkında bazı temel bilgilere sahip olmak gerekir. Çatışma bir kişinin hedeflerine ulaşmak için gösterdiği eylemleri ve atılımları, bir başka kişinin hedeflerine ulaşmak için gösterdiği eylem ve atılımları engellerse; duraklatırsa ya da bozarsa ortaya çıkar. İnsan ilişkilerinde çatışmalar karşılıklı mücadeleyi, anlaşmazlığı, tartışmayı, kavgayı ve çekişmeyi içerebilir. Sınıf ortamında bu duruma bir öğrencinin dersten sıkılıp ders dışı etkinliklere yönelmesine karşın, öğretmenin dersini sürdürmek istemesi örnek gösterilebilir. Çatışmaların yapıcı çözümü, ilişkileri gücenme duygularından ve diğer kişiye yönelik olumsuz duygulardan korur. Çatışmaların birlikte çözülmesiyle, kişilerin kendine olan güvenini artırır ve ilişkileri güçlendirir”  </w:t>
      </w:r>
      <w:r>
        <w:rPr>
          <w:b w:val="0"/>
        </w:rPr>
        <w:t>(Johnson ve Johnson, 1995, a, akt. Türnüklü</w:t>
      </w:r>
      <w:r>
        <w:rPr>
          <w:b w:val="0"/>
          <w:spacing w:val="-14"/>
        </w:rPr>
        <w:t> </w:t>
      </w:r>
      <w:r>
        <w:rPr>
          <w:b w:val="0"/>
        </w:rPr>
        <w:t>(2006).</w:t>
      </w:r>
    </w:p>
    <w:p>
      <w:pPr>
        <w:pStyle w:val="ListParagraph"/>
        <w:numPr>
          <w:ilvl w:val="0"/>
          <w:numId w:val="32"/>
        </w:numPr>
        <w:tabs>
          <w:tab w:pos="567" w:val="left" w:leader="none"/>
        </w:tabs>
        <w:spacing w:line="276" w:lineRule="auto" w:before="0" w:after="0"/>
        <w:ind w:left="138" w:right="130" w:firstLine="0"/>
        <w:jc w:val="both"/>
        <w:rPr>
          <w:sz w:val="24"/>
        </w:rPr>
      </w:pPr>
      <w:r>
        <w:rPr>
          <w:sz w:val="24"/>
        </w:rPr>
        <w:t>Öğrencilere aşağıdakine benzer çatışma durumları okunur veya öğrenciler yaşadıkları çatışma durumlarını</w:t>
      </w:r>
      <w:r>
        <w:rPr>
          <w:spacing w:val="-5"/>
          <w:sz w:val="24"/>
        </w:rPr>
        <w:t> </w:t>
      </w:r>
      <w:r>
        <w:rPr>
          <w:sz w:val="24"/>
        </w:rPr>
        <w:t>yazabilirler.</w:t>
      </w:r>
    </w:p>
    <w:p>
      <w:pPr>
        <w:spacing w:after="0" w:line="276" w:lineRule="auto"/>
        <w:jc w:val="both"/>
        <w:rPr>
          <w:sz w:val="24"/>
        </w:rPr>
        <w:sectPr>
          <w:footerReference w:type="default" r:id="rId44"/>
          <w:pgSz w:w="11910" w:h="16840"/>
          <w:pgMar w:footer="1003" w:header="0" w:top="1360" w:bottom="1200" w:left="1280" w:right="1280"/>
          <w:pgNumType w:start="51"/>
        </w:sectPr>
      </w:pPr>
    </w:p>
    <w:p>
      <w:pPr>
        <w:pStyle w:val="Heading4"/>
        <w:spacing w:before="37"/>
        <w:ind w:left="826" w:right="853"/>
      </w:pPr>
      <w:r>
        <w:rPr/>
        <w:t>Durum:</w:t>
      </w:r>
    </w:p>
    <w:p>
      <w:pPr>
        <w:pStyle w:val="BodyText"/>
        <w:spacing w:line="276" w:lineRule="auto" w:before="46"/>
        <w:ind w:left="826" w:right="2514"/>
      </w:pPr>
      <w:r>
        <w:rPr/>
        <w:t>Aylin: Bu hafta sonu arkadaşlarımla pikniğe gitmek istiyorum. Anne ve baba: Hayır olmaz.</w:t>
      </w:r>
    </w:p>
    <w:p>
      <w:pPr>
        <w:pStyle w:val="ListParagraph"/>
        <w:numPr>
          <w:ilvl w:val="0"/>
          <w:numId w:val="32"/>
        </w:numPr>
        <w:tabs>
          <w:tab w:pos="547" w:val="left" w:leader="none"/>
        </w:tabs>
        <w:spacing w:line="276" w:lineRule="auto" w:before="1" w:after="0"/>
        <w:ind w:left="118" w:right="110" w:firstLine="0"/>
        <w:jc w:val="both"/>
        <w:rPr>
          <w:sz w:val="24"/>
        </w:rPr>
      </w:pPr>
      <w:r>
        <w:rPr>
          <w:sz w:val="24"/>
        </w:rPr>
        <w:t>Öğrencilere Form–1 (Etkili Çatışma Çözme Basamakları) verilir ve öğrencilerin yaşadıkları çatışma durumlarını formdaki çözüm basamaklarından yararlanarak nasıl çözümleyeceklerini açıklamaları</w:t>
      </w:r>
      <w:r>
        <w:rPr>
          <w:spacing w:val="-3"/>
          <w:sz w:val="24"/>
        </w:rPr>
        <w:t> </w:t>
      </w:r>
      <w:r>
        <w:rPr>
          <w:sz w:val="24"/>
        </w:rPr>
        <w:t>istenir.</w:t>
      </w:r>
    </w:p>
    <w:p>
      <w:pPr>
        <w:pStyle w:val="ListParagraph"/>
        <w:numPr>
          <w:ilvl w:val="0"/>
          <w:numId w:val="32"/>
        </w:numPr>
        <w:tabs>
          <w:tab w:pos="547" w:val="left" w:leader="none"/>
        </w:tabs>
        <w:spacing w:line="276" w:lineRule="auto" w:before="1" w:after="0"/>
        <w:ind w:left="118" w:right="110" w:firstLine="0"/>
        <w:jc w:val="both"/>
        <w:rPr>
          <w:sz w:val="24"/>
        </w:rPr>
      </w:pPr>
      <w:r>
        <w:rPr>
          <w:sz w:val="24"/>
        </w:rPr>
        <w:t>Öğrencilere etkili çatışma çözme basamaklarını açıklamanın çatışma çözmenin önemli adımlarından biri olduğu</w:t>
      </w:r>
      <w:r>
        <w:rPr>
          <w:spacing w:val="-13"/>
          <w:sz w:val="24"/>
        </w:rPr>
        <w:t> </w:t>
      </w:r>
      <w:r>
        <w:rPr>
          <w:sz w:val="24"/>
        </w:rPr>
        <w:t>belirtilir.</w:t>
      </w:r>
    </w:p>
    <w:p>
      <w:pPr>
        <w:pStyle w:val="ListParagraph"/>
        <w:numPr>
          <w:ilvl w:val="0"/>
          <w:numId w:val="32"/>
        </w:numPr>
        <w:tabs>
          <w:tab w:pos="547" w:val="left" w:leader="none"/>
        </w:tabs>
        <w:spacing w:line="278" w:lineRule="auto" w:before="0" w:after="0"/>
        <w:ind w:left="118" w:right="117" w:firstLine="0"/>
        <w:jc w:val="both"/>
        <w:rPr>
          <w:sz w:val="24"/>
        </w:rPr>
      </w:pPr>
      <w:r>
        <w:rPr>
          <w:sz w:val="24"/>
        </w:rPr>
        <w:t>Öğrencilere çatışma çözmenin hayatımızın her aşamasında önemli olduğu vurgulanarak etkinlik</w:t>
      </w:r>
      <w:r>
        <w:rPr>
          <w:spacing w:val="-5"/>
          <w:sz w:val="24"/>
        </w:rPr>
        <w:t> </w:t>
      </w:r>
      <w:r>
        <w:rPr>
          <w:sz w:val="24"/>
        </w:rPr>
        <w:t>sonlandırılır.</w:t>
      </w:r>
    </w:p>
    <w:p>
      <w:pPr>
        <w:pStyle w:val="Heading4"/>
        <w:spacing w:line="289" w:lineRule="exact"/>
        <w:ind w:left="118" w:right="0"/>
        <w:jc w:val="both"/>
      </w:pPr>
      <w:r>
        <w:rPr/>
        <w:t>Değerlendirme:</w:t>
      </w:r>
    </w:p>
    <w:p>
      <w:pPr>
        <w:spacing w:after="0" w:line="289" w:lineRule="exact"/>
        <w:jc w:val="both"/>
        <w:sectPr>
          <w:pgSz w:w="11910" w:h="16840"/>
          <w:pgMar w:header="0" w:footer="1003" w:top="1360" w:bottom="1200" w:left="1300" w:right="1300"/>
        </w:sectPr>
      </w:pPr>
    </w:p>
    <w:p>
      <w:pPr>
        <w:spacing w:before="37"/>
        <w:ind w:left="1735" w:right="1732" w:firstLine="0"/>
        <w:jc w:val="center"/>
        <w:rPr>
          <w:b/>
          <w:sz w:val="24"/>
        </w:rPr>
      </w:pPr>
      <w:r>
        <w:rPr>
          <w:b/>
          <w:sz w:val="24"/>
        </w:rPr>
        <w:t>FORM–1</w:t>
      </w:r>
    </w:p>
    <w:p>
      <w:pPr>
        <w:spacing w:before="46"/>
        <w:ind w:left="1732" w:right="1732" w:firstLine="0"/>
        <w:jc w:val="center"/>
        <w:rPr>
          <w:b/>
          <w:sz w:val="24"/>
        </w:rPr>
      </w:pPr>
      <w:r>
        <w:rPr>
          <w:b/>
          <w:sz w:val="24"/>
        </w:rPr>
        <w:t>ETKİLİ ÇATIŞMA ÇÖZME BASAMAKLARI</w:t>
      </w:r>
    </w:p>
    <w:p>
      <w:pPr>
        <w:pStyle w:val="ListParagraph"/>
        <w:numPr>
          <w:ilvl w:val="0"/>
          <w:numId w:val="33"/>
        </w:numPr>
        <w:tabs>
          <w:tab w:pos="479" w:val="left" w:leader="none"/>
        </w:tabs>
        <w:spacing w:line="276" w:lineRule="auto" w:before="43" w:after="0"/>
        <w:ind w:left="118" w:right="110" w:firstLine="0"/>
        <w:jc w:val="both"/>
        <w:rPr>
          <w:sz w:val="24"/>
        </w:rPr>
      </w:pPr>
      <w:r>
        <w:rPr>
          <w:b/>
          <w:sz w:val="24"/>
        </w:rPr>
        <w:t>Ortak sorunun müzakere ederek çözümünün istenmesi: </w:t>
      </w:r>
      <w:r>
        <w:rPr>
          <w:sz w:val="24"/>
        </w:rPr>
        <w:t>Bu basamakta çatışmanın tarafları “ortak sorunlarını” müzakere yoluyla çözmek istediklerine ilişkin isteklerini karşılıklı belirtmeleri ve birbirlerini sorunu çözmeye davet etmeleri süreci kolaylaştırır. Kişilerin karşılıklı olarak birbirlerine ne istediklerini açıkça söylemeleri ve sorunu tanımlamaları sorunun çözümünü kolaylaştırır. Örneğin: </w:t>
      </w:r>
      <w:r>
        <w:rPr>
          <w:b/>
          <w:sz w:val="24"/>
        </w:rPr>
        <w:t>‘Bu aracı şimdi ben kullanmak istiyorum.’ </w:t>
      </w:r>
      <w:r>
        <w:rPr>
          <w:sz w:val="24"/>
        </w:rPr>
        <w:t>Bu süreç, iyi bir iletişim becerisini ve çatışmanın küçük parçalar biçiminde tanımlanmasını içerir. Kişi sorununu açık ve öz olarak belirtmelidir. Sorunun kendisi, aynı zamanda kişinin gereksiniminin varlığını ve ne olduğunu</w:t>
      </w:r>
      <w:r>
        <w:rPr>
          <w:spacing w:val="-15"/>
          <w:sz w:val="24"/>
        </w:rPr>
        <w:t> </w:t>
      </w:r>
      <w:r>
        <w:rPr>
          <w:sz w:val="24"/>
        </w:rPr>
        <w:t>gösterir.</w:t>
      </w:r>
    </w:p>
    <w:p>
      <w:pPr>
        <w:pStyle w:val="BodyText"/>
        <w:spacing w:before="7"/>
        <w:rPr>
          <w:sz w:val="27"/>
        </w:rPr>
      </w:pPr>
    </w:p>
    <w:p>
      <w:pPr>
        <w:pStyle w:val="ListParagraph"/>
        <w:numPr>
          <w:ilvl w:val="0"/>
          <w:numId w:val="33"/>
        </w:numPr>
        <w:tabs>
          <w:tab w:pos="479" w:val="left" w:leader="none"/>
        </w:tabs>
        <w:spacing w:line="276" w:lineRule="auto" w:before="1" w:after="0"/>
        <w:ind w:left="118" w:right="111" w:firstLine="0"/>
        <w:jc w:val="left"/>
        <w:rPr>
          <w:b/>
          <w:sz w:val="24"/>
        </w:rPr>
      </w:pPr>
      <w:r>
        <w:rPr>
          <w:b/>
          <w:sz w:val="24"/>
        </w:rPr>
        <w:t>İsteklerinin ve nedenlerin belirlenmesi: </w:t>
      </w:r>
      <w:r>
        <w:rPr>
          <w:sz w:val="24"/>
        </w:rPr>
        <w:t>Problem çözme tartışmaları, çatışmanın taraflarının karşılıklı olarak istemlerinin nedenlerinin belirlenmesi ile başlar. Çatışan kişiler ne duyumsadıklarını anlamalı, duygularını açık, net ve doğru bir biçimde iletmelidirler. Tartışmada en sık yapılan iki hata şunlardır: Çatışmanın saldırgan biçimde tanımlanması ve diğer kişinin incitilmeye çalışılması; hiçbir şey söylenmemesi ve çatışmanın içe atılması. </w:t>
      </w:r>
      <w:r>
        <w:rPr>
          <w:b/>
          <w:sz w:val="24"/>
        </w:rPr>
        <w:t>İsteklerin ve hedeflerin açıkça iletilmesi için şunlar</w:t>
      </w:r>
      <w:r>
        <w:rPr>
          <w:b/>
          <w:spacing w:val="-29"/>
          <w:sz w:val="24"/>
        </w:rPr>
        <w:t> </w:t>
      </w:r>
      <w:r>
        <w:rPr>
          <w:b/>
          <w:sz w:val="24"/>
        </w:rPr>
        <w:t>yapılmalıdır:</w:t>
      </w:r>
    </w:p>
    <w:p>
      <w:pPr>
        <w:pStyle w:val="ListParagraph"/>
        <w:numPr>
          <w:ilvl w:val="0"/>
          <w:numId w:val="22"/>
        </w:numPr>
        <w:tabs>
          <w:tab w:pos="547" w:val="left" w:leader="none"/>
        </w:tabs>
        <w:spacing w:line="304" w:lineRule="exact" w:before="0" w:after="0"/>
        <w:ind w:left="546" w:right="0" w:hanging="428"/>
        <w:jc w:val="both"/>
        <w:rPr>
          <w:rFonts w:ascii="Symbol" w:hAnsi="Symbol"/>
          <w:sz w:val="24"/>
        </w:rPr>
      </w:pPr>
      <w:r>
        <w:rPr>
          <w:sz w:val="24"/>
        </w:rPr>
        <w:t>Ben, benim, benimkisi gibi kişisel ifadeler</w:t>
      </w:r>
      <w:r>
        <w:rPr>
          <w:spacing w:val="-20"/>
          <w:sz w:val="24"/>
        </w:rPr>
        <w:t> </w:t>
      </w:r>
      <w:r>
        <w:rPr>
          <w:sz w:val="24"/>
        </w:rPr>
        <w:t>kullanılmalıdır.</w:t>
      </w:r>
    </w:p>
    <w:p>
      <w:pPr>
        <w:pStyle w:val="ListParagraph"/>
        <w:numPr>
          <w:ilvl w:val="0"/>
          <w:numId w:val="22"/>
        </w:numPr>
        <w:tabs>
          <w:tab w:pos="547" w:val="left" w:leader="none"/>
        </w:tabs>
        <w:spacing w:line="240" w:lineRule="auto" w:before="44" w:after="0"/>
        <w:ind w:left="546" w:right="0" w:hanging="428"/>
        <w:jc w:val="both"/>
        <w:rPr>
          <w:rFonts w:ascii="Symbol" w:hAnsi="Symbol"/>
          <w:sz w:val="24"/>
        </w:rPr>
      </w:pPr>
      <w:r>
        <w:rPr>
          <w:sz w:val="24"/>
        </w:rPr>
        <w:t>İstekler ve hedefler somut olmalı ve nedenleri ile birlikte</w:t>
      </w:r>
      <w:r>
        <w:rPr>
          <w:spacing w:val="-19"/>
          <w:sz w:val="24"/>
        </w:rPr>
        <w:t> </w:t>
      </w:r>
      <w:r>
        <w:rPr>
          <w:sz w:val="24"/>
        </w:rPr>
        <w:t>belirtilmelidir.</w:t>
      </w:r>
    </w:p>
    <w:p>
      <w:pPr>
        <w:pStyle w:val="ListParagraph"/>
        <w:numPr>
          <w:ilvl w:val="0"/>
          <w:numId w:val="22"/>
        </w:numPr>
        <w:tabs>
          <w:tab w:pos="547" w:val="left" w:leader="none"/>
        </w:tabs>
        <w:spacing w:line="240" w:lineRule="auto" w:before="42" w:after="0"/>
        <w:ind w:left="546" w:right="0" w:hanging="428"/>
        <w:jc w:val="both"/>
        <w:rPr>
          <w:rFonts w:ascii="Symbol" w:hAnsi="Symbol"/>
          <w:sz w:val="24"/>
        </w:rPr>
      </w:pPr>
      <w:r>
        <w:rPr>
          <w:sz w:val="24"/>
        </w:rPr>
        <w:t>Diğer kişinin isteklerinin sizin isteklerinize ulaşmada nasıl engel olduğu</w:t>
      </w:r>
      <w:r>
        <w:rPr>
          <w:spacing w:val="-28"/>
          <w:sz w:val="24"/>
        </w:rPr>
        <w:t> </w:t>
      </w:r>
      <w:r>
        <w:rPr>
          <w:sz w:val="24"/>
        </w:rPr>
        <w:t>açıklanmalıdır.</w:t>
      </w:r>
    </w:p>
    <w:p>
      <w:pPr>
        <w:pStyle w:val="ListParagraph"/>
        <w:numPr>
          <w:ilvl w:val="0"/>
          <w:numId w:val="22"/>
        </w:numPr>
        <w:tabs>
          <w:tab w:pos="547" w:val="left" w:leader="none"/>
        </w:tabs>
        <w:spacing w:line="276" w:lineRule="auto" w:before="44" w:after="0"/>
        <w:ind w:left="118" w:right="115" w:firstLine="0"/>
        <w:jc w:val="both"/>
        <w:rPr>
          <w:rFonts w:ascii="Symbol" w:hAnsi="Symbol"/>
          <w:sz w:val="24"/>
        </w:rPr>
      </w:pPr>
      <w:r>
        <w:rPr>
          <w:sz w:val="24"/>
        </w:rPr>
        <w:t>Ne istediğimizi açıkça tanımlarken, diğer kişinin de ne istediği dikkatlice dinlenmelidir. Bunun için de şu yapılmalıdır: Diğer kişinin yüzüne bakılmalıdır, diğerinin  sözü  kesilmemelidir, ne istediğimizi açıkça tanımlarken, diğer kişinin de ne istediği dikkatlice dinlenmelidir.</w:t>
      </w:r>
    </w:p>
    <w:p>
      <w:pPr>
        <w:pStyle w:val="ListParagraph"/>
        <w:numPr>
          <w:ilvl w:val="0"/>
          <w:numId w:val="22"/>
        </w:numPr>
        <w:tabs>
          <w:tab w:pos="547" w:val="left" w:leader="none"/>
        </w:tabs>
        <w:spacing w:line="240" w:lineRule="auto" w:before="0" w:after="0"/>
        <w:ind w:left="546" w:right="0" w:hanging="428"/>
        <w:jc w:val="both"/>
        <w:rPr>
          <w:rFonts w:ascii="Symbol" w:hAnsi="Symbol"/>
          <w:sz w:val="24"/>
        </w:rPr>
      </w:pPr>
      <w:r>
        <w:rPr>
          <w:sz w:val="24"/>
        </w:rPr>
        <w:t>Diğer kişinin söylediklerinden ne anlaşıldığı ona</w:t>
      </w:r>
      <w:r>
        <w:rPr>
          <w:spacing w:val="-18"/>
          <w:sz w:val="24"/>
        </w:rPr>
        <w:t> </w:t>
      </w:r>
      <w:r>
        <w:rPr>
          <w:sz w:val="24"/>
        </w:rPr>
        <w:t>yansıtılmalıdır.</w:t>
      </w:r>
    </w:p>
    <w:p>
      <w:pPr>
        <w:pStyle w:val="BodyText"/>
        <w:spacing w:before="3"/>
        <w:rPr>
          <w:sz w:val="31"/>
        </w:rPr>
      </w:pPr>
    </w:p>
    <w:p>
      <w:pPr>
        <w:pStyle w:val="ListParagraph"/>
        <w:numPr>
          <w:ilvl w:val="0"/>
          <w:numId w:val="33"/>
        </w:numPr>
        <w:tabs>
          <w:tab w:pos="479" w:val="left" w:leader="none"/>
        </w:tabs>
        <w:spacing w:line="276" w:lineRule="auto" w:before="0" w:after="0"/>
        <w:ind w:left="118" w:right="119" w:firstLine="0"/>
        <w:jc w:val="both"/>
        <w:rPr>
          <w:sz w:val="24"/>
        </w:rPr>
      </w:pPr>
      <w:r>
        <w:rPr>
          <w:b/>
          <w:sz w:val="24"/>
        </w:rPr>
        <w:t>Kişiler istemlerinin ve duygularının nedenlerini söylemeli ve tanımlamalıdırlar:  </w:t>
      </w:r>
      <w:r>
        <w:rPr>
          <w:sz w:val="24"/>
        </w:rPr>
        <w:t>Problemi çözmek için ne hissettiğinin yani duyguların ve nedenlerinin karşılıklı belirtilmesi de oldukça önemlidir. Duyguların ifade edilmesi ve denetlenmesi, çatışma çözümünün en güç ve en önemli basamaklarından birisidir.</w:t>
      </w:r>
      <w:r>
        <w:rPr>
          <w:spacing w:val="-9"/>
          <w:sz w:val="24"/>
        </w:rPr>
        <w:t> </w:t>
      </w:r>
      <w:r>
        <w:rPr>
          <w:sz w:val="24"/>
        </w:rPr>
        <w:t>Çünkü;</w:t>
      </w:r>
    </w:p>
    <w:p>
      <w:pPr>
        <w:pStyle w:val="ListParagraph"/>
        <w:numPr>
          <w:ilvl w:val="0"/>
          <w:numId w:val="22"/>
        </w:numPr>
        <w:tabs>
          <w:tab w:pos="547" w:val="left" w:leader="none"/>
        </w:tabs>
        <w:spacing w:line="276" w:lineRule="auto" w:before="0" w:after="0"/>
        <w:ind w:left="118" w:right="109" w:firstLine="0"/>
        <w:jc w:val="both"/>
        <w:rPr>
          <w:rFonts w:ascii="Symbol" w:hAnsi="Symbol"/>
          <w:sz w:val="24"/>
        </w:rPr>
      </w:pPr>
      <w:r>
        <w:rPr>
          <w:sz w:val="24"/>
        </w:rPr>
        <w:t>İnsanların duygularını saklamaya yönelik bir eğilimleri vardır. Reddedilme, kendine gülünmesi, istismar edilme gibi risklerin olduğu durumlarda duyguların ifadesi güçtür. Kişisel duygular ne kadar çok ifade edilirse, algılanan risk de o kadar</w:t>
      </w:r>
      <w:r>
        <w:rPr>
          <w:spacing w:val="-15"/>
          <w:sz w:val="24"/>
        </w:rPr>
        <w:t> </w:t>
      </w:r>
      <w:r>
        <w:rPr>
          <w:sz w:val="24"/>
        </w:rPr>
        <w:t>azalır.</w:t>
      </w:r>
    </w:p>
    <w:p>
      <w:pPr>
        <w:pStyle w:val="ListParagraph"/>
        <w:numPr>
          <w:ilvl w:val="0"/>
          <w:numId w:val="22"/>
        </w:numPr>
        <w:tabs>
          <w:tab w:pos="547" w:val="left" w:leader="none"/>
        </w:tabs>
        <w:spacing w:line="276" w:lineRule="auto" w:before="0" w:after="0"/>
        <w:ind w:left="118" w:right="115" w:firstLine="0"/>
        <w:jc w:val="both"/>
        <w:rPr>
          <w:rFonts w:ascii="Symbol" w:hAnsi="Symbol"/>
          <w:sz w:val="24"/>
        </w:rPr>
      </w:pPr>
      <w:r>
        <w:rPr>
          <w:sz w:val="24"/>
        </w:rPr>
        <w:t>Duyguların çatışma yaşanan kişiden saklanması oldukça güçtür. İstemediğiniz halde ağlayabilirsiniz, sesin yükseltilmesi uygun olmamasına karşın bağırabilirsiniz, diğerini rahatsız etmesine karşın</w:t>
      </w:r>
      <w:r>
        <w:rPr>
          <w:spacing w:val="-6"/>
          <w:sz w:val="24"/>
        </w:rPr>
        <w:t> </w:t>
      </w:r>
      <w:r>
        <w:rPr>
          <w:sz w:val="24"/>
        </w:rPr>
        <w:t>gülebilirsiniz.</w:t>
      </w:r>
    </w:p>
    <w:p>
      <w:pPr>
        <w:pStyle w:val="ListParagraph"/>
        <w:numPr>
          <w:ilvl w:val="0"/>
          <w:numId w:val="22"/>
        </w:numPr>
        <w:tabs>
          <w:tab w:pos="547" w:val="left" w:leader="none"/>
        </w:tabs>
        <w:spacing w:line="276" w:lineRule="auto" w:before="0" w:after="0"/>
        <w:ind w:left="118" w:right="109" w:firstLine="0"/>
        <w:jc w:val="both"/>
        <w:rPr>
          <w:rFonts w:ascii="Symbol" w:hAnsi="Symbol"/>
          <w:sz w:val="24"/>
        </w:rPr>
      </w:pPr>
      <w:r>
        <w:rPr>
          <w:sz w:val="24"/>
        </w:rPr>
        <w:t>Çatışma içinde duyguların denetlenmesi oldukça güçtür. Duygular karşı tarafa olabildiğince saldırı, iğneleme, aşağılama gibi yıkıcı ifadelerden arındırılarak iletilmelidir. Böylece karşı tarafa, davranışlarının sizin üzerinizdeki somut etkileri ve sizde uyandırdığı duygular belirtilmiş</w:t>
      </w:r>
      <w:r>
        <w:rPr>
          <w:spacing w:val="-8"/>
          <w:sz w:val="24"/>
        </w:rPr>
        <w:t> </w:t>
      </w:r>
      <w:r>
        <w:rPr>
          <w:sz w:val="24"/>
        </w:rPr>
        <w:t>olacaktır.</w:t>
      </w:r>
    </w:p>
    <w:p>
      <w:pPr>
        <w:spacing w:after="0" w:line="276" w:lineRule="auto"/>
        <w:jc w:val="both"/>
        <w:rPr>
          <w:rFonts w:ascii="Symbol" w:hAnsi="Symbol"/>
          <w:sz w:val="24"/>
        </w:rPr>
        <w:sectPr>
          <w:pgSz w:w="11910" w:h="16840"/>
          <w:pgMar w:header="0" w:footer="1003" w:top="1360" w:bottom="1200" w:left="1300" w:right="1300"/>
        </w:sectPr>
      </w:pPr>
    </w:p>
    <w:p>
      <w:pPr>
        <w:pStyle w:val="Heading4"/>
        <w:numPr>
          <w:ilvl w:val="0"/>
          <w:numId w:val="33"/>
        </w:numPr>
        <w:tabs>
          <w:tab w:pos="479" w:val="left" w:leader="none"/>
        </w:tabs>
        <w:spacing w:line="278" w:lineRule="auto" w:before="37" w:after="0"/>
        <w:ind w:left="118" w:right="111" w:firstLine="0"/>
        <w:jc w:val="both"/>
      </w:pPr>
      <w:r>
        <w:rPr/>
        <w:t>Diğer kişinin istemlerinin, duygularının ve bunların nedenlerinin Empati ve Etkin Dinleme Teknikleri yoluyla anlaşıldığının</w:t>
      </w:r>
      <w:r>
        <w:rPr>
          <w:spacing w:val="-24"/>
        </w:rPr>
        <w:t> </w:t>
      </w:r>
      <w:r>
        <w:rPr/>
        <w:t>gösterilmesi:</w:t>
      </w:r>
    </w:p>
    <w:p>
      <w:pPr>
        <w:pStyle w:val="BodyText"/>
        <w:spacing w:line="276" w:lineRule="auto"/>
        <w:ind w:left="118" w:right="112"/>
        <w:jc w:val="both"/>
      </w:pPr>
      <w:r>
        <w:rPr/>
        <w:t>Örneğin: ‘Senin söylediklerinden benim anladığım şudur:.....’. Bu durum, çatışmanın öteki kişisinin bakış açısından sorunun anlaşılmasını ve aynı anda her iki taraftan da sorunun görülebilmesini içerir. Genellikle kişi kendi bulunduğu noktadan sorununu ve gereksinimini gördüğü için kendinden uzaklaşıp ötekinin sorununu ve gereksinimini, onun bulunduğu noktadan görmesi güçtür. Bu nedenle ötekinin bakış açısından soruna yaklaşma becerisi, taraflar arasındaki uzlaşmacı kişiliği ve çözüm olasılığını güçlendirecektir.</w:t>
      </w:r>
    </w:p>
    <w:p>
      <w:pPr>
        <w:pStyle w:val="BodyText"/>
        <w:spacing w:before="7"/>
        <w:rPr>
          <w:sz w:val="27"/>
        </w:rPr>
      </w:pPr>
    </w:p>
    <w:p>
      <w:pPr>
        <w:pStyle w:val="Heading4"/>
        <w:numPr>
          <w:ilvl w:val="0"/>
          <w:numId w:val="33"/>
        </w:numPr>
        <w:tabs>
          <w:tab w:pos="479" w:val="left" w:leader="none"/>
        </w:tabs>
        <w:spacing w:line="240" w:lineRule="auto" w:before="1" w:after="0"/>
        <w:ind w:left="478" w:right="0" w:hanging="360"/>
        <w:jc w:val="both"/>
      </w:pPr>
      <w:r>
        <w:rPr/>
        <w:t>Karşılıklı Kazançları içeren Çözüm seçeneklerinin</w:t>
      </w:r>
      <w:r>
        <w:rPr>
          <w:spacing w:val="-27"/>
        </w:rPr>
        <w:t> </w:t>
      </w:r>
      <w:r>
        <w:rPr/>
        <w:t>yaratılması:</w:t>
      </w:r>
    </w:p>
    <w:p>
      <w:pPr>
        <w:pStyle w:val="BodyText"/>
        <w:spacing w:line="276" w:lineRule="auto" w:before="43"/>
        <w:ind w:left="118" w:right="111"/>
        <w:jc w:val="both"/>
      </w:pPr>
      <w:r>
        <w:rPr/>
        <w:t>Çatışma çözümünde genellikle kişiler ilk çözüm seçeneğinde anlaşmaya yönelimlidirler. Buna karşın anlaşmaya varmadan önce birkaç tane iyi çözüm önerisi üretilmelidir. Çatışmanın her iki tarafının da ortak kazançlarını arttıran üç aşamalı çözüm planının bulunması ve  kavranması önemlidir. ‘Plan A:.........., Plan B:.........., Plan C:.........’. Bu süreç çatışmanın her iki tarafının da çıkarlarını arttıran ve problemi çözen yaratıcı seçenekleri olan anlaşmanın üretilmesini kapsar. Beyin fırtınası tekniğiyle tartışmanın tarafları, her iki tarafında gereksinimlerini karşılayabilen olası çözümleri üretmeye</w:t>
      </w:r>
      <w:r>
        <w:rPr>
          <w:spacing w:val="-15"/>
        </w:rPr>
        <w:t> </w:t>
      </w:r>
      <w:r>
        <w:rPr/>
        <w:t>çalışırlar.</w:t>
      </w:r>
    </w:p>
    <w:p>
      <w:pPr>
        <w:pStyle w:val="BodyText"/>
        <w:spacing w:before="5"/>
        <w:rPr>
          <w:sz w:val="27"/>
        </w:rPr>
      </w:pPr>
    </w:p>
    <w:p>
      <w:pPr>
        <w:pStyle w:val="ListParagraph"/>
        <w:numPr>
          <w:ilvl w:val="0"/>
          <w:numId w:val="33"/>
        </w:numPr>
        <w:tabs>
          <w:tab w:pos="479" w:val="left" w:leader="none"/>
        </w:tabs>
        <w:spacing w:line="276" w:lineRule="auto" w:before="0" w:after="0"/>
        <w:ind w:left="118" w:right="111" w:firstLine="0"/>
        <w:jc w:val="both"/>
        <w:rPr>
          <w:sz w:val="24"/>
        </w:rPr>
      </w:pPr>
      <w:r>
        <w:rPr>
          <w:b/>
          <w:sz w:val="24"/>
        </w:rPr>
        <w:t>El sıkışarak ortak anlaşmanın yapılandırılması ve uygulanmasına yönelik akılcı eylem planının seçimi</w:t>
      </w:r>
      <w:r>
        <w:rPr>
          <w:sz w:val="24"/>
        </w:rPr>
        <w:t>:‘Haydi Plan B’ de uzlaşalım’. Anlaşma ortak çıkarların arttırılmasını çatışan tarafların birlikte işbirliği içinde çalışabilmesini güçlendirmesi ve gelecekte çatışmaların yapıcı bir biçimde çözülmesini sağlamalıdır. Bu durum her iki tarafın da gelecekte nasıl davranacağını ve anlaşmanın çalışmadığı takdirde yeniden tartışılmasını ve gözden geçirilmesini</w:t>
      </w:r>
      <w:r>
        <w:rPr>
          <w:spacing w:val="-5"/>
          <w:sz w:val="24"/>
        </w:rPr>
        <w:t> </w:t>
      </w:r>
      <w:r>
        <w:rPr>
          <w:sz w:val="24"/>
        </w:rPr>
        <w:t>belirginleştirir.</w:t>
      </w:r>
    </w:p>
    <w:p>
      <w:pPr>
        <w:pStyle w:val="BodyText"/>
        <w:spacing w:before="2"/>
        <w:ind w:right="109"/>
        <w:jc w:val="right"/>
      </w:pPr>
      <w:r>
        <w:rPr/>
        <w:t>Türnüklü (2006)</w:t>
      </w:r>
    </w:p>
    <w:p>
      <w:pPr>
        <w:spacing w:after="0"/>
        <w:jc w:val="right"/>
        <w:sectPr>
          <w:pgSz w:w="11910" w:h="16840"/>
          <w:pgMar w:header="0" w:footer="1003" w:top="1360" w:bottom="1200" w:left="1300" w:right="1300"/>
        </w:sectPr>
      </w:pPr>
    </w:p>
    <w:p>
      <w:pPr>
        <w:pStyle w:val="Heading4"/>
        <w:spacing w:before="37"/>
        <w:ind w:left="3247"/>
      </w:pPr>
      <w:r>
        <w:rPr/>
        <w:pict>
          <v:shape style="position:absolute;margin-left:69.503998pt;margin-top:18.791752pt;width:456.55pt;height:185.35pt;mso-position-horizontal-relative:page;mso-position-vertical-relative:paragraph;z-index:1768;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YÖNTEMLERİMİ DEĞERLENDİRİYORUM</w:t>
                  </w:r>
                </w:p>
                <w:p>
                  <w:pPr>
                    <w:spacing w:before="43"/>
                    <w:ind w:left="0" w:right="5864"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0" w:right="553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line="276" w:lineRule="auto" w:before="43"/>
                    <w:ind w:left="28" w:right="0" w:firstLine="597"/>
                    <w:jc w:val="left"/>
                    <w:rPr>
                      <w:b/>
                      <w:sz w:val="24"/>
                    </w:rPr>
                  </w:pPr>
                  <w:r>
                    <w:rPr>
                      <w:rFonts w:ascii="Times New Roman" w:hAnsi="Times New Roman"/>
                      <w:spacing w:val="-60"/>
                      <w:sz w:val="24"/>
                      <w:u w:val="thick"/>
                    </w:rPr>
                    <w:t> </w:t>
                  </w:r>
                  <w:r>
                    <w:rPr>
                      <w:b/>
                      <w:sz w:val="24"/>
                      <w:u w:val="thick"/>
                    </w:rPr>
                    <w:t>Kazanım: </w:t>
                  </w:r>
                  <w:r>
                    <w:rPr>
                      <w:b/>
                      <w:sz w:val="24"/>
                    </w:rPr>
                    <w:t>*Günlük hayatında kullandığı çatışma çözme basamaklarını etkililiği açısından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35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247"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txbxContent>
            </v:textbox>
            <v:fill type="solid"/>
            <w10:wrap type="topAndBottom"/>
          </v:shape>
        </w:pict>
      </w:r>
      <w:r>
        <w:rPr/>
        <w:t>9. SINIF – 19. ETKİNLİK</w:t>
      </w:r>
    </w:p>
    <w:p>
      <w:pPr>
        <w:spacing w:line="278"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7"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34"/>
        </w:numPr>
        <w:tabs>
          <w:tab w:pos="567" w:val="left" w:leader="none"/>
        </w:tabs>
        <w:spacing w:line="276" w:lineRule="auto" w:before="45" w:after="0"/>
        <w:ind w:left="138" w:right="133" w:firstLine="0"/>
        <w:jc w:val="both"/>
        <w:rPr>
          <w:sz w:val="24"/>
        </w:rPr>
      </w:pPr>
      <w:r>
        <w:rPr>
          <w:sz w:val="24"/>
        </w:rPr>
        <w:t>Öğrencilere bir önceki etkinlikte kendilerine verilen çatışma çözme basamaklarını da dikkate alarak kendi günlük hayatlarında yaşadıkları çatışma durumlarında neler yaptıkları sorulur ve cevaplar</w:t>
      </w:r>
      <w:r>
        <w:rPr>
          <w:spacing w:val="-12"/>
          <w:sz w:val="24"/>
        </w:rPr>
        <w:t> </w:t>
      </w:r>
      <w:r>
        <w:rPr>
          <w:sz w:val="24"/>
        </w:rPr>
        <w:t>alınır.</w:t>
      </w:r>
    </w:p>
    <w:p>
      <w:pPr>
        <w:pStyle w:val="ListParagraph"/>
        <w:numPr>
          <w:ilvl w:val="0"/>
          <w:numId w:val="34"/>
        </w:numPr>
        <w:tabs>
          <w:tab w:pos="567" w:val="left" w:leader="none"/>
        </w:tabs>
        <w:spacing w:line="276" w:lineRule="auto" w:before="0" w:after="0"/>
        <w:ind w:left="138" w:right="140" w:firstLine="0"/>
        <w:jc w:val="both"/>
        <w:rPr>
          <w:sz w:val="24"/>
        </w:rPr>
      </w:pPr>
      <w:r>
        <w:rPr>
          <w:sz w:val="24"/>
        </w:rPr>
        <w:t>Öğrencilerden cevaplar alındıktan sonra günlük hayatta kullandıkları çatışma çözme basamaklarını boş bir kâğıda sıralamaları</w:t>
      </w:r>
      <w:r>
        <w:rPr>
          <w:spacing w:val="-12"/>
          <w:sz w:val="24"/>
        </w:rPr>
        <w:t> </w:t>
      </w:r>
      <w:r>
        <w:rPr>
          <w:sz w:val="24"/>
        </w:rPr>
        <w:t>istenir.</w:t>
      </w:r>
    </w:p>
    <w:p>
      <w:pPr>
        <w:pStyle w:val="ListParagraph"/>
        <w:numPr>
          <w:ilvl w:val="0"/>
          <w:numId w:val="34"/>
        </w:numPr>
        <w:tabs>
          <w:tab w:pos="567" w:val="left" w:leader="none"/>
        </w:tabs>
        <w:spacing w:line="276" w:lineRule="auto" w:before="1" w:after="0"/>
        <w:ind w:left="138" w:right="137" w:firstLine="0"/>
        <w:jc w:val="both"/>
        <w:rPr>
          <w:sz w:val="24"/>
        </w:rPr>
      </w:pPr>
      <w:r>
        <w:rPr>
          <w:sz w:val="24"/>
        </w:rPr>
        <w:t>Öğrencilerden kâğıda sıraladıkları çatışma çözme basamaklarını değerlendirmeleri istenir ve öğrencilere aşağıda verilene benzer örnekler</w:t>
      </w:r>
      <w:r>
        <w:rPr>
          <w:spacing w:val="-21"/>
          <w:sz w:val="24"/>
        </w:rPr>
        <w:t> </w:t>
      </w:r>
      <w:r>
        <w:rPr>
          <w:sz w:val="24"/>
        </w:rPr>
        <w:t>sunulabilir.</w:t>
      </w:r>
    </w:p>
    <w:p>
      <w:pPr>
        <w:pStyle w:val="Heading4"/>
        <w:spacing w:line="278" w:lineRule="auto"/>
        <w:ind w:right="133" w:firstLine="707"/>
        <w:jc w:val="both"/>
      </w:pPr>
      <w:r>
        <w:rPr/>
        <w:t>Çatışma yaşadığımda ve çatışmayı çözmeye çalıştığımda istek ve nedenlerimi karşımdakine söylerim</w:t>
      </w:r>
    </w:p>
    <w:p>
      <w:pPr>
        <w:tabs>
          <w:tab w:pos="2304" w:val="left" w:leader="none"/>
        </w:tabs>
        <w:spacing w:line="289" w:lineRule="exact" w:before="0"/>
        <w:ind w:left="1665" w:right="89" w:firstLine="0"/>
        <w:jc w:val="left"/>
        <w:rPr>
          <w:b/>
          <w:sz w:val="24"/>
        </w:rPr>
      </w:pPr>
      <w:r>
        <w:rPr>
          <w:b/>
          <w:sz w:val="24"/>
        </w:rPr>
        <w:t>[]</w:t>
      </w:r>
      <w:r>
        <w:rPr>
          <w:b/>
          <w:spacing w:val="-2"/>
          <w:sz w:val="24"/>
        </w:rPr>
        <w:t> </w:t>
      </w:r>
      <w:r>
        <w:rPr>
          <w:b/>
          <w:sz w:val="24"/>
        </w:rPr>
        <w:t>az</w:t>
        <w:tab/>
        <w:t>[X]orta</w:t>
      </w:r>
      <w:r>
        <w:rPr>
          <w:b/>
          <w:spacing w:val="48"/>
          <w:sz w:val="24"/>
        </w:rPr>
        <w:t> </w:t>
      </w:r>
      <w:r>
        <w:rPr>
          <w:b/>
          <w:sz w:val="24"/>
        </w:rPr>
        <w:t>[]çok</w:t>
      </w:r>
    </w:p>
    <w:p>
      <w:pPr>
        <w:pStyle w:val="ListParagraph"/>
        <w:numPr>
          <w:ilvl w:val="0"/>
          <w:numId w:val="34"/>
        </w:numPr>
        <w:tabs>
          <w:tab w:pos="567" w:val="left" w:leader="none"/>
        </w:tabs>
        <w:spacing w:line="276" w:lineRule="auto" w:before="45" w:after="0"/>
        <w:ind w:left="138" w:right="136" w:firstLine="0"/>
        <w:jc w:val="both"/>
        <w:rPr>
          <w:sz w:val="24"/>
        </w:rPr>
      </w:pPr>
      <w:r>
        <w:rPr>
          <w:sz w:val="24"/>
        </w:rPr>
        <w:t>Öğrencilerden günlük hayatta kullandıkları çatışma çözme basamakları ile ilgili değerlendirmelerini ve etkinlikle ilgili düşüncelerini sınıfla paylaşmaları</w:t>
      </w:r>
      <w:r>
        <w:rPr>
          <w:spacing w:val="-29"/>
          <w:sz w:val="24"/>
        </w:rPr>
        <w:t> </w:t>
      </w:r>
      <w:r>
        <w:rPr>
          <w:sz w:val="24"/>
        </w:rPr>
        <w:t>istenir.</w:t>
      </w:r>
    </w:p>
    <w:p>
      <w:pPr>
        <w:pStyle w:val="ListParagraph"/>
        <w:numPr>
          <w:ilvl w:val="0"/>
          <w:numId w:val="34"/>
        </w:numPr>
        <w:tabs>
          <w:tab w:pos="567" w:val="left" w:leader="none"/>
        </w:tabs>
        <w:spacing w:line="276" w:lineRule="auto" w:before="0" w:after="0"/>
        <w:ind w:left="138" w:right="129" w:firstLine="0"/>
        <w:jc w:val="both"/>
        <w:rPr>
          <w:sz w:val="24"/>
        </w:rPr>
      </w:pPr>
      <w:r>
        <w:rPr>
          <w:sz w:val="24"/>
        </w:rPr>
        <w:t>Öğrencilerden çatışma çözme ile ilgili yapılan etkinliklerde kullandıkları dokümanları ve kendilerini değerlendirdikleri kâğıtları tüm rehberlik etkinliklerinde verilenlerle beraber bir dosyada toplamalarının hem gelecek sınıflarda çatışma çözme ile ilgili yapılacak etkinlikler de hem de günlük hayatta karşılaşabilecekleri çatışma çözme durumlarında kendilerine yararlı olabileceği hatırlatılarak etkinlik</w:t>
      </w:r>
      <w:r>
        <w:rPr>
          <w:spacing w:val="-12"/>
          <w:sz w:val="24"/>
        </w:rPr>
        <w:t> </w:t>
      </w:r>
      <w:r>
        <w:rPr>
          <w:sz w:val="24"/>
        </w:rPr>
        <w:t>sonlandırılır.</w:t>
      </w:r>
    </w:p>
    <w:p>
      <w:pPr>
        <w:pStyle w:val="Heading4"/>
        <w:spacing w:line="292" w:lineRule="exact"/>
        <w:ind w:right="0"/>
        <w:jc w:val="both"/>
      </w:pPr>
      <w:r>
        <w:rPr/>
        <w:t>Değerlendirme:</w:t>
      </w:r>
    </w:p>
    <w:p>
      <w:pPr>
        <w:spacing w:after="0" w:line="292" w:lineRule="exact"/>
        <w:jc w:val="both"/>
        <w:sectPr>
          <w:pgSz w:w="11910" w:h="16840"/>
          <w:pgMar w:header="0" w:footer="1003" w:top="1360" w:bottom="1200" w:left="1280" w:right="1280"/>
        </w:sectPr>
      </w:pPr>
    </w:p>
    <w:p>
      <w:pPr>
        <w:pStyle w:val="Heading4"/>
        <w:spacing w:before="37"/>
        <w:ind w:left="3626"/>
      </w:pPr>
      <w:r>
        <w:rPr/>
        <w:pict>
          <v:shape style="position:absolute;margin-left:69.503998pt;margin-top:18.791752pt;width:456.55pt;height:168.55pt;mso-position-horizontal-relative:page;mso-position-vertical-relative:paragraph;z-index:1792;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ARKADAŞ MI DEĞİL Mİ?</w:t>
                  </w:r>
                </w:p>
                <w:p>
                  <w:pPr>
                    <w:spacing w:before="43"/>
                    <w:ind w:left="0" w:right="5864"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0" w:right="553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626" w:right="0" w:firstLine="0"/>
                    <w:jc w:val="left"/>
                    <w:rPr>
                      <w:b/>
                      <w:sz w:val="24"/>
                    </w:rPr>
                  </w:pPr>
                  <w:r>
                    <w:rPr>
                      <w:rFonts w:ascii="Times New Roman" w:hAnsi="Times New Roman"/>
                      <w:spacing w:val="-60"/>
                      <w:sz w:val="24"/>
                      <w:u w:val="thick"/>
                    </w:rPr>
                    <w:t> </w:t>
                  </w:r>
                  <w:r>
                    <w:rPr>
                      <w:b/>
                      <w:sz w:val="24"/>
                      <w:u w:val="thick"/>
                    </w:rPr>
                    <w:t>Kazanım: </w:t>
                  </w:r>
                  <w:r>
                    <w:rPr>
                      <w:b/>
                      <w:sz w:val="24"/>
                    </w:rPr>
                    <w:t>*Akran baskısıyla baş eder.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36</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355"/>
                  </w:pPr>
                  <w:r>
                    <w:rPr>
                      <w:rFonts w:ascii="Times New Roman" w:hAnsi="Times New Roman"/>
                      <w:spacing w:val="-60"/>
                      <w:u w:val="thick"/>
                    </w:rPr>
                    <w:t> </w:t>
                  </w:r>
                  <w:r>
                    <w:rPr>
                      <w:b/>
                      <w:u w:val="thick"/>
                    </w:rPr>
                    <w:t>Araç-gereç: </w:t>
                  </w:r>
                  <w:r>
                    <w:rPr/>
                    <w:t>Form–1 (Akran Baskısı ile nasıl baş edebilirim?)</w:t>
                  </w:r>
                </w:p>
              </w:txbxContent>
            </v:textbox>
            <v:fill type="solid"/>
            <w10:wrap type="topAndBottom"/>
          </v:shape>
        </w:pict>
      </w:r>
      <w:r>
        <w:rPr/>
        <w:t>9. SINIF – 20.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0"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32"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35"/>
        </w:numPr>
        <w:tabs>
          <w:tab w:pos="567" w:val="left" w:leader="none"/>
        </w:tabs>
        <w:spacing w:line="240" w:lineRule="auto" w:before="43" w:after="0"/>
        <w:ind w:left="138" w:right="0" w:firstLine="0"/>
        <w:jc w:val="both"/>
        <w:rPr>
          <w:sz w:val="24"/>
        </w:rPr>
      </w:pPr>
      <w:r>
        <w:rPr>
          <w:sz w:val="24"/>
        </w:rPr>
        <w:t>Öğrencilere aşağıdakine benzer bir açıklama yapılarak grup etkileşimi</w:t>
      </w:r>
      <w:r>
        <w:rPr>
          <w:spacing w:val="-16"/>
          <w:sz w:val="24"/>
        </w:rPr>
        <w:t> </w:t>
      </w:r>
      <w:r>
        <w:rPr>
          <w:sz w:val="24"/>
        </w:rPr>
        <w:t>başlatılır.</w:t>
      </w:r>
    </w:p>
    <w:p>
      <w:pPr>
        <w:pStyle w:val="Heading4"/>
        <w:spacing w:line="276" w:lineRule="auto" w:before="45"/>
        <w:ind w:right="137"/>
        <w:jc w:val="both"/>
      </w:pPr>
      <w:r>
        <w:rPr/>
        <w:t>“Akran baskısı, bireyin içinde bulunduğu yaş gruplarının etkinliklerinde bir şeyi yapmak için arkadaşları tarafından zorlanması veya cesaretlendirilmesidir. Genellikle bireyler istekli ya da isteksiz olarak ikna edildiklerinde, benzer değer ve hedefleri kabul ettiklerinde, benzer yaşantıları paylaştıklarında ortaya çıkar”.</w:t>
      </w:r>
    </w:p>
    <w:p>
      <w:pPr>
        <w:pStyle w:val="ListParagraph"/>
        <w:numPr>
          <w:ilvl w:val="0"/>
          <w:numId w:val="35"/>
        </w:numPr>
        <w:tabs>
          <w:tab w:pos="567" w:val="left" w:leader="none"/>
        </w:tabs>
        <w:spacing w:line="278" w:lineRule="auto" w:before="0" w:after="0"/>
        <w:ind w:left="138" w:right="130" w:firstLine="0"/>
        <w:jc w:val="both"/>
        <w:rPr>
          <w:sz w:val="24"/>
        </w:rPr>
      </w:pPr>
      <w:r>
        <w:rPr>
          <w:sz w:val="24"/>
        </w:rPr>
        <w:t>Öğrencilere daha önce akran baskısı ile karşılaşıp karşılaşmadıkları sorulur ve cevaplar alınır.</w:t>
      </w:r>
    </w:p>
    <w:p>
      <w:pPr>
        <w:pStyle w:val="ListParagraph"/>
        <w:numPr>
          <w:ilvl w:val="0"/>
          <w:numId w:val="35"/>
        </w:numPr>
        <w:tabs>
          <w:tab w:pos="567" w:val="left" w:leader="none"/>
        </w:tabs>
        <w:spacing w:line="276" w:lineRule="auto" w:before="0" w:after="0"/>
        <w:ind w:left="138" w:right="138" w:firstLine="0"/>
        <w:jc w:val="both"/>
        <w:rPr>
          <w:sz w:val="24"/>
        </w:rPr>
      </w:pPr>
      <w:r>
        <w:rPr>
          <w:sz w:val="24"/>
        </w:rPr>
        <w:t>Öğrencilerle cevaplar tartışıldıktan sonra akran baskısına boyun eğme ile beraber gençlerde aşağıda belirtilenlere benzer risk alma davranışları görülebileceği</w:t>
      </w:r>
      <w:r>
        <w:rPr>
          <w:spacing w:val="-20"/>
          <w:sz w:val="24"/>
        </w:rPr>
        <w:t> </w:t>
      </w:r>
      <w:r>
        <w:rPr>
          <w:sz w:val="24"/>
        </w:rPr>
        <w:t>belirtilir.</w:t>
      </w:r>
    </w:p>
    <w:p>
      <w:pPr>
        <w:pStyle w:val="ListParagraph"/>
        <w:numPr>
          <w:ilvl w:val="1"/>
          <w:numId w:val="35"/>
        </w:numPr>
        <w:tabs>
          <w:tab w:pos="990" w:val="left" w:leader="none"/>
          <w:tab w:pos="991" w:val="left" w:leader="none"/>
        </w:tabs>
        <w:spacing w:line="240" w:lineRule="auto" w:before="0" w:after="0"/>
        <w:ind w:left="990" w:right="0" w:hanging="424"/>
        <w:jc w:val="left"/>
        <w:rPr>
          <w:sz w:val="24"/>
        </w:rPr>
      </w:pPr>
      <w:r>
        <w:rPr>
          <w:sz w:val="24"/>
        </w:rPr>
        <w:t>Sigara içme,</w:t>
      </w:r>
    </w:p>
    <w:p>
      <w:pPr>
        <w:pStyle w:val="ListParagraph"/>
        <w:numPr>
          <w:ilvl w:val="1"/>
          <w:numId w:val="35"/>
        </w:numPr>
        <w:tabs>
          <w:tab w:pos="990" w:val="left" w:leader="none"/>
          <w:tab w:pos="991" w:val="left" w:leader="none"/>
        </w:tabs>
        <w:spacing w:line="240" w:lineRule="auto" w:before="44" w:after="0"/>
        <w:ind w:left="990" w:right="0" w:hanging="424"/>
        <w:jc w:val="left"/>
        <w:rPr>
          <w:sz w:val="24"/>
        </w:rPr>
      </w:pPr>
      <w:r>
        <w:rPr>
          <w:sz w:val="24"/>
        </w:rPr>
        <w:t>Alkol ve madde</w:t>
      </w:r>
      <w:r>
        <w:rPr>
          <w:spacing w:val="-8"/>
          <w:sz w:val="24"/>
        </w:rPr>
        <w:t> </w:t>
      </w:r>
      <w:r>
        <w:rPr>
          <w:sz w:val="24"/>
        </w:rPr>
        <w:t>kullanımı,</w:t>
      </w:r>
    </w:p>
    <w:p>
      <w:pPr>
        <w:pStyle w:val="ListParagraph"/>
        <w:numPr>
          <w:ilvl w:val="1"/>
          <w:numId w:val="35"/>
        </w:numPr>
        <w:tabs>
          <w:tab w:pos="990" w:val="left" w:leader="none"/>
          <w:tab w:pos="991" w:val="left" w:leader="none"/>
        </w:tabs>
        <w:spacing w:line="240" w:lineRule="auto" w:before="42" w:after="0"/>
        <w:ind w:left="990" w:right="0" w:hanging="424"/>
        <w:jc w:val="left"/>
        <w:rPr>
          <w:sz w:val="24"/>
        </w:rPr>
      </w:pPr>
      <w:r>
        <w:rPr>
          <w:sz w:val="24"/>
        </w:rPr>
        <w:t>Okuldan kaçma, okula</w:t>
      </w:r>
      <w:r>
        <w:rPr>
          <w:spacing w:val="-11"/>
          <w:sz w:val="24"/>
        </w:rPr>
        <w:t> </w:t>
      </w:r>
      <w:r>
        <w:rPr>
          <w:sz w:val="24"/>
        </w:rPr>
        <w:t>devamsızlık,</w:t>
      </w:r>
    </w:p>
    <w:p>
      <w:pPr>
        <w:pStyle w:val="ListParagraph"/>
        <w:numPr>
          <w:ilvl w:val="1"/>
          <w:numId w:val="35"/>
        </w:numPr>
        <w:tabs>
          <w:tab w:pos="990" w:val="left" w:leader="none"/>
          <w:tab w:pos="991" w:val="left" w:leader="none"/>
        </w:tabs>
        <w:spacing w:line="240" w:lineRule="auto" w:before="44" w:after="0"/>
        <w:ind w:left="990" w:right="0" w:hanging="424"/>
        <w:jc w:val="left"/>
        <w:rPr>
          <w:sz w:val="24"/>
        </w:rPr>
      </w:pPr>
      <w:r>
        <w:rPr>
          <w:sz w:val="24"/>
        </w:rPr>
        <w:t>Ders dışı aktivitelere daha az zaman</w:t>
      </w:r>
      <w:r>
        <w:rPr>
          <w:spacing w:val="-12"/>
          <w:sz w:val="24"/>
        </w:rPr>
        <w:t> </w:t>
      </w:r>
      <w:r>
        <w:rPr>
          <w:sz w:val="24"/>
        </w:rPr>
        <w:t>ayırma,</w:t>
      </w:r>
    </w:p>
    <w:p>
      <w:pPr>
        <w:pStyle w:val="ListParagraph"/>
        <w:numPr>
          <w:ilvl w:val="1"/>
          <w:numId w:val="35"/>
        </w:numPr>
        <w:tabs>
          <w:tab w:pos="990" w:val="left" w:leader="none"/>
          <w:tab w:pos="991" w:val="left" w:leader="none"/>
        </w:tabs>
        <w:spacing w:line="240" w:lineRule="auto" w:before="44" w:after="0"/>
        <w:ind w:left="990" w:right="0" w:hanging="424"/>
        <w:jc w:val="left"/>
        <w:rPr>
          <w:sz w:val="24"/>
        </w:rPr>
      </w:pPr>
      <w:r>
        <w:rPr>
          <w:sz w:val="24"/>
        </w:rPr>
        <w:t>Akademik performans</w:t>
      </w:r>
      <w:r>
        <w:rPr>
          <w:spacing w:val="-11"/>
          <w:sz w:val="24"/>
        </w:rPr>
        <w:t> </w:t>
      </w:r>
      <w:r>
        <w:rPr>
          <w:sz w:val="24"/>
        </w:rPr>
        <w:t>düşüklüğü,</w:t>
      </w:r>
    </w:p>
    <w:p>
      <w:pPr>
        <w:pStyle w:val="ListParagraph"/>
        <w:numPr>
          <w:ilvl w:val="1"/>
          <w:numId w:val="35"/>
        </w:numPr>
        <w:tabs>
          <w:tab w:pos="990" w:val="left" w:leader="none"/>
          <w:tab w:pos="991" w:val="left" w:leader="none"/>
        </w:tabs>
        <w:spacing w:line="240" w:lineRule="auto" w:before="43" w:after="0"/>
        <w:ind w:left="990" w:right="0" w:hanging="424"/>
        <w:jc w:val="left"/>
        <w:rPr>
          <w:sz w:val="24"/>
        </w:rPr>
      </w:pPr>
      <w:r>
        <w:rPr>
          <w:sz w:val="24"/>
        </w:rPr>
        <w:t>Çetelere ve benzeri gruplara</w:t>
      </w:r>
      <w:r>
        <w:rPr>
          <w:spacing w:val="-9"/>
          <w:sz w:val="24"/>
        </w:rPr>
        <w:t> </w:t>
      </w:r>
      <w:r>
        <w:rPr>
          <w:sz w:val="24"/>
        </w:rPr>
        <w:t>katılma,</w:t>
      </w:r>
    </w:p>
    <w:p>
      <w:pPr>
        <w:pStyle w:val="ListParagraph"/>
        <w:numPr>
          <w:ilvl w:val="0"/>
          <w:numId w:val="35"/>
        </w:numPr>
        <w:tabs>
          <w:tab w:pos="567" w:val="left" w:leader="none"/>
        </w:tabs>
        <w:spacing w:line="276" w:lineRule="auto" w:before="45" w:after="0"/>
        <w:ind w:left="138" w:right="133" w:firstLine="0"/>
        <w:jc w:val="both"/>
        <w:rPr>
          <w:sz w:val="24"/>
        </w:rPr>
      </w:pPr>
      <w:r>
        <w:rPr>
          <w:sz w:val="24"/>
        </w:rPr>
        <w:t>Öğrencilerden akran baskısı ile karşılaşıldığında nasıl baş edilebileceği sorulur ve grup etkileşimi devam</w:t>
      </w:r>
      <w:r>
        <w:rPr>
          <w:spacing w:val="-1"/>
          <w:sz w:val="24"/>
        </w:rPr>
        <w:t> </w:t>
      </w:r>
      <w:r>
        <w:rPr>
          <w:sz w:val="24"/>
        </w:rPr>
        <w:t>eder.</w:t>
      </w:r>
    </w:p>
    <w:p>
      <w:pPr>
        <w:pStyle w:val="ListParagraph"/>
        <w:numPr>
          <w:ilvl w:val="0"/>
          <w:numId w:val="35"/>
        </w:numPr>
        <w:tabs>
          <w:tab w:pos="567" w:val="left" w:leader="none"/>
        </w:tabs>
        <w:spacing w:line="276" w:lineRule="auto" w:before="1" w:after="0"/>
        <w:ind w:left="138" w:right="136" w:firstLine="0"/>
        <w:jc w:val="both"/>
        <w:rPr>
          <w:sz w:val="24"/>
        </w:rPr>
      </w:pPr>
      <w:r>
        <w:rPr>
          <w:sz w:val="24"/>
        </w:rPr>
        <w:t>Öğrencilere Form–1 (Akran Baskısı ile Nasıl Baş Edebilirim?) verilir ve daha önce akran baskısına uğramış öğrenciler varsa formdaki baş etme yöntemlerini kullanıp kullanmadıkları sorulur.</w:t>
      </w:r>
    </w:p>
    <w:p>
      <w:pPr>
        <w:spacing w:after="0" w:line="276" w:lineRule="auto"/>
        <w:jc w:val="both"/>
        <w:rPr>
          <w:sz w:val="24"/>
        </w:rPr>
        <w:sectPr>
          <w:pgSz w:w="11910" w:h="16840"/>
          <w:pgMar w:header="0" w:footer="1003" w:top="1360" w:bottom="1200" w:left="1280" w:right="1280"/>
        </w:sectPr>
      </w:pPr>
    </w:p>
    <w:p>
      <w:pPr>
        <w:pStyle w:val="ListParagraph"/>
        <w:numPr>
          <w:ilvl w:val="0"/>
          <w:numId w:val="35"/>
        </w:numPr>
        <w:tabs>
          <w:tab w:pos="547" w:val="left" w:leader="none"/>
        </w:tabs>
        <w:spacing w:line="278" w:lineRule="auto" w:before="37" w:after="0"/>
        <w:ind w:left="118" w:right="111" w:firstLine="0"/>
        <w:jc w:val="both"/>
        <w:rPr>
          <w:sz w:val="24"/>
        </w:rPr>
      </w:pPr>
      <w:r>
        <w:rPr>
          <w:sz w:val="24"/>
        </w:rPr>
        <w:t>Öğrencilere Form-1’de yer alan baş etme yöntemlerinin dışında akran baskısı ile baş etmede başka ne gibi yollar olabileceği sorulur ve cevaplar</w:t>
      </w:r>
      <w:r>
        <w:rPr>
          <w:spacing w:val="-19"/>
          <w:sz w:val="24"/>
        </w:rPr>
        <w:t> </w:t>
      </w:r>
      <w:r>
        <w:rPr>
          <w:sz w:val="24"/>
        </w:rPr>
        <w:t>alınır.</w:t>
      </w:r>
    </w:p>
    <w:p>
      <w:pPr>
        <w:pStyle w:val="ListParagraph"/>
        <w:numPr>
          <w:ilvl w:val="0"/>
          <w:numId w:val="35"/>
        </w:numPr>
        <w:tabs>
          <w:tab w:pos="547" w:val="left" w:leader="none"/>
        </w:tabs>
        <w:spacing w:line="276" w:lineRule="auto" w:before="0" w:after="0"/>
        <w:ind w:left="118" w:right="111" w:firstLine="0"/>
        <w:jc w:val="both"/>
        <w:rPr>
          <w:sz w:val="24"/>
        </w:rPr>
      </w:pPr>
      <w:r>
        <w:rPr>
          <w:sz w:val="24"/>
        </w:rPr>
        <w:t>Öğrencilere akran baskısı ile karşılaştıklarında ve kullandıkları baş etme yöntemlerinin yetersiz kaldığını düşündükleri durumlarda yetişkinlerden (öğretmen, anne-baba gibi) yardım istemelerinin önemi vurgulanarak etkinlik</w:t>
      </w:r>
      <w:r>
        <w:rPr>
          <w:spacing w:val="-18"/>
          <w:sz w:val="24"/>
        </w:rPr>
        <w:t> </w:t>
      </w:r>
      <w:r>
        <w:rPr>
          <w:sz w:val="24"/>
        </w:rPr>
        <w:t>sonlandırılır.</w:t>
      </w:r>
    </w:p>
    <w:p>
      <w:pPr>
        <w:pStyle w:val="BodyText"/>
        <w:spacing w:line="292" w:lineRule="exact"/>
        <w:ind w:left="718" w:right="119"/>
      </w:pPr>
      <w:r>
        <w:rPr/>
        <w:t>*Morrison (1997), Davaslıgil, Çakıcı ve Ögel (1998) ve Esen (2003)’den yararlanılmıştır.</w:t>
      </w:r>
    </w:p>
    <w:p>
      <w:pPr>
        <w:pStyle w:val="BodyText"/>
        <w:spacing w:before="3"/>
        <w:rPr>
          <w:sz w:val="31"/>
        </w:rPr>
      </w:pPr>
    </w:p>
    <w:p>
      <w:pPr>
        <w:pStyle w:val="Heading4"/>
        <w:ind w:left="118" w:right="0"/>
        <w:jc w:val="both"/>
      </w:pPr>
      <w:r>
        <w:rPr/>
        <w:t>Değerlendirme:</w:t>
      </w:r>
    </w:p>
    <w:p>
      <w:pPr>
        <w:spacing w:after="0"/>
        <w:jc w:val="both"/>
        <w:sectPr>
          <w:pgSz w:w="11910" w:h="16840"/>
          <w:pgMar w:header="0" w:footer="1003" w:top="1360" w:bottom="1200" w:left="1300" w:right="1300"/>
        </w:sectPr>
      </w:pPr>
    </w:p>
    <w:p>
      <w:pPr>
        <w:spacing w:before="37"/>
        <w:ind w:left="1735" w:right="1732" w:firstLine="0"/>
        <w:jc w:val="center"/>
        <w:rPr>
          <w:b/>
          <w:sz w:val="24"/>
        </w:rPr>
      </w:pPr>
      <w:r>
        <w:rPr>
          <w:b/>
          <w:sz w:val="24"/>
        </w:rPr>
        <w:t>FORM–1</w:t>
      </w:r>
    </w:p>
    <w:p>
      <w:pPr>
        <w:spacing w:before="46"/>
        <w:ind w:left="1733" w:right="1732" w:firstLine="0"/>
        <w:jc w:val="center"/>
        <w:rPr>
          <w:b/>
          <w:sz w:val="24"/>
        </w:rPr>
      </w:pPr>
      <w:r>
        <w:rPr>
          <w:b/>
          <w:sz w:val="24"/>
        </w:rPr>
        <w:t>AKRAN BASKISI İLE NASIL BAŞ EDEBİLİRİM?</w:t>
      </w:r>
    </w:p>
    <w:p>
      <w:pPr>
        <w:pStyle w:val="BodyText"/>
        <w:spacing w:line="278" w:lineRule="auto" w:before="43"/>
        <w:ind w:left="118" w:right="119" w:firstLine="707"/>
      </w:pPr>
      <w:r>
        <w:rPr/>
        <w:t>Sözel olan ve sözel olmayan kendini ortaya koyma becerilerini öğrenmeniz akran baskısıyla baş edebilmenizde yardımcı olacaktır.</w:t>
      </w:r>
    </w:p>
    <w:p>
      <w:pPr>
        <w:pStyle w:val="BodyText"/>
        <w:spacing w:before="2"/>
        <w:rPr>
          <w:sz w:val="27"/>
        </w:rPr>
      </w:pPr>
    </w:p>
    <w:p>
      <w:pPr>
        <w:pStyle w:val="Heading4"/>
        <w:ind w:left="118" w:right="853"/>
      </w:pPr>
      <w:r>
        <w:rPr/>
        <w:t>Sözel olarak kendini ortaya koyma becerileri</w:t>
      </w:r>
    </w:p>
    <w:p>
      <w:pPr>
        <w:pStyle w:val="BodyText"/>
        <w:spacing w:line="276" w:lineRule="auto" w:before="45"/>
        <w:ind w:left="118" w:right="119" w:firstLine="707"/>
      </w:pPr>
      <w:r>
        <w:rPr/>
        <w:t>Sözel olarak kendini ortaya koyma becerileri; “hayır” demek”, ricada bulunmak ve hakkını aramaktır.</w:t>
      </w:r>
    </w:p>
    <w:p>
      <w:pPr>
        <w:pStyle w:val="ListParagraph"/>
        <w:numPr>
          <w:ilvl w:val="0"/>
          <w:numId w:val="36"/>
        </w:numPr>
        <w:tabs>
          <w:tab w:pos="306" w:val="left" w:leader="none"/>
        </w:tabs>
        <w:spacing w:line="278" w:lineRule="auto" w:before="0" w:after="0"/>
        <w:ind w:left="118" w:right="116" w:firstLine="0"/>
        <w:jc w:val="left"/>
        <w:rPr>
          <w:sz w:val="24"/>
        </w:rPr>
      </w:pPr>
      <w:r>
        <w:rPr>
          <w:b/>
          <w:sz w:val="24"/>
        </w:rPr>
        <w:t>Reddetme becerileri: </w:t>
      </w:r>
      <w:r>
        <w:rPr>
          <w:sz w:val="24"/>
        </w:rPr>
        <w:t>Reddetme becerilerinde amaç bireyin yapmak istemediği bir durum ile ilgili olarak bir isteği ve bir ricayı nasıl kabul etmeyeceğini</w:t>
      </w:r>
      <w:r>
        <w:rPr>
          <w:spacing w:val="-19"/>
          <w:sz w:val="24"/>
        </w:rPr>
        <w:t> </w:t>
      </w:r>
      <w:r>
        <w:rPr>
          <w:sz w:val="24"/>
        </w:rPr>
        <w:t>öğretmektir.</w:t>
      </w:r>
    </w:p>
    <w:p>
      <w:pPr>
        <w:pStyle w:val="Heading4"/>
        <w:spacing w:line="289" w:lineRule="exact"/>
        <w:ind w:left="118" w:right="853"/>
      </w:pPr>
      <w:r>
        <w:rPr/>
        <w:t>“Hayır” demek:</w:t>
      </w:r>
    </w:p>
    <w:p>
      <w:pPr>
        <w:pStyle w:val="ListParagraph"/>
        <w:numPr>
          <w:ilvl w:val="1"/>
          <w:numId w:val="36"/>
        </w:numPr>
        <w:tabs>
          <w:tab w:pos="659" w:val="left" w:leader="none"/>
        </w:tabs>
        <w:spacing w:line="276" w:lineRule="auto" w:before="45" w:after="0"/>
        <w:ind w:left="658" w:right="113" w:hanging="300"/>
        <w:jc w:val="left"/>
        <w:rPr>
          <w:sz w:val="24"/>
        </w:rPr>
      </w:pPr>
      <w:r>
        <w:rPr>
          <w:sz w:val="24"/>
        </w:rPr>
        <w:t>Basamak: Konumunuzun belirlemesidir. Yapılan bir ricaya karşı cevabınızı belirlemeniz önemlidir.</w:t>
      </w:r>
    </w:p>
    <w:p>
      <w:pPr>
        <w:pStyle w:val="ListParagraph"/>
        <w:numPr>
          <w:ilvl w:val="1"/>
          <w:numId w:val="36"/>
        </w:numPr>
        <w:tabs>
          <w:tab w:pos="659" w:val="left" w:leader="none"/>
        </w:tabs>
        <w:spacing w:line="292" w:lineRule="exact" w:before="0" w:after="0"/>
        <w:ind w:left="658" w:right="0" w:hanging="362"/>
        <w:jc w:val="left"/>
        <w:rPr>
          <w:sz w:val="24"/>
        </w:rPr>
      </w:pPr>
      <w:r>
        <w:rPr>
          <w:sz w:val="24"/>
        </w:rPr>
        <w:t>Basamak: Niçin hayır dediğinizin nedenini belirtmeniz</w:t>
      </w:r>
      <w:r>
        <w:rPr>
          <w:spacing w:val="-19"/>
          <w:sz w:val="24"/>
        </w:rPr>
        <w:t> </w:t>
      </w:r>
      <w:r>
        <w:rPr>
          <w:sz w:val="24"/>
        </w:rPr>
        <w:t>önemlidir.</w:t>
      </w:r>
    </w:p>
    <w:p>
      <w:pPr>
        <w:pStyle w:val="BodyText"/>
        <w:spacing w:before="3"/>
        <w:rPr>
          <w:sz w:val="31"/>
        </w:rPr>
      </w:pPr>
    </w:p>
    <w:p>
      <w:pPr>
        <w:pStyle w:val="Heading4"/>
        <w:ind w:left="118" w:right="853"/>
      </w:pPr>
      <w:r>
        <w:rPr/>
        <w:t>“Hayır” deme yöntemleri</w:t>
      </w:r>
    </w:p>
    <w:p>
      <w:pPr>
        <w:pStyle w:val="BodyText"/>
        <w:spacing w:before="45"/>
        <w:ind w:left="118" w:right="853"/>
      </w:pPr>
      <w:r>
        <w:rPr/>
        <w:t>Hayır…………………………..”Hayır”, “hayır olmaz”</w:t>
      </w:r>
    </w:p>
    <w:p>
      <w:pPr>
        <w:pStyle w:val="BodyText"/>
        <w:spacing w:line="276" w:lineRule="auto" w:before="43"/>
        <w:ind w:left="118" w:right="2698"/>
      </w:pPr>
      <w:r>
        <w:rPr/>
        <w:t>Mazeret bildirme……………… “Hayır benim başka bir yerde işim var” Atlatma………………………….”Hayır  belki daha sonra”</w:t>
      </w:r>
    </w:p>
    <w:p>
      <w:pPr>
        <w:pStyle w:val="BodyText"/>
        <w:spacing w:line="276" w:lineRule="auto" w:before="1"/>
        <w:ind w:left="118" w:right="366"/>
      </w:pPr>
      <w:r>
        <w:rPr/>
        <w:t>Konuyu değiştirmek……………”Hayır teşekkürler. Mehmet’i bugün bir yerlerde gördün mü?” Hayır tekrarı………………………”Hayır. Hayır pek ilgilenmiyorum”. “Hayır “teşekkürler”.</w:t>
      </w:r>
    </w:p>
    <w:p>
      <w:pPr>
        <w:pStyle w:val="BodyText"/>
        <w:spacing w:line="278" w:lineRule="auto"/>
        <w:ind w:left="118" w:right="3334"/>
      </w:pPr>
      <w:r>
        <w:rPr/>
        <w:t>Yürüyüp gitmek……………………..”Hayır” de ve yürüyüp git” Ortamdan sakınmak………………..”Hayır de ve ortamı terk et “</w:t>
      </w:r>
    </w:p>
    <w:p>
      <w:pPr>
        <w:pStyle w:val="BodyText"/>
        <w:spacing w:before="5"/>
        <w:rPr>
          <w:sz w:val="27"/>
        </w:rPr>
      </w:pPr>
    </w:p>
    <w:p>
      <w:pPr>
        <w:pStyle w:val="Heading4"/>
        <w:numPr>
          <w:ilvl w:val="0"/>
          <w:numId w:val="36"/>
        </w:numPr>
        <w:tabs>
          <w:tab w:pos="306" w:val="left" w:leader="none"/>
        </w:tabs>
        <w:spacing w:line="240" w:lineRule="auto" w:before="0" w:after="0"/>
        <w:ind w:left="305" w:right="0" w:hanging="187"/>
        <w:jc w:val="left"/>
      </w:pPr>
      <w:r>
        <w:rPr/>
        <w:t>Ricada bulunmak ve hakkını</w:t>
      </w:r>
      <w:r>
        <w:rPr>
          <w:spacing w:val="-11"/>
        </w:rPr>
        <w:t> </w:t>
      </w:r>
      <w:r>
        <w:rPr/>
        <w:t>aramak:”</w:t>
      </w:r>
    </w:p>
    <w:p>
      <w:pPr>
        <w:pStyle w:val="ListParagraph"/>
        <w:numPr>
          <w:ilvl w:val="1"/>
          <w:numId w:val="36"/>
        </w:numPr>
        <w:tabs>
          <w:tab w:pos="323" w:val="left" w:leader="none"/>
        </w:tabs>
        <w:spacing w:line="276" w:lineRule="auto" w:before="43" w:after="0"/>
        <w:ind w:left="118" w:right="120" w:firstLine="0"/>
        <w:jc w:val="left"/>
        <w:rPr>
          <w:sz w:val="24"/>
        </w:rPr>
      </w:pPr>
      <w:r>
        <w:rPr>
          <w:sz w:val="24"/>
        </w:rPr>
        <w:t>basamak: Değişmesi gereken durumu veya sorunu belirleyerek konu ile ilgili düşüncenizi belirtin.</w:t>
      </w:r>
    </w:p>
    <w:p>
      <w:pPr>
        <w:pStyle w:val="ListParagraph"/>
        <w:numPr>
          <w:ilvl w:val="1"/>
          <w:numId w:val="36"/>
        </w:numPr>
        <w:tabs>
          <w:tab w:pos="354" w:val="left" w:leader="none"/>
        </w:tabs>
        <w:spacing w:line="240" w:lineRule="auto" w:before="1" w:after="0"/>
        <w:ind w:left="353" w:right="0" w:hanging="235"/>
        <w:jc w:val="left"/>
        <w:rPr>
          <w:sz w:val="24"/>
        </w:rPr>
      </w:pPr>
      <w:r>
        <w:rPr>
          <w:sz w:val="24"/>
        </w:rPr>
        <w:t>basamak: Sorunu düzeltmek veya değiştirmek için ricada</w:t>
      </w:r>
      <w:r>
        <w:rPr>
          <w:spacing w:val="-23"/>
          <w:sz w:val="24"/>
        </w:rPr>
        <w:t> </w:t>
      </w:r>
      <w:r>
        <w:rPr>
          <w:sz w:val="24"/>
        </w:rPr>
        <w:t>bulunun.</w:t>
      </w:r>
    </w:p>
    <w:p>
      <w:pPr>
        <w:pStyle w:val="BodyText"/>
        <w:rPr>
          <w:sz w:val="31"/>
        </w:rPr>
      </w:pPr>
    </w:p>
    <w:p>
      <w:pPr>
        <w:pStyle w:val="Heading4"/>
        <w:ind w:left="118" w:right="853"/>
      </w:pPr>
      <w:r>
        <w:rPr/>
        <w:t>Sözel olmayan kendini ortaya koyma becerileri</w:t>
      </w:r>
    </w:p>
    <w:p>
      <w:pPr>
        <w:pStyle w:val="BodyText"/>
        <w:spacing w:line="276" w:lineRule="auto" w:before="45"/>
        <w:ind w:left="118" w:right="119"/>
      </w:pPr>
      <w:r>
        <w:rPr/>
        <w:t>Sözel iletişimin yanı sıra uygun davranış biçimlerinin de önemli olduğu ve çeşitli davranış kalıplarıyla bireyin kendisini daha güçlü bir şekilde ortaya koyabilmeniz önemlidir.</w:t>
      </w:r>
    </w:p>
    <w:p>
      <w:pPr>
        <w:pStyle w:val="BodyText"/>
        <w:spacing w:before="1"/>
        <w:ind w:left="118" w:right="853"/>
      </w:pPr>
      <w:r>
        <w:rPr/>
        <w:t>Sözel olmayan kendini ortaya koyma becerileri;</w:t>
      </w:r>
    </w:p>
    <w:p>
      <w:pPr>
        <w:pStyle w:val="BodyText"/>
        <w:spacing w:line="276" w:lineRule="auto" w:before="43"/>
        <w:ind w:left="118" w:right="119"/>
      </w:pPr>
      <w:r>
        <w:rPr>
          <w:b/>
        </w:rPr>
        <w:t>Ses tonu: </w:t>
      </w:r>
      <w:r>
        <w:rPr/>
        <w:t>Kişinin sesi ne alçak ne de yüksek bir ses tonuyla olmalıdır. Orta şiddet bir ses tonu ile kibar ve otoriter bir şeklide konuşun.</w:t>
      </w:r>
    </w:p>
    <w:p>
      <w:pPr>
        <w:spacing w:line="276" w:lineRule="auto" w:before="2"/>
        <w:ind w:left="118" w:right="119" w:firstLine="0"/>
        <w:jc w:val="left"/>
        <w:rPr>
          <w:sz w:val="24"/>
        </w:rPr>
      </w:pPr>
      <w:r>
        <w:rPr>
          <w:b/>
          <w:sz w:val="24"/>
        </w:rPr>
        <w:t>Konuşmanın hızı ve akışı: </w:t>
      </w:r>
      <w:r>
        <w:rPr>
          <w:sz w:val="24"/>
        </w:rPr>
        <w:t>Düzgün, açık ve diğer kişilerin rahat olarak anlayacağı bir şekilde konuşun.</w:t>
      </w:r>
    </w:p>
    <w:p>
      <w:pPr>
        <w:pStyle w:val="BodyText"/>
        <w:spacing w:before="1"/>
        <w:ind w:left="118" w:right="853"/>
      </w:pPr>
      <w:r>
        <w:rPr>
          <w:b/>
        </w:rPr>
        <w:t>Göz kontağı: </w:t>
      </w:r>
      <w:r>
        <w:rPr/>
        <w:t>Konuştuğunuz kişinin doğrudan gözlerinin içine bakarak konuşun.</w:t>
      </w:r>
    </w:p>
    <w:p>
      <w:pPr>
        <w:pStyle w:val="BodyText"/>
        <w:spacing w:line="276" w:lineRule="auto" w:before="43"/>
        <w:ind w:left="118" w:right="119"/>
      </w:pPr>
      <w:r>
        <w:rPr>
          <w:b/>
        </w:rPr>
        <w:t>Yüz ifadesi: </w:t>
      </w:r>
      <w:r>
        <w:rPr/>
        <w:t>Konuştuğunuz konuya önem veren ciddi bir yüz ifadesi yanında diğer kişilere güven veren kibarlığınızı ve sakinliğinizi koruyun.</w:t>
      </w:r>
    </w:p>
    <w:p>
      <w:pPr>
        <w:spacing w:after="0" w:line="276" w:lineRule="auto"/>
        <w:sectPr>
          <w:pgSz w:w="11910" w:h="16840"/>
          <w:pgMar w:header="0" w:footer="1003" w:top="1360" w:bottom="1200" w:left="1300" w:right="1300"/>
        </w:sectPr>
      </w:pPr>
    </w:p>
    <w:p>
      <w:pPr>
        <w:pStyle w:val="BodyText"/>
        <w:spacing w:line="278" w:lineRule="auto" w:before="37"/>
        <w:ind w:left="118" w:right="853"/>
      </w:pPr>
      <w:r>
        <w:rPr>
          <w:b/>
        </w:rPr>
        <w:t>Vücut pozisyonu: </w:t>
      </w:r>
      <w:r>
        <w:rPr/>
        <w:t>Konuştuğunuz kişiye doğru yüz yüze bakacak şekilde dönün ve vücudunuzun dik olmasına özen gösterin.</w:t>
      </w:r>
    </w:p>
    <w:p>
      <w:pPr>
        <w:pStyle w:val="BodyText"/>
        <w:spacing w:line="278" w:lineRule="auto"/>
        <w:ind w:left="118" w:right="366" w:firstLine="55"/>
      </w:pPr>
      <w:r>
        <w:rPr>
          <w:b/>
        </w:rPr>
        <w:t>Uzaklık: </w:t>
      </w:r>
      <w:r>
        <w:rPr/>
        <w:t>Kişilerle konuşurken uygun bir uzaklıkta durunuz. 1 metrelik uzaklık uygun bir uzaklık</w:t>
      </w:r>
      <w:r>
        <w:rPr>
          <w:spacing w:val="-2"/>
        </w:rPr>
        <w:t> </w:t>
      </w:r>
      <w:r>
        <w:rPr/>
        <w:t>sayılabilir.</w:t>
      </w:r>
    </w:p>
    <w:p>
      <w:pPr>
        <w:pStyle w:val="BodyText"/>
        <w:spacing w:line="289" w:lineRule="exact"/>
        <w:ind w:left="4112"/>
      </w:pPr>
      <w:r>
        <w:rPr/>
        <w:t>Davaslıgil, Çakıcı ve Ögel (1998)’den yararlanılmıştır.</w:t>
      </w:r>
    </w:p>
    <w:p>
      <w:pPr>
        <w:spacing w:after="0" w:line="289" w:lineRule="exact"/>
        <w:sectPr>
          <w:pgSz w:w="11910" w:h="16840"/>
          <w:pgMar w:header="0" w:footer="1003" w:top="1360" w:bottom="1200" w:left="1300" w:right="1300"/>
        </w:sectPr>
      </w:pPr>
    </w:p>
    <w:p>
      <w:pPr>
        <w:pStyle w:val="Heading4"/>
        <w:spacing w:before="37"/>
        <w:ind w:left="3573"/>
      </w:pPr>
      <w:r>
        <w:rPr/>
        <w:pict>
          <v:shape style="position:absolute;margin-left:69.503998pt;margin-top:18.791752pt;width:456.55pt;height:202.15pt;mso-position-horizontal-relative:page;mso-position-vertical-relative:paragraph;z-index:1816;mso-wrap-distance-left:0;mso-wrap-distance-right:0" type="#_x0000_t202" filled="true" fillcolor="#e4b8b7" stroked="false">
            <v:textbox inset="0,0,0,0">
              <w:txbxContent>
                <w:p>
                  <w:pPr>
                    <w:spacing w:before="0"/>
                    <w:ind w:left="0" w:right="6081" w:firstLine="0"/>
                    <w:jc w:val="center"/>
                    <w:rPr>
                      <w:sz w:val="24"/>
                    </w:rPr>
                  </w:pPr>
                  <w:r>
                    <w:rPr>
                      <w:rFonts w:ascii="Times New Roman" w:hAnsi="Times New Roman"/>
                      <w:spacing w:val="-60"/>
                      <w:sz w:val="24"/>
                      <w:u w:val="thick"/>
                    </w:rPr>
                    <w:t> </w:t>
                  </w:r>
                  <w:r>
                    <w:rPr>
                      <w:b/>
                      <w:sz w:val="24"/>
                      <w:u w:val="thick"/>
                    </w:rPr>
                    <w:t>Etkinliğin Adı: </w:t>
                  </w:r>
                  <w:r>
                    <w:rPr>
                      <w:sz w:val="24"/>
                    </w:rPr>
                    <w:t>DEĞERLERİMİZ</w:t>
                  </w:r>
                </w:p>
                <w:p>
                  <w:pPr>
                    <w:spacing w:before="43"/>
                    <w:ind w:left="0" w:right="5972"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spacing w:before="43"/>
                    <w:ind w:left="573" w:right="0" w:firstLine="0"/>
                    <w:jc w:val="left"/>
                    <w:rPr>
                      <w:sz w:val="24"/>
                    </w:rPr>
                  </w:pPr>
                  <w:r>
                    <w:rPr>
                      <w:rFonts w:ascii="Times New Roman" w:hAnsi="Times New Roman"/>
                      <w:spacing w:val="-60"/>
                      <w:sz w:val="24"/>
                      <w:u w:val="thick"/>
                    </w:rPr>
                    <w:t> </w:t>
                  </w:r>
                  <w:r>
                    <w:rPr>
                      <w:b/>
                      <w:sz w:val="24"/>
                      <w:u w:val="thick"/>
                    </w:rPr>
                    <w:t>Kazanım: </w:t>
                  </w:r>
                  <w:r>
                    <w:rPr>
                      <w:sz w:val="24"/>
                    </w:rPr>
                    <w:t>Değerlerini fark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w:t>
                  </w:r>
                  <w:r>
                    <w:rPr>
                      <w:sz w:val="24"/>
                    </w:rPr>
                    <w:t>21</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(Değerler)</w:t>
                  </w:r>
                </w:p>
                <w:p>
                  <w:pPr>
                    <w:pStyle w:val="BodyText"/>
                    <w:spacing w:before="45"/>
                    <w:ind w:left="1495"/>
                  </w:pPr>
                  <w:r>
                    <w:rPr/>
                    <w:t>Form–2 (Çatışma Durumları)</w:t>
                  </w:r>
                </w:p>
              </w:txbxContent>
            </v:textbox>
            <v:fill type="solid"/>
            <w10:wrap type="topAndBottom"/>
          </v:shape>
        </w:pict>
      </w:r>
      <w:r>
        <w:rPr/>
        <w:t>9. SINIF – 21. ETKİNLİK</w:t>
      </w:r>
    </w:p>
    <w:p>
      <w:pPr>
        <w:spacing w:line="277" w:lineRule="exact" w:before="0"/>
        <w:ind w:left="138" w:right="0" w:firstLine="0"/>
        <w:jc w:val="both"/>
        <w:rPr>
          <w:b/>
          <w:sz w:val="24"/>
        </w:rPr>
      </w:pPr>
      <w:r>
        <w:rPr>
          <w:b/>
          <w:sz w:val="24"/>
        </w:rPr>
        <w:t>SÜREÇ</w:t>
      </w:r>
    </w:p>
    <w:p>
      <w:pPr>
        <w:pStyle w:val="ListParagraph"/>
        <w:numPr>
          <w:ilvl w:val="0"/>
          <w:numId w:val="37"/>
        </w:numPr>
        <w:tabs>
          <w:tab w:pos="499" w:val="left" w:leader="none"/>
        </w:tabs>
        <w:spacing w:line="276" w:lineRule="auto" w:before="45" w:after="0"/>
        <w:ind w:left="138" w:right="134" w:firstLine="0"/>
        <w:jc w:val="left"/>
        <w:rPr>
          <w:sz w:val="24"/>
        </w:rPr>
      </w:pPr>
      <w:r>
        <w:rPr>
          <w:sz w:val="24"/>
        </w:rPr>
        <w:t>Öğrencilere Form–1 (Değerler) verilir ve öğrencilerin verilen değerleri kendileri için en önemli olan değerden başlayarak sıralamaları</w:t>
      </w:r>
      <w:r>
        <w:rPr>
          <w:spacing w:val="-14"/>
          <w:sz w:val="24"/>
        </w:rPr>
        <w:t> </w:t>
      </w:r>
      <w:r>
        <w:rPr>
          <w:sz w:val="24"/>
        </w:rPr>
        <w:t>istenir.</w:t>
      </w:r>
    </w:p>
    <w:p>
      <w:pPr>
        <w:pStyle w:val="ListParagraph"/>
        <w:numPr>
          <w:ilvl w:val="0"/>
          <w:numId w:val="37"/>
        </w:numPr>
        <w:tabs>
          <w:tab w:pos="499" w:val="left" w:leader="none"/>
        </w:tabs>
        <w:spacing w:line="240" w:lineRule="auto" w:before="1" w:after="0"/>
        <w:ind w:left="498" w:right="0" w:hanging="360"/>
        <w:jc w:val="both"/>
        <w:rPr>
          <w:sz w:val="24"/>
        </w:rPr>
      </w:pPr>
      <w:r>
        <w:rPr>
          <w:sz w:val="24"/>
        </w:rPr>
        <w:t>Öğrencilerden önem sırasına göre sıraladıkları ilk beş değeri sınıfla paylaşmaları</w:t>
      </w:r>
      <w:r>
        <w:rPr>
          <w:spacing w:val="-25"/>
          <w:sz w:val="24"/>
        </w:rPr>
        <w:t> </w:t>
      </w:r>
      <w:r>
        <w:rPr>
          <w:sz w:val="24"/>
        </w:rPr>
        <w:t>istenir.</w:t>
      </w:r>
    </w:p>
    <w:p>
      <w:pPr>
        <w:pStyle w:val="ListParagraph"/>
        <w:numPr>
          <w:ilvl w:val="0"/>
          <w:numId w:val="37"/>
        </w:numPr>
        <w:tabs>
          <w:tab w:pos="499" w:val="left" w:leader="none"/>
        </w:tabs>
        <w:spacing w:line="240" w:lineRule="auto" w:before="43" w:after="0"/>
        <w:ind w:left="498" w:right="0" w:hanging="360"/>
        <w:jc w:val="both"/>
        <w:rPr>
          <w:sz w:val="24"/>
        </w:rPr>
      </w:pPr>
      <w:r>
        <w:rPr>
          <w:sz w:val="24"/>
        </w:rPr>
        <w:t>Öğrencilere yapılan sıralamaların nedeni ile ilgili sorular</w:t>
      </w:r>
      <w:r>
        <w:rPr>
          <w:spacing w:val="-12"/>
          <w:sz w:val="24"/>
        </w:rPr>
        <w:t> </w:t>
      </w:r>
      <w:r>
        <w:rPr>
          <w:sz w:val="24"/>
        </w:rPr>
        <w:t>yöneltilir.</w:t>
      </w:r>
    </w:p>
    <w:p>
      <w:pPr>
        <w:pStyle w:val="ListParagraph"/>
        <w:numPr>
          <w:ilvl w:val="0"/>
          <w:numId w:val="37"/>
        </w:numPr>
        <w:tabs>
          <w:tab w:pos="499" w:val="left" w:leader="none"/>
        </w:tabs>
        <w:spacing w:line="278" w:lineRule="auto" w:before="43" w:after="0"/>
        <w:ind w:left="138" w:right="140" w:firstLine="0"/>
        <w:jc w:val="left"/>
        <w:rPr>
          <w:sz w:val="24"/>
        </w:rPr>
      </w:pPr>
      <w:r>
        <w:rPr>
          <w:sz w:val="24"/>
        </w:rPr>
        <w:t>Öğrencilere insanların değerlerinin zaman zaman çatışabileceğini belirterek aşağıdakilere benzer sorularla grup etkileşimi devam</w:t>
      </w:r>
      <w:r>
        <w:rPr>
          <w:spacing w:val="-11"/>
          <w:sz w:val="24"/>
        </w:rPr>
        <w:t> </w:t>
      </w:r>
      <w:r>
        <w:rPr>
          <w:sz w:val="24"/>
        </w:rPr>
        <w:t>eder.</w:t>
      </w:r>
    </w:p>
    <w:p>
      <w:pPr>
        <w:pStyle w:val="ListParagraph"/>
        <w:numPr>
          <w:ilvl w:val="1"/>
          <w:numId w:val="37"/>
        </w:numPr>
        <w:tabs>
          <w:tab w:pos="990" w:val="left" w:leader="none"/>
          <w:tab w:pos="991" w:val="left" w:leader="none"/>
        </w:tabs>
        <w:spacing w:line="289" w:lineRule="exact" w:before="0" w:after="0"/>
        <w:ind w:left="138" w:right="0" w:firstLine="428"/>
        <w:jc w:val="left"/>
        <w:rPr>
          <w:sz w:val="24"/>
        </w:rPr>
      </w:pPr>
      <w:r>
        <w:rPr>
          <w:sz w:val="24"/>
        </w:rPr>
        <w:t>Hırsızlık konusunda ne</w:t>
      </w:r>
      <w:r>
        <w:rPr>
          <w:spacing w:val="-19"/>
          <w:sz w:val="24"/>
        </w:rPr>
        <w:t> </w:t>
      </w:r>
      <w:r>
        <w:rPr>
          <w:sz w:val="24"/>
        </w:rPr>
        <w:t>düşünüyorsunuz?</w:t>
      </w:r>
    </w:p>
    <w:p>
      <w:pPr>
        <w:pStyle w:val="ListParagraph"/>
        <w:numPr>
          <w:ilvl w:val="1"/>
          <w:numId w:val="37"/>
        </w:numPr>
        <w:tabs>
          <w:tab w:pos="990" w:val="left" w:leader="none"/>
          <w:tab w:pos="991" w:val="left" w:leader="none"/>
        </w:tabs>
        <w:spacing w:line="240" w:lineRule="auto" w:before="43" w:after="0"/>
        <w:ind w:left="990" w:right="0" w:hanging="424"/>
        <w:jc w:val="left"/>
        <w:rPr>
          <w:sz w:val="24"/>
        </w:rPr>
      </w:pPr>
      <w:r>
        <w:rPr>
          <w:sz w:val="24"/>
        </w:rPr>
        <w:t>Peki, ya insan hayatı hakkında ne</w:t>
      </w:r>
      <w:r>
        <w:rPr>
          <w:spacing w:val="-26"/>
          <w:sz w:val="24"/>
        </w:rPr>
        <w:t> </w:t>
      </w:r>
      <w:r>
        <w:rPr>
          <w:sz w:val="24"/>
        </w:rPr>
        <w:t>düşünüyorsunuz?</w:t>
      </w:r>
    </w:p>
    <w:p>
      <w:pPr>
        <w:pStyle w:val="ListParagraph"/>
        <w:numPr>
          <w:ilvl w:val="1"/>
          <w:numId w:val="37"/>
        </w:numPr>
        <w:tabs>
          <w:tab w:pos="990" w:val="left" w:leader="none"/>
          <w:tab w:pos="991" w:val="left" w:leader="none"/>
        </w:tabs>
        <w:spacing w:line="276" w:lineRule="auto" w:before="45" w:after="0"/>
        <w:ind w:left="138" w:right="130" w:firstLine="428"/>
        <w:jc w:val="left"/>
        <w:rPr>
          <w:sz w:val="24"/>
        </w:rPr>
      </w:pPr>
      <w:r>
        <w:rPr>
          <w:sz w:val="24"/>
        </w:rPr>
        <w:t>Başka bir insanın hayatını kurtarmak için yiyecek, para, ya da ilaç çalmak sizce uygun bir davranış</w:t>
      </w:r>
      <w:r>
        <w:rPr>
          <w:spacing w:val="-2"/>
          <w:sz w:val="24"/>
        </w:rPr>
        <w:t> </w:t>
      </w:r>
      <w:r>
        <w:rPr>
          <w:sz w:val="24"/>
        </w:rPr>
        <w:t>mıdır?</w:t>
      </w:r>
    </w:p>
    <w:p>
      <w:pPr>
        <w:pStyle w:val="ListParagraph"/>
        <w:numPr>
          <w:ilvl w:val="0"/>
          <w:numId w:val="37"/>
        </w:numPr>
        <w:tabs>
          <w:tab w:pos="499" w:val="left" w:leader="none"/>
        </w:tabs>
        <w:spacing w:line="276" w:lineRule="auto" w:before="2" w:after="0"/>
        <w:ind w:left="138" w:right="140" w:firstLine="0"/>
        <w:jc w:val="left"/>
        <w:rPr>
          <w:sz w:val="24"/>
        </w:rPr>
      </w:pPr>
      <w:r>
        <w:rPr>
          <w:sz w:val="24"/>
        </w:rPr>
        <w:t>Bu sorulara verilen cevaplardan yola çıkarak değerlerin sadece insandan insana farklılaşmayacağı, aynı zamanda insanın kendi içinde de farklılaşabileceği</w:t>
      </w:r>
      <w:r>
        <w:rPr>
          <w:spacing w:val="-27"/>
          <w:sz w:val="24"/>
        </w:rPr>
        <w:t> </w:t>
      </w:r>
      <w:r>
        <w:rPr>
          <w:sz w:val="24"/>
        </w:rPr>
        <w:t>vurgulanır.</w:t>
      </w:r>
    </w:p>
    <w:p>
      <w:pPr>
        <w:pStyle w:val="ListParagraph"/>
        <w:numPr>
          <w:ilvl w:val="0"/>
          <w:numId w:val="37"/>
        </w:numPr>
        <w:tabs>
          <w:tab w:pos="499" w:val="left" w:leader="none"/>
        </w:tabs>
        <w:spacing w:line="276" w:lineRule="auto" w:before="0" w:after="0"/>
        <w:ind w:left="138" w:right="132" w:firstLine="0"/>
        <w:jc w:val="both"/>
        <w:rPr>
          <w:sz w:val="24"/>
        </w:rPr>
      </w:pPr>
      <w:r>
        <w:rPr>
          <w:sz w:val="24"/>
        </w:rPr>
        <w:t>Öğrenciler 6’şar kişilik gruplara ayrılır ve birer kişi yazman olarak belirlenir. Her gruba grup sayısı kadar çoğaltılmış olan birer Form–2 (Çatışma Durumları) verilir ve  kendi aralarında tartışarak cevaplamaları</w:t>
      </w:r>
      <w:r>
        <w:rPr>
          <w:spacing w:val="-9"/>
          <w:sz w:val="24"/>
        </w:rPr>
        <w:t> </w:t>
      </w:r>
      <w:r>
        <w:rPr>
          <w:sz w:val="24"/>
        </w:rPr>
        <w:t>istenir.</w:t>
      </w:r>
    </w:p>
    <w:p>
      <w:pPr>
        <w:pStyle w:val="ListParagraph"/>
        <w:numPr>
          <w:ilvl w:val="0"/>
          <w:numId w:val="37"/>
        </w:numPr>
        <w:tabs>
          <w:tab w:pos="499" w:val="left" w:leader="none"/>
        </w:tabs>
        <w:spacing w:line="292" w:lineRule="exact" w:before="0" w:after="0"/>
        <w:ind w:left="498" w:right="0" w:hanging="360"/>
        <w:jc w:val="both"/>
        <w:rPr>
          <w:sz w:val="24"/>
        </w:rPr>
      </w:pPr>
      <w:r>
        <w:rPr>
          <w:sz w:val="24"/>
        </w:rPr>
        <w:t>Gruplardan verdikleri cevapları sınıfla tartışmaları</w:t>
      </w:r>
      <w:r>
        <w:rPr>
          <w:spacing w:val="-14"/>
          <w:sz w:val="24"/>
        </w:rPr>
        <w:t> </w:t>
      </w:r>
      <w:r>
        <w:rPr>
          <w:sz w:val="24"/>
        </w:rPr>
        <w:t>istenir.</w:t>
      </w:r>
    </w:p>
    <w:p>
      <w:pPr>
        <w:pStyle w:val="ListParagraph"/>
        <w:numPr>
          <w:ilvl w:val="0"/>
          <w:numId w:val="37"/>
        </w:numPr>
        <w:tabs>
          <w:tab w:pos="499" w:val="left" w:leader="none"/>
        </w:tabs>
        <w:spacing w:line="240" w:lineRule="auto" w:before="45" w:after="0"/>
        <w:ind w:left="498" w:right="0" w:hanging="360"/>
        <w:jc w:val="both"/>
        <w:rPr>
          <w:sz w:val="24"/>
        </w:rPr>
      </w:pPr>
      <w:r>
        <w:rPr>
          <w:sz w:val="24"/>
        </w:rPr>
        <w:t>Aşağıdakine benzer sorularla grup etkileşimi devam</w:t>
      </w:r>
      <w:r>
        <w:rPr>
          <w:spacing w:val="-14"/>
          <w:sz w:val="24"/>
        </w:rPr>
        <w:t> </w:t>
      </w:r>
      <w:r>
        <w:rPr>
          <w:sz w:val="24"/>
        </w:rPr>
        <w:t>eder.</w:t>
      </w:r>
    </w:p>
    <w:p>
      <w:pPr>
        <w:pStyle w:val="ListParagraph"/>
        <w:numPr>
          <w:ilvl w:val="1"/>
          <w:numId w:val="37"/>
        </w:numPr>
        <w:tabs>
          <w:tab w:pos="990" w:val="left" w:leader="none"/>
          <w:tab w:pos="991" w:val="left" w:leader="none"/>
        </w:tabs>
        <w:spacing w:line="240" w:lineRule="auto" w:before="43" w:after="0"/>
        <w:ind w:left="566" w:right="0" w:firstLine="0"/>
        <w:jc w:val="left"/>
        <w:rPr>
          <w:sz w:val="24"/>
        </w:rPr>
      </w:pPr>
      <w:r>
        <w:rPr>
          <w:sz w:val="24"/>
        </w:rPr>
        <w:t>Gruplar arasında farklılık var mı?</w:t>
      </w:r>
      <w:r>
        <w:rPr>
          <w:spacing w:val="-8"/>
          <w:sz w:val="24"/>
        </w:rPr>
        <w:t> </w:t>
      </w:r>
      <w:r>
        <w:rPr>
          <w:sz w:val="24"/>
        </w:rPr>
        <w:t>Niçin?</w:t>
      </w:r>
    </w:p>
    <w:p>
      <w:pPr>
        <w:pStyle w:val="ListParagraph"/>
        <w:numPr>
          <w:ilvl w:val="1"/>
          <w:numId w:val="37"/>
        </w:numPr>
        <w:tabs>
          <w:tab w:pos="990" w:val="left" w:leader="none"/>
          <w:tab w:pos="991" w:val="left" w:leader="none"/>
        </w:tabs>
        <w:spacing w:line="276" w:lineRule="auto" w:before="45" w:after="0"/>
        <w:ind w:left="566" w:right="139" w:firstLine="0"/>
        <w:jc w:val="left"/>
        <w:rPr>
          <w:sz w:val="24"/>
        </w:rPr>
      </w:pPr>
      <w:r>
        <w:rPr>
          <w:sz w:val="24"/>
        </w:rPr>
        <w:t>Grupça karar verdiğiniz seçimi uygun bulmayan üye oldu mu? Niçin? Uygun bulmayanların seçimleri</w:t>
      </w:r>
      <w:r>
        <w:rPr>
          <w:spacing w:val="-5"/>
          <w:sz w:val="24"/>
        </w:rPr>
        <w:t> </w:t>
      </w:r>
      <w:r>
        <w:rPr>
          <w:sz w:val="24"/>
        </w:rPr>
        <w:t>nelerdi?</w:t>
      </w:r>
    </w:p>
    <w:p>
      <w:pPr>
        <w:pStyle w:val="ListParagraph"/>
        <w:numPr>
          <w:ilvl w:val="1"/>
          <w:numId w:val="37"/>
        </w:numPr>
        <w:tabs>
          <w:tab w:pos="990" w:val="left" w:leader="none"/>
          <w:tab w:pos="991" w:val="left" w:leader="none"/>
        </w:tabs>
        <w:spacing w:line="278" w:lineRule="auto" w:before="0" w:after="0"/>
        <w:ind w:left="566" w:right="136" w:firstLine="0"/>
        <w:jc w:val="left"/>
        <w:rPr>
          <w:sz w:val="24"/>
        </w:rPr>
      </w:pPr>
      <w:r>
        <w:rPr>
          <w:sz w:val="24"/>
        </w:rPr>
        <w:t>Bundan on yıl sonra aynı durumla karşılaşırsanız gruplarınızın seçimi yine aynı mı olurdu?</w:t>
      </w:r>
      <w:r>
        <w:rPr>
          <w:spacing w:val="-5"/>
          <w:sz w:val="24"/>
        </w:rPr>
        <w:t> </w:t>
      </w:r>
      <w:r>
        <w:rPr>
          <w:sz w:val="24"/>
        </w:rPr>
        <w:t>Niçin?</w:t>
      </w:r>
    </w:p>
    <w:p>
      <w:pPr>
        <w:pStyle w:val="ListParagraph"/>
        <w:numPr>
          <w:ilvl w:val="0"/>
          <w:numId w:val="37"/>
        </w:numPr>
        <w:tabs>
          <w:tab w:pos="499" w:val="left" w:leader="none"/>
        </w:tabs>
        <w:spacing w:line="289" w:lineRule="exact" w:before="0" w:after="0"/>
        <w:ind w:left="498" w:right="0" w:hanging="360"/>
        <w:jc w:val="both"/>
        <w:rPr>
          <w:sz w:val="24"/>
        </w:rPr>
      </w:pPr>
      <w:r>
        <w:rPr>
          <w:sz w:val="24"/>
        </w:rPr>
        <w:t>Kendi değerlerinin farkında olmanın önemi vurgulanarak etkinlik</w:t>
      </w:r>
      <w:r>
        <w:rPr>
          <w:spacing w:val="-31"/>
          <w:sz w:val="24"/>
        </w:rPr>
        <w:t> </w:t>
      </w:r>
      <w:r>
        <w:rPr>
          <w:sz w:val="24"/>
        </w:rPr>
        <w:t>sonlandırılır.</w:t>
      </w:r>
    </w:p>
    <w:p>
      <w:pPr>
        <w:pStyle w:val="Heading4"/>
        <w:spacing w:before="45"/>
        <w:ind w:right="0"/>
        <w:jc w:val="both"/>
      </w:pPr>
      <w:r>
        <w:rPr/>
        <w:t>Değerlendirme:</w:t>
      </w:r>
    </w:p>
    <w:p>
      <w:pPr>
        <w:spacing w:after="0"/>
        <w:jc w:val="both"/>
        <w:sectPr>
          <w:footerReference w:type="default" r:id="rId45"/>
          <w:pgSz w:w="11910" w:h="16840"/>
          <w:pgMar w:footer="1003" w:header="0" w:top="1360" w:bottom="1200" w:left="1280" w:right="1280"/>
        </w:sectPr>
      </w:pPr>
    </w:p>
    <w:p>
      <w:pPr>
        <w:pStyle w:val="Heading4"/>
        <w:spacing w:line="278" w:lineRule="auto" w:before="37"/>
        <w:ind w:left="4161" w:right="4135" w:hanging="1"/>
        <w:jc w:val="center"/>
      </w:pPr>
      <w:r>
        <w:rPr/>
        <w:t>FORM–1 DEĞERLER</w:t>
      </w:r>
    </w:p>
    <w:p>
      <w:pPr>
        <w:pStyle w:val="BodyText"/>
        <w:spacing w:before="4"/>
        <w:rPr>
          <w:b/>
          <w:sz w:val="27"/>
        </w:rPr>
      </w:pPr>
    </w:p>
    <w:p>
      <w:pPr>
        <w:pStyle w:val="BodyText"/>
        <w:spacing w:line="276" w:lineRule="auto" w:before="1"/>
        <w:ind w:left="138" w:right="111" w:firstLine="707"/>
        <w:jc w:val="both"/>
      </w:pPr>
      <w:r>
        <w:rPr/>
        <w:t>Aşağıda insanların benimseyebileceği bazı değerler verilmiştir. Sizin için önemine göre bunları sıralamanız istenmektedir. Sizin için en önemli değeri 1. sıraya koyun, daha sonra önem derecesine göre değerleri ilgili sıraya yazın.</w:t>
      </w:r>
    </w:p>
    <w:p>
      <w:pPr>
        <w:pStyle w:val="BodyText"/>
        <w:spacing w:before="7"/>
        <w:rPr>
          <w:sz w:val="27"/>
        </w:rPr>
      </w:pPr>
    </w:p>
    <w:p>
      <w:pPr>
        <w:pStyle w:val="Heading4"/>
        <w:spacing w:before="1" w:after="36"/>
        <w:ind w:left="846" w:right="0"/>
      </w:pPr>
      <w:r>
        <w:rPr/>
        <w:t>DEĞERLER</w:t>
      </w: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9"/>
        <w:gridCol w:w="2731"/>
        <w:gridCol w:w="2322"/>
        <w:gridCol w:w="1652"/>
      </w:tblGrid>
      <w:tr>
        <w:trPr>
          <w:trHeight w:val="345" w:hRule="exact"/>
        </w:trPr>
        <w:tc>
          <w:tcPr>
            <w:tcW w:w="1059" w:type="dxa"/>
          </w:tcPr>
          <w:p>
            <w:pPr>
              <w:pStyle w:val="TableParagraph"/>
              <w:spacing w:line="240" w:lineRule="auto" w:before="7"/>
              <w:ind w:left="35"/>
              <w:rPr>
                <w:sz w:val="24"/>
              </w:rPr>
            </w:pPr>
            <w:r>
              <w:rPr>
                <w:sz w:val="24"/>
              </w:rPr>
              <w:t>sağlık</w:t>
            </w:r>
          </w:p>
        </w:tc>
        <w:tc>
          <w:tcPr>
            <w:tcW w:w="2731" w:type="dxa"/>
          </w:tcPr>
          <w:p>
            <w:pPr>
              <w:pStyle w:val="TableParagraph"/>
              <w:spacing w:line="240" w:lineRule="auto" w:before="7"/>
              <w:ind w:left="391"/>
              <w:rPr>
                <w:sz w:val="24"/>
              </w:rPr>
            </w:pPr>
            <w:r>
              <w:rPr>
                <w:sz w:val="24"/>
              </w:rPr>
              <w:t>ekonomik güvence</w:t>
            </w:r>
          </w:p>
        </w:tc>
        <w:tc>
          <w:tcPr>
            <w:tcW w:w="2322" w:type="dxa"/>
          </w:tcPr>
          <w:p>
            <w:pPr>
              <w:pStyle w:val="TableParagraph"/>
              <w:spacing w:line="240" w:lineRule="auto" w:before="7"/>
              <w:ind w:left="493"/>
              <w:rPr>
                <w:sz w:val="24"/>
              </w:rPr>
            </w:pPr>
            <w:r>
              <w:rPr>
                <w:sz w:val="24"/>
              </w:rPr>
              <w:t>aile</w:t>
            </w:r>
          </w:p>
        </w:tc>
        <w:tc>
          <w:tcPr>
            <w:tcW w:w="1652" w:type="dxa"/>
          </w:tcPr>
          <w:p>
            <w:pPr>
              <w:pStyle w:val="TableParagraph"/>
              <w:spacing w:line="240" w:lineRule="auto" w:before="7"/>
              <w:ind w:left="295"/>
              <w:rPr>
                <w:sz w:val="24"/>
              </w:rPr>
            </w:pPr>
            <w:r>
              <w:rPr>
                <w:sz w:val="24"/>
              </w:rPr>
              <w:t>kendine saygı</w:t>
            </w:r>
          </w:p>
        </w:tc>
      </w:tr>
      <w:tr>
        <w:trPr>
          <w:trHeight w:val="337" w:hRule="exact"/>
        </w:trPr>
        <w:tc>
          <w:tcPr>
            <w:tcW w:w="1059" w:type="dxa"/>
          </w:tcPr>
          <w:p>
            <w:pPr>
              <w:pStyle w:val="TableParagraph"/>
              <w:spacing w:line="240" w:lineRule="auto"/>
              <w:ind w:left="35"/>
              <w:rPr>
                <w:sz w:val="24"/>
              </w:rPr>
            </w:pPr>
            <w:r>
              <w:rPr>
                <w:sz w:val="24"/>
              </w:rPr>
              <w:t>bilgi</w:t>
            </w:r>
          </w:p>
        </w:tc>
        <w:tc>
          <w:tcPr>
            <w:tcW w:w="2731" w:type="dxa"/>
          </w:tcPr>
          <w:p>
            <w:pPr>
              <w:pStyle w:val="TableParagraph"/>
              <w:spacing w:line="240" w:lineRule="auto"/>
              <w:ind w:left="391"/>
              <w:rPr>
                <w:sz w:val="24"/>
              </w:rPr>
            </w:pPr>
            <w:r>
              <w:rPr>
                <w:sz w:val="24"/>
              </w:rPr>
              <w:t>özgürlük</w:t>
            </w:r>
          </w:p>
        </w:tc>
        <w:tc>
          <w:tcPr>
            <w:tcW w:w="2322" w:type="dxa"/>
          </w:tcPr>
          <w:p>
            <w:pPr>
              <w:pStyle w:val="TableParagraph"/>
              <w:spacing w:line="240" w:lineRule="auto"/>
              <w:ind w:left="493"/>
              <w:rPr>
                <w:sz w:val="24"/>
              </w:rPr>
            </w:pPr>
            <w:r>
              <w:rPr>
                <w:sz w:val="24"/>
              </w:rPr>
              <w:t>ahlak</w:t>
            </w:r>
          </w:p>
        </w:tc>
        <w:tc>
          <w:tcPr>
            <w:tcW w:w="1652" w:type="dxa"/>
          </w:tcPr>
          <w:p>
            <w:pPr>
              <w:pStyle w:val="TableParagraph"/>
              <w:spacing w:line="240" w:lineRule="auto"/>
              <w:ind w:left="295"/>
              <w:rPr>
                <w:sz w:val="24"/>
              </w:rPr>
            </w:pPr>
            <w:r>
              <w:rPr>
                <w:sz w:val="24"/>
              </w:rPr>
              <w:t>saygınlık</w:t>
            </w:r>
          </w:p>
        </w:tc>
      </w:tr>
      <w:tr>
        <w:trPr>
          <w:trHeight w:val="337" w:hRule="exact"/>
        </w:trPr>
        <w:tc>
          <w:tcPr>
            <w:tcW w:w="1059" w:type="dxa"/>
          </w:tcPr>
          <w:p>
            <w:pPr>
              <w:pStyle w:val="TableParagraph"/>
              <w:ind w:left="35"/>
              <w:rPr>
                <w:sz w:val="24"/>
              </w:rPr>
            </w:pPr>
            <w:r>
              <w:rPr>
                <w:sz w:val="24"/>
              </w:rPr>
              <w:t>sevgi</w:t>
            </w:r>
          </w:p>
        </w:tc>
        <w:tc>
          <w:tcPr>
            <w:tcW w:w="2731" w:type="dxa"/>
          </w:tcPr>
          <w:p>
            <w:pPr>
              <w:pStyle w:val="TableParagraph"/>
              <w:ind w:left="391"/>
              <w:rPr>
                <w:sz w:val="24"/>
              </w:rPr>
            </w:pPr>
            <w:r>
              <w:rPr>
                <w:sz w:val="24"/>
              </w:rPr>
              <w:t>heyecanlı bir hayat</w:t>
            </w:r>
          </w:p>
        </w:tc>
        <w:tc>
          <w:tcPr>
            <w:tcW w:w="2322" w:type="dxa"/>
          </w:tcPr>
          <w:p>
            <w:pPr>
              <w:pStyle w:val="TableParagraph"/>
              <w:ind w:left="493"/>
              <w:rPr>
                <w:sz w:val="24"/>
              </w:rPr>
            </w:pPr>
            <w:r>
              <w:rPr>
                <w:sz w:val="24"/>
              </w:rPr>
              <w:t>eşitlik</w:t>
            </w:r>
          </w:p>
        </w:tc>
        <w:tc>
          <w:tcPr>
            <w:tcW w:w="1652" w:type="dxa"/>
          </w:tcPr>
          <w:p>
            <w:pPr>
              <w:pStyle w:val="TableParagraph"/>
              <w:ind w:left="295"/>
              <w:rPr>
                <w:sz w:val="24"/>
              </w:rPr>
            </w:pPr>
            <w:r>
              <w:rPr>
                <w:sz w:val="24"/>
              </w:rPr>
              <w:t>adalet</w:t>
            </w:r>
          </w:p>
        </w:tc>
      </w:tr>
      <w:tr>
        <w:trPr>
          <w:trHeight w:val="389" w:hRule="exact"/>
        </w:trPr>
        <w:tc>
          <w:tcPr>
            <w:tcW w:w="1059" w:type="dxa"/>
          </w:tcPr>
          <w:p>
            <w:pPr>
              <w:pStyle w:val="TableParagraph"/>
              <w:spacing w:line="240" w:lineRule="auto"/>
              <w:ind w:left="35"/>
              <w:rPr>
                <w:sz w:val="24"/>
              </w:rPr>
            </w:pPr>
            <w:r>
              <w:rPr>
                <w:sz w:val="24"/>
              </w:rPr>
              <w:t>şöhret</w:t>
            </w:r>
          </w:p>
        </w:tc>
        <w:tc>
          <w:tcPr>
            <w:tcW w:w="2731" w:type="dxa"/>
          </w:tcPr>
          <w:p>
            <w:pPr>
              <w:pStyle w:val="TableParagraph"/>
              <w:spacing w:line="240" w:lineRule="auto"/>
              <w:ind w:left="391"/>
              <w:rPr>
                <w:sz w:val="24"/>
              </w:rPr>
            </w:pPr>
            <w:r>
              <w:rPr>
                <w:sz w:val="24"/>
              </w:rPr>
              <w:t>arkadaşlık</w:t>
            </w:r>
          </w:p>
        </w:tc>
        <w:tc>
          <w:tcPr>
            <w:tcW w:w="2322" w:type="dxa"/>
          </w:tcPr>
          <w:p>
            <w:pPr>
              <w:pStyle w:val="TableParagraph"/>
              <w:spacing w:line="240" w:lineRule="auto"/>
              <w:ind w:left="493"/>
              <w:rPr>
                <w:sz w:val="24"/>
              </w:rPr>
            </w:pPr>
            <w:r>
              <w:rPr>
                <w:sz w:val="24"/>
              </w:rPr>
              <w:t>meslekte başarı</w:t>
            </w:r>
          </w:p>
        </w:tc>
        <w:tc>
          <w:tcPr>
            <w:tcW w:w="1652" w:type="dxa"/>
          </w:tcPr>
          <w:p>
            <w:pPr>
              <w:pStyle w:val="TableParagraph"/>
              <w:spacing w:line="240" w:lineRule="auto"/>
              <w:ind w:left="295"/>
              <w:rPr>
                <w:sz w:val="24"/>
              </w:rPr>
            </w:pPr>
            <w:r>
              <w:rPr>
                <w:sz w:val="24"/>
              </w:rPr>
              <w:t>iç huzuru</w:t>
            </w:r>
          </w:p>
        </w:tc>
      </w:tr>
    </w:tbl>
    <w:p>
      <w:pPr>
        <w:pStyle w:val="BodyText"/>
        <w:rPr>
          <w:b/>
          <w:sz w:val="20"/>
        </w:rPr>
      </w:pPr>
    </w:p>
    <w:p>
      <w:pPr>
        <w:pStyle w:val="BodyText"/>
        <w:spacing w:before="9"/>
        <w:rPr>
          <w:b/>
          <w:sz w:val="26"/>
        </w:rPr>
      </w:pPr>
    </w:p>
    <w:p>
      <w:pPr>
        <w:spacing w:before="52"/>
        <w:ind w:left="2971" w:right="0" w:firstLine="0"/>
        <w:jc w:val="left"/>
        <w:rPr>
          <w:b/>
          <w:sz w:val="24"/>
        </w:rPr>
      </w:pPr>
      <w:r>
        <w:rPr>
          <w:b/>
          <w:sz w:val="24"/>
        </w:rPr>
        <w:t>Önem Sırası</w:t>
      </w:r>
    </w:p>
    <w:p>
      <w:pPr>
        <w:tabs>
          <w:tab w:pos="2623" w:val="left" w:leader="none"/>
        </w:tabs>
        <w:spacing w:before="43"/>
        <w:ind w:left="138" w:right="0" w:firstLine="0"/>
        <w:jc w:val="left"/>
        <w:rPr>
          <w:b/>
          <w:sz w:val="24"/>
        </w:rPr>
      </w:pPr>
      <w:r>
        <w:rPr>
          <w:sz w:val="24"/>
        </w:rPr>
        <w:t>1.</w:t>
        <w:tab/>
      </w:r>
      <w:r>
        <w:rPr>
          <w:b/>
          <w:sz w:val="24"/>
        </w:rPr>
        <w:t>…………………………</w:t>
      </w:r>
    </w:p>
    <w:p>
      <w:pPr>
        <w:tabs>
          <w:tab w:pos="2623" w:val="left" w:leader="none"/>
        </w:tabs>
        <w:spacing w:before="45"/>
        <w:ind w:left="138" w:right="0" w:firstLine="0"/>
        <w:jc w:val="left"/>
        <w:rPr>
          <w:b/>
          <w:sz w:val="24"/>
        </w:rPr>
      </w:pPr>
      <w:r>
        <w:rPr>
          <w:sz w:val="24"/>
        </w:rPr>
        <w:t>2.</w:t>
        <w:tab/>
      </w:r>
      <w:r>
        <w:rPr>
          <w:b/>
          <w:sz w:val="24"/>
        </w:rPr>
        <w:t>…………………………</w:t>
      </w:r>
    </w:p>
    <w:p>
      <w:pPr>
        <w:tabs>
          <w:tab w:pos="2623" w:val="left" w:leader="none"/>
        </w:tabs>
        <w:spacing w:before="43"/>
        <w:ind w:left="138" w:right="0" w:firstLine="0"/>
        <w:jc w:val="left"/>
        <w:rPr>
          <w:b/>
          <w:sz w:val="24"/>
        </w:rPr>
      </w:pPr>
      <w:r>
        <w:rPr>
          <w:sz w:val="24"/>
        </w:rPr>
        <w:t>3.</w:t>
        <w:tab/>
      </w:r>
      <w:r>
        <w:rPr>
          <w:b/>
          <w:sz w:val="24"/>
        </w:rPr>
        <w:t>…………………………</w:t>
      </w:r>
    </w:p>
    <w:p>
      <w:pPr>
        <w:tabs>
          <w:tab w:pos="2623" w:val="left" w:leader="none"/>
        </w:tabs>
        <w:spacing w:before="43"/>
        <w:ind w:left="138" w:right="0" w:firstLine="0"/>
        <w:jc w:val="left"/>
        <w:rPr>
          <w:b/>
          <w:sz w:val="24"/>
        </w:rPr>
      </w:pPr>
      <w:r>
        <w:rPr>
          <w:sz w:val="24"/>
        </w:rPr>
        <w:t>4.</w:t>
        <w:tab/>
      </w:r>
      <w:r>
        <w:rPr>
          <w:b/>
          <w:sz w:val="24"/>
        </w:rPr>
        <w:t>…………………………</w:t>
      </w:r>
    </w:p>
    <w:p>
      <w:pPr>
        <w:tabs>
          <w:tab w:pos="2623" w:val="left" w:leader="none"/>
        </w:tabs>
        <w:spacing w:before="45"/>
        <w:ind w:left="138" w:right="0" w:firstLine="0"/>
        <w:jc w:val="left"/>
        <w:rPr>
          <w:b/>
          <w:sz w:val="24"/>
        </w:rPr>
      </w:pPr>
      <w:r>
        <w:rPr>
          <w:sz w:val="24"/>
        </w:rPr>
        <w:t>5.</w:t>
        <w:tab/>
      </w:r>
      <w:r>
        <w:rPr>
          <w:b/>
          <w:sz w:val="24"/>
        </w:rPr>
        <w:t>…………………………</w:t>
      </w:r>
    </w:p>
    <w:p>
      <w:pPr>
        <w:tabs>
          <w:tab w:pos="2623" w:val="left" w:leader="none"/>
        </w:tabs>
        <w:spacing w:before="43"/>
        <w:ind w:left="138" w:right="0" w:firstLine="0"/>
        <w:jc w:val="left"/>
        <w:rPr>
          <w:b/>
          <w:sz w:val="24"/>
        </w:rPr>
      </w:pPr>
      <w:r>
        <w:rPr>
          <w:sz w:val="24"/>
        </w:rPr>
        <w:t>6.</w:t>
        <w:tab/>
      </w:r>
      <w:r>
        <w:rPr>
          <w:b/>
          <w:sz w:val="24"/>
        </w:rPr>
        <w:t>…………………………</w:t>
      </w:r>
    </w:p>
    <w:p>
      <w:pPr>
        <w:tabs>
          <w:tab w:pos="2623" w:val="left" w:leader="none"/>
        </w:tabs>
        <w:spacing w:before="43"/>
        <w:ind w:left="138" w:right="0" w:firstLine="0"/>
        <w:jc w:val="left"/>
        <w:rPr>
          <w:b/>
          <w:sz w:val="24"/>
        </w:rPr>
      </w:pPr>
      <w:r>
        <w:rPr>
          <w:sz w:val="24"/>
        </w:rPr>
        <w:t>7.</w:t>
        <w:tab/>
      </w:r>
      <w:r>
        <w:rPr>
          <w:b/>
          <w:sz w:val="24"/>
        </w:rPr>
        <w:t>…………………………</w:t>
      </w:r>
    </w:p>
    <w:p>
      <w:pPr>
        <w:tabs>
          <w:tab w:pos="2623" w:val="left" w:leader="none"/>
        </w:tabs>
        <w:spacing w:before="45"/>
        <w:ind w:left="138" w:right="0" w:firstLine="0"/>
        <w:jc w:val="left"/>
        <w:rPr>
          <w:b/>
          <w:sz w:val="24"/>
        </w:rPr>
      </w:pPr>
      <w:r>
        <w:rPr>
          <w:sz w:val="24"/>
        </w:rPr>
        <w:t>8.</w:t>
        <w:tab/>
      </w:r>
      <w:r>
        <w:rPr>
          <w:b/>
          <w:sz w:val="24"/>
        </w:rPr>
        <w:t>…………………………</w:t>
      </w:r>
    </w:p>
    <w:p>
      <w:pPr>
        <w:pStyle w:val="Heading4"/>
        <w:tabs>
          <w:tab w:pos="2623" w:val="left" w:leader="none"/>
        </w:tabs>
        <w:spacing w:before="43"/>
        <w:ind w:right="0"/>
      </w:pPr>
      <w:r>
        <w:rPr>
          <w:b w:val="0"/>
        </w:rPr>
        <w:t>9.</w:t>
        <w:tab/>
      </w:r>
      <w:r>
        <w:rPr/>
        <w:t>………………………....</w:t>
      </w:r>
    </w:p>
    <w:p>
      <w:pPr>
        <w:tabs>
          <w:tab w:pos="2623" w:val="left" w:leader="none"/>
        </w:tabs>
        <w:spacing w:before="46"/>
        <w:ind w:left="138" w:right="0" w:firstLine="0"/>
        <w:jc w:val="left"/>
        <w:rPr>
          <w:b/>
          <w:sz w:val="24"/>
        </w:rPr>
      </w:pPr>
      <w:r>
        <w:rPr>
          <w:sz w:val="24"/>
        </w:rPr>
        <w:t>10.</w:t>
        <w:tab/>
      </w:r>
      <w:r>
        <w:rPr>
          <w:b/>
          <w:sz w:val="24"/>
        </w:rPr>
        <w:t>…………………………</w:t>
      </w:r>
    </w:p>
    <w:p>
      <w:pPr>
        <w:tabs>
          <w:tab w:pos="2623" w:val="left" w:leader="none"/>
        </w:tabs>
        <w:spacing w:before="43"/>
        <w:ind w:left="138" w:right="0" w:firstLine="0"/>
        <w:jc w:val="left"/>
        <w:rPr>
          <w:b/>
          <w:sz w:val="24"/>
        </w:rPr>
      </w:pPr>
      <w:r>
        <w:rPr>
          <w:sz w:val="24"/>
        </w:rPr>
        <w:t>11.</w:t>
        <w:tab/>
      </w:r>
      <w:r>
        <w:rPr>
          <w:b/>
          <w:sz w:val="24"/>
        </w:rPr>
        <w:t>…………………………</w:t>
      </w:r>
    </w:p>
    <w:p>
      <w:pPr>
        <w:tabs>
          <w:tab w:pos="2623" w:val="left" w:leader="none"/>
        </w:tabs>
        <w:spacing w:before="43"/>
        <w:ind w:left="138" w:right="0" w:firstLine="0"/>
        <w:jc w:val="left"/>
        <w:rPr>
          <w:b/>
          <w:sz w:val="24"/>
        </w:rPr>
      </w:pPr>
      <w:r>
        <w:rPr>
          <w:sz w:val="24"/>
        </w:rPr>
        <w:t>12.</w:t>
        <w:tab/>
      </w:r>
      <w:r>
        <w:rPr>
          <w:b/>
          <w:sz w:val="24"/>
        </w:rPr>
        <w:t>…………………………</w:t>
      </w:r>
    </w:p>
    <w:p>
      <w:pPr>
        <w:tabs>
          <w:tab w:pos="2623" w:val="left" w:leader="none"/>
        </w:tabs>
        <w:spacing w:before="45"/>
        <w:ind w:left="138" w:right="0" w:firstLine="0"/>
        <w:jc w:val="left"/>
        <w:rPr>
          <w:b/>
          <w:sz w:val="24"/>
        </w:rPr>
      </w:pPr>
      <w:r>
        <w:rPr>
          <w:sz w:val="24"/>
        </w:rPr>
        <w:t>13.</w:t>
        <w:tab/>
      </w:r>
      <w:r>
        <w:rPr>
          <w:b/>
          <w:sz w:val="24"/>
        </w:rPr>
        <w:t>………………………...</w:t>
      </w:r>
    </w:p>
    <w:p>
      <w:pPr>
        <w:tabs>
          <w:tab w:pos="2623" w:val="left" w:leader="none"/>
        </w:tabs>
        <w:spacing w:before="43"/>
        <w:ind w:left="138" w:right="0" w:firstLine="0"/>
        <w:jc w:val="left"/>
        <w:rPr>
          <w:b/>
          <w:sz w:val="24"/>
        </w:rPr>
      </w:pPr>
      <w:r>
        <w:rPr>
          <w:sz w:val="24"/>
        </w:rPr>
        <w:t>14.</w:t>
        <w:tab/>
      </w:r>
      <w:r>
        <w:rPr>
          <w:b/>
          <w:sz w:val="24"/>
        </w:rPr>
        <w:t>…………………………</w:t>
      </w:r>
    </w:p>
    <w:p>
      <w:pPr>
        <w:tabs>
          <w:tab w:pos="2623" w:val="left" w:leader="none"/>
        </w:tabs>
        <w:spacing w:before="43"/>
        <w:ind w:left="138" w:right="0" w:firstLine="0"/>
        <w:jc w:val="left"/>
        <w:rPr>
          <w:b/>
          <w:sz w:val="24"/>
        </w:rPr>
      </w:pPr>
      <w:r>
        <w:rPr>
          <w:sz w:val="24"/>
        </w:rPr>
        <w:t>15.</w:t>
        <w:tab/>
      </w:r>
      <w:r>
        <w:rPr>
          <w:b/>
          <w:sz w:val="24"/>
        </w:rPr>
        <w:t>…………………………</w:t>
      </w:r>
    </w:p>
    <w:p>
      <w:pPr>
        <w:tabs>
          <w:tab w:pos="2623" w:val="left" w:leader="none"/>
        </w:tabs>
        <w:spacing w:before="45"/>
        <w:ind w:left="138" w:right="0" w:firstLine="0"/>
        <w:jc w:val="left"/>
        <w:rPr>
          <w:b/>
          <w:sz w:val="24"/>
        </w:rPr>
      </w:pPr>
      <w:r>
        <w:rPr>
          <w:sz w:val="24"/>
        </w:rPr>
        <w:t>16.</w:t>
        <w:tab/>
      </w:r>
      <w:r>
        <w:rPr>
          <w:b/>
          <w:sz w:val="24"/>
        </w:rPr>
        <w:t>…………………………</w:t>
      </w:r>
    </w:p>
    <w:p>
      <w:pPr>
        <w:spacing w:after="0"/>
        <w:jc w:val="left"/>
        <w:rPr>
          <w:sz w:val="24"/>
        </w:rPr>
        <w:sectPr>
          <w:footerReference w:type="default" r:id="rId46"/>
          <w:pgSz w:w="11910" w:h="16840"/>
          <w:pgMar w:footer="1003" w:header="0" w:top="1360" w:bottom="1200" w:left="1280" w:right="1300"/>
          <w:pgNumType w:start="61"/>
        </w:sectPr>
      </w:pPr>
    </w:p>
    <w:p>
      <w:pPr>
        <w:pStyle w:val="BodyText"/>
        <w:rPr>
          <w:b/>
        </w:rPr>
      </w:pPr>
    </w:p>
    <w:p>
      <w:pPr>
        <w:pStyle w:val="BodyText"/>
        <w:spacing w:before="3"/>
        <w:rPr>
          <w:b/>
          <w:sz w:val="34"/>
        </w:rPr>
      </w:pPr>
    </w:p>
    <w:p>
      <w:pPr>
        <w:pStyle w:val="Heading4"/>
        <w:spacing w:before="1"/>
        <w:ind w:left="826" w:right="-19"/>
      </w:pPr>
      <w:r>
        <w:rPr/>
        <w:t>Durum 1:</w:t>
      </w:r>
    </w:p>
    <w:p>
      <w:pPr>
        <w:spacing w:line="278" w:lineRule="auto" w:before="37"/>
        <w:ind w:left="826" w:right="3520" w:firstLine="688"/>
        <w:jc w:val="left"/>
        <w:rPr>
          <w:b/>
          <w:sz w:val="24"/>
        </w:rPr>
      </w:pPr>
      <w:r>
        <w:rPr/>
        <w:br w:type="column"/>
      </w:r>
      <w:r>
        <w:rPr>
          <w:b/>
          <w:sz w:val="24"/>
        </w:rPr>
        <w:t>FORM–2 ÇATIŞMA DURUMLARI</w:t>
      </w:r>
    </w:p>
    <w:p>
      <w:pPr>
        <w:spacing w:after="0" w:line="278" w:lineRule="auto"/>
        <w:jc w:val="left"/>
        <w:rPr>
          <w:sz w:val="24"/>
        </w:rPr>
        <w:sectPr>
          <w:pgSz w:w="11910" w:h="16840"/>
          <w:pgMar w:header="0" w:footer="1003" w:top="1360" w:bottom="1200" w:left="1300" w:right="1300"/>
          <w:cols w:num="2" w:equalWidth="0">
            <w:col w:w="1759" w:space="951"/>
            <w:col w:w="6600"/>
          </w:cols>
        </w:sectPr>
      </w:pPr>
    </w:p>
    <w:p>
      <w:pPr>
        <w:pStyle w:val="BodyText"/>
        <w:spacing w:line="276" w:lineRule="auto" w:before="45"/>
        <w:ind w:left="118" w:right="119" w:firstLine="707"/>
        <w:jc w:val="both"/>
      </w:pPr>
      <w:r>
        <w:rPr/>
        <w:t>En iyi arkadaşınızın matematiği zayıf ve siz ona sınava hazırlanması için yardım etme sözü verdiniz. Birtakım problemlerden dolayı iki kez söz verdiğiniz hâlde çalışmak için onların evine gidemediniz. Son olarak sınavdan iki gün öncesi çarşamba akşamı 19.00 için söz verdiniz.</w:t>
      </w:r>
    </w:p>
    <w:p>
      <w:pPr>
        <w:pStyle w:val="BodyText"/>
        <w:spacing w:line="276" w:lineRule="auto"/>
        <w:ind w:left="118" w:right="111" w:firstLine="707"/>
        <w:jc w:val="both"/>
      </w:pPr>
      <w:r>
        <w:rPr/>
        <w:t>Çarşamba günü öğleden sonra 17.00 civarı siz arkadaşınızla çalışmak için gerekli malzemeleri toplarken anneniz başka bir şehirde yaşayan, çok sevdiğiniz ve size çok nadir gelen amcanızın akşam saat 19.00’da birkaç saatliğine ailenizi ziyarete geleceğini ve sizi görmeyi çok istediğini söyledi. Siz de evde kalıp onu görmeyi çok istiyorsunuz, fakat arkadaşınıza verdiğiniz randevu da ortada. Zaten daha önce iki kez sözünüzü yerine getirmediniz.</w:t>
      </w:r>
    </w:p>
    <w:p>
      <w:pPr>
        <w:pStyle w:val="BodyText"/>
        <w:spacing w:line="278" w:lineRule="auto"/>
        <w:ind w:left="118" w:right="117" w:firstLine="707"/>
        <w:jc w:val="both"/>
      </w:pPr>
      <w:r>
        <w:rPr/>
        <w:t>Arkadaşınıza verdiğiniz sözü mü yerine getireceksiniz, evde kalıp amcanızı mı göreceksiniz? Bu durumda hangisi daha önemli?</w:t>
      </w:r>
    </w:p>
    <w:p>
      <w:pPr>
        <w:pStyle w:val="BodyText"/>
        <w:spacing w:before="4"/>
        <w:rPr>
          <w:sz w:val="27"/>
        </w:rPr>
      </w:pPr>
    </w:p>
    <w:p>
      <w:pPr>
        <w:pStyle w:val="ListParagraph"/>
        <w:numPr>
          <w:ilvl w:val="0"/>
          <w:numId w:val="38"/>
        </w:numPr>
        <w:tabs>
          <w:tab w:pos="1966" w:val="left" w:leader="none"/>
          <w:tab w:pos="1967" w:val="left" w:leader="none"/>
        </w:tabs>
        <w:spacing w:line="240" w:lineRule="auto" w:before="1" w:after="0"/>
        <w:ind w:left="1966" w:right="0" w:hanging="1848"/>
        <w:jc w:val="left"/>
        <w:rPr>
          <w:sz w:val="24"/>
        </w:rPr>
      </w:pPr>
      <w:r>
        <w:rPr>
          <w:sz w:val="24"/>
        </w:rPr>
        <w:t>Aşağıya seçeneklerinizi</w:t>
      </w:r>
      <w:r>
        <w:rPr>
          <w:spacing w:val="-5"/>
          <w:sz w:val="24"/>
        </w:rPr>
        <w:t> </w:t>
      </w:r>
      <w:r>
        <w:rPr>
          <w:sz w:val="24"/>
        </w:rPr>
        <w:t>yazın.</w:t>
      </w:r>
    </w:p>
    <w:p>
      <w:pPr>
        <w:pStyle w:val="BodyText"/>
      </w:pPr>
    </w:p>
    <w:p>
      <w:pPr>
        <w:pStyle w:val="BodyText"/>
      </w:pPr>
    </w:p>
    <w:p>
      <w:pPr>
        <w:pStyle w:val="BodyText"/>
      </w:pPr>
    </w:p>
    <w:p>
      <w:pPr>
        <w:pStyle w:val="BodyText"/>
      </w:pPr>
    </w:p>
    <w:p>
      <w:pPr>
        <w:pStyle w:val="BodyText"/>
        <w:spacing w:before="10"/>
        <w:rPr>
          <w:sz w:val="17"/>
        </w:rPr>
      </w:pPr>
    </w:p>
    <w:p>
      <w:pPr>
        <w:pStyle w:val="ListParagraph"/>
        <w:numPr>
          <w:ilvl w:val="0"/>
          <w:numId w:val="38"/>
        </w:numPr>
        <w:tabs>
          <w:tab w:pos="1966" w:val="left" w:leader="none"/>
          <w:tab w:pos="1967" w:val="left" w:leader="none"/>
        </w:tabs>
        <w:spacing w:line="240" w:lineRule="auto" w:before="0" w:after="0"/>
        <w:ind w:left="1966" w:right="0" w:hanging="1848"/>
        <w:jc w:val="left"/>
        <w:rPr>
          <w:sz w:val="24"/>
        </w:rPr>
      </w:pPr>
      <w:r>
        <w:rPr>
          <w:sz w:val="24"/>
        </w:rPr>
        <w:t>Bu seçeneklerinizin her birinin doğuracağı sonucu bu bölüme</w:t>
      </w:r>
      <w:r>
        <w:rPr>
          <w:spacing w:val="-18"/>
          <w:sz w:val="24"/>
        </w:rPr>
        <w:t> </w:t>
      </w:r>
      <w:r>
        <w:rPr>
          <w:sz w:val="24"/>
        </w:rPr>
        <w:t>yazın.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38"/>
        </w:numPr>
        <w:tabs>
          <w:tab w:pos="1966" w:val="left" w:leader="none"/>
          <w:tab w:pos="1967" w:val="left" w:leader="none"/>
        </w:tabs>
        <w:spacing w:line="240" w:lineRule="auto" w:before="0" w:after="0"/>
        <w:ind w:left="1966" w:right="0" w:hanging="1848"/>
        <w:jc w:val="left"/>
        <w:rPr>
          <w:sz w:val="24"/>
        </w:rPr>
      </w:pPr>
      <w:r>
        <w:rPr>
          <w:sz w:val="24"/>
        </w:rPr>
        <w:t>Seçeneklerden en uygununu belirleyin ve aşağıya</w:t>
      </w:r>
      <w:r>
        <w:rPr>
          <w:spacing w:val="-14"/>
          <w:sz w:val="24"/>
        </w:rPr>
        <w:t> </w:t>
      </w:r>
      <w:r>
        <w:rPr>
          <w:sz w:val="24"/>
        </w:rPr>
        <w:t>yazın.</w:t>
      </w:r>
    </w:p>
    <w:p>
      <w:pPr>
        <w:spacing w:after="0" w:line="240" w:lineRule="auto"/>
        <w:jc w:val="left"/>
        <w:rPr>
          <w:sz w:val="24"/>
        </w:rPr>
        <w:sectPr>
          <w:type w:val="continuous"/>
          <w:pgSz w:w="11910" w:h="16840"/>
          <w:pgMar w:top="1580" w:bottom="280" w:left="1300" w:right="1300"/>
        </w:sectPr>
      </w:pPr>
    </w:p>
    <w:p>
      <w:pPr>
        <w:pStyle w:val="Heading4"/>
        <w:spacing w:before="37"/>
        <w:ind w:left="826" w:right="853"/>
      </w:pPr>
      <w:r>
        <w:rPr/>
        <w:t>Durum 2:</w:t>
      </w:r>
    </w:p>
    <w:p>
      <w:pPr>
        <w:pStyle w:val="BodyText"/>
        <w:spacing w:line="276" w:lineRule="auto" w:before="46"/>
        <w:ind w:left="118" w:right="110" w:firstLine="707"/>
        <w:jc w:val="both"/>
      </w:pPr>
      <w:r>
        <w:rPr/>
        <w:t>Öğretmeninizin çok pahalı olan diz üstü bilgisayarı bir arkadaşınız tarafından çalındı. Bütün sınıf ve siz bunu yapanın kim olduğunu biliyorsunuz. Fakat kimse suçlunun kim olduğunu öğretmene söylemedi. Bazı arkadaşlarınızın o öğrenciden diz üstü bilgisayarı geri vermesini istediğini ama onun bunu reddettiğini de duydunuz.</w:t>
      </w:r>
    </w:p>
    <w:p>
      <w:pPr>
        <w:pStyle w:val="BodyText"/>
        <w:spacing w:line="276" w:lineRule="auto"/>
        <w:ind w:left="118" w:right="113" w:firstLine="707"/>
        <w:jc w:val="both"/>
      </w:pPr>
      <w:r>
        <w:rPr/>
        <w:t>Bir hafta sonra öğretmeniniz sınıfta “diz üstü bilgisayarı alanın geri getireceğini ümit ediyordum, ama maalesef bu olmadı ve bu duruma çok üzüldüm. Hepinizin bunu yapanın  kim olduğunu bildiğinizi sanıyorum, ancak hiçbiriniz de bana bu konuda bilgi vermedi, nedenini anlayamıyorum. Dürüst olmak gerekirse bundan sonra bu sınıfa güven duyacağımı sanmıyorum”</w:t>
      </w:r>
      <w:r>
        <w:rPr>
          <w:spacing w:val="-2"/>
        </w:rPr>
        <w:t> </w:t>
      </w:r>
      <w:r>
        <w:rPr/>
        <w:t>dedi.</w:t>
      </w:r>
    </w:p>
    <w:p>
      <w:pPr>
        <w:pStyle w:val="BodyText"/>
        <w:spacing w:line="278" w:lineRule="auto"/>
        <w:ind w:left="118" w:right="118" w:firstLine="707"/>
        <w:jc w:val="both"/>
      </w:pPr>
      <w:r>
        <w:rPr/>
        <w:t>Öğretmeninizin yaşadıkları sizi çok üzüyor. Ancak arkadaşlarınız bir sınıf arkadaşınızı ele vermenin çok yanlış olacağını düşünüyor.</w:t>
      </w:r>
    </w:p>
    <w:p>
      <w:pPr>
        <w:pStyle w:val="BodyText"/>
        <w:spacing w:line="276" w:lineRule="auto"/>
        <w:ind w:left="118" w:right="118" w:firstLine="707"/>
        <w:jc w:val="both"/>
      </w:pPr>
      <w:r>
        <w:rPr/>
        <w:t>Hangisi daha önemli; öğretmeninizin duyguları mı yoksa sınıf arkadaşını ele vermeme biçiminde yazılı olmayan kural mı?</w:t>
      </w:r>
    </w:p>
    <w:p>
      <w:pPr>
        <w:pStyle w:val="BodyText"/>
        <w:spacing w:before="7"/>
        <w:rPr>
          <w:sz w:val="27"/>
        </w:rPr>
      </w:pPr>
    </w:p>
    <w:p>
      <w:pPr>
        <w:pStyle w:val="ListParagraph"/>
        <w:numPr>
          <w:ilvl w:val="0"/>
          <w:numId w:val="39"/>
        </w:numPr>
        <w:tabs>
          <w:tab w:pos="1966" w:val="left" w:leader="none"/>
          <w:tab w:pos="1967" w:val="left" w:leader="none"/>
        </w:tabs>
        <w:spacing w:line="240" w:lineRule="auto" w:before="1" w:after="0"/>
        <w:ind w:left="1966" w:right="0" w:hanging="1848"/>
        <w:jc w:val="left"/>
        <w:rPr>
          <w:sz w:val="24"/>
        </w:rPr>
      </w:pPr>
      <w:r>
        <w:rPr>
          <w:sz w:val="24"/>
        </w:rPr>
        <w:t>Aşağıya seçeneklerinizi</w:t>
      </w:r>
      <w:r>
        <w:rPr>
          <w:spacing w:val="-5"/>
          <w:sz w:val="24"/>
        </w:rPr>
        <w:t> </w:t>
      </w:r>
      <w:r>
        <w:rPr>
          <w:sz w:val="24"/>
        </w:rPr>
        <w:t>yazın.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39"/>
        </w:numPr>
        <w:tabs>
          <w:tab w:pos="1966" w:val="left" w:leader="none"/>
          <w:tab w:pos="1967" w:val="left" w:leader="none"/>
        </w:tabs>
        <w:spacing w:line="240" w:lineRule="auto" w:before="0" w:after="0"/>
        <w:ind w:left="1966" w:right="0" w:hanging="1848"/>
        <w:jc w:val="left"/>
        <w:rPr>
          <w:sz w:val="24"/>
        </w:rPr>
      </w:pPr>
      <w:r>
        <w:rPr>
          <w:sz w:val="24"/>
        </w:rPr>
        <w:t>Bu seçeneklerinizin her birinin doğuracağı sonucu bu bölüme</w:t>
      </w:r>
      <w:r>
        <w:rPr>
          <w:spacing w:val="-26"/>
          <w:sz w:val="24"/>
        </w:rPr>
        <w:t> </w:t>
      </w:r>
      <w:r>
        <w:rPr>
          <w:sz w:val="24"/>
        </w:rPr>
        <w:t>yazın.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39"/>
        </w:numPr>
        <w:tabs>
          <w:tab w:pos="1966" w:val="left" w:leader="none"/>
          <w:tab w:pos="1967" w:val="left" w:leader="none"/>
        </w:tabs>
        <w:spacing w:line="240" w:lineRule="auto" w:before="0" w:after="0"/>
        <w:ind w:left="1966" w:right="0" w:hanging="1848"/>
        <w:jc w:val="left"/>
        <w:rPr>
          <w:sz w:val="24"/>
        </w:rPr>
      </w:pPr>
      <w:r>
        <w:rPr>
          <w:sz w:val="24"/>
        </w:rPr>
        <w:t>Seçeneklerden en uygununu belirleyin ve aşağıya</w:t>
      </w:r>
      <w:r>
        <w:rPr>
          <w:spacing w:val="-14"/>
          <w:sz w:val="24"/>
        </w:rPr>
        <w:t> </w:t>
      </w:r>
      <w:r>
        <w:rPr>
          <w:sz w:val="24"/>
        </w:rPr>
        <w:t>yazın.</w:t>
      </w:r>
    </w:p>
    <w:p>
      <w:pPr>
        <w:spacing w:after="0" w:line="240" w:lineRule="auto"/>
        <w:jc w:val="left"/>
        <w:rPr>
          <w:sz w:val="24"/>
        </w:rPr>
        <w:sectPr>
          <w:pgSz w:w="11910" w:h="16840"/>
          <w:pgMar w:header="0" w:footer="1003" w:top="1360" w:bottom="1200" w:left="1300" w:right="1300"/>
        </w:sectPr>
      </w:pPr>
    </w:p>
    <w:p>
      <w:pPr>
        <w:pStyle w:val="Heading4"/>
        <w:spacing w:before="37"/>
        <w:ind w:left="4298"/>
      </w:pPr>
      <w:r>
        <w:rPr/>
        <w:pict>
          <v:shape style="position:absolute;margin-left:69.503998pt;margin-top:18.791752pt;width:456.55pt;height:185.35pt;mso-position-horizontal-relative:page;mso-position-vertical-relative:paragraph;z-index:1840;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DERSLERİM</w:t>
                  </w:r>
                </w:p>
                <w:p>
                  <w:pPr>
                    <w:spacing w:before="43"/>
                    <w:ind w:left="0" w:right="5864"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Okulda seçebileceği dersler hakkında bilgi toplar.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72</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7"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302"/>
                  </w:pPr>
                  <w:r>
                    <w:rPr>
                      <w:rFonts w:ascii="Times New Roman" w:hAnsi="Times New Roman"/>
                      <w:spacing w:val="-60"/>
                      <w:u w:val="thick"/>
                    </w:rPr>
                    <w:t> </w:t>
                  </w:r>
                  <w:r>
                    <w:rPr>
                      <w:b/>
                      <w:u w:val="thick"/>
                    </w:rPr>
                    <w:t>Araç-gereç: </w:t>
                  </w:r>
                  <w:r>
                    <w:rPr/>
                    <w:t>Form-1 (Ortaöğretim Kurumlarında Uygulanacak Seçmeli Dersler)</w:t>
                  </w:r>
                </w:p>
              </w:txbxContent>
            </v:textbox>
            <v:fill type="solid"/>
            <w10:wrap type="topAndBottom"/>
          </v:shape>
        </w:pict>
      </w:r>
      <w:r>
        <w:rPr/>
        <w:t>9. SINIF – 22. ETKİNLİK</w:t>
      </w:r>
    </w:p>
    <w:p>
      <w:pPr>
        <w:spacing w:line="278" w:lineRule="exact" w:before="0"/>
        <w:ind w:left="138" w:right="89" w:firstLine="707"/>
        <w:jc w:val="left"/>
        <w:rPr>
          <w:b/>
          <w:sz w:val="24"/>
        </w:rPr>
      </w:pPr>
      <w:r>
        <w:rPr>
          <w:b/>
          <w:sz w:val="24"/>
        </w:rPr>
        <w:t>Öğrencilerden bir hafta önceden 10. sınıfta seçebilecekleri derslerin neler olduğu ile</w:t>
      </w:r>
    </w:p>
    <w:p>
      <w:pPr>
        <w:spacing w:line="278" w:lineRule="auto" w:before="43"/>
        <w:ind w:left="138" w:right="89" w:firstLine="0"/>
        <w:jc w:val="left"/>
        <w:rPr>
          <w:b/>
          <w:sz w:val="24"/>
        </w:rPr>
      </w:pPr>
      <w:r>
        <w:rPr>
          <w:b/>
          <w:sz w:val="24"/>
        </w:rPr>
        <w:t>ilgili bilgi toplamaları istenir. Bilgi kaynaklarının; İlgili müdür yardımcısı, okul rehber öğretmeni, sınıf rehber öğretmeni, haftalık ders çizelgesi, vb. olabileceği hatırlatılır.</w:t>
      </w:r>
    </w:p>
    <w:p>
      <w:pPr>
        <w:spacing w:line="289" w:lineRule="exact" w:before="0"/>
        <w:ind w:left="846" w:right="89" w:firstLine="0"/>
        <w:jc w:val="left"/>
        <w:rPr>
          <w:b/>
          <w:sz w:val="24"/>
        </w:rPr>
      </w:pPr>
      <w:r>
        <w:rPr>
          <w:b/>
          <w:sz w:val="24"/>
        </w:rPr>
        <w:t>Farklı okul türlerinde seçmeli dersler de farklılıklar olabilir.</w:t>
      </w:r>
    </w:p>
    <w:p>
      <w:pPr>
        <w:spacing w:before="45"/>
        <w:ind w:left="138" w:right="89" w:firstLine="0"/>
        <w:jc w:val="left"/>
        <w:rPr>
          <w:b/>
          <w:sz w:val="24"/>
        </w:rPr>
      </w:pPr>
      <w:r>
        <w:rPr>
          <w:b/>
          <w:sz w:val="24"/>
        </w:rPr>
        <w:t>SÜREÇ</w:t>
      </w:r>
    </w:p>
    <w:p>
      <w:pPr>
        <w:spacing w:before="43"/>
        <w:ind w:left="846" w:right="89" w:firstLine="0"/>
        <w:jc w:val="left"/>
        <w:rPr>
          <w:b/>
          <w:sz w:val="24"/>
        </w:rPr>
      </w:pPr>
      <w:r>
        <w:rPr>
          <w:b/>
          <w:sz w:val="24"/>
        </w:rPr>
        <w:t>Öğrencilere,  9.sınıfta  ortak  derslerin  olduğu,  10-11  ve  12.  sınıflarda  ders seçimi</w:t>
      </w:r>
    </w:p>
    <w:p>
      <w:pPr>
        <w:spacing w:before="43"/>
        <w:ind w:left="138" w:right="89" w:firstLine="0"/>
        <w:jc w:val="left"/>
        <w:rPr>
          <w:b/>
          <w:sz w:val="24"/>
        </w:rPr>
      </w:pPr>
      <w:r>
        <w:rPr>
          <w:b/>
          <w:sz w:val="24"/>
        </w:rPr>
        <w:t>yapacakları hatırlatılır.</w:t>
      </w:r>
    </w:p>
    <w:p>
      <w:pPr>
        <w:pStyle w:val="ListParagraph"/>
        <w:numPr>
          <w:ilvl w:val="0"/>
          <w:numId w:val="40"/>
        </w:numPr>
        <w:tabs>
          <w:tab w:pos="566" w:val="left" w:leader="none"/>
          <w:tab w:pos="567" w:val="left" w:leader="none"/>
        </w:tabs>
        <w:spacing w:line="276" w:lineRule="auto" w:before="45" w:after="0"/>
        <w:ind w:left="138" w:right="135" w:firstLine="0"/>
        <w:jc w:val="left"/>
        <w:rPr>
          <w:sz w:val="24"/>
        </w:rPr>
      </w:pPr>
      <w:r>
        <w:rPr>
          <w:sz w:val="24"/>
        </w:rPr>
        <w:t>Öğrencilerin 10. sınıfta seçebilecekleri derslerle ilgili topladıkları bilgileri sınıfla paylaşmaları</w:t>
      </w:r>
      <w:r>
        <w:rPr>
          <w:spacing w:val="-4"/>
          <w:sz w:val="24"/>
        </w:rPr>
        <w:t> </w:t>
      </w:r>
      <w:r>
        <w:rPr>
          <w:sz w:val="24"/>
        </w:rPr>
        <w:t>istenir.</w:t>
      </w:r>
    </w:p>
    <w:p>
      <w:pPr>
        <w:pStyle w:val="ListParagraph"/>
        <w:numPr>
          <w:ilvl w:val="0"/>
          <w:numId w:val="40"/>
        </w:numPr>
        <w:tabs>
          <w:tab w:pos="566" w:val="left" w:leader="none"/>
          <w:tab w:pos="567" w:val="left" w:leader="none"/>
        </w:tabs>
        <w:spacing w:line="292" w:lineRule="exact" w:before="0" w:after="0"/>
        <w:ind w:left="566" w:right="0" w:hanging="428"/>
        <w:jc w:val="left"/>
        <w:rPr>
          <w:sz w:val="24"/>
        </w:rPr>
      </w:pPr>
      <w:r>
        <w:rPr>
          <w:sz w:val="24"/>
        </w:rPr>
        <w:t>Aşağıdakine benzer sorularla grup etkileşimi devam</w:t>
      </w:r>
      <w:r>
        <w:rPr>
          <w:spacing w:val="-14"/>
          <w:sz w:val="24"/>
        </w:rPr>
        <w:t> </w:t>
      </w:r>
      <w:r>
        <w:rPr>
          <w:sz w:val="24"/>
        </w:rPr>
        <w:t>eder.</w:t>
      </w:r>
    </w:p>
    <w:p>
      <w:pPr>
        <w:pStyle w:val="ListParagraph"/>
        <w:numPr>
          <w:ilvl w:val="1"/>
          <w:numId w:val="40"/>
        </w:numPr>
        <w:tabs>
          <w:tab w:pos="990" w:val="left" w:leader="none"/>
          <w:tab w:pos="991" w:val="left" w:leader="none"/>
        </w:tabs>
        <w:spacing w:line="240" w:lineRule="auto" w:before="45" w:after="0"/>
        <w:ind w:left="566" w:right="0" w:firstLine="0"/>
        <w:jc w:val="left"/>
        <w:rPr>
          <w:sz w:val="24"/>
        </w:rPr>
      </w:pPr>
      <w:r>
        <w:rPr>
          <w:sz w:val="24"/>
        </w:rPr>
        <w:t>9. sınıfta hangi derslerde başarılı olduğunuzu</w:t>
      </w:r>
      <w:r>
        <w:rPr>
          <w:spacing w:val="-26"/>
          <w:sz w:val="24"/>
        </w:rPr>
        <w:t> </w:t>
      </w:r>
      <w:r>
        <w:rPr>
          <w:sz w:val="24"/>
        </w:rPr>
        <w:t>düşünüyorsunuz?</w:t>
      </w:r>
    </w:p>
    <w:p>
      <w:pPr>
        <w:pStyle w:val="ListParagraph"/>
        <w:numPr>
          <w:ilvl w:val="1"/>
          <w:numId w:val="40"/>
        </w:numPr>
        <w:tabs>
          <w:tab w:pos="990" w:val="left" w:leader="none"/>
          <w:tab w:pos="991" w:val="left" w:leader="none"/>
        </w:tabs>
        <w:spacing w:line="240" w:lineRule="auto" w:before="43" w:after="0"/>
        <w:ind w:left="990" w:right="0" w:hanging="424"/>
        <w:jc w:val="left"/>
        <w:rPr>
          <w:sz w:val="24"/>
        </w:rPr>
      </w:pPr>
      <w:r>
        <w:rPr>
          <w:sz w:val="24"/>
        </w:rPr>
        <w:t>Ders seçiminizi yaparken nelere dikkat</w:t>
      </w:r>
      <w:r>
        <w:rPr>
          <w:spacing w:val="-15"/>
          <w:sz w:val="24"/>
        </w:rPr>
        <w:t> </w:t>
      </w:r>
      <w:r>
        <w:rPr>
          <w:sz w:val="24"/>
        </w:rPr>
        <w:t>edebilirsiniz?</w:t>
      </w:r>
    </w:p>
    <w:p>
      <w:pPr>
        <w:pStyle w:val="ListParagraph"/>
        <w:numPr>
          <w:ilvl w:val="1"/>
          <w:numId w:val="40"/>
        </w:numPr>
        <w:tabs>
          <w:tab w:pos="990" w:val="left" w:leader="none"/>
          <w:tab w:pos="991" w:val="left" w:leader="none"/>
        </w:tabs>
        <w:spacing w:line="276" w:lineRule="auto" w:before="46" w:after="0"/>
        <w:ind w:left="566" w:right="139" w:firstLine="0"/>
        <w:jc w:val="left"/>
        <w:rPr>
          <w:sz w:val="24"/>
        </w:rPr>
      </w:pPr>
      <w:r>
        <w:rPr>
          <w:sz w:val="24"/>
        </w:rPr>
        <w:t>10. sınıfta seçtiğiniz derslerin sizin için uygun olmadığını düşündüğünüz takdirde ne yapabilirsiniz?</w:t>
      </w:r>
    </w:p>
    <w:p>
      <w:pPr>
        <w:pStyle w:val="ListParagraph"/>
        <w:numPr>
          <w:ilvl w:val="1"/>
          <w:numId w:val="40"/>
        </w:numPr>
        <w:tabs>
          <w:tab w:pos="990" w:val="left" w:leader="none"/>
          <w:tab w:pos="991" w:val="left" w:leader="none"/>
        </w:tabs>
        <w:spacing w:line="292" w:lineRule="exact" w:before="0" w:after="0"/>
        <w:ind w:left="990" w:right="0" w:hanging="424"/>
        <w:jc w:val="left"/>
        <w:rPr>
          <w:sz w:val="24"/>
        </w:rPr>
      </w:pPr>
      <w:r>
        <w:rPr>
          <w:sz w:val="24"/>
        </w:rPr>
        <w:t>11. ve 12. sınıfta seçebileceğiniz dersler hakkında bilginiz var</w:t>
      </w:r>
      <w:r>
        <w:rPr>
          <w:spacing w:val="-24"/>
          <w:sz w:val="24"/>
        </w:rPr>
        <w:t> </w:t>
      </w:r>
      <w:r>
        <w:rPr>
          <w:sz w:val="24"/>
        </w:rPr>
        <w:t>mı?</w:t>
      </w:r>
    </w:p>
    <w:p>
      <w:pPr>
        <w:pStyle w:val="ListParagraph"/>
        <w:numPr>
          <w:ilvl w:val="0"/>
          <w:numId w:val="40"/>
        </w:numPr>
        <w:tabs>
          <w:tab w:pos="566" w:val="left" w:leader="none"/>
          <w:tab w:pos="567" w:val="left" w:leader="none"/>
        </w:tabs>
        <w:spacing w:line="240" w:lineRule="auto" w:before="45" w:after="0"/>
        <w:ind w:left="566" w:right="0" w:hanging="428"/>
        <w:jc w:val="left"/>
        <w:rPr>
          <w:sz w:val="24"/>
        </w:rPr>
      </w:pPr>
      <w:r>
        <w:rPr>
          <w:sz w:val="24"/>
        </w:rPr>
        <w:t>Öğrencilere form-1 dağıtılır ve incelemeleri</w:t>
      </w:r>
      <w:r>
        <w:rPr>
          <w:spacing w:val="-15"/>
          <w:sz w:val="24"/>
        </w:rPr>
        <w:t> </w:t>
      </w:r>
      <w:r>
        <w:rPr>
          <w:sz w:val="24"/>
        </w:rPr>
        <w:t>istenir.</w:t>
      </w:r>
    </w:p>
    <w:p>
      <w:pPr>
        <w:pStyle w:val="Heading4"/>
        <w:spacing w:line="276" w:lineRule="auto" w:before="43"/>
        <w:ind w:firstLine="707"/>
      </w:pPr>
      <w:r>
        <w:rPr/>
        <w:t>Farklı okul türlerinde seçmeli derslerde farklılıklar olabilir. Öğretmen, ortaöğretim haftalık ders çizelgesi ile ilgili bilgileri güncelleyebilir.</w:t>
      </w:r>
    </w:p>
    <w:p>
      <w:pPr>
        <w:pStyle w:val="ListParagraph"/>
        <w:numPr>
          <w:ilvl w:val="0"/>
          <w:numId w:val="40"/>
        </w:numPr>
        <w:tabs>
          <w:tab w:pos="566" w:val="left" w:leader="none"/>
          <w:tab w:pos="567" w:val="left" w:leader="none"/>
        </w:tabs>
        <w:spacing w:line="276" w:lineRule="auto" w:before="1" w:after="0"/>
        <w:ind w:left="138" w:right="129" w:firstLine="0"/>
        <w:jc w:val="left"/>
        <w:rPr>
          <w:sz w:val="24"/>
        </w:rPr>
      </w:pPr>
      <w:r>
        <w:rPr>
          <w:sz w:val="24"/>
        </w:rPr>
        <w:t>Öğrencilere kendileri için uygun dersleri seçmenin önemi ve 11-12. sınıflarda seçmeli derslerini değiştirebilecekleri vurgulanarak etkinlik</w:t>
      </w:r>
      <w:r>
        <w:rPr>
          <w:spacing w:val="-20"/>
          <w:sz w:val="24"/>
        </w:rPr>
        <w:t> </w:t>
      </w:r>
      <w:r>
        <w:rPr>
          <w:sz w:val="24"/>
        </w:rPr>
        <w:t>sonlandırılır.</w:t>
      </w:r>
    </w:p>
    <w:p>
      <w:pPr>
        <w:pStyle w:val="Heading4"/>
        <w:spacing w:before="1"/>
      </w:pPr>
      <w:r>
        <w:rPr/>
        <w:t>Değerlendirme:</w:t>
      </w:r>
    </w:p>
    <w:p>
      <w:pPr>
        <w:spacing w:after="0"/>
        <w:sectPr>
          <w:pgSz w:w="11910" w:h="16840"/>
          <w:pgMar w:header="0" w:footer="1003" w:top="1360" w:bottom="1200" w:left="1280" w:right="1280"/>
        </w:sectPr>
      </w:pPr>
    </w:p>
    <w:p>
      <w:pPr>
        <w:spacing w:before="37"/>
        <w:ind w:left="2826" w:right="2705" w:firstLine="0"/>
        <w:jc w:val="center"/>
        <w:rPr>
          <w:b/>
          <w:sz w:val="24"/>
        </w:rPr>
      </w:pPr>
      <w:r>
        <w:rPr>
          <w:b/>
          <w:sz w:val="24"/>
        </w:rPr>
        <w:t>FORM-1</w:t>
      </w:r>
    </w:p>
    <w:p>
      <w:pPr>
        <w:tabs>
          <w:tab w:pos="1095" w:val="left" w:leader="none"/>
          <w:tab w:pos="8748" w:val="left" w:leader="none"/>
        </w:tabs>
        <w:spacing w:before="65"/>
        <w:ind w:left="140" w:right="0" w:firstLine="0"/>
        <w:jc w:val="left"/>
        <w:rPr>
          <w:b/>
          <w:sz w:val="24"/>
        </w:rPr>
      </w:pPr>
      <w:r>
        <w:rPr>
          <w:rFonts w:ascii="Times New Roman" w:hAnsi="Times New Roman"/>
          <w:sz w:val="24"/>
          <w:shd w:fill="C0504D" w:color="auto" w:val="clear"/>
        </w:rPr>
        <w:t> </w:t>
        <w:tab/>
      </w:r>
      <w:r>
        <w:rPr>
          <w:b/>
          <w:sz w:val="24"/>
          <w:shd w:fill="C0504D" w:color="auto" w:val="clear"/>
        </w:rPr>
        <w:t>ORTAÖĞRETİM KURUMLARINDA UYGULANACAK SEÇMELİ</w:t>
      </w:r>
      <w:r>
        <w:rPr>
          <w:b/>
          <w:spacing w:val="-16"/>
          <w:sz w:val="24"/>
          <w:shd w:fill="C0504D" w:color="auto" w:val="clear"/>
        </w:rPr>
        <w:t> </w:t>
      </w:r>
      <w:r>
        <w:rPr>
          <w:b/>
          <w:sz w:val="24"/>
          <w:shd w:fill="C0504D" w:color="auto" w:val="clear"/>
        </w:rPr>
        <w:t>DERSLER</w:t>
        <w:tab/>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9"/>
        <w:gridCol w:w="3829"/>
        <w:gridCol w:w="1140"/>
        <w:gridCol w:w="284"/>
        <w:gridCol w:w="1560"/>
        <w:gridCol w:w="1265"/>
      </w:tblGrid>
      <w:tr>
        <w:trPr>
          <w:trHeight w:val="334" w:hRule="exact"/>
        </w:trPr>
        <w:tc>
          <w:tcPr>
            <w:tcW w:w="529" w:type="dxa"/>
            <w:tcBorders>
              <w:top w:val="single" w:sz="24" w:space="0" w:color="FFFFFF"/>
              <w:bottom w:val="single" w:sz="9" w:space="0" w:color="FFFFFF"/>
              <w:right w:val="single" w:sz="24" w:space="0" w:color="FFFFFF"/>
            </w:tcBorders>
            <w:shd w:val="clear" w:color="auto" w:fill="C0504D"/>
          </w:tcPr>
          <w:p>
            <w:pPr/>
          </w:p>
        </w:tc>
        <w:tc>
          <w:tcPr>
            <w:tcW w:w="3829" w:type="dxa"/>
            <w:tcBorders>
              <w:top w:val="single" w:sz="24" w:space="0" w:color="FFFFFF"/>
              <w:left w:val="single" w:sz="24" w:space="0" w:color="FFFFFF"/>
              <w:bottom w:val="single" w:sz="9" w:space="0" w:color="FFFFFF"/>
            </w:tcBorders>
            <w:shd w:val="clear" w:color="auto" w:fill="DFA7A6"/>
          </w:tcPr>
          <w:p>
            <w:pPr>
              <w:pStyle w:val="TableParagraph"/>
              <w:ind w:left="79"/>
              <w:rPr>
                <w:b/>
                <w:sz w:val="24"/>
              </w:rPr>
            </w:pPr>
            <w:r>
              <w:rPr>
                <w:b/>
                <w:sz w:val="24"/>
              </w:rPr>
              <w:t>Dersin Adı</w:t>
            </w:r>
          </w:p>
        </w:tc>
        <w:tc>
          <w:tcPr>
            <w:tcW w:w="1425" w:type="dxa"/>
            <w:gridSpan w:val="2"/>
            <w:tcBorders>
              <w:top w:val="single" w:sz="24" w:space="0" w:color="FFFFFF"/>
              <w:bottom w:val="single" w:sz="9" w:space="0" w:color="FFFFFF"/>
            </w:tcBorders>
            <w:shd w:val="clear" w:color="auto" w:fill="DFA7A6"/>
          </w:tcPr>
          <w:p>
            <w:pPr>
              <w:pStyle w:val="TableParagraph"/>
              <w:ind w:left="313"/>
              <w:rPr>
                <w:b/>
                <w:sz w:val="24"/>
              </w:rPr>
            </w:pPr>
            <w:r>
              <w:rPr>
                <w:b/>
                <w:sz w:val="24"/>
              </w:rPr>
              <w:t>10. Sınıf</w:t>
            </w:r>
          </w:p>
        </w:tc>
        <w:tc>
          <w:tcPr>
            <w:tcW w:w="1560" w:type="dxa"/>
            <w:tcBorders>
              <w:top w:val="single" w:sz="24" w:space="0" w:color="FFFFFF"/>
              <w:bottom w:val="single" w:sz="9" w:space="0" w:color="FFFFFF"/>
            </w:tcBorders>
            <w:shd w:val="clear" w:color="auto" w:fill="DFA7A6"/>
          </w:tcPr>
          <w:p>
            <w:pPr>
              <w:pStyle w:val="TableParagraph"/>
              <w:ind w:left="381"/>
              <w:rPr>
                <w:b/>
                <w:sz w:val="24"/>
              </w:rPr>
            </w:pPr>
            <w:r>
              <w:rPr>
                <w:b/>
                <w:sz w:val="24"/>
              </w:rPr>
              <w:t>11. Sınıf</w:t>
            </w:r>
          </w:p>
        </w:tc>
        <w:tc>
          <w:tcPr>
            <w:tcW w:w="1265" w:type="dxa"/>
            <w:tcBorders>
              <w:top w:val="single" w:sz="24" w:space="0" w:color="FFFFFF"/>
              <w:bottom w:val="single" w:sz="9" w:space="0" w:color="FFFFFF"/>
            </w:tcBorders>
            <w:shd w:val="clear" w:color="auto" w:fill="DFA7A6"/>
          </w:tcPr>
          <w:p>
            <w:pPr>
              <w:pStyle w:val="TableParagraph"/>
              <w:ind w:left="238"/>
              <w:rPr>
                <w:b/>
                <w:sz w:val="24"/>
              </w:rPr>
            </w:pPr>
            <w:r>
              <w:rPr>
                <w:b/>
                <w:sz w:val="24"/>
              </w:rPr>
              <w:t>12. Sınıf</w:t>
            </w:r>
          </w:p>
        </w:tc>
      </w:tr>
      <w:tr>
        <w:trPr>
          <w:trHeight w:val="313" w:hRule="exact"/>
        </w:trPr>
        <w:tc>
          <w:tcPr>
            <w:tcW w:w="529" w:type="dxa"/>
            <w:vMerge w:val="restart"/>
            <w:tcBorders>
              <w:top w:val="single" w:sz="9" w:space="0" w:color="FFFFFF"/>
              <w:right w:val="single" w:sz="24" w:space="0" w:color="FFFFFF"/>
            </w:tcBorders>
            <w:shd w:val="clear" w:color="auto" w:fill="C0504D"/>
            <w:textDirection w:val="btLr"/>
          </w:tcPr>
          <w:p>
            <w:pPr>
              <w:pStyle w:val="TableParagraph"/>
              <w:spacing w:line="240" w:lineRule="auto" w:before="100"/>
              <w:ind w:left="1197"/>
              <w:rPr>
                <w:b/>
                <w:sz w:val="24"/>
              </w:rPr>
            </w:pPr>
            <w:r>
              <w:rPr>
                <w:b/>
                <w:w w:val="100"/>
                <w:sz w:val="24"/>
              </w:rPr>
              <w:t>1</w:t>
            </w:r>
            <w:r>
              <w:rPr>
                <w:b/>
                <w:spacing w:val="1"/>
                <w:w w:val="100"/>
                <w:sz w:val="24"/>
              </w:rPr>
              <w:t>.</w:t>
            </w:r>
            <w:r>
              <w:rPr>
                <w:b/>
                <w:w w:val="100"/>
                <w:sz w:val="24"/>
              </w:rPr>
              <w:t>Grup</w:t>
            </w:r>
            <w:r>
              <w:rPr>
                <w:b/>
                <w:spacing w:val="1"/>
                <w:w w:val="100"/>
                <w:sz w:val="24"/>
              </w:rPr>
              <w:t> </w:t>
            </w:r>
            <w:r>
              <w:rPr>
                <w:b/>
                <w:w w:val="99"/>
                <w:sz w:val="24"/>
              </w:rPr>
              <w:t>S</w:t>
            </w:r>
            <w:r>
              <w:rPr>
                <w:b/>
                <w:spacing w:val="-2"/>
                <w:w w:val="99"/>
                <w:sz w:val="24"/>
              </w:rPr>
              <w:t>e</w:t>
            </w:r>
            <w:r>
              <w:rPr>
                <w:b/>
                <w:w w:val="99"/>
                <w:sz w:val="24"/>
              </w:rPr>
              <w:t>çm</w:t>
            </w:r>
            <w:r>
              <w:rPr>
                <w:b/>
                <w:spacing w:val="-1"/>
                <w:w w:val="99"/>
                <w:sz w:val="24"/>
              </w:rPr>
              <w:t>e</w:t>
            </w:r>
            <w:r>
              <w:rPr>
                <w:b/>
                <w:w w:val="100"/>
                <w:sz w:val="24"/>
              </w:rPr>
              <w:t>li</w:t>
            </w:r>
            <w:r>
              <w:rPr>
                <w:b/>
                <w:spacing w:val="1"/>
                <w:sz w:val="24"/>
              </w:rPr>
              <w:t> </w:t>
            </w:r>
            <w:r>
              <w:rPr>
                <w:b/>
                <w:w w:val="99"/>
                <w:sz w:val="24"/>
              </w:rPr>
              <w:t>D</w:t>
            </w:r>
            <w:r>
              <w:rPr>
                <w:b/>
                <w:spacing w:val="-4"/>
                <w:w w:val="99"/>
                <w:sz w:val="24"/>
              </w:rPr>
              <w:t>e</w:t>
            </w:r>
            <w:r>
              <w:rPr>
                <w:b/>
                <w:w w:val="99"/>
                <w:sz w:val="24"/>
              </w:rPr>
              <w:t>r</w:t>
            </w:r>
            <w:r>
              <w:rPr>
                <w:b/>
                <w:w w:val="100"/>
                <w:sz w:val="24"/>
              </w:rPr>
              <w:t>sl</w:t>
            </w:r>
            <w:r>
              <w:rPr>
                <w:b/>
                <w:spacing w:val="-1"/>
                <w:w w:val="99"/>
                <w:sz w:val="24"/>
              </w:rPr>
              <w:t>e</w:t>
            </w:r>
            <w:r>
              <w:rPr>
                <w:b/>
                <w:w w:val="99"/>
                <w:sz w:val="24"/>
              </w:rPr>
              <w:t>r</w:t>
            </w:r>
          </w:p>
        </w:tc>
        <w:tc>
          <w:tcPr>
            <w:tcW w:w="3829" w:type="dxa"/>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Dil ve Anlatım</w:t>
            </w:r>
          </w:p>
        </w:tc>
        <w:tc>
          <w:tcPr>
            <w:tcW w:w="1425" w:type="dxa"/>
            <w:gridSpan w:val="2"/>
            <w:tcBorders>
              <w:top w:val="single" w:sz="9" w:space="0" w:color="FFFFFF"/>
              <w:bottom w:val="single" w:sz="8" w:space="0" w:color="FFFFFF"/>
            </w:tcBorders>
            <w:shd w:val="clear" w:color="auto" w:fill="EED2D2"/>
          </w:tcPr>
          <w:p>
            <w:pPr>
              <w:pStyle w:val="TableParagraph"/>
              <w:ind w:left="556" w:right="557"/>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Türk Edebiyatı</w:t>
            </w:r>
          </w:p>
        </w:tc>
        <w:tc>
          <w:tcPr>
            <w:tcW w:w="1425" w:type="dxa"/>
            <w:gridSpan w:val="2"/>
            <w:tcBorders>
              <w:top w:val="single" w:sz="8" w:space="0" w:color="FFFFFF"/>
              <w:bottom w:val="single" w:sz="8" w:space="0" w:color="FFFFFF"/>
            </w:tcBorders>
            <w:shd w:val="clear" w:color="auto" w:fill="DFA7A6"/>
          </w:tcPr>
          <w:p>
            <w:pPr>
              <w:pStyle w:val="TableParagraph"/>
              <w:ind w:left="556" w:right="557"/>
              <w:jc w:val="center"/>
              <w:rPr>
                <w:b/>
                <w:sz w:val="24"/>
              </w:rPr>
            </w:pPr>
            <w:r>
              <w:rPr>
                <w:b/>
                <w:sz w:val="24"/>
              </w:rPr>
              <w:t>(1)</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(1)</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Matematik</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Geometri</w:t>
            </w:r>
          </w:p>
        </w:tc>
        <w:tc>
          <w:tcPr>
            <w:tcW w:w="1425" w:type="dxa"/>
            <w:gridSpan w:val="2"/>
            <w:tcBorders>
              <w:top w:val="single" w:sz="9" w:space="0" w:color="FFFFFF"/>
              <w:bottom w:val="single" w:sz="8" w:space="0" w:color="FFFFFF"/>
            </w:tcBorders>
            <w:shd w:val="clear" w:color="auto" w:fill="DFA7A6"/>
          </w:tcPr>
          <w:p>
            <w:pPr>
              <w:pStyle w:val="TableParagraph"/>
              <w:ind w:left="411"/>
              <w:rPr>
                <w:b/>
                <w:sz w:val="24"/>
              </w:rPr>
            </w:pPr>
            <w:r>
              <w:rPr>
                <w:b/>
                <w:sz w:val="24"/>
              </w:rPr>
              <w:t>(1) (2)</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(1) (2)</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Fizik</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(3)</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(3)</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Kimya</w:t>
            </w:r>
          </w:p>
        </w:tc>
        <w:tc>
          <w:tcPr>
            <w:tcW w:w="1425" w:type="dxa"/>
            <w:gridSpan w:val="2"/>
            <w:tcBorders>
              <w:top w:val="single" w:sz="9" w:space="0" w:color="FFFFFF"/>
              <w:bottom w:val="single" w:sz="8" w:space="0" w:color="FFFFFF"/>
            </w:tcBorders>
            <w:shd w:val="clear" w:color="auto" w:fill="DFA7A6"/>
          </w:tcPr>
          <w:p>
            <w:pPr>
              <w:pStyle w:val="TableParagraph"/>
              <w:ind w:left="411"/>
              <w:rPr>
                <w:b/>
                <w:sz w:val="24"/>
              </w:rPr>
            </w:pPr>
            <w:r>
              <w:rPr>
                <w:b/>
                <w:sz w:val="24"/>
              </w:rPr>
              <w:t>(2) (3)</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(2) (3)</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Biyoloji</w:t>
            </w:r>
          </w:p>
        </w:tc>
        <w:tc>
          <w:tcPr>
            <w:tcW w:w="1425" w:type="dxa"/>
            <w:gridSpan w:val="2"/>
            <w:tcBorders>
              <w:top w:val="single" w:sz="8" w:space="0" w:color="FFFFFF"/>
              <w:bottom w:val="single" w:sz="8" w:space="0" w:color="FFFFFF"/>
            </w:tcBorders>
            <w:shd w:val="clear" w:color="auto" w:fill="EED2D2"/>
          </w:tcPr>
          <w:p>
            <w:pPr>
              <w:pStyle w:val="TableParagraph"/>
              <w:ind w:left="411"/>
              <w:rPr>
                <w:b/>
                <w:sz w:val="24"/>
              </w:rPr>
            </w:pPr>
            <w:r>
              <w:rPr>
                <w:b/>
                <w:sz w:val="24"/>
              </w:rPr>
              <w:t>(2) (3)</w:t>
            </w:r>
          </w:p>
        </w:tc>
        <w:tc>
          <w:tcPr>
            <w:tcW w:w="1560" w:type="dxa"/>
            <w:tcBorders>
              <w:top w:val="single" w:sz="8" w:space="0" w:color="FFFFFF"/>
              <w:bottom w:val="single" w:sz="8"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Tarih</w:t>
            </w:r>
          </w:p>
        </w:tc>
        <w:tc>
          <w:tcPr>
            <w:tcW w:w="1425" w:type="dxa"/>
            <w:gridSpan w:val="2"/>
            <w:tcBorders>
              <w:top w:val="single" w:sz="8" w:space="0" w:color="FFFFFF"/>
              <w:bottom w:val="single" w:sz="8" w:space="0" w:color="FFFFFF"/>
            </w:tcBorders>
            <w:shd w:val="clear" w:color="auto" w:fill="DFA7A6"/>
          </w:tcPr>
          <w:p>
            <w:pPr>
              <w:pStyle w:val="TableParagraph"/>
              <w:ind w:left="556" w:right="557"/>
              <w:jc w:val="center"/>
              <w:rPr>
                <w:b/>
                <w:sz w:val="24"/>
              </w:rPr>
            </w:pPr>
            <w:r>
              <w:rPr>
                <w:b/>
                <w:sz w:val="24"/>
              </w:rPr>
              <w:t>(2)</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Çağdaş Türk ve Dünya Tarihi</w:t>
            </w:r>
          </w:p>
        </w:tc>
        <w:tc>
          <w:tcPr>
            <w:tcW w:w="1425" w:type="dxa"/>
            <w:gridSpan w:val="2"/>
            <w:tcBorders>
              <w:top w:val="single" w:sz="8" w:space="0" w:color="FFFFFF"/>
              <w:bottom w:val="single" w:sz="8" w:space="0" w:color="FFFFFF"/>
            </w:tcBorders>
            <w:shd w:val="clear" w:color="auto" w:fill="EED2D2"/>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Coğrafya</w:t>
            </w:r>
          </w:p>
        </w:tc>
        <w:tc>
          <w:tcPr>
            <w:tcW w:w="1425" w:type="dxa"/>
            <w:gridSpan w:val="2"/>
            <w:tcBorders>
              <w:top w:val="single" w:sz="8" w:space="0" w:color="FFFFFF"/>
              <w:bottom w:val="single" w:sz="9" w:space="0" w:color="FFFFFF"/>
            </w:tcBorders>
            <w:shd w:val="clear" w:color="auto" w:fill="DFA7A6"/>
          </w:tcPr>
          <w:p>
            <w:pPr>
              <w:pStyle w:val="TableParagraph"/>
              <w:ind w:left="556" w:right="557"/>
              <w:jc w:val="center"/>
              <w:rPr>
                <w:b/>
                <w:sz w:val="24"/>
              </w:rPr>
            </w:pPr>
            <w:r>
              <w:rPr>
                <w:b/>
                <w:sz w:val="24"/>
              </w:rPr>
              <w:t>(2)</w:t>
            </w:r>
          </w:p>
        </w:tc>
        <w:tc>
          <w:tcPr>
            <w:tcW w:w="1560" w:type="dxa"/>
            <w:tcBorders>
              <w:top w:val="single" w:sz="8" w:space="0" w:color="FFFFFF"/>
              <w:bottom w:val="single" w:sz="9"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DFA7A6"/>
          </w:tcPr>
          <w:p>
            <w:pPr>
              <w:pStyle w:val="TableParagraph"/>
              <w:ind w:left="319" w:right="309"/>
              <w:jc w:val="center"/>
              <w:rPr>
                <w:b/>
                <w:sz w:val="24"/>
              </w:rPr>
            </w:pPr>
            <w:r>
              <w:rPr>
                <w:b/>
                <w:sz w:val="24"/>
              </w:rPr>
              <w:t>(2) (4)</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EED2D2"/>
          </w:tcPr>
          <w:p>
            <w:pPr>
              <w:pStyle w:val="TableParagraph"/>
              <w:spacing w:line="240" w:lineRule="auto"/>
              <w:ind w:left="79"/>
              <w:rPr>
                <w:b/>
                <w:sz w:val="24"/>
              </w:rPr>
            </w:pPr>
            <w:r>
              <w:rPr>
                <w:b/>
                <w:sz w:val="24"/>
              </w:rPr>
              <w:t>Psikoloji</w:t>
            </w:r>
          </w:p>
        </w:tc>
        <w:tc>
          <w:tcPr>
            <w:tcW w:w="1425" w:type="dxa"/>
            <w:gridSpan w:val="2"/>
            <w:tcBorders>
              <w:top w:val="single" w:sz="9" w:space="0" w:color="FFFFFF"/>
              <w:bottom w:val="single" w:sz="8" w:space="0" w:color="FFFFFF"/>
            </w:tcBorders>
            <w:shd w:val="clear" w:color="auto" w:fill="EED2D2"/>
          </w:tcPr>
          <w:p>
            <w:pPr>
              <w:pStyle w:val="TableParagraph"/>
              <w:spacing w:line="240" w:lineRule="auto"/>
              <w:ind w:left="556" w:right="557"/>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spacing w:line="240" w:lineRule="auto"/>
              <w:ind w:left="0" w:right="1"/>
              <w:jc w:val="center"/>
              <w:rPr>
                <w:b/>
                <w:sz w:val="24"/>
              </w:rPr>
            </w:pPr>
            <w:r>
              <w:rPr>
                <w:b/>
                <w:sz w:val="24"/>
              </w:rPr>
              <w:t>-</w:t>
            </w:r>
          </w:p>
        </w:tc>
        <w:tc>
          <w:tcPr>
            <w:tcW w:w="1265" w:type="dxa"/>
            <w:tcBorders>
              <w:top w:val="single" w:sz="9" w:space="0" w:color="FFFFFF"/>
              <w:bottom w:val="single" w:sz="8" w:space="0" w:color="FFFFFF"/>
            </w:tcBorders>
            <w:shd w:val="clear" w:color="auto" w:fill="EED2D2"/>
          </w:tcPr>
          <w:p>
            <w:pPr>
              <w:pStyle w:val="TableParagraph"/>
              <w:spacing w:line="240" w:lineRule="auto"/>
              <w:ind w:left="9"/>
              <w:jc w:val="center"/>
              <w:rPr>
                <w:b/>
                <w:sz w:val="24"/>
              </w:rPr>
            </w:pPr>
            <w:r>
              <w:rPr>
                <w:b/>
                <w:sz w:val="24"/>
              </w:rPr>
              <w:t>-</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Sosyoloji</w:t>
            </w:r>
          </w:p>
        </w:tc>
        <w:tc>
          <w:tcPr>
            <w:tcW w:w="1425" w:type="dxa"/>
            <w:gridSpan w:val="2"/>
            <w:tcBorders>
              <w:top w:val="single" w:sz="8" w:space="0" w:color="FFFFFF"/>
              <w:bottom w:val="single" w:sz="8" w:space="0" w:color="FFFFFF"/>
            </w:tcBorders>
            <w:shd w:val="clear" w:color="auto" w:fill="DFA7A6"/>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Mantık</w:t>
            </w:r>
          </w:p>
        </w:tc>
        <w:tc>
          <w:tcPr>
            <w:tcW w:w="1425" w:type="dxa"/>
            <w:gridSpan w:val="2"/>
            <w:tcBorders>
              <w:top w:val="single" w:sz="8" w:space="0" w:color="FFFFFF"/>
              <w:bottom w:val="single" w:sz="8" w:space="0" w:color="FFFFFF"/>
            </w:tcBorders>
            <w:shd w:val="clear" w:color="auto" w:fill="EED2D2"/>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Yabancı Dil</w:t>
            </w:r>
          </w:p>
        </w:tc>
        <w:tc>
          <w:tcPr>
            <w:tcW w:w="1425" w:type="dxa"/>
            <w:gridSpan w:val="2"/>
            <w:tcBorders>
              <w:top w:val="single" w:sz="8" w:space="0" w:color="FFFFFF"/>
              <w:bottom w:val="single" w:sz="8" w:space="0" w:color="FFFFFF"/>
            </w:tcBorders>
            <w:shd w:val="clear" w:color="auto" w:fill="DFA7A6"/>
          </w:tcPr>
          <w:p>
            <w:pPr>
              <w:pStyle w:val="TableParagraph"/>
              <w:ind w:left="411"/>
              <w:rPr>
                <w:b/>
                <w:sz w:val="24"/>
              </w:rPr>
            </w:pPr>
            <w:r>
              <w:rPr>
                <w:b/>
                <w:sz w:val="24"/>
              </w:rPr>
              <w:t>(4) (6)</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(4) (6)</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(4) (6)</w:t>
            </w:r>
          </w:p>
        </w:tc>
      </w:tr>
      <w:tr>
        <w:trPr>
          <w:trHeight w:val="313" w:hRule="exact"/>
        </w:trPr>
        <w:tc>
          <w:tcPr>
            <w:tcW w:w="529" w:type="dxa"/>
            <w:vMerge/>
            <w:tcBorders>
              <w:bottom w:val="single" w:sz="9" w:space="0" w:color="FFFFFF"/>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İkinci Yabancı Dil</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1" w:hRule="exact"/>
        </w:trPr>
        <w:tc>
          <w:tcPr>
            <w:tcW w:w="8608" w:type="dxa"/>
            <w:gridSpan w:val="6"/>
            <w:tcBorders>
              <w:top w:val="single" w:sz="9" w:space="0" w:color="FFFFFF"/>
              <w:bottom w:val="single" w:sz="6" w:space="0" w:color="FFFFFF"/>
            </w:tcBorders>
            <w:shd w:val="clear" w:color="auto" w:fill="0D0D0D"/>
          </w:tcPr>
          <w:p>
            <w:pPr/>
          </w:p>
        </w:tc>
      </w:tr>
      <w:tr>
        <w:trPr>
          <w:trHeight w:val="310" w:hRule="exact"/>
        </w:trPr>
        <w:tc>
          <w:tcPr>
            <w:tcW w:w="529" w:type="dxa"/>
            <w:vMerge w:val="restart"/>
            <w:tcBorders>
              <w:top w:val="single" w:sz="6" w:space="0" w:color="FFFFFF"/>
              <w:right w:val="single" w:sz="24" w:space="0" w:color="FFFFFF"/>
            </w:tcBorders>
            <w:shd w:val="clear" w:color="auto" w:fill="C0504D"/>
            <w:textDirection w:val="btLr"/>
          </w:tcPr>
          <w:p>
            <w:pPr>
              <w:pStyle w:val="TableParagraph"/>
              <w:spacing w:line="240" w:lineRule="auto" w:before="100"/>
              <w:ind w:left="1171"/>
              <w:rPr>
                <w:b/>
                <w:sz w:val="24"/>
              </w:rPr>
            </w:pPr>
            <w:r>
              <w:rPr>
                <w:b/>
                <w:w w:val="100"/>
                <w:sz w:val="24"/>
              </w:rPr>
              <w:t>2.</w:t>
            </w:r>
            <w:r>
              <w:rPr>
                <w:b/>
                <w:spacing w:val="1"/>
                <w:w w:val="100"/>
                <w:sz w:val="24"/>
              </w:rPr>
              <w:t> </w:t>
            </w:r>
            <w:r>
              <w:rPr>
                <w:b/>
                <w:spacing w:val="-2"/>
                <w:w w:val="99"/>
                <w:sz w:val="24"/>
              </w:rPr>
              <w:t>G</w:t>
            </w:r>
            <w:r>
              <w:rPr>
                <w:b/>
                <w:w w:val="99"/>
                <w:sz w:val="24"/>
              </w:rPr>
              <w:t>r</w:t>
            </w:r>
            <w:r>
              <w:rPr>
                <w:b/>
                <w:w w:val="100"/>
                <w:sz w:val="24"/>
              </w:rPr>
              <w:t>up</w:t>
            </w:r>
            <w:r>
              <w:rPr>
                <w:b/>
                <w:spacing w:val="-1"/>
                <w:sz w:val="24"/>
              </w:rPr>
              <w:t> </w:t>
            </w:r>
            <w:r>
              <w:rPr>
                <w:b/>
                <w:sz w:val="24"/>
              </w:rPr>
              <w:t>S</w:t>
            </w:r>
            <w:r>
              <w:rPr>
                <w:b/>
                <w:spacing w:val="-2"/>
                <w:sz w:val="24"/>
              </w:rPr>
              <w:t>e</w:t>
            </w:r>
            <w:r>
              <w:rPr>
                <w:b/>
                <w:w w:val="99"/>
                <w:sz w:val="24"/>
              </w:rPr>
              <w:t>çm</w:t>
            </w:r>
            <w:r>
              <w:rPr>
                <w:b/>
                <w:spacing w:val="-1"/>
                <w:w w:val="99"/>
                <w:sz w:val="24"/>
              </w:rPr>
              <w:t>e</w:t>
            </w:r>
            <w:r>
              <w:rPr>
                <w:b/>
                <w:w w:val="100"/>
                <w:sz w:val="24"/>
              </w:rPr>
              <w:t>li</w:t>
            </w:r>
            <w:r>
              <w:rPr>
                <w:b/>
                <w:spacing w:val="1"/>
                <w:sz w:val="24"/>
              </w:rPr>
              <w:t> </w:t>
            </w:r>
            <w:r>
              <w:rPr>
                <w:b/>
                <w:w w:val="99"/>
                <w:sz w:val="24"/>
              </w:rPr>
              <w:t>D</w:t>
            </w:r>
            <w:r>
              <w:rPr>
                <w:b/>
                <w:spacing w:val="-1"/>
                <w:w w:val="99"/>
                <w:sz w:val="24"/>
              </w:rPr>
              <w:t>e</w:t>
            </w:r>
            <w:r>
              <w:rPr>
                <w:b/>
                <w:w w:val="99"/>
                <w:sz w:val="24"/>
              </w:rPr>
              <w:t>r</w:t>
            </w:r>
            <w:r>
              <w:rPr>
                <w:b/>
                <w:w w:val="100"/>
                <w:sz w:val="24"/>
              </w:rPr>
              <w:t>sl</w:t>
            </w:r>
            <w:r>
              <w:rPr>
                <w:b/>
                <w:spacing w:val="-4"/>
                <w:w w:val="99"/>
                <w:sz w:val="24"/>
              </w:rPr>
              <w:t>e</w:t>
            </w:r>
            <w:r>
              <w:rPr>
                <w:b/>
                <w:w w:val="99"/>
                <w:sz w:val="24"/>
              </w:rPr>
              <w:t>r</w:t>
            </w:r>
          </w:p>
        </w:tc>
        <w:tc>
          <w:tcPr>
            <w:tcW w:w="4969" w:type="dxa"/>
            <w:gridSpan w:val="2"/>
            <w:tcBorders>
              <w:top w:val="single" w:sz="6" w:space="0" w:color="FFFFFF"/>
              <w:left w:val="single" w:sz="24" w:space="0" w:color="FFFFFF"/>
              <w:bottom w:val="single" w:sz="8" w:space="0" w:color="FFFFFF"/>
            </w:tcBorders>
            <w:shd w:val="clear" w:color="auto" w:fill="EED2D2"/>
          </w:tcPr>
          <w:p>
            <w:pPr>
              <w:pStyle w:val="TableParagraph"/>
              <w:ind w:left="79"/>
              <w:rPr>
                <w:b/>
                <w:sz w:val="24"/>
              </w:rPr>
            </w:pPr>
            <w:r>
              <w:rPr>
                <w:b/>
                <w:sz w:val="24"/>
              </w:rPr>
              <w:t>Bilgi Kuramı</w:t>
            </w:r>
          </w:p>
        </w:tc>
        <w:tc>
          <w:tcPr>
            <w:tcW w:w="3110" w:type="dxa"/>
            <w:gridSpan w:val="3"/>
            <w:tcBorders>
              <w:top w:val="single" w:sz="6"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Demokrasi ve İnsan Hakları</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Sosyal Etkinlik</w:t>
            </w:r>
          </w:p>
        </w:tc>
        <w:tc>
          <w:tcPr>
            <w:tcW w:w="3110" w:type="dxa"/>
            <w:gridSpan w:val="3"/>
            <w:tcBorders>
              <w:top w:val="single" w:sz="9" w:space="0" w:color="FFFFFF"/>
              <w:bottom w:val="single" w:sz="8" w:space="0" w:color="FFFFFF"/>
            </w:tcBorders>
            <w:shd w:val="clear" w:color="auto" w:fill="EED2D2"/>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Proje Hazırlama</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Bilgi ve İletişim Teknolojisi</w:t>
            </w:r>
          </w:p>
        </w:tc>
        <w:tc>
          <w:tcPr>
            <w:tcW w:w="3110" w:type="dxa"/>
            <w:gridSpan w:val="3"/>
            <w:tcBorders>
              <w:top w:val="single" w:sz="9"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2"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İşletme</w:t>
            </w:r>
          </w:p>
        </w:tc>
        <w:tc>
          <w:tcPr>
            <w:tcW w:w="3110" w:type="dxa"/>
            <w:gridSpan w:val="3"/>
            <w:tcBorders>
              <w:top w:val="single" w:sz="8" w:space="0" w:color="FFFFFF"/>
              <w:bottom w:val="single" w:sz="8" w:space="0" w:color="FFFFFF"/>
            </w:tcBorders>
            <w:shd w:val="clear" w:color="auto" w:fill="DFA7A6"/>
          </w:tcPr>
          <w:p>
            <w:pPr>
              <w:pStyle w:val="TableParagraph"/>
              <w:ind w:left="1301" w:right="1296"/>
              <w:jc w:val="center"/>
              <w:rPr>
                <w:b/>
                <w:sz w:val="24"/>
              </w:rPr>
            </w:pPr>
            <w:r>
              <w:rPr>
                <w:b/>
                <w:sz w:val="24"/>
              </w:rPr>
              <w:t>(2)</w:t>
            </w:r>
          </w:p>
        </w:tc>
      </w:tr>
      <w:tr>
        <w:trPr>
          <w:trHeight w:val="314"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EED2D2"/>
          </w:tcPr>
          <w:p>
            <w:pPr>
              <w:pStyle w:val="TableParagraph"/>
              <w:spacing w:line="240" w:lineRule="auto"/>
              <w:ind w:left="79"/>
              <w:rPr>
                <w:b/>
                <w:sz w:val="24"/>
              </w:rPr>
            </w:pPr>
            <w:r>
              <w:rPr>
                <w:b/>
                <w:sz w:val="24"/>
              </w:rPr>
              <w:t>Ekonomi</w:t>
            </w:r>
          </w:p>
        </w:tc>
        <w:tc>
          <w:tcPr>
            <w:tcW w:w="3110" w:type="dxa"/>
            <w:gridSpan w:val="3"/>
            <w:tcBorders>
              <w:top w:val="single" w:sz="8" w:space="0" w:color="FFFFFF"/>
              <w:bottom w:val="single" w:sz="9" w:space="0" w:color="FFFFFF"/>
            </w:tcBorders>
            <w:shd w:val="clear" w:color="auto" w:fill="EED2D2"/>
          </w:tcPr>
          <w:p>
            <w:pPr>
              <w:pStyle w:val="TableParagraph"/>
              <w:spacing w:line="240" w:lineRule="auto"/>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Girişimcilik</w:t>
            </w:r>
          </w:p>
        </w:tc>
        <w:tc>
          <w:tcPr>
            <w:tcW w:w="3110" w:type="dxa"/>
            <w:gridSpan w:val="3"/>
            <w:tcBorders>
              <w:top w:val="single" w:sz="9" w:space="0" w:color="FFFFFF"/>
              <w:bottom w:val="single" w:sz="8"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Astronomi ve Uzay Bilimleri</w:t>
            </w:r>
          </w:p>
        </w:tc>
        <w:tc>
          <w:tcPr>
            <w:tcW w:w="3110" w:type="dxa"/>
            <w:gridSpan w:val="3"/>
            <w:tcBorders>
              <w:top w:val="single" w:sz="8" w:space="0" w:color="FFFFFF"/>
              <w:bottom w:val="single" w:sz="9" w:space="0" w:color="FFFFFF"/>
            </w:tcBorders>
            <w:shd w:val="clear" w:color="auto" w:fill="EED2D2"/>
          </w:tcPr>
          <w:p>
            <w:pPr>
              <w:pStyle w:val="TableParagraph"/>
              <w:ind w:left="1307" w:right="1296"/>
              <w:jc w:val="center"/>
              <w:rPr>
                <w:b/>
                <w:sz w:val="24"/>
              </w:rPr>
            </w:pPr>
            <w:r>
              <w:rPr>
                <w:b/>
                <w:sz w:val="24"/>
              </w:rPr>
              <w:t>(1-2)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Uluslar arası İlişkiler</w:t>
            </w:r>
          </w:p>
        </w:tc>
        <w:tc>
          <w:tcPr>
            <w:tcW w:w="3110" w:type="dxa"/>
            <w:gridSpan w:val="3"/>
            <w:tcBorders>
              <w:top w:val="single" w:sz="9" w:space="0" w:color="FFFFFF"/>
              <w:bottom w:val="single" w:sz="8" w:space="0" w:color="FFFFFF"/>
            </w:tcBorders>
            <w:shd w:val="clear" w:color="auto" w:fill="DFA7A6"/>
          </w:tcPr>
          <w:p>
            <w:pPr>
              <w:pStyle w:val="TableParagraph"/>
              <w:ind w:left="1301" w:right="1296"/>
              <w:jc w:val="center"/>
              <w:rPr>
                <w:b/>
                <w:sz w:val="24"/>
              </w:rPr>
            </w:pPr>
            <w:r>
              <w:rPr>
                <w:b/>
                <w:sz w:val="24"/>
              </w:rPr>
              <w:t>(2)</w:t>
            </w:r>
          </w:p>
        </w:tc>
      </w:tr>
      <w:tr>
        <w:trPr>
          <w:trHeight w:val="312"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Yönetim Bilimi</w:t>
            </w:r>
          </w:p>
        </w:tc>
        <w:tc>
          <w:tcPr>
            <w:tcW w:w="3110" w:type="dxa"/>
            <w:gridSpan w:val="3"/>
            <w:tcBorders>
              <w:top w:val="single" w:sz="8" w:space="0" w:color="FFFFFF"/>
              <w:bottom w:val="single" w:sz="8" w:space="0" w:color="FFFFFF"/>
            </w:tcBorders>
            <w:shd w:val="clear" w:color="auto" w:fill="EED2D2"/>
          </w:tcPr>
          <w:p>
            <w:pPr>
              <w:pStyle w:val="TableParagraph"/>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Diksiyon ve Hitabet</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Sanat Tarihi</w:t>
            </w:r>
          </w:p>
        </w:tc>
        <w:tc>
          <w:tcPr>
            <w:tcW w:w="3110" w:type="dxa"/>
            <w:gridSpan w:val="3"/>
            <w:tcBorders>
              <w:top w:val="single" w:sz="9" w:space="0" w:color="FFFFFF"/>
              <w:bottom w:val="single" w:sz="8" w:space="0" w:color="FFFFFF"/>
            </w:tcBorders>
            <w:shd w:val="clear" w:color="auto" w:fill="EED2D2"/>
          </w:tcPr>
          <w:p>
            <w:pPr>
              <w:pStyle w:val="TableParagraph"/>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Alman Edebiyatı</w:t>
            </w:r>
          </w:p>
        </w:tc>
        <w:tc>
          <w:tcPr>
            <w:tcW w:w="3110" w:type="dxa"/>
            <w:gridSpan w:val="3"/>
            <w:tcBorders>
              <w:top w:val="single" w:sz="8" w:space="0" w:color="FFFFFF"/>
              <w:bottom w:val="single" w:sz="9" w:space="0" w:color="FFFFFF"/>
            </w:tcBorders>
            <w:shd w:val="clear" w:color="auto" w:fill="DFA7A6"/>
          </w:tcPr>
          <w:p>
            <w:pPr>
              <w:pStyle w:val="TableParagraph"/>
              <w:ind w:left="1307" w:right="1296"/>
              <w:jc w:val="center"/>
              <w:rPr>
                <w:b/>
                <w:sz w:val="24"/>
              </w:rPr>
            </w:pPr>
            <w:r>
              <w:rPr>
                <w:b/>
                <w:sz w:val="24"/>
              </w:rPr>
              <w:t>(1-2)</w:t>
            </w:r>
          </w:p>
        </w:tc>
      </w:tr>
      <w:tr>
        <w:trPr>
          <w:trHeight w:val="313" w:hRule="exact"/>
        </w:trPr>
        <w:tc>
          <w:tcPr>
            <w:tcW w:w="529" w:type="dxa"/>
            <w:vMerge/>
            <w:tcBorders>
              <w:bottom w:val="single" w:sz="8" w:space="0" w:color="FFFFFF"/>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İngiliz Edebiyatı</w:t>
            </w:r>
          </w:p>
        </w:tc>
        <w:tc>
          <w:tcPr>
            <w:tcW w:w="3110" w:type="dxa"/>
            <w:gridSpan w:val="3"/>
            <w:tcBorders>
              <w:top w:val="single" w:sz="9"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0" w:hRule="exact"/>
        </w:trPr>
        <w:tc>
          <w:tcPr>
            <w:tcW w:w="8608" w:type="dxa"/>
            <w:gridSpan w:val="6"/>
            <w:tcBorders>
              <w:top w:val="single" w:sz="8" w:space="0" w:color="FFFFFF"/>
              <w:bottom w:val="single" w:sz="6" w:space="0" w:color="FFFFFF"/>
            </w:tcBorders>
            <w:shd w:val="clear" w:color="auto" w:fill="0D0D0D"/>
          </w:tcPr>
          <w:p>
            <w:pPr/>
          </w:p>
        </w:tc>
      </w:tr>
      <w:tr>
        <w:trPr>
          <w:trHeight w:val="311" w:hRule="exact"/>
        </w:trPr>
        <w:tc>
          <w:tcPr>
            <w:tcW w:w="8608" w:type="dxa"/>
            <w:gridSpan w:val="6"/>
            <w:tcBorders>
              <w:top w:val="single" w:sz="6" w:space="0" w:color="FFFFFF"/>
              <w:bottom w:val="single" w:sz="9" w:space="0" w:color="FFFFFF"/>
            </w:tcBorders>
            <w:shd w:val="clear" w:color="auto" w:fill="C0504D"/>
          </w:tcPr>
          <w:p>
            <w:pPr>
              <w:pStyle w:val="TableParagraph"/>
              <w:ind w:left="98"/>
              <w:rPr>
                <w:b/>
                <w:sz w:val="24"/>
              </w:rPr>
            </w:pPr>
            <w:r>
              <w:rPr>
                <w:b/>
                <w:sz w:val="24"/>
              </w:rPr>
              <w:t>3.Grup Seçmeli Dersler</w:t>
            </w:r>
          </w:p>
        </w:tc>
      </w:tr>
      <w:tr>
        <w:trPr>
          <w:trHeight w:val="890" w:hRule="exact"/>
        </w:trPr>
        <w:tc>
          <w:tcPr>
            <w:tcW w:w="8608" w:type="dxa"/>
            <w:gridSpan w:val="6"/>
            <w:tcBorders>
              <w:top w:val="single" w:sz="9" w:space="0" w:color="FFFFFF"/>
            </w:tcBorders>
            <w:shd w:val="clear" w:color="auto" w:fill="D99493"/>
          </w:tcPr>
          <w:p>
            <w:pPr>
              <w:pStyle w:val="TableParagraph"/>
              <w:spacing w:line="240" w:lineRule="auto"/>
              <w:ind w:left="98" w:right="102"/>
              <w:jc w:val="both"/>
              <w:rPr>
                <w:b/>
                <w:sz w:val="24"/>
              </w:rPr>
            </w:pPr>
            <w:r>
              <w:rPr>
                <w:b/>
                <w:sz w:val="24"/>
              </w:rPr>
              <w:t>1.ve 2. Grup seçmeli dersler arasında yer almayan güzel sanatlar ve spor liselerine ait dersler ile mesleki ve teknik ortaöğretim kurumlarının alan / dal derslerinden oluşur.</w:t>
            </w:r>
          </w:p>
        </w:tc>
      </w:tr>
    </w:tbl>
    <w:p>
      <w:pPr>
        <w:pStyle w:val="BodyText"/>
        <w:spacing w:before="7"/>
        <w:rPr>
          <w:b/>
          <w:sz w:val="22"/>
        </w:rPr>
      </w:pPr>
    </w:p>
    <w:p>
      <w:pPr>
        <w:spacing w:line="276" w:lineRule="auto" w:before="51"/>
        <w:ind w:left="238" w:right="118" w:firstLine="0"/>
        <w:jc w:val="both"/>
        <w:rPr>
          <w:b/>
          <w:sz w:val="24"/>
        </w:rPr>
      </w:pPr>
      <w:r>
        <w:rPr>
          <w:b/>
          <w:sz w:val="24"/>
          <w:u w:val="thick"/>
        </w:rPr>
        <w:t>NOT: </w:t>
      </w:r>
      <w:r>
        <w:rPr>
          <w:b/>
          <w:sz w:val="24"/>
        </w:rPr>
        <w:t>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80" w:right="1300"/>
        </w:sectPr>
      </w:pPr>
    </w:p>
    <w:p>
      <w:pPr>
        <w:pStyle w:val="Heading4"/>
        <w:spacing w:before="37"/>
        <w:ind w:left="3377"/>
      </w:pPr>
      <w:r>
        <w:rPr/>
        <w:pict>
          <v:shape style="position:absolute;margin-left:69.503998pt;margin-top:18.791752pt;width:456.55pt;height:168.55pt;mso-position-horizontal-relative:page;mso-position-vertical-relative:paragraph;z-index:1864;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 </w:t>
                  </w:r>
                  <w:r>
                    <w:rPr>
                      <w:sz w:val="24"/>
                    </w:rPr>
                    <w:t>ALAN SEÇİMİMİMİZİ NELER ETKİLER?</w:t>
                  </w:r>
                </w:p>
                <w:p>
                  <w:pPr>
                    <w:spacing w:before="43"/>
                    <w:ind w:left="844"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410"/>
                  </w:pPr>
                  <w:r>
                    <w:rPr>
                      <w:rFonts w:ascii="Times New Roman" w:hAnsi="Times New Roman"/>
                      <w:spacing w:val="-60"/>
                      <w:u w:val="thick"/>
                    </w:rPr>
                    <w:t> </w:t>
                  </w:r>
                  <w:r>
                    <w:rPr>
                      <w:b/>
                      <w:u w:val="thick"/>
                    </w:rPr>
                    <w:t>Kazanım: </w:t>
                  </w:r>
                  <w:r>
                    <w:rPr/>
                    <w:t>Ders seçimine etki eden faktörleri sıralar.</w:t>
                  </w:r>
                </w:p>
                <w:p>
                  <w:pPr>
                    <w:spacing w:before="43"/>
                    <w:ind w:left="28" w:right="0" w:firstLine="0"/>
                    <w:jc w:val="left"/>
                    <w:rPr>
                      <w:sz w:val="24"/>
                    </w:rPr>
                  </w:pPr>
                  <w:r>
                    <w:rPr>
                      <w:rFonts w:ascii="Times New Roman" w:hAnsi="Times New Roman"/>
                      <w:spacing w:val="-60"/>
                      <w:sz w:val="24"/>
                      <w:u w:val="thick"/>
                    </w:rPr>
                    <w:t> </w:t>
                  </w:r>
                  <w:r>
                    <w:rPr>
                      <w:b/>
                      <w:sz w:val="24"/>
                      <w:u w:val="thick"/>
                    </w:rPr>
                    <w:t>Kazanım Nu: </w:t>
                  </w:r>
                  <w:r>
                    <w:rPr>
                      <w:sz w:val="24"/>
                    </w:rPr>
                    <w:t>73</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844" w:right="0" w:firstLine="0"/>
                    <w:jc w:val="left"/>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410"/>
                  </w:pPr>
                  <w:r>
                    <w:rPr>
                      <w:rFonts w:ascii="Times New Roman" w:hAnsi="Times New Roman"/>
                      <w:spacing w:val="-60"/>
                      <w:u w:val="thick"/>
                    </w:rPr>
                    <w:t> </w:t>
                  </w:r>
                  <w:r>
                    <w:rPr>
                      <w:b/>
                      <w:u w:val="thick"/>
                    </w:rPr>
                    <w:t>Araç-gereç: </w:t>
                  </w:r>
                  <w:r>
                    <w:rPr/>
                    <w:t>Yazı tahtası ve kalemi, büyük bir kâğıt ve kalın gazlı kalemler.</w:t>
                  </w:r>
                </w:p>
              </w:txbxContent>
            </v:textbox>
            <v:fill type="solid"/>
            <w10:wrap type="topAndBottom"/>
          </v:shape>
        </w:pict>
      </w:r>
      <w:r>
        <w:rPr/>
        <w:t>9. SINIF – 23. ETKİNLİK</w:t>
      </w:r>
    </w:p>
    <w:p>
      <w:pPr>
        <w:spacing w:line="277" w:lineRule="exact" w:before="0"/>
        <w:ind w:left="138" w:right="89" w:firstLine="0"/>
        <w:jc w:val="left"/>
        <w:rPr>
          <w:b/>
          <w:sz w:val="24"/>
        </w:rPr>
      </w:pPr>
      <w:r>
        <w:rPr>
          <w:b/>
          <w:sz w:val="24"/>
        </w:rPr>
        <w:t>SÜREÇ</w:t>
      </w:r>
    </w:p>
    <w:p>
      <w:pPr>
        <w:spacing w:before="43"/>
        <w:ind w:left="846" w:right="89" w:firstLine="0"/>
        <w:jc w:val="left"/>
        <w:rPr>
          <w:b/>
          <w:sz w:val="24"/>
        </w:rPr>
      </w:pPr>
      <w:r>
        <w:rPr>
          <w:b/>
          <w:sz w:val="24"/>
        </w:rPr>
        <w:t>*Farklı okul türleri için bu  etkinlikte,  okul  türü  göz  önünde bulundurularak    yeni</w:t>
      </w:r>
    </w:p>
    <w:p>
      <w:pPr>
        <w:spacing w:before="43"/>
        <w:ind w:left="138" w:right="0" w:firstLine="0"/>
        <w:jc w:val="both"/>
        <w:rPr>
          <w:b/>
          <w:sz w:val="24"/>
        </w:rPr>
      </w:pPr>
      <w:r>
        <w:rPr>
          <w:b/>
          <w:sz w:val="24"/>
        </w:rPr>
        <w:t>düzenlemeler yapılabilir.</w:t>
      </w:r>
    </w:p>
    <w:p>
      <w:pPr>
        <w:pStyle w:val="ListParagraph"/>
        <w:numPr>
          <w:ilvl w:val="0"/>
          <w:numId w:val="41"/>
        </w:numPr>
        <w:tabs>
          <w:tab w:pos="567" w:val="left" w:leader="none"/>
        </w:tabs>
        <w:spacing w:line="276" w:lineRule="auto" w:before="45" w:after="0"/>
        <w:ind w:left="138" w:right="139" w:firstLine="0"/>
        <w:jc w:val="both"/>
        <w:rPr>
          <w:sz w:val="24"/>
        </w:rPr>
      </w:pPr>
      <w:r>
        <w:rPr>
          <w:sz w:val="24"/>
        </w:rPr>
        <w:t>Ders seçimine etki eden faktörlerin neler olduğu sorularak, alınan cevaplar tahtaya yazılır.</w:t>
      </w:r>
    </w:p>
    <w:p>
      <w:pPr>
        <w:pStyle w:val="ListParagraph"/>
        <w:numPr>
          <w:ilvl w:val="0"/>
          <w:numId w:val="41"/>
        </w:numPr>
        <w:tabs>
          <w:tab w:pos="567" w:val="left" w:leader="none"/>
        </w:tabs>
        <w:spacing w:line="276" w:lineRule="auto" w:before="1" w:after="0"/>
        <w:ind w:left="138" w:right="135" w:firstLine="0"/>
        <w:jc w:val="both"/>
        <w:rPr>
          <w:sz w:val="24"/>
        </w:rPr>
      </w:pPr>
      <w:r>
        <w:rPr>
          <w:sz w:val="24"/>
        </w:rPr>
        <w:t>Öğrencilerin belirtmediği önemli faktörler varsa aşağıdaki liste okunarak tahtadakilere eklenir</w:t>
      </w:r>
    </w:p>
    <w:p>
      <w:pPr>
        <w:pStyle w:val="ListParagraph"/>
        <w:numPr>
          <w:ilvl w:val="1"/>
          <w:numId w:val="41"/>
        </w:numPr>
        <w:tabs>
          <w:tab w:pos="990" w:val="left" w:leader="none"/>
          <w:tab w:pos="991" w:val="left" w:leader="none"/>
        </w:tabs>
        <w:spacing w:line="292" w:lineRule="exact" w:before="0" w:after="0"/>
        <w:ind w:left="990" w:right="0" w:hanging="424"/>
        <w:jc w:val="left"/>
        <w:rPr>
          <w:sz w:val="24"/>
        </w:rPr>
      </w:pPr>
      <w:r>
        <w:rPr>
          <w:sz w:val="24"/>
        </w:rPr>
        <w:t>Ailenin</w:t>
      </w:r>
      <w:r>
        <w:rPr>
          <w:spacing w:val="-5"/>
          <w:sz w:val="24"/>
        </w:rPr>
        <w:t> </w:t>
      </w:r>
      <w:r>
        <w:rPr>
          <w:sz w:val="24"/>
        </w:rPr>
        <w:t>etkisi,</w:t>
      </w:r>
    </w:p>
    <w:p>
      <w:pPr>
        <w:pStyle w:val="ListParagraph"/>
        <w:numPr>
          <w:ilvl w:val="1"/>
          <w:numId w:val="41"/>
        </w:numPr>
        <w:tabs>
          <w:tab w:pos="990" w:val="left" w:leader="none"/>
          <w:tab w:pos="991" w:val="left" w:leader="none"/>
        </w:tabs>
        <w:spacing w:line="240" w:lineRule="auto" w:before="45" w:after="0"/>
        <w:ind w:left="990" w:right="0" w:hanging="424"/>
        <w:jc w:val="left"/>
        <w:rPr>
          <w:sz w:val="24"/>
        </w:rPr>
      </w:pPr>
      <w:r>
        <w:rPr>
          <w:sz w:val="24"/>
        </w:rPr>
        <w:t>Çevrenin</w:t>
      </w:r>
      <w:r>
        <w:rPr>
          <w:spacing w:val="-3"/>
          <w:sz w:val="24"/>
        </w:rPr>
        <w:t> </w:t>
      </w:r>
      <w:r>
        <w:rPr>
          <w:sz w:val="24"/>
        </w:rPr>
        <w:t>etkisi,</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Arkadaşların</w:t>
      </w:r>
      <w:r>
        <w:rPr>
          <w:spacing w:val="-1"/>
          <w:sz w:val="24"/>
        </w:rPr>
        <w:t> </w:t>
      </w:r>
      <w:r>
        <w:rPr>
          <w:sz w:val="24"/>
        </w:rPr>
        <w:t>etkisi,</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Okulun</w:t>
      </w:r>
      <w:r>
        <w:rPr>
          <w:spacing w:val="-7"/>
          <w:sz w:val="24"/>
        </w:rPr>
        <w:t> </w:t>
      </w:r>
      <w:r>
        <w:rPr>
          <w:sz w:val="24"/>
        </w:rPr>
        <w:t>etkisi,</w:t>
      </w:r>
    </w:p>
    <w:p>
      <w:pPr>
        <w:pStyle w:val="ListParagraph"/>
        <w:numPr>
          <w:ilvl w:val="1"/>
          <w:numId w:val="41"/>
        </w:numPr>
        <w:tabs>
          <w:tab w:pos="990" w:val="left" w:leader="none"/>
          <w:tab w:pos="991" w:val="left" w:leader="none"/>
        </w:tabs>
        <w:spacing w:line="240" w:lineRule="auto" w:before="45" w:after="0"/>
        <w:ind w:left="990" w:right="0" w:hanging="424"/>
        <w:jc w:val="left"/>
        <w:rPr>
          <w:sz w:val="24"/>
        </w:rPr>
      </w:pPr>
      <w:r>
        <w:rPr>
          <w:sz w:val="24"/>
        </w:rPr>
        <w:t>Dershanenin</w:t>
      </w:r>
      <w:r>
        <w:rPr>
          <w:spacing w:val="-7"/>
          <w:sz w:val="24"/>
        </w:rPr>
        <w:t> </w:t>
      </w:r>
      <w:r>
        <w:rPr>
          <w:sz w:val="24"/>
        </w:rPr>
        <w:t>etkisi,</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Okuldaki akademik başarının</w:t>
      </w:r>
      <w:r>
        <w:rPr>
          <w:spacing w:val="-12"/>
          <w:sz w:val="24"/>
        </w:rPr>
        <w:t> </w:t>
      </w:r>
      <w:r>
        <w:rPr>
          <w:sz w:val="24"/>
        </w:rPr>
        <w:t>etkisi,</w:t>
      </w:r>
    </w:p>
    <w:p>
      <w:pPr>
        <w:pStyle w:val="ListParagraph"/>
        <w:numPr>
          <w:ilvl w:val="1"/>
          <w:numId w:val="41"/>
        </w:numPr>
        <w:tabs>
          <w:tab w:pos="990" w:val="left" w:leader="none"/>
          <w:tab w:pos="991" w:val="left" w:leader="none"/>
        </w:tabs>
        <w:spacing w:line="240" w:lineRule="auto" w:before="46" w:after="0"/>
        <w:ind w:left="990" w:right="0" w:hanging="424"/>
        <w:jc w:val="left"/>
        <w:rPr>
          <w:sz w:val="24"/>
        </w:rPr>
      </w:pPr>
      <w:r>
        <w:rPr>
          <w:sz w:val="24"/>
        </w:rPr>
        <w:t>Seçilecek dersler için gereken maddi</w:t>
      </w:r>
      <w:r>
        <w:rPr>
          <w:spacing w:val="-9"/>
          <w:sz w:val="24"/>
        </w:rPr>
        <w:t> </w:t>
      </w:r>
      <w:r>
        <w:rPr>
          <w:sz w:val="24"/>
        </w:rPr>
        <w:t>koşullar,</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Seçilecek derslerin öğrencilerin ilgisine</w:t>
      </w:r>
      <w:r>
        <w:rPr>
          <w:spacing w:val="-14"/>
          <w:sz w:val="24"/>
        </w:rPr>
        <w:t> </w:t>
      </w:r>
      <w:r>
        <w:rPr>
          <w:sz w:val="24"/>
        </w:rPr>
        <w:t>uygunluğu,</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Seçilecek derslerin öğrencilerin yeteneklerine</w:t>
      </w:r>
      <w:r>
        <w:rPr>
          <w:spacing w:val="-16"/>
          <w:sz w:val="24"/>
        </w:rPr>
        <w:t> </w:t>
      </w:r>
      <w:r>
        <w:rPr>
          <w:sz w:val="24"/>
        </w:rPr>
        <w:t>uygunluğu,</w:t>
      </w:r>
    </w:p>
    <w:p>
      <w:pPr>
        <w:pStyle w:val="ListParagraph"/>
        <w:numPr>
          <w:ilvl w:val="1"/>
          <w:numId w:val="41"/>
        </w:numPr>
        <w:tabs>
          <w:tab w:pos="990" w:val="left" w:leader="none"/>
          <w:tab w:pos="991" w:val="left" w:leader="none"/>
        </w:tabs>
        <w:spacing w:line="240" w:lineRule="auto" w:before="45" w:after="0"/>
        <w:ind w:left="990" w:right="0" w:hanging="424"/>
        <w:jc w:val="left"/>
        <w:rPr>
          <w:sz w:val="24"/>
        </w:rPr>
      </w:pPr>
      <w:r>
        <w:rPr>
          <w:sz w:val="24"/>
        </w:rPr>
        <w:t>Seçilecek derslerin öğrencilerin isteklerine</w:t>
      </w:r>
      <w:r>
        <w:rPr>
          <w:spacing w:val="-14"/>
          <w:sz w:val="24"/>
        </w:rPr>
        <w:t> </w:t>
      </w:r>
      <w:r>
        <w:rPr>
          <w:sz w:val="24"/>
        </w:rPr>
        <w:t>uygunluğu,</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Seçilecek derslerin öğrencilerin değerlerine</w:t>
      </w:r>
      <w:r>
        <w:rPr>
          <w:spacing w:val="-13"/>
          <w:sz w:val="24"/>
        </w:rPr>
        <w:t> </w:t>
      </w:r>
      <w:r>
        <w:rPr>
          <w:sz w:val="24"/>
        </w:rPr>
        <w:t>uygunluğu,</w:t>
      </w:r>
    </w:p>
    <w:p>
      <w:pPr>
        <w:pStyle w:val="ListParagraph"/>
        <w:numPr>
          <w:ilvl w:val="1"/>
          <w:numId w:val="41"/>
        </w:numPr>
        <w:tabs>
          <w:tab w:pos="990" w:val="left" w:leader="none"/>
          <w:tab w:pos="991" w:val="left" w:leader="none"/>
        </w:tabs>
        <w:spacing w:line="240" w:lineRule="auto" w:before="43" w:after="0"/>
        <w:ind w:left="990" w:right="0" w:hanging="424"/>
        <w:jc w:val="left"/>
        <w:rPr>
          <w:sz w:val="24"/>
        </w:rPr>
      </w:pPr>
      <w:r>
        <w:rPr>
          <w:sz w:val="24"/>
        </w:rPr>
        <w:t>Seçilecek dersleri</w:t>
      </w:r>
      <w:r>
        <w:rPr>
          <w:spacing w:val="-12"/>
          <w:sz w:val="24"/>
        </w:rPr>
        <w:t> </w:t>
      </w:r>
      <w:r>
        <w:rPr>
          <w:sz w:val="24"/>
        </w:rPr>
        <w:t>sevmek,</w:t>
      </w:r>
    </w:p>
    <w:p>
      <w:pPr>
        <w:pStyle w:val="ListParagraph"/>
        <w:numPr>
          <w:ilvl w:val="1"/>
          <w:numId w:val="41"/>
        </w:numPr>
        <w:tabs>
          <w:tab w:pos="990" w:val="left" w:leader="none"/>
          <w:tab w:pos="991" w:val="left" w:leader="none"/>
        </w:tabs>
        <w:spacing w:line="240" w:lineRule="auto" w:before="45" w:after="0"/>
        <w:ind w:left="990" w:right="0" w:hanging="424"/>
        <w:jc w:val="left"/>
        <w:rPr>
          <w:sz w:val="24"/>
        </w:rPr>
      </w:pPr>
      <w:r>
        <w:rPr>
          <w:sz w:val="24"/>
        </w:rPr>
        <w:t>Seçilecek derslerin öğrencilerin fiziksel özelliklere</w:t>
      </w:r>
      <w:r>
        <w:rPr>
          <w:spacing w:val="-16"/>
          <w:sz w:val="24"/>
        </w:rPr>
        <w:t> </w:t>
      </w:r>
      <w:r>
        <w:rPr>
          <w:sz w:val="24"/>
        </w:rPr>
        <w:t>uygunluğu,</w:t>
      </w:r>
    </w:p>
    <w:p>
      <w:pPr>
        <w:pStyle w:val="ListParagraph"/>
        <w:numPr>
          <w:ilvl w:val="0"/>
          <w:numId w:val="42"/>
        </w:numPr>
        <w:tabs>
          <w:tab w:pos="567" w:val="left" w:leader="none"/>
        </w:tabs>
        <w:spacing w:line="276" w:lineRule="auto" w:before="43" w:after="0"/>
        <w:ind w:left="138" w:right="130" w:firstLine="0"/>
        <w:jc w:val="both"/>
        <w:rPr>
          <w:sz w:val="24"/>
        </w:rPr>
      </w:pPr>
      <w:r>
        <w:rPr>
          <w:sz w:val="24"/>
        </w:rPr>
        <w:t>Tahtada yazılı olan ders seçimine etki eden faktörlerden hangisinin ya da hangilerinin seçim yapmada daha etkili olduğunu düşünmeleri ve bu düşüncelerini sınıfla paylaşmaları istenir.</w:t>
      </w:r>
    </w:p>
    <w:p>
      <w:pPr>
        <w:pStyle w:val="Heading4"/>
        <w:spacing w:line="278" w:lineRule="auto"/>
        <w:ind w:firstLine="427"/>
      </w:pPr>
      <w:r>
        <w:rPr/>
        <w:t>Ders seçiminde etkili olan kriterlerin hepsinin önemli olduğu, hiçbirinin yok sayılmaması, her biri üzerinde ayrı ayrı ve önemle durulması gerektiği vurgulanır.</w:t>
      </w:r>
    </w:p>
    <w:p>
      <w:pPr>
        <w:spacing w:line="278" w:lineRule="auto" w:before="0"/>
        <w:ind w:left="138" w:right="89" w:firstLine="427"/>
        <w:jc w:val="left"/>
        <w:rPr>
          <w:b/>
          <w:sz w:val="24"/>
        </w:rPr>
      </w:pPr>
      <w:r>
        <w:rPr>
          <w:b/>
          <w:sz w:val="24"/>
        </w:rPr>
        <w:t>İnsanların büyük çoğunluğunun bu kriterleri dikkate almadan karar verdikleri için istedikleri mesleğe ulaşamadıkları mutsuz ve başarısız oldukları belirtilir.</w:t>
      </w:r>
    </w:p>
    <w:p>
      <w:pPr>
        <w:spacing w:line="276" w:lineRule="auto" w:before="0"/>
        <w:ind w:left="138" w:right="89" w:firstLine="427"/>
        <w:jc w:val="left"/>
        <w:rPr>
          <w:b/>
          <w:sz w:val="24"/>
        </w:rPr>
      </w:pPr>
      <w:r>
        <w:rPr>
          <w:b/>
          <w:sz w:val="24"/>
        </w:rPr>
        <w:t>Seçecekleri derslerin ileride sahip olacakları mesleğe temel oluşturduğu, ilerde seçecekleri mesleğe göre ders seçimini yapmalarının önemi vurgulanır.</w:t>
      </w:r>
    </w:p>
    <w:p>
      <w:pPr>
        <w:spacing w:after="0" w:line="276" w:lineRule="auto"/>
        <w:jc w:val="left"/>
        <w:rPr>
          <w:sz w:val="24"/>
        </w:rPr>
        <w:sectPr>
          <w:pgSz w:w="11910" w:h="16840"/>
          <w:pgMar w:header="0" w:footer="1003" w:top="1360" w:bottom="1200" w:left="1280" w:right="1280"/>
        </w:sectPr>
      </w:pPr>
    </w:p>
    <w:p>
      <w:pPr>
        <w:spacing w:line="278" w:lineRule="auto" w:before="37"/>
        <w:ind w:left="118" w:right="119" w:firstLine="427"/>
        <w:jc w:val="left"/>
        <w:rPr>
          <w:b/>
          <w:sz w:val="24"/>
        </w:rPr>
      </w:pPr>
      <w:r>
        <w:rPr>
          <w:b/>
          <w:sz w:val="24"/>
        </w:rPr>
        <w:t>Tahtada yazılı olanlar büyük bir kâğıda yazılarak “Ders Seçimine Etki Eden Faktörler” başlığı ile sınıf panosuna asılabilir.</w:t>
      </w:r>
    </w:p>
    <w:p>
      <w:pPr>
        <w:pStyle w:val="BodyText"/>
        <w:spacing w:before="4"/>
        <w:rPr>
          <w:b/>
          <w:sz w:val="27"/>
        </w:rPr>
      </w:pPr>
    </w:p>
    <w:p>
      <w:pPr>
        <w:pStyle w:val="ListParagraph"/>
        <w:numPr>
          <w:ilvl w:val="0"/>
          <w:numId w:val="42"/>
        </w:numPr>
        <w:tabs>
          <w:tab w:pos="393" w:val="left" w:leader="none"/>
        </w:tabs>
        <w:spacing w:line="276" w:lineRule="auto" w:before="1" w:after="0"/>
        <w:ind w:left="118" w:right="109" w:firstLine="0"/>
        <w:jc w:val="both"/>
        <w:rPr>
          <w:sz w:val="24"/>
        </w:rPr>
      </w:pPr>
      <w:r>
        <w:rPr>
          <w:sz w:val="24"/>
        </w:rPr>
        <w:t>Ders seçerken öncelikle öğrencilerin kendilerini çok iyi tanımaları ve değerlendirmeleri, seçenekler hakkında derinlemesine bilgi sahibi olmaları, önyargılardan uzak durmaları ve gerçekçi olmalarının önemi vurgulanarak etkinlik</w:t>
      </w:r>
      <w:r>
        <w:rPr>
          <w:spacing w:val="-11"/>
          <w:sz w:val="24"/>
        </w:rPr>
        <w:t> </w:t>
      </w:r>
      <w:r>
        <w:rPr>
          <w:sz w:val="24"/>
        </w:rPr>
        <w:t>sonlandırılır.</w:t>
      </w:r>
    </w:p>
    <w:p>
      <w:pPr>
        <w:pStyle w:val="BodyText"/>
        <w:spacing w:before="1"/>
        <w:ind w:left="2019" w:right="119"/>
      </w:pPr>
      <w:r>
        <w:rPr/>
        <w:t>*Aşık (Sırıklı) (2002), Erkan(2006) ve Kuzgun(2000)’den yararlanılmıştır.</w:t>
      </w:r>
    </w:p>
    <w:p>
      <w:pPr>
        <w:pStyle w:val="BodyText"/>
        <w:rPr>
          <w:sz w:val="31"/>
        </w:rPr>
      </w:pPr>
    </w:p>
    <w:p>
      <w:pPr>
        <w:pStyle w:val="Heading4"/>
        <w:ind w:left="118" w:right="0"/>
        <w:jc w:val="both"/>
      </w:pPr>
      <w:r>
        <w:rPr/>
        <w:t>Değerlendirme:</w:t>
      </w:r>
    </w:p>
    <w:p>
      <w:pPr>
        <w:spacing w:after="0"/>
        <w:jc w:val="both"/>
        <w:sectPr>
          <w:pgSz w:w="11910" w:h="16840"/>
          <w:pgMar w:header="0" w:footer="1003" w:top="1360" w:bottom="1200" w:left="1300" w:right="1300"/>
        </w:sectPr>
      </w:pPr>
    </w:p>
    <w:p>
      <w:pPr>
        <w:pStyle w:val="Heading4"/>
        <w:spacing w:before="37"/>
        <w:ind w:left="3321"/>
      </w:pPr>
      <w:r>
        <w:rPr/>
        <w:pict>
          <v:shape style="position:absolute;margin-left:69.503998pt;margin-top:18.791752pt;width:456.55pt;height:202.15pt;mso-position-horizontal-relative:page;mso-position-vertical-relative:paragraph;z-index:1888;mso-wrap-distance-left:0;mso-wrap-distance-right:0" type="#_x0000_t202" filled="true" fillcolor="#e4b8b7"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KENDİMİ TANIYORUM</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Kendini tanımanın ders seçimindeki önemini fark eder.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74</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5151" w:firstLine="0"/>
                    <w:jc w:val="center"/>
                    <w:rPr>
                      <w:sz w:val="24"/>
                    </w:rPr>
                  </w:pPr>
                  <w:r>
                    <w:rPr>
                      <w:rFonts w:ascii="Times New Roman" w:hAnsi="Times New Roman"/>
                      <w:spacing w:val="-60"/>
                      <w:sz w:val="24"/>
                      <w:u w:val="thick"/>
                    </w:rPr>
                    <w:t> </w:t>
                  </w:r>
                  <w:r>
                    <w:rPr>
                      <w:b/>
                      <w:sz w:val="24"/>
                      <w:u w:val="thick"/>
                    </w:rPr>
                    <w:t>Araç-gereç: </w:t>
                  </w:r>
                  <w:r>
                    <w:rPr>
                      <w:sz w:val="24"/>
                    </w:rPr>
                    <w:t>Yazı tahtası ve kalemi</w:t>
                  </w:r>
                </w:p>
                <w:p>
                  <w:pPr>
                    <w:pStyle w:val="BodyText"/>
                    <w:spacing w:before="45"/>
                    <w:ind w:left="1550"/>
                  </w:pPr>
                  <w:r>
                    <w:rPr/>
                    <w:t>Form–1 (Kendini Tanıma)</w:t>
                  </w:r>
                </w:p>
                <w:p>
                  <w:pPr>
                    <w:pStyle w:val="BodyText"/>
                    <w:spacing w:before="43"/>
                    <w:ind w:left="1550"/>
                  </w:pPr>
                  <w:r>
                    <w:rPr/>
                    <w:t>Form–2 (Kendimizi Hangi Yönlerden Tanıyabiliriz?)</w:t>
                  </w:r>
                </w:p>
              </w:txbxContent>
            </v:textbox>
            <v:fill type="solid"/>
            <w10:wrap type="topAndBottom"/>
          </v:shape>
        </w:pict>
      </w:r>
      <w:r>
        <w:rPr/>
        <w:t>9. SINIF – 24. ETKİNLİK</w:t>
      </w:r>
    </w:p>
    <w:p>
      <w:pPr>
        <w:spacing w:line="277" w:lineRule="exact" w:before="0"/>
        <w:ind w:left="846" w:right="89" w:firstLine="0"/>
        <w:jc w:val="left"/>
        <w:rPr>
          <w:b/>
          <w:sz w:val="24"/>
        </w:rPr>
      </w:pPr>
      <w:r>
        <w:rPr>
          <w:b/>
          <w:sz w:val="24"/>
        </w:rPr>
        <w:t>*Farklı okul türleri için bu  etkinlikte,  okul  türü  göz  önünde bulundurularak    yeni</w:t>
      </w:r>
    </w:p>
    <w:p>
      <w:pPr>
        <w:spacing w:line="276" w:lineRule="auto" w:before="45"/>
        <w:ind w:left="138" w:right="6721" w:firstLine="0"/>
        <w:jc w:val="left"/>
        <w:rPr>
          <w:b/>
          <w:sz w:val="24"/>
        </w:rPr>
      </w:pPr>
      <w:r>
        <w:rPr>
          <w:b/>
          <w:sz w:val="24"/>
        </w:rPr>
        <w:t>düzenlemeler yapılabilir. SÜREÇ</w:t>
      </w:r>
    </w:p>
    <w:p>
      <w:pPr>
        <w:pStyle w:val="ListParagraph"/>
        <w:numPr>
          <w:ilvl w:val="0"/>
          <w:numId w:val="43"/>
        </w:numPr>
        <w:tabs>
          <w:tab w:pos="566" w:val="left" w:leader="none"/>
          <w:tab w:pos="567" w:val="left" w:leader="none"/>
        </w:tabs>
        <w:spacing w:line="276" w:lineRule="auto" w:before="1" w:after="0"/>
        <w:ind w:left="138" w:right="133" w:firstLine="0"/>
        <w:jc w:val="left"/>
        <w:rPr>
          <w:sz w:val="24"/>
        </w:rPr>
      </w:pPr>
      <w:r>
        <w:rPr>
          <w:sz w:val="24"/>
        </w:rPr>
        <w:t>Öğrencilere birer adet çoğaltılmış olan Form–1 (Kendini Tanıma) verilir ve birlikte okunur.</w:t>
      </w:r>
    </w:p>
    <w:p>
      <w:pPr>
        <w:pStyle w:val="ListParagraph"/>
        <w:numPr>
          <w:ilvl w:val="0"/>
          <w:numId w:val="43"/>
        </w:numPr>
        <w:tabs>
          <w:tab w:pos="566" w:val="left" w:leader="none"/>
          <w:tab w:pos="567" w:val="left" w:leader="none"/>
        </w:tabs>
        <w:spacing w:line="278" w:lineRule="auto" w:before="0" w:after="0"/>
        <w:ind w:left="138" w:right="133" w:firstLine="0"/>
        <w:jc w:val="left"/>
        <w:rPr>
          <w:sz w:val="24"/>
        </w:rPr>
      </w:pPr>
      <w:r>
        <w:rPr>
          <w:sz w:val="24"/>
        </w:rPr>
        <w:t>Öğrencilere </w:t>
      </w:r>
      <w:r>
        <w:rPr>
          <w:b/>
          <w:sz w:val="24"/>
        </w:rPr>
        <w:t>“Kendimizi Hangi Yönlerden Tanıyabiliriz ?” </w:t>
      </w:r>
      <w:r>
        <w:rPr>
          <w:sz w:val="24"/>
        </w:rPr>
        <w:t>sorusu yöneltilir ve verilen cevaplar tahtaya</w:t>
      </w:r>
      <w:r>
        <w:rPr>
          <w:spacing w:val="-4"/>
          <w:sz w:val="24"/>
        </w:rPr>
        <w:t> </w:t>
      </w:r>
      <w:r>
        <w:rPr>
          <w:sz w:val="24"/>
        </w:rPr>
        <w:t>yazılır:</w:t>
      </w:r>
    </w:p>
    <w:p>
      <w:pPr>
        <w:pStyle w:val="ListParagraph"/>
        <w:numPr>
          <w:ilvl w:val="1"/>
          <w:numId w:val="43"/>
        </w:numPr>
        <w:tabs>
          <w:tab w:pos="990" w:val="left" w:leader="none"/>
          <w:tab w:pos="991" w:val="left" w:leader="none"/>
        </w:tabs>
        <w:spacing w:line="289" w:lineRule="exact" w:before="0" w:after="0"/>
        <w:ind w:left="990" w:right="0" w:hanging="424"/>
        <w:jc w:val="left"/>
        <w:rPr>
          <w:sz w:val="24"/>
        </w:rPr>
      </w:pPr>
      <w:r>
        <w:rPr>
          <w:sz w:val="24"/>
        </w:rPr>
        <w:t>Kişilik</w:t>
      </w:r>
      <w:r>
        <w:rPr>
          <w:spacing w:val="-3"/>
          <w:sz w:val="24"/>
        </w:rPr>
        <w:t> </w:t>
      </w:r>
      <w:r>
        <w:rPr>
          <w:sz w:val="24"/>
        </w:rPr>
        <w:t>özelliklerimiz,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Fiziksel</w:t>
      </w:r>
      <w:r>
        <w:rPr>
          <w:spacing w:val="-5"/>
          <w:sz w:val="24"/>
        </w:rPr>
        <w:t> </w:t>
      </w:r>
      <w:r>
        <w:rPr>
          <w:sz w:val="24"/>
        </w:rPr>
        <w:t>özelliklerimiz,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Akademik</w:t>
      </w:r>
      <w:r>
        <w:rPr>
          <w:spacing w:val="-3"/>
          <w:sz w:val="24"/>
        </w:rPr>
        <w:t> </w:t>
      </w:r>
      <w:r>
        <w:rPr>
          <w:sz w:val="24"/>
        </w:rPr>
        <w:t>Özelliklerimiz,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Yeteneklerimiz,</w:t>
      </w:r>
    </w:p>
    <w:p>
      <w:pPr>
        <w:pStyle w:val="ListParagraph"/>
        <w:numPr>
          <w:ilvl w:val="1"/>
          <w:numId w:val="43"/>
        </w:numPr>
        <w:tabs>
          <w:tab w:pos="990" w:val="left" w:leader="none"/>
          <w:tab w:pos="991" w:val="left" w:leader="none"/>
        </w:tabs>
        <w:spacing w:line="240" w:lineRule="auto" w:before="46" w:after="0"/>
        <w:ind w:left="990" w:right="0" w:hanging="424"/>
        <w:jc w:val="left"/>
        <w:rPr>
          <w:sz w:val="24"/>
        </w:rPr>
      </w:pPr>
      <w:r>
        <w:rPr>
          <w:sz w:val="24"/>
        </w:rPr>
        <w:t>Güçlü ve zayıf</w:t>
      </w:r>
      <w:r>
        <w:rPr>
          <w:spacing w:val="-5"/>
          <w:sz w:val="24"/>
        </w:rPr>
        <w:t> </w:t>
      </w:r>
      <w:r>
        <w:rPr>
          <w:sz w:val="24"/>
        </w:rPr>
        <w:t>yönlerimiz,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Değerlerimiz,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İlgilerimiz,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Tutumlarımız,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Alışkanlıklarımız,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Aile</w:t>
      </w:r>
      <w:r>
        <w:rPr>
          <w:spacing w:val="-2"/>
          <w:sz w:val="24"/>
        </w:rPr>
        <w:t> </w:t>
      </w:r>
      <w:r>
        <w:rPr>
          <w:sz w:val="24"/>
        </w:rPr>
        <w:t>yapımız,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Planlarımız,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Amaçlarımız,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Hayallerimiz,</w:t>
      </w:r>
    </w:p>
    <w:p>
      <w:pPr>
        <w:pStyle w:val="ListParagraph"/>
        <w:numPr>
          <w:ilvl w:val="0"/>
          <w:numId w:val="43"/>
        </w:numPr>
        <w:tabs>
          <w:tab w:pos="566" w:val="left" w:leader="none"/>
          <w:tab w:pos="567" w:val="left" w:leader="none"/>
        </w:tabs>
        <w:spacing w:line="240" w:lineRule="auto" w:before="43" w:after="0"/>
        <w:ind w:left="566" w:right="0" w:hanging="428"/>
        <w:jc w:val="left"/>
        <w:rPr>
          <w:sz w:val="24"/>
        </w:rPr>
      </w:pPr>
      <w:r>
        <w:rPr>
          <w:sz w:val="24"/>
        </w:rPr>
        <w:t>Form–2 (Kendimizi Hangi Yönlerden Tanıyabiliriz?) tahtaya asılarak öğrencilere</w:t>
      </w:r>
      <w:r>
        <w:rPr>
          <w:spacing w:val="-30"/>
          <w:sz w:val="24"/>
        </w:rPr>
        <w:t> </w:t>
      </w:r>
      <w:r>
        <w:rPr>
          <w:sz w:val="24"/>
        </w:rPr>
        <w:t>okunur.</w:t>
      </w:r>
    </w:p>
    <w:p>
      <w:pPr>
        <w:pStyle w:val="ListParagraph"/>
        <w:numPr>
          <w:ilvl w:val="0"/>
          <w:numId w:val="43"/>
        </w:numPr>
        <w:tabs>
          <w:tab w:pos="621" w:val="left" w:leader="none"/>
          <w:tab w:pos="622" w:val="left" w:leader="none"/>
        </w:tabs>
        <w:spacing w:line="240" w:lineRule="auto" w:before="43" w:after="0"/>
        <w:ind w:left="621" w:right="0" w:hanging="483"/>
        <w:jc w:val="left"/>
        <w:rPr>
          <w:sz w:val="24"/>
        </w:rPr>
      </w:pPr>
      <w:r>
        <w:rPr>
          <w:sz w:val="24"/>
        </w:rPr>
        <w:t>Aşağıdakine benzer sorularla grup etkileşimi devam</w:t>
      </w:r>
      <w:r>
        <w:rPr>
          <w:spacing w:val="-18"/>
          <w:sz w:val="24"/>
        </w:rPr>
        <w:t> </w:t>
      </w:r>
      <w:r>
        <w:rPr>
          <w:sz w:val="24"/>
        </w:rPr>
        <w:t>eder.</w:t>
      </w:r>
    </w:p>
    <w:p>
      <w:pPr>
        <w:pStyle w:val="ListParagraph"/>
        <w:numPr>
          <w:ilvl w:val="1"/>
          <w:numId w:val="43"/>
        </w:numPr>
        <w:tabs>
          <w:tab w:pos="990" w:val="left" w:leader="none"/>
          <w:tab w:pos="991" w:val="left" w:leader="none"/>
        </w:tabs>
        <w:spacing w:line="240" w:lineRule="auto" w:before="46" w:after="0"/>
        <w:ind w:left="546" w:right="0" w:firstLine="20"/>
        <w:jc w:val="left"/>
        <w:rPr>
          <w:sz w:val="24"/>
        </w:rPr>
      </w:pPr>
      <w:r>
        <w:rPr>
          <w:sz w:val="24"/>
        </w:rPr>
        <w:t>Kişilik özellikleriniz her alanda çalışmanız için uygun</w:t>
      </w:r>
      <w:r>
        <w:rPr>
          <w:spacing w:val="-17"/>
          <w:sz w:val="24"/>
        </w:rPr>
        <w:t> </w:t>
      </w:r>
      <w:r>
        <w:rPr>
          <w:sz w:val="24"/>
        </w:rPr>
        <w:t>mu?</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Hangi ortamlarda daha mutlu</w:t>
      </w:r>
      <w:r>
        <w:rPr>
          <w:spacing w:val="-18"/>
          <w:sz w:val="24"/>
        </w:rPr>
        <w:t> </w:t>
      </w:r>
      <w:r>
        <w:rPr>
          <w:sz w:val="24"/>
        </w:rPr>
        <w:t>oluyorsunuz?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Hangi işleri yaparken kendinizi daha mutlu</w:t>
      </w:r>
      <w:r>
        <w:rPr>
          <w:spacing w:val="-21"/>
          <w:sz w:val="24"/>
        </w:rPr>
        <w:t> </w:t>
      </w:r>
      <w:r>
        <w:rPr>
          <w:sz w:val="24"/>
        </w:rPr>
        <w:t>hissediyorsunuz?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Hangi işleri ne derece</w:t>
      </w:r>
      <w:r>
        <w:rPr>
          <w:spacing w:val="-12"/>
          <w:sz w:val="24"/>
        </w:rPr>
        <w:t> </w:t>
      </w:r>
      <w:r>
        <w:rPr>
          <w:sz w:val="24"/>
        </w:rPr>
        <w:t>yapabiliyorsunuz?</w:t>
      </w:r>
    </w:p>
    <w:p>
      <w:pPr>
        <w:pStyle w:val="ListParagraph"/>
        <w:numPr>
          <w:ilvl w:val="1"/>
          <w:numId w:val="43"/>
        </w:numPr>
        <w:tabs>
          <w:tab w:pos="990" w:val="left" w:leader="none"/>
          <w:tab w:pos="991" w:val="left" w:leader="none"/>
        </w:tabs>
        <w:spacing w:line="240" w:lineRule="auto" w:before="43" w:after="0"/>
        <w:ind w:left="990" w:right="0" w:hanging="424"/>
        <w:jc w:val="left"/>
        <w:rPr>
          <w:sz w:val="24"/>
        </w:rPr>
      </w:pPr>
      <w:r>
        <w:rPr>
          <w:sz w:val="24"/>
        </w:rPr>
        <w:t>Hangi alanlarda yetenekli olduğunuzu biliyor</w:t>
      </w:r>
      <w:r>
        <w:rPr>
          <w:spacing w:val="-23"/>
          <w:sz w:val="24"/>
        </w:rPr>
        <w:t> </w:t>
      </w:r>
      <w:r>
        <w:rPr>
          <w:sz w:val="24"/>
        </w:rPr>
        <w:t>musunuz?</w:t>
      </w:r>
    </w:p>
    <w:p>
      <w:pPr>
        <w:pStyle w:val="ListParagraph"/>
        <w:numPr>
          <w:ilvl w:val="1"/>
          <w:numId w:val="43"/>
        </w:numPr>
        <w:tabs>
          <w:tab w:pos="990" w:val="left" w:leader="none"/>
          <w:tab w:pos="991" w:val="left" w:leader="none"/>
        </w:tabs>
        <w:spacing w:line="240" w:lineRule="auto" w:before="45" w:after="0"/>
        <w:ind w:left="990" w:right="0" w:hanging="424"/>
        <w:jc w:val="left"/>
        <w:rPr>
          <w:sz w:val="24"/>
        </w:rPr>
      </w:pPr>
      <w:r>
        <w:rPr>
          <w:sz w:val="24"/>
        </w:rPr>
        <w:t>Akademik özellikleriniz her alanda çalışmanız için uygun</w:t>
      </w:r>
      <w:r>
        <w:rPr>
          <w:spacing w:val="-12"/>
          <w:sz w:val="24"/>
        </w:rPr>
        <w:t> </w:t>
      </w:r>
      <w:r>
        <w:rPr>
          <w:sz w:val="24"/>
        </w:rPr>
        <w:t>mu?</w:t>
      </w:r>
    </w:p>
    <w:p>
      <w:pPr>
        <w:spacing w:after="0" w:line="240" w:lineRule="auto"/>
        <w:jc w:val="left"/>
        <w:rPr>
          <w:sz w:val="24"/>
        </w:rPr>
        <w:sectPr>
          <w:pgSz w:w="11910" w:h="16840"/>
          <w:pgMar w:header="0" w:footer="1003" w:top="1360" w:bottom="1200" w:left="1280" w:right="1280"/>
        </w:sectPr>
      </w:pPr>
    </w:p>
    <w:p>
      <w:pPr>
        <w:pStyle w:val="ListParagraph"/>
        <w:numPr>
          <w:ilvl w:val="1"/>
          <w:numId w:val="43"/>
        </w:numPr>
        <w:tabs>
          <w:tab w:pos="970" w:val="left" w:leader="none"/>
          <w:tab w:pos="971" w:val="left" w:leader="none"/>
        </w:tabs>
        <w:spacing w:line="240" w:lineRule="auto" w:before="37" w:after="0"/>
        <w:ind w:left="970" w:right="0" w:hanging="424"/>
        <w:jc w:val="left"/>
        <w:rPr>
          <w:sz w:val="24"/>
        </w:rPr>
      </w:pPr>
      <w:r>
        <w:rPr>
          <w:sz w:val="24"/>
        </w:rPr>
        <w:t>Yeteneklerinizi doğru olarak kullanabiliyor</w:t>
      </w:r>
      <w:r>
        <w:rPr>
          <w:spacing w:val="-19"/>
          <w:sz w:val="24"/>
        </w:rPr>
        <w:t> </w:t>
      </w:r>
      <w:r>
        <w:rPr>
          <w:sz w:val="24"/>
        </w:rPr>
        <w:t>musunuz?</w:t>
      </w:r>
    </w:p>
    <w:p>
      <w:pPr>
        <w:pStyle w:val="ListParagraph"/>
        <w:numPr>
          <w:ilvl w:val="1"/>
          <w:numId w:val="43"/>
        </w:numPr>
        <w:tabs>
          <w:tab w:pos="970" w:val="left" w:leader="none"/>
          <w:tab w:pos="971" w:val="left" w:leader="none"/>
        </w:tabs>
        <w:spacing w:line="240" w:lineRule="auto" w:before="46" w:after="0"/>
        <w:ind w:left="970" w:right="0" w:hanging="424"/>
        <w:jc w:val="left"/>
        <w:rPr>
          <w:sz w:val="24"/>
        </w:rPr>
      </w:pPr>
      <w:r>
        <w:rPr>
          <w:sz w:val="24"/>
        </w:rPr>
        <w:t>Fiziksel özellikleriniz her alanda çalışmanıza uygun</w:t>
      </w:r>
      <w:r>
        <w:rPr>
          <w:spacing w:val="-17"/>
          <w:sz w:val="24"/>
        </w:rPr>
        <w:t> </w:t>
      </w:r>
      <w:r>
        <w:rPr>
          <w:sz w:val="24"/>
        </w:rPr>
        <w:t>mu?</w:t>
      </w:r>
    </w:p>
    <w:p>
      <w:pPr>
        <w:pStyle w:val="ListParagraph"/>
        <w:numPr>
          <w:ilvl w:val="1"/>
          <w:numId w:val="43"/>
        </w:numPr>
        <w:tabs>
          <w:tab w:pos="970" w:val="left" w:leader="none"/>
          <w:tab w:pos="971" w:val="left" w:leader="none"/>
        </w:tabs>
        <w:spacing w:line="240" w:lineRule="auto" w:before="43" w:after="0"/>
        <w:ind w:left="970" w:right="0" w:hanging="424"/>
        <w:jc w:val="left"/>
        <w:rPr>
          <w:sz w:val="24"/>
        </w:rPr>
      </w:pPr>
      <w:r>
        <w:rPr>
          <w:sz w:val="24"/>
        </w:rPr>
        <w:t>Geleceğe ilişkin amaçlarınız seçmeyi düşündüğünüz alanla örtüşüyor</w:t>
      </w:r>
      <w:r>
        <w:rPr>
          <w:spacing w:val="-21"/>
          <w:sz w:val="24"/>
        </w:rPr>
        <w:t> </w:t>
      </w:r>
      <w:r>
        <w:rPr>
          <w:sz w:val="24"/>
        </w:rPr>
        <w:t>mu?</w:t>
      </w:r>
    </w:p>
    <w:p>
      <w:pPr>
        <w:pStyle w:val="ListParagraph"/>
        <w:numPr>
          <w:ilvl w:val="1"/>
          <w:numId w:val="43"/>
        </w:numPr>
        <w:tabs>
          <w:tab w:pos="970" w:val="left" w:leader="none"/>
          <w:tab w:pos="971" w:val="left" w:leader="none"/>
        </w:tabs>
        <w:spacing w:line="240" w:lineRule="auto" w:before="45" w:after="0"/>
        <w:ind w:left="970" w:right="0" w:hanging="424"/>
        <w:jc w:val="left"/>
        <w:rPr>
          <w:sz w:val="24"/>
        </w:rPr>
      </w:pPr>
      <w:r>
        <w:rPr>
          <w:sz w:val="24"/>
        </w:rPr>
        <w:t>Alışkanlıklarınız her alanda çalışmanız için uygun</w:t>
      </w:r>
      <w:r>
        <w:rPr>
          <w:spacing w:val="-8"/>
          <w:sz w:val="24"/>
        </w:rPr>
        <w:t> </w:t>
      </w:r>
      <w:r>
        <w:rPr>
          <w:sz w:val="24"/>
        </w:rPr>
        <w:t>mu?</w:t>
      </w:r>
    </w:p>
    <w:p>
      <w:pPr>
        <w:pStyle w:val="ListParagraph"/>
        <w:numPr>
          <w:ilvl w:val="1"/>
          <w:numId w:val="43"/>
        </w:numPr>
        <w:tabs>
          <w:tab w:pos="970" w:val="left" w:leader="none"/>
          <w:tab w:pos="971" w:val="left" w:leader="none"/>
        </w:tabs>
        <w:spacing w:line="240" w:lineRule="auto" w:before="43" w:after="0"/>
        <w:ind w:left="970" w:right="0" w:hanging="424"/>
        <w:jc w:val="left"/>
        <w:rPr>
          <w:sz w:val="24"/>
        </w:rPr>
      </w:pPr>
      <w:r>
        <w:rPr>
          <w:sz w:val="24"/>
        </w:rPr>
        <w:t>İlgi alanlarınızı biliyor</w:t>
      </w:r>
      <w:r>
        <w:rPr>
          <w:spacing w:val="-9"/>
          <w:sz w:val="24"/>
        </w:rPr>
        <w:t> </w:t>
      </w:r>
      <w:r>
        <w:rPr>
          <w:sz w:val="24"/>
        </w:rPr>
        <w:t>musunuz?</w:t>
      </w:r>
    </w:p>
    <w:p>
      <w:pPr>
        <w:pStyle w:val="ListParagraph"/>
        <w:numPr>
          <w:ilvl w:val="1"/>
          <w:numId w:val="43"/>
        </w:numPr>
        <w:tabs>
          <w:tab w:pos="970" w:val="left" w:leader="none"/>
          <w:tab w:pos="971" w:val="left" w:leader="none"/>
        </w:tabs>
        <w:spacing w:line="240" w:lineRule="auto" w:before="43" w:after="0"/>
        <w:ind w:left="970" w:right="0" w:hanging="424"/>
        <w:jc w:val="left"/>
        <w:rPr>
          <w:sz w:val="24"/>
        </w:rPr>
      </w:pPr>
      <w:r>
        <w:rPr>
          <w:sz w:val="24"/>
        </w:rPr>
        <w:t>İlgi alanlarınıza giren ne tür etkinlikler</w:t>
      </w:r>
      <w:r>
        <w:rPr>
          <w:spacing w:val="-19"/>
          <w:sz w:val="24"/>
        </w:rPr>
        <w:t> </w:t>
      </w:r>
      <w:r>
        <w:rPr>
          <w:sz w:val="24"/>
        </w:rPr>
        <w:t>yapıyorsunuz?</w:t>
      </w:r>
    </w:p>
    <w:p>
      <w:pPr>
        <w:pStyle w:val="ListParagraph"/>
        <w:numPr>
          <w:ilvl w:val="1"/>
          <w:numId w:val="43"/>
        </w:numPr>
        <w:tabs>
          <w:tab w:pos="970" w:val="left" w:leader="none"/>
          <w:tab w:pos="971" w:val="left" w:leader="none"/>
        </w:tabs>
        <w:spacing w:line="276" w:lineRule="auto" w:before="45" w:after="0"/>
        <w:ind w:left="546" w:right="110" w:firstLine="0"/>
        <w:jc w:val="left"/>
        <w:rPr>
          <w:sz w:val="24"/>
        </w:rPr>
      </w:pPr>
      <w:r>
        <w:rPr>
          <w:sz w:val="24"/>
        </w:rPr>
        <w:t>Bir eğitim ortamından, bir çalışma alanından, kısaca bir meslekten ne beklediğinizi açık ve net bir biçimde ifade edebiliyor</w:t>
      </w:r>
      <w:r>
        <w:rPr>
          <w:spacing w:val="-20"/>
          <w:sz w:val="24"/>
        </w:rPr>
        <w:t> </w:t>
      </w:r>
      <w:r>
        <w:rPr>
          <w:sz w:val="24"/>
        </w:rPr>
        <w:t>musunuz?</w:t>
      </w:r>
    </w:p>
    <w:p>
      <w:pPr>
        <w:pStyle w:val="ListParagraph"/>
        <w:numPr>
          <w:ilvl w:val="1"/>
          <w:numId w:val="43"/>
        </w:numPr>
        <w:tabs>
          <w:tab w:pos="970" w:val="left" w:leader="none"/>
          <w:tab w:pos="971" w:val="left" w:leader="none"/>
        </w:tabs>
        <w:spacing w:line="292" w:lineRule="exact" w:before="0" w:after="0"/>
        <w:ind w:left="970" w:right="0" w:hanging="424"/>
        <w:jc w:val="left"/>
        <w:rPr>
          <w:sz w:val="24"/>
        </w:rPr>
      </w:pPr>
      <w:r>
        <w:rPr>
          <w:sz w:val="24"/>
        </w:rPr>
        <w:t>Kendinizi gerçekten tanıyor</w:t>
      </w:r>
      <w:r>
        <w:rPr>
          <w:spacing w:val="-14"/>
          <w:sz w:val="24"/>
        </w:rPr>
        <w:t> </w:t>
      </w:r>
      <w:r>
        <w:rPr>
          <w:sz w:val="24"/>
        </w:rPr>
        <w:t>musunuz?</w:t>
      </w:r>
    </w:p>
    <w:p>
      <w:pPr>
        <w:pStyle w:val="ListParagraph"/>
        <w:numPr>
          <w:ilvl w:val="0"/>
          <w:numId w:val="43"/>
        </w:numPr>
        <w:tabs>
          <w:tab w:pos="546" w:val="left" w:leader="none"/>
          <w:tab w:pos="547" w:val="left" w:leader="none"/>
        </w:tabs>
        <w:spacing w:line="240" w:lineRule="auto" w:before="45" w:after="0"/>
        <w:ind w:left="546" w:right="0" w:hanging="428"/>
        <w:jc w:val="left"/>
        <w:rPr>
          <w:sz w:val="24"/>
        </w:rPr>
      </w:pPr>
      <w:r>
        <w:rPr>
          <w:sz w:val="24"/>
        </w:rPr>
        <w:t>Kendini tanımanın ders seçimindeki önemi vurgulanarak etkinlik</w:t>
      </w:r>
      <w:r>
        <w:rPr>
          <w:spacing w:val="-28"/>
          <w:sz w:val="24"/>
        </w:rPr>
        <w:t> </w:t>
      </w:r>
      <w:r>
        <w:rPr>
          <w:sz w:val="24"/>
        </w:rPr>
        <w:t>sonlandırılır.</w:t>
      </w:r>
    </w:p>
    <w:p>
      <w:pPr>
        <w:pStyle w:val="ListParagraph"/>
        <w:numPr>
          <w:ilvl w:val="0"/>
          <w:numId w:val="44"/>
        </w:numPr>
        <w:tabs>
          <w:tab w:pos="295" w:val="left" w:leader="none"/>
        </w:tabs>
        <w:spacing w:line="240" w:lineRule="auto" w:before="43" w:after="0"/>
        <w:ind w:left="294" w:right="0" w:hanging="176"/>
        <w:jc w:val="left"/>
        <w:rPr>
          <w:sz w:val="24"/>
        </w:rPr>
      </w:pPr>
      <w:r>
        <w:rPr>
          <w:sz w:val="24"/>
        </w:rPr>
        <w:t>Aşık (Sırıklı), (2002)’den ve Kuzgun (2000)’den</w:t>
      </w:r>
      <w:r>
        <w:rPr>
          <w:spacing w:val="-17"/>
          <w:sz w:val="24"/>
        </w:rPr>
        <w:t> </w:t>
      </w:r>
      <w:r>
        <w:rPr>
          <w:sz w:val="24"/>
        </w:rPr>
        <w:t>yararlanılmıştır</w:t>
      </w:r>
    </w:p>
    <w:p>
      <w:pPr>
        <w:pStyle w:val="Heading4"/>
        <w:spacing w:before="45"/>
        <w:ind w:left="118" w:right="853"/>
      </w:pPr>
      <w:r>
        <w:rPr/>
        <w:t>Değerlendirme:</w:t>
      </w:r>
    </w:p>
    <w:p>
      <w:pPr>
        <w:spacing w:after="0"/>
        <w:sectPr>
          <w:pgSz w:w="11910" w:h="16840"/>
          <w:pgMar w:header="0" w:footer="1003" w:top="1360" w:bottom="1200" w:left="1300" w:right="1300"/>
        </w:sectPr>
      </w:pPr>
    </w:p>
    <w:p>
      <w:pPr>
        <w:pStyle w:val="Heading4"/>
        <w:spacing w:before="37"/>
        <w:ind w:left="1732" w:right="1732"/>
        <w:jc w:val="center"/>
      </w:pPr>
      <w:r>
        <w:rPr/>
        <w:t>FORM–1 KENDİNİ TANIMA</w:t>
      </w:r>
    </w:p>
    <w:p>
      <w:pPr>
        <w:pStyle w:val="BodyText"/>
        <w:spacing w:line="276" w:lineRule="auto" w:before="46"/>
        <w:ind w:left="118" w:right="109" w:firstLine="707"/>
        <w:jc w:val="both"/>
      </w:pPr>
      <w:r>
        <w:rPr/>
        <w:t>İnsan, her canlı gibi, yaşamı boyunca bir takım gelişim evrelerinden geçer. Kişilik gelişimi insanın toplumsallaşması, içinde yaşadığı toplumun beklentilerini yerine  getirebilmesi için gerekli tutumları ve iletişim becerilerini kazanma sürecidir. Bu gelişim  süreci zihinsel ve duygusal gelişim başlıkları altında bilimsel olarak incelenmektedir. 20. asrın ortasından itibaren buna mesleki gelişim adı verilen bir boyut eklenmiştir. Mesleki gelişim bireyin giderek karmaşıklaşan çalışma yaşamında kendine uygun bir yer edinmesi ve o ortamda kendini gerçekleştirebilmesi için gerekli davranışları gerçekleştirme süreci olarak tanımlanabilir. Mesleki gelişim süreci okul öncesi dönemden başlayıp meslek ömrünün sonuna kadar devam eden bir süreçtir. Bu süreç boyunca bireyin şu istendik davranışları gerçekleştirmesi</w:t>
      </w:r>
      <w:r>
        <w:rPr>
          <w:spacing w:val="-4"/>
        </w:rPr>
        <w:t> </w:t>
      </w:r>
      <w:r>
        <w:rPr/>
        <w:t>beklenir:</w:t>
      </w:r>
    </w:p>
    <w:p>
      <w:pPr>
        <w:pStyle w:val="ListParagraph"/>
        <w:numPr>
          <w:ilvl w:val="1"/>
          <w:numId w:val="44"/>
        </w:numPr>
        <w:tabs>
          <w:tab w:pos="1251" w:val="left" w:leader="none"/>
          <w:tab w:pos="1252" w:val="left" w:leader="none"/>
        </w:tabs>
        <w:spacing w:line="273" w:lineRule="auto" w:before="0" w:after="0"/>
        <w:ind w:left="826" w:right="118" w:firstLine="0"/>
        <w:jc w:val="left"/>
        <w:rPr>
          <w:sz w:val="24"/>
        </w:rPr>
      </w:pPr>
      <w:r>
        <w:rPr>
          <w:sz w:val="24"/>
        </w:rPr>
        <w:t>Hangi işleri ne derece yapabildiğinin farkında olma, çeşitli konulardaki yeteneklerini doğru olarak</w:t>
      </w:r>
      <w:r>
        <w:rPr>
          <w:spacing w:val="-17"/>
          <w:sz w:val="24"/>
        </w:rPr>
        <w:t> </w:t>
      </w:r>
      <w:r>
        <w:rPr>
          <w:sz w:val="24"/>
        </w:rPr>
        <w:t>değerlendirebilme,</w:t>
      </w:r>
    </w:p>
    <w:p>
      <w:pPr>
        <w:pStyle w:val="ListParagraph"/>
        <w:numPr>
          <w:ilvl w:val="1"/>
          <w:numId w:val="44"/>
        </w:numPr>
        <w:tabs>
          <w:tab w:pos="1251" w:val="left" w:leader="none"/>
          <w:tab w:pos="1252" w:val="left" w:leader="none"/>
        </w:tabs>
        <w:spacing w:line="273" w:lineRule="auto" w:before="3" w:after="0"/>
        <w:ind w:left="826" w:right="119" w:firstLine="0"/>
        <w:jc w:val="left"/>
        <w:rPr>
          <w:sz w:val="24"/>
        </w:rPr>
      </w:pPr>
      <w:r>
        <w:rPr>
          <w:sz w:val="24"/>
        </w:rPr>
        <w:t>Bir eğitim ortamından, bir çalışma alanından, kısaca bir meslekten ne beklediğini açık ve net bir biçimde ifade</w:t>
      </w:r>
      <w:r>
        <w:rPr>
          <w:spacing w:val="-10"/>
          <w:sz w:val="24"/>
        </w:rPr>
        <w:t> </w:t>
      </w:r>
      <w:r>
        <w:rPr>
          <w:sz w:val="24"/>
        </w:rPr>
        <w:t>edebilme,</w:t>
      </w:r>
    </w:p>
    <w:p>
      <w:pPr>
        <w:pStyle w:val="ListParagraph"/>
        <w:numPr>
          <w:ilvl w:val="1"/>
          <w:numId w:val="44"/>
        </w:numPr>
        <w:tabs>
          <w:tab w:pos="1306" w:val="left" w:leader="none"/>
          <w:tab w:pos="1307" w:val="left" w:leader="none"/>
        </w:tabs>
        <w:spacing w:line="240" w:lineRule="auto" w:before="3" w:after="0"/>
        <w:ind w:left="1306" w:right="0" w:hanging="480"/>
        <w:jc w:val="left"/>
        <w:rPr>
          <w:sz w:val="24"/>
        </w:rPr>
      </w:pPr>
      <w:r>
        <w:rPr>
          <w:sz w:val="24"/>
        </w:rPr>
        <w:t>Mevcut seçenekleri inceleme, başka seçenekler olup olmadığını</w:t>
      </w:r>
      <w:r>
        <w:rPr>
          <w:spacing w:val="-22"/>
          <w:sz w:val="24"/>
        </w:rPr>
        <w:t> </w:t>
      </w:r>
      <w:r>
        <w:rPr>
          <w:sz w:val="24"/>
        </w:rPr>
        <w:t>araştırma,</w:t>
      </w:r>
    </w:p>
    <w:p>
      <w:pPr>
        <w:pStyle w:val="ListParagraph"/>
        <w:numPr>
          <w:ilvl w:val="1"/>
          <w:numId w:val="44"/>
        </w:numPr>
        <w:tabs>
          <w:tab w:pos="1251" w:val="left" w:leader="none"/>
          <w:tab w:pos="1252" w:val="left" w:leader="none"/>
        </w:tabs>
        <w:spacing w:line="276" w:lineRule="auto" w:before="42" w:after="0"/>
        <w:ind w:left="826" w:right="120" w:firstLine="0"/>
        <w:jc w:val="left"/>
        <w:rPr>
          <w:sz w:val="24"/>
        </w:rPr>
      </w:pPr>
      <w:r>
        <w:rPr>
          <w:sz w:val="24"/>
        </w:rPr>
        <w:t>Seçeneklerin her birini, istek ve beklentileri karşılama, var olan yeteneklerle ve ekonomik olanaklarla erişebilme olasılığı bakımından</w:t>
      </w:r>
      <w:r>
        <w:rPr>
          <w:spacing w:val="-17"/>
          <w:sz w:val="24"/>
        </w:rPr>
        <w:t> </w:t>
      </w:r>
      <w:r>
        <w:rPr>
          <w:sz w:val="24"/>
        </w:rPr>
        <w:t>değerlendirme,</w:t>
      </w:r>
    </w:p>
    <w:p>
      <w:pPr>
        <w:pStyle w:val="ListParagraph"/>
        <w:numPr>
          <w:ilvl w:val="1"/>
          <w:numId w:val="44"/>
        </w:numPr>
        <w:tabs>
          <w:tab w:pos="1251" w:val="left" w:leader="none"/>
          <w:tab w:pos="1252" w:val="left" w:leader="none"/>
        </w:tabs>
        <w:spacing w:line="273" w:lineRule="auto" w:before="0" w:after="0"/>
        <w:ind w:left="826" w:right="116" w:firstLine="0"/>
        <w:jc w:val="left"/>
        <w:rPr>
          <w:sz w:val="24"/>
        </w:rPr>
      </w:pPr>
      <w:r>
        <w:rPr>
          <w:sz w:val="24"/>
        </w:rPr>
        <w:t>İstekleri karşılama olasılığı en yüksek görünen ve erişme olasılığı olanlara yönelme kararını</w:t>
      </w:r>
      <w:r>
        <w:rPr>
          <w:spacing w:val="-8"/>
          <w:sz w:val="24"/>
        </w:rPr>
        <w:t> </w:t>
      </w:r>
      <w:r>
        <w:rPr>
          <w:sz w:val="24"/>
        </w:rPr>
        <w:t>verebilme.</w:t>
      </w:r>
    </w:p>
    <w:p>
      <w:pPr>
        <w:pStyle w:val="BodyText"/>
        <w:spacing w:line="276" w:lineRule="auto" w:before="4"/>
        <w:ind w:left="118" w:right="113" w:firstLine="707"/>
        <w:jc w:val="both"/>
      </w:pPr>
      <w:r>
        <w:rPr/>
        <w:t>İnsanın yaşamı boyunca yerine getireceği gelişim görevleri içinde en önemlisi ve en zor gerçekleştirilebileni ne istediği ve neleri ne ölçüde yapıp</w:t>
      </w:r>
      <w:r>
        <w:rPr>
          <w:color w:val="FF0000"/>
        </w:rPr>
        <w:t>, </w:t>
      </w:r>
      <w:r>
        <w:rPr/>
        <w:t>neleri yapamayacağı konusunda net ve kararlı bir benlik algısı geliştirmesidir. İnsanların kendini tanımasını engelleyen en önemli etmen, başkaları tarafından beğenilme, kabul görme arzusudur. Kendini başkalarının ölçütlerine göre değerlendiren kişi, kendi gerçeğinden uzaklaşacak, kendi özüne uymayan bir öz kavramı geliştirecek, doğasına yabancılaşacak ve gizil güçlerini kullanamamaktan kaynaklanan bir uyumsuzluk</w:t>
      </w:r>
      <w:r>
        <w:rPr>
          <w:spacing w:val="-12"/>
        </w:rPr>
        <w:t> </w:t>
      </w:r>
      <w:r>
        <w:rPr/>
        <w:t>yaşayacaktır</w:t>
      </w:r>
    </w:p>
    <w:p>
      <w:pPr>
        <w:pStyle w:val="BodyText"/>
        <w:spacing w:line="276" w:lineRule="auto"/>
        <w:ind w:left="118" w:right="111" w:firstLine="707"/>
        <w:jc w:val="both"/>
      </w:pPr>
      <w:r>
        <w:rPr/>
        <w:t>Meslek seçimi ne yazık ki birçok problemin yaşandığı ergenlik dönemine rastlamaktadır. Bu dönemde genç kendini tanımaya, kendinde olan değişikliklere alışmaya çalışmaktadır. Kısaca genç kendi kimlik arayışını tamamlamadan meslek seçimi yapmak zorunda kalmaktadır. Gençler bu karar aşamasında bocalarken, buna bir de sınav stresi eklenince panik yaşamaktalar ve sağlıklı seçim yapamamaktalar.</w:t>
      </w:r>
    </w:p>
    <w:p>
      <w:pPr>
        <w:pStyle w:val="BodyText"/>
        <w:spacing w:line="276" w:lineRule="auto"/>
        <w:ind w:left="118" w:right="116" w:firstLine="707"/>
        <w:jc w:val="both"/>
      </w:pPr>
      <w:r>
        <w:rPr/>
        <w:t>Meslek seçimini tesadüflere bırakmamak ve sağlıklı seçim yapmak için ilk adım  kendini tanımaktır. Çocukluğundan itibaren kendini tanıma yönünde bilgi birikimi olan gençlerin işi, tanımayanlara göre daha kolay olacaktır. Kendini tanımak</w:t>
      </w:r>
      <w:r>
        <w:rPr>
          <w:spacing w:val="-21"/>
        </w:rPr>
        <w:t> </w:t>
      </w:r>
      <w:r>
        <w:rPr/>
        <w:t>için:</w:t>
      </w:r>
    </w:p>
    <w:p>
      <w:pPr>
        <w:pStyle w:val="ListParagraph"/>
        <w:numPr>
          <w:ilvl w:val="1"/>
          <w:numId w:val="44"/>
        </w:numPr>
        <w:tabs>
          <w:tab w:pos="1251" w:val="left" w:leader="none"/>
          <w:tab w:pos="1252" w:val="left" w:leader="none"/>
        </w:tabs>
        <w:spacing w:line="305" w:lineRule="exact" w:before="0" w:after="0"/>
        <w:ind w:left="1251" w:right="0" w:hanging="425"/>
        <w:jc w:val="left"/>
        <w:rPr>
          <w:sz w:val="24"/>
        </w:rPr>
      </w:pPr>
      <w:r>
        <w:rPr>
          <w:sz w:val="24"/>
        </w:rPr>
        <w:t>Güçlü ve zayıf yönlerin</w:t>
      </w:r>
      <w:r>
        <w:rPr>
          <w:spacing w:val="-9"/>
          <w:sz w:val="24"/>
        </w:rPr>
        <w:t> </w:t>
      </w:r>
      <w:r>
        <w:rPr>
          <w:sz w:val="24"/>
        </w:rPr>
        <w:t>tanınması,</w:t>
      </w:r>
    </w:p>
    <w:p>
      <w:pPr>
        <w:pStyle w:val="ListParagraph"/>
        <w:numPr>
          <w:ilvl w:val="1"/>
          <w:numId w:val="44"/>
        </w:numPr>
        <w:tabs>
          <w:tab w:pos="1251" w:val="left" w:leader="none"/>
          <w:tab w:pos="1252" w:val="left" w:leader="none"/>
        </w:tabs>
        <w:spacing w:line="240" w:lineRule="auto" w:before="44" w:after="0"/>
        <w:ind w:left="1251" w:right="0" w:hanging="425"/>
        <w:jc w:val="left"/>
        <w:rPr>
          <w:sz w:val="24"/>
        </w:rPr>
      </w:pPr>
      <w:r>
        <w:rPr>
          <w:sz w:val="24"/>
        </w:rPr>
        <w:t>Bedensel ve zihinsel güçlerle ilgili farkındalık</w:t>
      </w:r>
      <w:r>
        <w:rPr>
          <w:spacing w:val="-13"/>
          <w:sz w:val="24"/>
        </w:rPr>
        <w:t> </w:t>
      </w:r>
      <w:r>
        <w:rPr>
          <w:sz w:val="24"/>
        </w:rPr>
        <w:t>geliştirme,</w:t>
      </w:r>
    </w:p>
    <w:p>
      <w:pPr>
        <w:pStyle w:val="ListParagraph"/>
        <w:numPr>
          <w:ilvl w:val="1"/>
          <w:numId w:val="44"/>
        </w:numPr>
        <w:tabs>
          <w:tab w:pos="1251" w:val="left" w:leader="none"/>
          <w:tab w:pos="1252" w:val="left" w:leader="none"/>
        </w:tabs>
        <w:spacing w:line="240" w:lineRule="auto" w:before="44" w:after="0"/>
        <w:ind w:left="1251" w:right="0" w:hanging="425"/>
        <w:jc w:val="left"/>
        <w:rPr>
          <w:sz w:val="24"/>
        </w:rPr>
      </w:pPr>
      <w:r>
        <w:rPr>
          <w:sz w:val="24"/>
        </w:rPr>
        <w:t>Hobi alanlarının</w:t>
      </w:r>
      <w:r>
        <w:rPr>
          <w:spacing w:val="-8"/>
          <w:sz w:val="24"/>
        </w:rPr>
        <w:t> </w:t>
      </w:r>
      <w:r>
        <w:rPr>
          <w:sz w:val="24"/>
        </w:rPr>
        <w:t>tespiti,</w:t>
      </w:r>
    </w:p>
    <w:p>
      <w:pPr>
        <w:pStyle w:val="ListParagraph"/>
        <w:numPr>
          <w:ilvl w:val="1"/>
          <w:numId w:val="44"/>
        </w:numPr>
        <w:tabs>
          <w:tab w:pos="1251" w:val="left" w:leader="none"/>
          <w:tab w:pos="1252" w:val="left" w:leader="none"/>
        </w:tabs>
        <w:spacing w:line="240" w:lineRule="auto" w:before="42" w:after="0"/>
        <w:ind w:left="1251" w:right="0" w:hanging="425"/>
        <w:jc w:val="left"/>
        <w:rPr>
          <w:sz w:val="24"/>
        </w:rPr>
      </w:pPr>
      <w:r>
        <w:rPr>
          <w:sz w:val="24"/>
        </w:rPr>
        <w:t>Kişilik özelliklerinin</w:t>
      </w:r>
      <w:r>
        <w:rPr>
          <w:spacing w:val="-9"/>
          <w:sz w:val="24"/>
        </w:rPr>
        <w:t> </w:t>
      </w:r>
      <w:r>
        <w:rPr>
          <w:sz w:val="24"/>
        </w:rPr>
        <w:t>tanınması,</w:t>
      </w:r>
    </w:p>
    <w:p>
      <w:pPr>
        <w:pStyle w:val="ListParagraph"/>
        <w:numPr>
          <w:ilvl w:val="1"/>
          <w:numId w:val="44"/>
        </w:numPr>
        <w:tabs>
          <w:tab w:pos="1251" w:val="left" w:leader="none"/>
          <w:tab w:pos="1252" w:val="left" w:leader="none"/>
        </w:tabs>
        <w:spacing w:line="240" w:lineRule="auto" w:before="44" w:after="0"/>
        <w:ind w:left="1251" w:right="0" w:hanging="425"/>
        <w:jc w:val="left"/>
        <w:rPr>
          <w:sz w:val="24"/>
        </w:rPr>
      </w:pPr>
      <w:r>
        <w:rPr>
          <w:sz w:val="24"/>
        </w:rPr>
        <w:t>Yeteneklerin değerlendirilmesi</w:t>
      </w:r>
      <w:r>
        <w:rPr>
          <w:spacing w:val="-12"/>
          <w:sz w:val="24"/>
        </w:rPr>
        <w:t> </w:t>
      </w:r>
      <w:r>
        <w:rPr>
          <w:sz w:val="24"/>
        </w:rPr>
        <w:t>gerekmektedir.</w:t>
      </w:r>
    </w:p>
    <w:p>
      <w:pPr>
        <w:pStyle w:val="BodyText"/>
        <w:spacing w:before="45"/>
        <w:ind w:left="5551" w:right="853"/>
      </w:pPr>
      <w:r>
        <w:rPr/>
        <w:t>Kuzgun, 2000-Telman, 2000</w:t>
      </w:r>
    </w:p>
    <w:p>
      <w:pPr>
        <w:spacing w:after="0"/>
        <w:sectPr>
          <w:footerReference w:type="default" r:id="rId47"/>
          <w:pgSz w:w="11910" w:h="16840"/>
          <w:pgMar w:footer="1003" w:header="0" w:top="1360" w:bottom="1200" w:left="1300" w:right="1300"/>
        </w:sectPr>
      </w:pPr>
    </w:p>
    <w:p>
      <w:pPr>
        <w:pStyle w:val="BodyText"/>
      </w:pPr>
    </w:p>
    <w:p>
      <w:pPr>
        <w:pStyle w:val="BodyText"/>
        <w:spacing w:before="3"/>
        <w:rPr>
          <w:sz w:val="34"/>
        </w:rPr>
      </w:pPr>
    </w:p>
    <w:p>
      <w:pPr>
        <w:pStyle w:val="Heading4"/>
        <w:numPr>
          <w:ilvl w:val="0"/>
          <w:numId w:val="45"/>
        </w:numPr>
        <w:tabs>
          <w:tab w:pos="361" w:val="left" w:leader="none"/>
        </w:tabs>
        <w:spacing w:line="240" w:lineRule="auto" w:before="1" w:after="0"/>
        <w:ind w:left="360" w:right="0" w:hanging="242"/>
        <w:jc w:val="left"/>
      </w:pPr>
      <w:r>
        <w:rPr/>
        <w:t>Fiziksel</w:t>
      </w:r>
      <w:r>
        <w:rPr>
          <w:spacing w:val="-11"/>
        </w:rPr>
        <w:t> </w:t>
      </w:r>
      <w:r>
        <w:rPr/>
        <w:t>özellikler:</w:t>
      </w:r>
    </w:p>
    <w:p>
      <w:pPr>
        <w:spacing w:before="37"/>
        <w:ind w:left="101" w:right="2291" w:firstLine="0"/>
        <w:jc w:val="center"/>
        <w:rPr>
          <w:b/>
          <w:sz w:val="24"/>
        </w:rPr>
      </w:pPr>
      <w:r>
        <w:rPr/>
        <w:br w:type="column"/>
      </w:r>
      <w:r>
        <w:rPr>
          <w:b/>
          <w:sz w:val="24"/>
        </w:rPr>
        <w:t>FORM–2</w:t>
      </w:r>
    </w:p>
    <w:p>
      <w:pPr>
        <w:spacing w:before="46"/>
        <w:ind w:left="101" w:right="2293" w:firstLine="0"/>
        <w:jc w:val="center"/>
        <w:rPr>
          <w:b/>
          <w:sz w:val="24"/>
        </w:rPr>
      </w:pPr>
      <w:r>
        <w:rPr>
          <w:b/>
          <w:sz w:val="24"/>
        </w:rPr>
        <w:t>KENDİMİZİ HANGİ YÖNLERDEN TANIYABİLİRİZ?</w:t>
      </w:r>
    </w:p>
    <w:p>
      <w:pPr>
        <w:spacing w:after="0"/>
        <w:jc w:val="center"/>
        <w:rPr>
          <w:sz w:val="24"/>
        </w:rPr>
        <w:sectPr>
          <w:footerReference w:type="default" r:id="rId48"/>
          <w:pgSz w:w="11910" w:h="16840"/>
          <w:pgMar w:footer="1003" w:header="0" w:top="1360" w:bottom="1200" w:left="1300" w:right="1300"/>
          <w:pgNumType w:start="71"/>
          <w:cols w:num="2" w:equalWidth="0">
            <w:col w:w="2096" w:space="100"/>
            <w:col w:w="7114"/>
          </w:cols>
        </w:sectPr>
      </w:pP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Yaş, boy, ağırlık,</w:t>
      </w:r>
      <w:r>
        <w:rPr>
          <w:spacing w:val="-5"/>
          <w:sz w:val="24"/>
        </w:rPr>
        <w:t> </w:t>
      </w:r>
      <w:r>
        <w:rPr>
          <w:sz w:val="24"/>
        </w:rPr>
        <w:t>cinsiyet</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Bedensel özellikler, engel (özür)</w:t>
      </w:r>
      <w:r>
        <w:rPr>
          <w:spacing w:val="-15"/>
          <w:sz w:val="24"/>
        </w:rPr>
        <w:t> </w:t>
      </w:r>
      <w:r>
        <w:rPr>
          <w:sz w:val="24"/>
        </w:rPr>
        <w:t>durumu</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Sağlık durumu (geçirdiği belirgin hastalıklar, psikolojik sağlığı</w:t>
      </w:r>
      <w:r>
        <w:rPr>
          <w:spacing w:val="-14"/>
          <w:sz w:val="24"/>
        </w:rPr>
        <w:t> </w:t>
      </w:r>
      <w:r>
        <w:rPr>
          <w:sz w:val="24"/>
        </w:rPr>
        <w:t>vb.)</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Görünüşü, ses</w:t>
      </w:r>
      <w:r>
        <w:rPr>
          <w:spacing w:val="-10"/>
          <w:sz w:val="24"/>
        </w:rPr>
        <w:t> </w:t>
      </w:r>
      <w:r>
        <w:rPr>
          <w:sz w:val="24"/>
        </w:rPr>
        <w:t>tonu</w:t>
      </w:r>
    </w:p>
    <w:p>
      <w:pPr>
        <w:pStyle w:val="BodyText"/>
        <w:spacing w:before="3"/>
        <w:rPr>
          <w:sz w:val="31"/>
        </w:rPr>
      </w:pPr>
    </w:p>
    <w:p>
      <w:pPr>
        <w:pStyle w:val="Heading4"/>
        <w:numPr>
          <w:ilvl w:val="0"/>
          <w:numId w:val="45"/>
        </w:numPr>
        <w:tabs>
          <w:tab w:pos="361" w:val="left" w:leader="none"/>
        </w:tabs>
        <w:spacing w:line="240" w:lineRule="auto" w:before="0" w:after="0"/>
        <w:ind w:left="360" w:right="0" w:hanging="242"/>
        <w:jc w:val="left"/>
      </w:pPr>
      <w:r>
        <w:rPr/>
        <w:t>Kişilik</w:t>
      </w:r>
      <w:r>
        <w:rPr>
          <w:spacing w:val="-13"/>
        </w:rPr>
        <w:t> </w:t>
      </w:r>
      <w:r>
        <w:rPr/>
        <w:t>özellikler: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Genel yetenek (veya zekâ) düzeyi, akademik yeteneği, farklı</w:t>
      </w:r>
      <w:r>
        <w:rPr>
          <w:spacing w:val="-14"/>
          <w:sz w:val="24"/>
        </w:rPr>
        <w:t> </w:t>
      </w:r>
      <w:r>
        <w:rPr>
          <w:sz w:val="24"/>
        </w:rPr>
        <w:t>yetenekleri</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Alışkanlıkları, tutumları, değer</w:t>
      </w:r>
      <w:r>
        <w:rPr>
          <w:spacing w:val="-9"/>
          <w:sz w:val="24"/>
        </w:rPr>
        <w:t> </w:t>
      </w:r>
      <w:r>
        <w:rPr>
          <w:sz w:val="24"/>
        </w:rPr>
        <w:t>yargıları</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İlgileri, psikolojik ihtiyaçları,</w:t>
      </w:r>
      <w:r>
        <w:rPr>
          <w:spacing w:val="-12"/>
          <w:sz w:val="24"/>
        </w:rPr>
        <w:t> </w:t>
      </w:r>
      <w:r>
        <w:rPr>
          <w:sz w:val="24"/>
        </w:rPr>
        <w:t>inançları</w:t>
      </w:r>
    </w:p>
    <w:p>
      <w:pPr>
        <w:pStyle w:val="ListParagraph"/>
        <w:numPr>
          <w:ilvl w:val="0"/>
          <w:numId w:val="22"/>
        </w:numPr>
        <w:tabs>
          <w:tab w:pos="546" w:val="left" w:leader="none"/>
          <w:tab w:pos="547" w:val="left" w:leader="none"/>
        </w:tabs>
        <w:spacing w:line="240" w:lineRule="auto" w:before="43" w:after="0"/>
        <w:ind w:left="546" w:right="0" w:hanging="428"/>
        <w:jc w:val="left"/>
        <w:rPr>
          <w:rFonts w:ascii="Symbol" w:hAnsi="Symbol"/>
          <w:sz w:val="24"/>
        </w:rPr>
      </w:pPr>
      <w:r>
        <w:rPr>
          <w:sz w:val="24"/>
        </w:rPr>
        <w:t>İletişim becerileri</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sz w:val="24"/>
        </w:rPr>
      </w:pPr>
      <w:r>
        <w:rPr>
          <w:sz w:val="24"/>
        </w:rPr>
        <w:t>Duygusal ve heyecansal</w:t>
      </w:r>
      <w:r>
        <w:rPr>
          <w:spacing w:val="-14"/>
          <w:sz w:val="24"/>
        </w:rPr>
        <w:t> </w:t>
      </w:r>
      <w:r>
        <w:rPr>
          <w:sz w:val="24"/>
        </w:rPr>
        <w:t>durumu</w:t>
      </w:r>
    </w:p>
    <w:p>
      <w:pPr>
        <w:pStyle w:val="BodyText"/>
        <w:spacing w:before="3"/>
        <w:rPr>
          <w:sz w:val="31"/>
        </w:rPr>
      </w:pPr>
    </w:p>
    <w:p>
      <w:pPr>
        <w:pStyle w:val="Heading4"/>
        <w:numPr>
          <w:ilvl w:val="0"/>
          <w:numId w:val="45"/>
        </w:numPr>
        <w:tabs>
          <w:tab w:pos="361" w:val="left" w:leader="none"/>
        </w:tabs>
        <w:spacing w:line="240" w:lineRule="auto" w:before="0" w:after="0"/>
        <w:ind w:left="360" w:right="0" w:hanging="242"/>
        <w:jc w:val="left"/>
      </w:pPr>
      <w:r>
        <w:rPr/>
        <w:t>Akademik</w:t>
      </w:r>
      <w:r>
        <w:rPr>
          <w:spacing w:val="-11"/>
        </w:rPr>
        <w:t> </w:t>
      </w:r>
      <w:r>
        <w:rPr/>
        <w:t>özellikler: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Okuldaki genel başarı durumu, akademik</w:t>
      </w:r>
      <w:r>
        <w:rPr>
          <w:spacing w:val="-12"/>
          <w:sz w:val="24"/>
        </w:rPr>
        <w:t> </w:t>
      </w:r>
      <w:r>
        <w:rPr>
          <w:sz w:val="24"/>
        </w:rPr>
        <w:t>başarısı</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Çalışma durumu, alışkanlıkları, iş</w:t>
      </w:r>
      <w:r>
        <w:rPr>
          <w:spacing w:val="-11"/>
          <w:sz w:val="24"/>
        </w:rPr>
        <w:t> </w:t>
      </w:r>
      <w:r>
        <w:rPr>
          <w:sz w:val="24"/>
        </w:rPr>
        <w:t>tecrübesi</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Güçlü ve zayıf olduğu</w:t>
      </w:r>
      <w:r>
        <w:rPr>
          <w:spacing w:val="-8"/>
          <w:sz w:val="24"/>
        </w:rPr>
        <w:t> </w:t>
      </w:r>
      <w:r>
        <w:rPr>
          <w:sz w:val="24"/>
        </w:rPr>
        <w:t>alanlar</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Boş zaman etkinlikleri ( tiyatro, müzik, spor,</w:t>
      </w:r>
      <w:r>
        <w:rPr>
          <w:spacing w:val="-24"/>
          <w:sz w:val="24"/>
        </w:rPr>
        <w:t> </w:t>
      </w:r>
      <w:r>
        <w:rPr>
          <w:sz w:val="24"/>
        </w:rPr>
        <w:t>vb.)</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Güdülenme</w:t>
      </w:r>
      <w:r>
        <w:rPr>
          <w:spacing w:val="-8"/>
          <w:sz w:val="24"/>
        </w:rPr>
        <w:t> </w:t>
      </w:r>
      <w:r>
        <w:rPr>
          <w:sz w:val="24"/>
        </w:rPr>
        <w:t>durumu</w:t>
      </w:r>
    </w:p>
    <w:p>
      <w:pPr>
        <w:pStyle w:val="BodyText"/>
        <w:spacing w:before="3"/>
        <w:rPr>
          <w:sz w:val="31"/>
        </w:rPr>
      </w:pPr>
    </w:p>
    <w:p>
      <w:pPr>
        <w:pStyle w:val="Heading4"/>
        <w:numPr>
          <w:ilvl w:val="0"/>
          <w:numId w:val="45"/>
        </w:numPr>
        <w:tabs>
          <w:tab w:pos="361" w:val="left" w:leader="none"/>
        </w:tabs>
        <w:spacing w:line="240" w:lineRule="auto" w:before="0" w:after="0"/>
        <w:ind w:left="360" w:right="0" w:hanging="242"/>
        <w:jc w:val="left"/>
      </w:pPr>
      <w:r>
        <w:rPr/>
        <w:t>Sosyolojik</w:t>
      </w:r>
      <w:r>
        <w:rPr>
          <w:spacing w:val="-9"/>
        </w:rPr>
        <w:t> </w:t>
      </w:r>
      <w:r>
        <w:rPr/>
        <w:t>özellikler:</w:t>
      </w:r>
    </w:p>
    <w:p>
      <w:pPr>
        <w:pStyle w:val="ListParagraph"/>
        <w:numPr>
          <w:ilvl w:val="0"/>
          <w:numId w:val="22"/>
        </w:numPr>
        <w:tabs>
          <w:tab w:pos="546" w:val="left" w:leader="none"/>
          <w:tab w:pos="547" w:val="left" w:leader="none"/>
        </w:tabs>
        <w:spacing w:line="240" w:lineRule="auto" w:before="45" w:after="0"/>
        <w:ind w:left="546" w:right="0" w:hanging="428"/>
        <w:jc w:val="left"/>
        <w:rPr>
          <w:rFonts w:ascii="Symbol"/>
          <w:sz w:val="24"/>
        </w:rPr>
      </w:pPr>
      <w:r>
        <w:rPr>
          <w:sz w:val="24"/>
        </w:rPr>
        <w:t>Ailesinin sosyo-ekonomik</w:t>
      </w:r>
      <w:r>
        <w:rPr>
          <w:spacing w:val="-13"/>
          <w:sz w:val="24"/>
        </w:rPr>
        <w:t> </w:t>
      </w:r>
      <w:r>
        <w:rPr>
          <w:sz w:val="24"/>
        </w:rPr>
        <w:t>durumu</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Okul ve arkadaş çevresi ve</w:t>
      </w:r>
      <w:r>
        <w:rPr>
          <w:spacing w:val="-8"/>
          <w:sz w:val="24"/>
        </w:rPr>
        <w:t> </w:t>
      </w:r>
      <w:r>
        <w:rPr>
          <w:sz w:val="24"/>
        </w:rPr>
        <w:t>ilişkileri</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İşle ilgili yaşantı ve</w:t>
      </w:r>
      <w:r>
        <w:rPr>
          <w:spacing w:val="-8"/>
          <w:sz w:val="24"/>
        </w:rPr>
        <w:t> </w:t>
      </w:r>
      <w:r>
        <w:rPr>
          <w:sz w:val="24"/>
        </w:rPr>
        <w:t>tecrübeleri</w:t>
      </w:r>
    </w:p>
    <w:p>
      <w:pPr>
        <w:pStyle w:val="BodyText"/>
        <w:spacing w:before="3"/>
        <w:rPr>
          <w:sz w:val="31"/>
        </w:rPr>
      </w:pPr>
    </w:p>
    <w:p>
      <w:pPr>
        <w:pStyle w:val="Heading4"/>
        <w:numPr>
          <w:ilvl w:val="0"/>
          <w:numId w:val="45"/>
        </w:numPr>
        <w:tabs>
          <w:tab w:pos="361" w:val="left" w:leader="none"/>
        </w:tabs>
        <w:spacing w:line="240" w:lineRule="auto" w:before="0" w:after="0"/>
        <w:ind w:left="360" w:right="0" w:hanging="242"/>
        <w:jc w:val="left"/>
      </w:pPr>
      <w:r>
        <w:rPr/>
        <w:t>Eğitsel ve meslekî plânları ve</w:t>
      </w:r>
      <w:r>
        <w:rPr>
          <w:spacing w:val="-17"/>
        </w:rPr>
        <w:t> </w:t>
      </w:r>
      <w:r>
        <w:rPr/>
        <w:t>amaçlar:</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hAnsi="Symbol"/>
          <w:sz w:val="24"/>
        </w:rPr>
      </w:pPr>
      <w:r>
        <w:rPr>
          <w:sz w:val="24"/>
        </w:rPr>
        <w:t>Yönelmeyi düşündüğü alanlar ve</w:t>
      </w:r>
      <w:r>
        <w:rPr>
          <w:spacing w:val="-13"/>
          <w:sz w:val="24"/>
        </w:rPr>
        <w:t> </w:t>
      </w:r>
      <w:r>
        <w:rPr>
          <w:sz w:val="24"/>
        </w:rPr>
        <w:t>okullar</w:t>
      </w:r>
    </w:p>
    <w:p>
      <w:pPr>
        <w:pStyle w:val="ListParagraph"/>
        <w:numPr>
          <w:ilvl w:val="0"/>
          <w:numId w:val="22"/>
        </w:numPr>
        <w:tabs>
          <w:tab w:pos="546" w:val="left" w:leader="none"/>
          <w:tab w:pos="547" w:val="left" w:leader="none"/>
        </w:tabs>
        <w:spacing w:line="240" w:lineRule="auto" w:before="42" w:after="0"/>
        <w:ind w:left="546" w:right="0" w:hanging="428"/>
        <w:jc w:val="left"/>
        <w:rPr>
          <w:rFonts w:ascii="Symbol" w:hAnsi="Symbol"/>
          <w:sz w:val="24"/>
        </w:rPr>
      </w:pPr>
      <w:r>
        <w:rPr>
          <w:sz w:val="24"/>
        </w:rPr>
        <w:t>İş, meslek ve gelecekle ile ilgili</w:t>
      </w:r>
      <w:r>
        <w:rPr>
          <w:spacing w:val="-8"/>
          <w:sz w:val="24"/>
        </w:rPr>
        <w:t> </w:t>
      </w:r>
      <w:r>
        <w:rPr>
          <w:sz w:val="24"/>
        </w:rPr>
        <w:t>plânları</w:t>
      </w:r>
    </w:p>
    <w:p>
      <w:pPr>
        <w:pStyle w:val="ListParagraph"/>
        <w:numPr>
          <w:ilvl w:val="0"/>
          <w:numId w:val="22"/>
        </w:numPr>
        <w:tabs>
          <w:tab w:pos="546" w:val="left" w:leader="none"/>
          <w:tab w:pos="547" w:val="left" w:leader="none"/>
        </w:tabs>
        <w:spacing w:line="240" w:lineRule="auto" w:before="44" w:after="0"/>
        <w:ind w:left="546" w:right="0" w:hanging="428"/>
        <w:jc w:val="left"/>
        <w:rPr>
          <w:rFonts w:ascii="Symbol"/>
          <w:sz w:val="24"/>
        </w:rPr>
      </w:pPr>
      <w:r>
        <w:rPr>
          <w:sz w:val="24"/>
        </w:rPr>
        <w:t>Hayattan</w:t>
      </w:r>
      <w:r>
        <w:rPr>
          <w:spacing w:val="-7"/>
          <w:sz w:val="24"/>
        </w:rPr>
        <w:t> </w:t>
      </w:r>
      <w:r>
        <w:rPr>
          <w:sz w:val="24"/>
        </w:rPr>
        <w:t>beklentileri</w:t>
      </w:r>
    </w:p>
    <w:p>
      <w:pPr>
        <w:pStyle w:val="BodyText"/>
        <w:rPr>
          <w:sz w:val="27"/>
        </w:rPr>
      </w:pPr>
    </w:p>
    <w:p>
      <w:pPr>
        <w:pStyle w:val="Heading4"/>
        <w:spacing w:before="52"/>
        <w:ind w:left="0" w:right="112"/>
        <w:jc w:val="right"/>
      </w:pPr>
      <w:r>
        <w:rPr/>
        <w:t>Kuzgun (2000)</w:t>
      </w:r>
    </w:p>
    <w:p>
      <w:pPr>
        <w:spacing w:after="0"/>
        <w:jc w:val="right"/>
        <w:sectPr>
          <w:type w:val="continuous"/>
          <w:pgSz w:w="11910" w:h="16840"/>
          <w:pgMar w:top="1580" w:bottom="280" w:left="1300" w:right="1300"/>
        </w:sectPr>
      </w:pPr>
    </w:p>
    <w:p>
      <w:pPr>
        <w:pStyle w:val="Heading4"/>
        <w:spacing w:before="37"/>
        <w:ind w:left="3667"/>
      </w:pPr>
      <w:r>
        <w:rPr/>
        <w:pict>
          <v:shape style="position:absolute;margin-left:69.503998pt;margin-top:18.791752pt;width:456.55pt;height:185.35pt;mso-position-horizontal-relative:page;mso-position-vertical-relative:paragraph;z-index:1912;mso-wrap-distance-left:0;mso-wrap-distance-right:0" type="#_x0000_t202" filled="true" fillcolor="#e4b8b7"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HANGİ ALAN-HANGİ MESLEK?</w:t>
                  </w:r>
                </w:p>
                <w:p>
                  <w:pPr>
                    <w:spacing w:before="43"/>
                    <w:ind w:left="0" w:right="5864" w:firstLine="0"/>
                    <w:jc w:val="center"/>
                    <w:rPr>
                      <w:sz w:val="24"/>
                    </w:rPr>
                  </w:pPr>
                  <w:r>
                    <w:rPr>
                      <w:rFonts w:ascii="Times New Roman" w:hAnsi="Times New Roman"/>
                      <w:spacing w:val="-60"/>
                      <w:sz w:val="24"/>
                      <w:u w:val="thick"/>
                    </w:rPr>
                    <w:t> </w:t>
                  </w:r>
                  <w:r>
                    <w:rPr>
                      <w:b/>
                      <w:sz w:val="24"/>
                      <w:u w:val="thick"/>
                    </w:rPr>
                    <w:t>Sınıf: </w:t>
                  </w:r>
                  <w:r>
                    <w:rPr>
                      <w:sz w:val="24"/>
                    </w:rPr>
                    <w:t>9.sınıf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spacing w:before="43"/>
                    <w:ind w:left="626" w:right="0" w:firstLine="0"/>
                    <w:jc w:val="left"/>
                    <w:rPr>
                      <w:sz w:val="24"/>
                    </w:rPr>
                  </w:pPr>
                  <w:r>
                    <w:rPr>
                      <w:rFonts w:ascii="Times New Roman" w:hAnsi="Times New Roman"/>
                      <w:spacing w:val="-60"/>
                      <w:sz w:val="24"/>
                      <w:u w:val="thick"/>
                    </w:rPr>
                    <w:t> </w:t>
                  </w:r>
                  <w:r>
                    <w:rPr>
                      <w:b/>
                      <w:sz w:val="24"/>
                      <w:u w:val="thick"/>
                    </w:rPr>
                    <w:t>Kazanım: </w:t>
                  </w:r>
                  <w:r>
                    <w:rPr>
                      <w:b/>
                      <w:sz w:val="24"/>
                    </w:rPr>
                    <w:t>Seçebileceği dersler ile meslekler arasındaki ilişkiyi açıklar</w:t>
                  </w:r>
                  <w:r>
                    <w:rPr>
                      <w:sz w:val="24"/>
                    </w:rPr>
                    <w:t>.</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75</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355"/>
                  </w:pPr>
                  <w:r>
                    <w:rPr>
                      <w:rFonts w:ascii="Times New Roman" w:hAnsi="Times New Roman"/>
                      <w:spacing w:val="-60"/>
                      <w:u w:val="thick"/>
                    </w:rPr>
                    <w:t> </w:t>
                  </w:r>
                  <w:r>
                    <w:rPr>
                      <w:b/>
                      <w:u w:val="thick"/>
                    </w:rPr>
                    <w:t>Araç-gereç: </w:t>
                  </w:r>
                  <w:r>
                    <w:rPr/>
                    <w:t>Form-1 (Ortaöğretim Kurumlarında Uygulanacak Seçmeli Dersler)</w:t>
                  </w:r>
                </w:p>
              </w:txbxContent>
            </v:textbox>
            <v:fill type="solid"/>
            <w10:wrap type="topAndBottom"/>
          </v:shape>
        </w:pict>
      </w:r>
      <w:r>
        <w:rPr/>
        <w:t>9. SINIF – 25. ETKİNLİK</w:t>
      </w:r>
    </w:p>
    <w:p>
      <w:pPr>
        <w:spacing w:line="278" w:lineRule="exact" w:before="0"/>
        <w:ind w:left="846" w:right="89" w:firstLine="0"/>
        <w:jc w:val="left"/>
        <w:rPr>
          <w:b/>
          <w:sz w:val="24"/>
        </w:rPr>
      </w:pPr>
      <w:r>
        <w:rPr>
          <w:b/>
          <w:sz w:val="24"/>
        </w:rPr>
        <w:t>*Farklı okul türleri için bu  etkinlikte,  okul  türü  göz  önünde bulundurularak    yeni</w:t>
      </w:r>
    </w:p>
    <w:p>
      <w:pPr>
        <w:spacing w:line="278" w:lineRule="auto" w:before="43"/>
        <w:ind w:left="138" w:right="6721" w:firstLine="0"/>
        <w:jc w:val="left"/>
        <w:rPr>
          <w:b/>
          <w:sz w:val="24"/>
        </w:rPr>
      </w:pPr>
      <w:r>
        <w:rPr>
          <w:b/>
          <w:sz w:val="24"/>
        </w:rPr>
        <w:t>düzenlemeler yapılabilir. SÜREÇ:</w:t>
      </w:r>
    </w:p>
    <w:p>
      <w:pPr>
        <w:pStyle w:val="ListParagraph"/>
        <w:numPr>
          <w:ilvl w:val="0"/>
          <w:numId w:val="46"/>
        </w:numPr>
        <w:tabs>
          <w:tab w:pos="566" w:val="left" w:leader="none"/>
          <w:tab w:pos="567" w:val="left" w:leader="none"/>
        </w:tabs>
        <w:spacing w:line="289" w:lineRule="exact" w:before="0" w:after="0"/>
        <w:ind w:left="138" w:right="0" w:firstLine="0"/>
        <w:jc w:val="left"/>
        <w:rPr>
          <w:sz w:val="24"/>
        </w:rPr>
      </w:pPr>
      <w:r>
        <w:rPr>
          <w:sz w:val="24"/>
        </w:rPr>
        <w:t>Tahtaya Form-1 yazılır ya da A3 boyutunda çıktısı alınarak tahtaya</w:t>
      </w:r>
      <w:r>
        <w:rPr>
          <w:spacing w:val="-20"/>
          <w:sz w:val="24"/>
        </w:rPr>
        <w:t> </w:t>
      </w:r>
      <w:r>
        <w:rPr>
          <w:sz w:val="24"/>
        </w:rPr>
        <w:t>asılır.</w:t>
      </w:r>
    </w:p>
    <w:p>
      <w:pPr>
        <w:pStyle w:val="ListParagraph"/>
        <w:numPr>
          <w:ilvl w:val="0"/>
          <w:numId w:val="46"/>
        </w:numPr>
        <w:tabs>
          <w:tab w:pos="566" w:val="left" w:leader="none"/>
          <w:tab w:pos="567" w:val="left" w:leader="none"/>
        </w:tabs>
        <w:spacing w:line="276" w:lineRule="auto" w:before="45" w:after="0"/>
        <w:ind w:left="138" w:right="130" w:firstLine="0"/>
        <w:jc w:val="left"/>
        <w:rPr>
          <w:sz w:val="24"/>
        </w:rPr>
      </w:pPr>
      <w:r>
        <w:rPr>
          <w:sz w:val="24"/>
        </w:rPr>
        <w:t>Öğrencilere seçmeyi düşündükleri derslerin neler olduğu sorulur ve sınıfla paylaşmaları istenir.</w:t>
      </w:r>
    </w:p>
    <w:p>
      <w:pPr>
        <w:pStyle w:val="ListParagraph"/>
        <w:numPr>
          <w:ilvl w:val="0"/>
          <w:numId w:val="46"/>
        </w:numPr>
        <w:tabs>
          <w:tab w:pos="566" w:val="left" w:leader="none"/>
          <w:tab w:pos="567" w:val="left" w:leader="none"/>
        </w:tabs>
        <w:spacing w:line="292" w:lineRule="exact" w:before="0"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46"/>
        </w:numPr>
        <w:tabs>
          <w:tab w:pos="847" w:val="left" w:leader="none"/>
        </w:tabs>
        <w:spacing w:line="240" w:lineRule="auto" w:before="45" w:after="0"/>
        <w:ind w:left="858" w:right="0" w:hanging="360"/>
        <w:jc w:val="left"/>
        <w:rPr>
          <w:sz w:val="24"/>
        </w:rPr>
      </w:pPr>
      <w:r>
        <w:rPr>
          <w:sz w:val="24"/>
        </w:rPr>
        <w:t>Hangi dersler, hangi mesleklerle ilgili</w:t>
      </w:r>
      <w:r>
        <w:rPr>
          <w:spacing w:val="-11"/>
          <w:sz w:val="24"/>
        </w:rPr>
        <w:t> </w:t>
      </w:r>
      <w:r>
        <w:rPr>
          <w:sz w:val="24"/>
        </w:rPr>
        <w:t>olabilir?</w:t>
      </w:r>
    </w:p>
    <w:p>
      <w:pPr>
        <w:pStyle w:val="ListParagraph"/>
        <w:numPr>
          <w:ilvl w:val="1"/>
          <w:numId w:val="46"/>
        </w:numPr>
        <w:tabs>
          <w:tab w:pos="847" w:val="left" w:leader="none"/>
        </w:tabs>
        <w:spacing w:line="240" w:lineRule="auto" w:before="43" w:after="0"/>
        <w:ind w:left="846" w:right="0" w:hanging="348"/>
        <w:jc w:val="left"/>
        <w:rPr>
          <w:sz w:val="24"/>
        </w:rPr>
      </w:pPr>
      <w:r>
        <w:rPr>
          <w:sz w:val="24"/>
        </w:rPr>
        <w:t>İleride hangi mesleği seçmeyi</w:t>
      </w:r>
      <w:r>
        <w:rPr>
          <w:spacing w:val="-9"/>
          <w:sz w:val="24"/>
        </w:rPr>
        <w:t> </w:t>
      </w:r>
      <w:r>
        <w:rPr>
          <w:sz w:val="24"/>
        </w:rPr>
        <w:t>düşünüyorsunuz?</w:t>
      </w:r>
    </w:p>
    <w:p>
      <w:pPr>
        <w:pStyle w:val="ListParagraph"/>
        <w:numPr>
          <w:ilvl w:val="1"/>
          <w:numId w:val="46"/>
        </w:numPr>
        <w:tabs>
          <w:tab w:pos="847" w:val="left" w:leader="none"/>
        </w:tabs>
        <w:spacing w:line="240" w:lineRule="auto" w:before="43" w:after="0"/>
        <w:ind w:left="846" w:right="0" w:hanging="348"/>
        <w:jc w:val="left"/>
        <w:rPr>
          <w:sz w:val="24"/>
        </w:rPr>
      </w:pPr>
      <w:r>
        <w:rPr>
          <w:sz w:val="24"/>
        </w:rPr>
        <w:t>Seçmeyi düşündüğünüz meslekle, hangi dersler arasında ilişki</w:t>
      </w:r>
      <w:r>
        <w:rPr>
          <w:spacing w:val="-27"/>
          <w:sz w:val="24"/>
        </w:rPr>
        <w:t> </w:t>
      </w:r>
      <w:r>
        <w:rPr>
          <w:sz w:val="24"/>
        </w:rPr>
        <w:t>olabilir?</w:t>
      </w:r>
    </w:p>
    <w:p>
      <w:pPr>
        <w:pStyle w:val="ListParagraph"/>
        <w:numPr>
          <w:ilvl w:val="1"/>
          <w:numId w:val="46"/>
        </w:numPr>
        <w:tabs>
          <w:tab w:pos="847" w:val="left" w:leader="none"/>
        </w:tabs>
        <w:spacing w:line="240" w:lineRule="auto" w:before="45" w:after="0"/>
        <w:ind w:left="846" w:right="0" w:hanging="348"/>
        <w:jc w:val="left"/>
        <w:rPr>
          <w:sz w:val="24"/>
        </w:rPr>
      </w:pPr>
      <w:r>
        <w:rPr>
          <w:sz w:val="24"/>
        </w:rPr>
        <w:t>Seçtiğiniz derslerle ileride seçmeyi düşündüğünüz meslek birbiriyle uyumlu</w:t>
      </w:r>
      <w:r>
        <w:rPr>
          <w:spacing w:val="-21"/>
          <w:sz w:val="24"/>
        </w:rPr>
        <w:t> </w:t>
      </w:r>
      <w:r>
        <w:rPr>
          <w:sz w:val="24"/>
        </w:rPr>
        <w:t>mu?</w:t>
      </w:r>
    </w:p>
    <w:p>
      <w:pPr>
        <w:pStyle w:val="ListParagraph"/>
        <w:numPr>
          <w:ilvl w:val="1"/>
          <w:numId w:val="46"/>
        </w:numPr>
        <w:tabs>
          <w:tab w:pos="847" w:val="left" w:leader="none"/>
        </w:tabs>
        <w:spacing w:line="278" w:lineRule="auto" w:before="43" w:after="0"/>
        <w:ind w:left="858" w:right="136" w:hanging="360"/>
        <w:jc w:val="left"/>
        <w:rPr>
          <w:sz w:val="24"/>
        </w:rPr>
      </w:pPr>
      <w:r>
        <w:rPr>
          <w:sz w:val="24"/>
        </w:rPr>
        <w:t>10-11 ve 12. sınıflarda seçmeyi düşündüğünüz meslekle ilgili ders seçmezseniz neler olur?</w:t>
      </w:r>
    </w:p>
    <w:p>
      <w:pPr>
        <w:pStyle w:val="ListParagraph"/>
        <w:numPr>
          <w:ilvl w:val="0"/>
          <w:numId w:val="46"/>
        </w:numPr>
        <w:tabs>
          <w:tab w:pos="566" w:val="left" w:leader="none"/>
          <w:tab w:pos="567" w:val="left" w:leader="none"/>
        </w:tabs>
        <w:spacing w:line="289" w:lineRule="exact" w:before="0" w:after="0"/>
        <w:ind w:left="566" w:right="0" w:hanging="428"/>
        <w:jc w:val="left"/>
        <w:rPr>
          <w:sz w:val="24"/>
        </w:rPr>
      </w:pPr>
      <w:r>
        <w:rPr>
          <w:sz w:val="24"/>
        </w:rPr>
        <w:t>Öğrencilere aşağıdakine benzer bir açıklama</w:t>
      </w:r>
      <w:r>
        <w:rPr>
          <w:spacing w:val="-14"/>
          <w:sz w:val="24"/>
        </w:rPr>
        <w:t> </w:t>
      </w:r>
      <w:r>
        <w:rPr>
          <w:sz w:val="24"/>
        </w:rPr>
        <w:t>yapılır:</w:t>
      </w:r>
    </w:p>
    <w:p>
      <w:pPr>
        <w:pStyle w:val="Heading4"/>
        <w:spacing w:line="276" w:lineRule="auto" w:before="43"/>
        <w:ind w:right="131" w:firstLine="427"/>
        <w:jc w:val="both"/>
      </w:pPr>
      <w:r>
        <w:rPr/>
        <w:t>“Eğer sahip olmayı düşündüğünüz meslek, seçeceğiniz derslerle ilgili ise bir sorun yok. Ama ileride sahip olmayı düşündüğünüz meslek, seçeceğiniz derslerle ilgili değil ise verdiğiniz kararı tekrar ve gerçekçi bir biçimde gözden geçirmelisiniz.”</w:t>
      </w:r>
    </w:p>
    <w:p>
      <w:pPr>
        <w:pStyle w:val="ListParagraph"/>
        <w:numPr>
          <w:ilvl w:val="0"/>
          <w:numId w:val="46"/>
        </w:numPr>
        <w:tabs>
          <w:tab w:pos="566" w:val="left" w:leader="none"/>
          <w:tab w:pos="567" w:val="left" w:leader="none"/>
        </w:tabs>
        <w:spacing w:line="278" w:lineRule="auto" w:before="0" w:after="0"/>
        <w:ind w:left="138" w:right="139" w:firstLine="0"/>
        <w:jc w:val="left"/>
        <w:rPr>
          <w:sz w:val="24"/>
        </w:rPr>
      </w:pPr>
      <w:r>
        <w:rPr>
          <w:sz w:val="24"/>
        </w:rPr>
        <w:t>Alan/ bölüm seçerken hangi alan/bölümden, hangi mesleklere ulaşılabileceğini bilmenin önemi vurgulanarak etkinlik</w:t>
      </w:r>
      <w:r>
        <w:rPr>
          <w:spacing w:val="-14"/>
          <w:sz w:val="24"/>
        </w:rPr>
        <w:t> </w:t>
      </w:r>
      <w:r>
        <w:rPr>
          <w:sz w:val="24"/>
        </w:rPr>
        <w:t>sonlandırılır.</w:t>
      </w:r>
    </w:p>
    <w:p>
      <w:pPr>
        <w:pStyle w:val="Heading4"/>
        <w:spacing w:line="289" w:lineRule="exact"/>
      </w:pPr>
      <w:r>
        <w:rPr/>
        <w:t>Değerlendirme:</w:t>
      </w:r>
    </w:p>
    <w:p>
      <w:pPr>
        <w:spacing w:after="0" w:line="289" w:lineRule="exact"/>
        <w:sectPr>
          <w:pgSz w:w="11910" w:h="16840"/>
          <w:pgMar w:header="0" w:footer="1003" w:top="1360" w:bottom="1200" w:left="1280" w:right="1280"/>
        </w:sectPr>
      </w:pPr>
    </w:p>
    <w:p>
      <w:pPr>
        <w:spacing w:before="37"/>
        <w:ind w:left="2826" w:right="2705" w:firstLine="0"/>
        <w:jc w:val="center"/>
        <w:rPr>
          <w:b/>
          <w:sz w:val="24"/>
        </w:rPr>
      </w:pPr>
      <w:r>
        <w:rPr>
          <w:b/>
          <w:sz w:val="24"/>
        </w:rPr>
        <w:t>FORM-1</w:t>
      </w:r>
    </w:p>
    <w:p>
      <w:pPr>
        <w:tabs>
          <w:tab w:pos="1088" w:val="left" w:leader="none"/>
          <w:tab w:pos="8733" w:val="left" w:leader="none"/>
        </w:tabs>
        <w:spacing w:before="65"/>
        <w:ind w:left="140" w:right="0" w:firstLine="0"/>
        <w:jc w:val="left"/>
        <w:rPr>
          <w:b/>
          <w:sz w:val="24"/>
        </w:rPr>
      </w:pPr>
      <w:r>
        <w:rPr>
          <w:rFonts w:ascii="Times New Roman" w:hAnsi="Times New Roman"/>
          <w:color w:val="FFFFFF"/>
          <w:sz w:val="24"/>
          <w:shd w:fill="C0504D" w:color="auto" w:val="clear"/>
        </w:rPr>
        <w:t> </w:t>
        <w:tab/>
      </w:r>
      <w:r>
        <w:rPr>
          <w:b/>
          <w:color w:val="FFFFFF"/>
          <w:sz w:val="24"/>
          <w:shd w:fill="C0504D" w:color="auto" w:val="clear"/>
        </w:rPr>
        <w:t>ORTAÖĞRETİM KURUMLARINDA UYGULANACAK SEÇMELİ</w:t>
      </w:r>
      <w:r>
        <w:rPr>
          <w:b/>
          <w:color w:val="FFFFFF"/>
          <w:spacing w:val="-16"/>
          <w:sz w:val="24"/>
          <w:shd w:fill="C0504D" w:color="auto" w:val="clear"/>
        </w:rPr>
        <w:t> </w:t>
      </w:r>
      <w:r>
        <w:rPr>
          <w:b/>
          <w:color w:val="FFFFFF"/>
          <w:sz w:val="24"/>
          <w:shd w:fill="C0504D" w:color="auto" w:val="clear"/>
        </w:rPr>
        <w:t>DERSLER</w:t>
        <w:tab/>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
        <w:gridCol w:w="3827"/>
        <w:gridCol w:w="1134"/>
        <w:gridCol w:w="282"/>
        <w:gridCol w:w="1560"/>
        <w:gridCol w:w="1265"/>
      </w:tblGrid>
      <w:tr>
        <w:trPr>
          <w:trHeight w:val="334" w:hRule="exact"/>
        </w:trPr>
        <w:tc>
          <w:tcPr>
            <w:tcW w:w="524" w:type="dxa"/>
            <w:tcBorders>
              <w:top w:val="single" w:sz="24" w:space="0" w:color="FFFFFF"/>
              <w:bottom w:val="single" w:sz="9" w:space="0" w:color="FFFFFF"/>
              <w:right w:val="single" w:sz="24" w:space="0" w:color="FFFFFF"/>
            </w:tcBorders>
            <w:shd w:val="clear" w:color="auto" w:fill="C0504D"/>
          </w:tcPr>
          <w:p>
            <w:pPr/>
          </w:p>
        </w:tc>
        <w:tc>
          <w:tcPr>
            <w:tcW w:w="3827" w:type="dxa"/>
            <w:tcBorders>
              <w:top w:val="single" w:sz="24" w:space="0" w:color="FFFFFF"/>
              <w:left w:val="single" w:sz="24" w:space="0" w:color="FFFFFF"/>
              <w:bottom w:val="single" w:sz="9" w:space="0" w:color="FFFFFF"/>
            </w:tcBorders>
            <w:shd w:val="clear" w:color="auto" w:fill="DFA7A6"/>
          </w:tcPr>
          <w:p>
            <w:pPr>
              <w:pStyle w:val="TableParagraph"/>
              <w:ind w:left="76"/>
              <w:rPr>
                <w:b/>
                <w:sz w:val="24"/>
              </w:rPr>
            </w:pPr>
            <w:r>
              <w:rPr>
                <w:b/>
                <w:sz w:val="24"/>
              </w:rPr>
              <w:t>Dersin Adı</w:t>
            </w:r>
          </w:p>
        </w:tc>
        <w:tc>
          <w:tcPr>
            <w:tcW w:w="1416" w:type="dxa"/>
            <w:gridSpan w:val="2"/>
            <w:tcBorders>
              <w:top w:val="single" w:sz="24" w:space="0" w:color="FFFFFF"/>
              <w:bottom w:val="single" w:sz="9" w:space="0" w:color="FFFFFF"/>
            </w:tcBorders>
            <w:shd w:val="clear" w:color="auto" w:fill="DFA7A6"/>
          </w:tcPr>
          <w:p>
            <w:pPr>
              <w:pStyle w:val="TableParagraph"/>
              <w:ind w:left="309"/>
              <w:rPr>
                <w:b/>
                <w:sz w:val="24"/>
              </w:rPr>
            </w:pPr>
            <w:r>
              <w:rPr>
                <w:b/>
                <w:sz w:val="24"/>
              </w:rPr>
              <w:t>10. Sınıf</w:t>
            </w:r>
          </w:p>
        </w:tc>
        <w:tc>
          <w:tcPr>
            <w:tcW w:w="1560" w:type="dxa"/>
            <w:tcBorders>
              <w:top w:val="single" w:sz="24" w:space="0" w:color="FFFFFF"/>
              <w:bottom w:val="single" w:sz="9" w:space="0" w:color="FFFFFF"/>
            </w:tcBorders>
            <w:shd w:val="clear" w:color="auto" w:fill="DFA7A6"/>
          </w:tcPr>
          <w:p>
            <w:pPr>
              <w:pStyle w:val="TableParagraph"/>
              <w:ind w:left="381"/>
              <w:rPr>
                <w:b/>
                <w:sz w:val="24"/>
              </w:rPr>
            </w:pPr>
            <w:r>
              <w:rPr>
                <w:b/>
                <w:sz w:val="24"/>
              </w:rPr>
              <w:t>11. Sınıf</w:t>
            </w:r>
          </w:p>
        </w:tc>
        <w:tc>
          <w:tcPr>
            <w:tcW w:w="1265" w:type="dxa"/>
            <w:tcBorders>
              <w:top w:val="single" w:sz="24" w:space="0" w:color="FFFFFF"/>
              <w:bottom w:val="single" w:sz="9" w:space="0" w:color="FFFFFF"/>
            </w:tcBorders>
            <w:shd w:val="clear" w:color="auto" w:fill="DFA7A6"/>
          </w:tcPr>
          <w:p>
            <w:pPr>
              <w:pStyle w:val="TableParagraph"/>
              <w:ind w:left="238"/>
              <w:rPr>
                <w:b/>
                <w:sz w:val="24"/>
              </w:rPr>
            </w:pPr>
            <w:r>
              <w:rPr>
                <w:b/>
                <w:sz w:val="24"/>
              </w:rPr>
              <w:t>12. Sınıf</w:t>
            </w:r>
          </w:p>
        </w:tc>
      </w:tr>
      <w:tr>
        <w:trPr>
          <w:trHeight w:val="313" w:hRule="exact"/>
        </w:trPr>
        <w:tc>
          <w:tcPr>
            <w:tcW w:w="524" w:type="dxa"/>
            <w:vMerge w:val="restart"/>
            <w:tcBorders>
              <w:top w:val="single" w:sz="9" w:space="0" w:color="FFFFFF"/>
              <w:right w:val="single" w:sz="24" w:space="0" w:color="FFFFFF"/>
            </w:tcBorders>
            <w:shd w:val="clear" w:color="auto" w:fill="C0504D"/>
            <w:textDirection w:val="btLr"/>
          </w:tcPr>
          <w:p>
            <w:pPr>
              <w:pStyle w:val="TableParagraph"/>
              <w:spacing w:line="240" w:lineRule="auto" w:before="100"/>
              <w:ind w:left="1197"/>
              <w:rPr>
                <w:b/>
                <w:sz w:val="24"/>
              </w:rPr>
            </w:pPr>
            <w:r>
              <w:rPr>
                <w:b/>
                <w:color w:val="FFFFFF"/>
                <w:w w:val="100"/>
                <w:sz w:val="24"/>
              </w:rPr>
              <w:t>1</w:t>
            </w:r>
            <w:r>
              <w:rPr>
                <w:b/>
                <w:color w:val="FFFFFF"/>
                <w:spacing w:val="1"/>
                <w:w w:val="100"/>
                <w:sz w:val="24"/>
              </w:rPr>
              <w:t>.</w:t>
            </w:r>
            <w:r>
              <w:rPr>
                <w:b/>
                <w:color w:val="FFFFFF"/>
                <w:w w:val="100"/>
                <w:sz w:val="24"/>
              </w:rPr>
              <w:t>Grup</w:t>
            </w:r>
            <w:r>
              <w:rPr>
                <w:b/>
                <w:color w:val="FFFFFF"/>
                <w:spacing w:val="1"/>
                <w:w w:val="100"/>
                <w:sz w:val="24"/>
              </w:rPr>
              <w:t> </w:t>
            </w:r>
            <w:r>
              <w:rPr>
                <w:b/>
                <w:color w:val="FFFFFF"/>
                <w:w w:val="99"/>
                <w:sz w:val="24"/>
              </w:rPr>
              <w:t>S</w:t>
            </w:r>
            <w:r>
              <w:rPr>
                <w:b/>
                <w:color w:val="FFFFFF"/>
                <w:spacing w:val="-2"/>
                <w:w w:val="99"/>
                <w:sz w:val="24"/>
              </w:rPr>
              <w:t>e</w:t>
            </w:r>
            <w:r>
              <w:rPr>
                <w:b/>
                <w:color w:val="FFFFFF"/>
                <w:w w:val="99"/>
                <w:sz w:val="24"/>
              </w:rPr>
              <w:t>çm</w:t>
            </w:r>
            <w:r>
              <w:rPr>
                <w:b/>
                <w:color w:val="FFFFFF"/>
                <w:spacing w:val="-1"/>
                <w:w w:val="99"/>
                <w:sz w:val="24"/>
              </w:rPr>
              <w:t>e</w:t>
            </w:r>
            <w:r>
              <w:rPr>
                <w:b/>
                <w:color w:val="FFFFFF"/>
                <w:w w:val="100"/>
                <w:sz w:val="24"/>
              </w:rPr>
              <w:t>li</w:t>
            </w:r>
            <w:r>
              <w:rPr>
                <w:b/>
                <w:color w:val="FFFFFF"/>
                <w:spacing w:val="1"/>
                <w:sz w:val="24"/>
              </w:rPr>
              <w:t> </w:t>
            </w:r>
            <w:r>
              <w:rPr>
                <w:b/>
                <w:color w:val="FFFFFF"/>
                <w:w w:val="99"/>
                <w:sz w:val="24"/>
              </w:rPr>
              <w:t>D</w:t>
            </w:r>
            <w:r>
              <w:rPr>
                <w:b/>
                <w:color w:val="FFFFFF"/>
                <w:spacing w:val="-4"/>
                <w:w w:val="99"/>
                <w:sz w:val="24"/>
              </w:rPr>
              <w:t>e</w:t>
            </w:r>
            <w:r>
              <w:rPr>
                <w:b/>
                <w:color w:val="FFFFFF"/>
                <w:w w:val="99"/>
                <w:sz w:val="24"/>
              </w:rPr>
              <w:t>r</w:t>
            </w:r>
            <w:r>
              <w:rPr>
                <w:b/>
                <w:color w:val="FFFFFF"/>
                <w:w w:val="100"/>
                <w:sz w:val="24"/>
              </w:rPr>
              <w:t>sl</w:t>
            </w:r>
            <w:r>
              <w:rPr>
                <w:b/>
                <w:color w:val="FFFFFF"/>
                <w:spacing w:val="-1"/>
                <w:w w:val="99"/>
                <w:sz w:val="24"/>
              </w:rPr>
              <w:t>e</w:t>
            </w:r>
            <w:r>
              <w:rPr>
                <w:b/>
                <w:color w:val="FFFFFF"/>
                <w:w w:val="99"/>
                <w:sz w:val="24"/>
              </w:rPr>
              <w:t>r</w:t>
            </w:r>
          </w:p>
        </w:tc>
        <w:tc>
          <w:tcPr>
            <w:tcW w:w="3827" w:type="dxa"/>
            <w:tcBorders>
              <w:top w:val="single" w:sz="9" w:space="0" w:color="FFFFFF"/>
              <w:left w:val="single" w:sz="24" w:space="0" w:color="FFFFFF"/>
              <w:bottom w:val="single" w:sz="8" w:space="0" w:color="FFFFFF"/>
            </w:tcBorders>
            <w:shd w:val="clear" w:color="auto" w:fill="EED2D2"/>
          </w:tcPr>
          <w:p>
            <w:pPr>
              <w:pStyle w:val="TableParagraph"/>
              <w:ind w:left="76"/>
              <w:rPr>
                <w:b/>
                <w:sz w:val="24"/>
              </w:rPr>
            </w:pPr>
            <w:r>
              <w:rPr>
                <w:b/>
                <w:sz w:val="24"/>
              </w:rPr>
              <w:t>Dil ve Anlatım</w:t>
            </w:r>
          </w:p>
        </w:tc>
        <w:tc>
          <w:tcPr>
            <w:tcW w:w="1416" w:type="dxa"/>
            <w:gridSpan w:val="2"/>
            <w:tcBorders>
              <w:top w:val="single" w:sz="9" w:space="0" w:color="FFFFFF"/>
              <w:bottom w:val="single" w:sz="8" w:space="0" w:color="FFFFFF"/>
            </w:tcBorders>
            <w:shd w:val="clear" w:color="auto" w:fill="EED2D2"/>
          </w:tcPr>
          <w:p>
            <w:pPr>
              <w:pStyle w:val="TableParagraph"/>
              <w:ind w:left="552" w:right="552"/>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2"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DFA7A6"/>
          </w:tcPr>
          <w:p>
            <w:pPr>
              <w:pStyle w:val="TableParagraph"/>
              <w:ind w:left="76"/>
              <w:rPr>
                <w:b/>
                <w:sz w:val="24"/>
              </w:rPr>
            </w:pPr>
            <w:r>
              <w:rPr>
                <w:b/>
                <w:sz w:val="24"/>
              </w:rPr>
              <w:t>Türk Edebiyatı</w:t>
            </w:r>
          </w:p>
        </w:tc>
        <w:tc>
          <w:tcPr>
            <w:tcW w:w="1416" w:type="dxa"/>
            <w:gridSpan w:val="2"/>
            <w:tcBorders>
              <w:top w:val="single" w:sz="8" w:space="0" w:color="FFFFFF"/>
              <w:bottom w:val="single" w:sz="8" w:space="0" w:color="FFFFFF"/>
            </w:tcBorders>
            <w:shd w:val="clear" w:color="auto" w:fill="DFA7A6"/>
          </w:tcPr>
          <w:p>
            <w:pPr>
              <w:pStyle w:val="TableParagraph"/>
              <w:ind w:left="552" w:right="552"/>
              <w:jc w:val="center"/>
              <w:rPr>
                <w:b/>
                <w:sz w:val="24"/>
              </w:rPr>
            </w:pPr>
            <w:r>
              <w:rPr>
                <w:b/>
                <w:sz w:val="24"/>
              </w:rPr>
              <w:t>(1)</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(1)</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9" w:space="0" w:color="FFFFFF"/>
            </w:tcBorders>
            <w:shd w:val="clear" w:color="auto" w:fill="EED2D2"/>
          </w:tcPr>
          <w:p>
            <w:pPr>
              <w:pStyle w:val="TableParagraph"/>
              <w:ind w:left="76"/>
              <w:rPr>
                <w:b/>
                <w:sz w:val="24"/>
              </w:rPr>
            </w:pPr>
            <w:r>
              <w:rPr>
                <w:b/>
                <w:sz w:val="24"/>
              </w:rPr>
              <w:t>Matematik</w:t>
            </w:r>
          </w:p>
        </w:tc>
        <w:tc>
          <w:tcPr>
            <w:tcW w:w="1416" w:type="dxa"/>
            <w:gridSpan w:val="2"/>
            <w:tcBorders>
              <w:top w:val="single" w:sz="8" w:space="0" w:color="FFFFFF"/>
              <w:bottom w:val="single" w:sz="9" w:space="0" w:color="FFFFFF"/>
            </w:tcBorders>
            <w:shd w:val="clear" w:color="auto" w:fill="EED2D2"/>
          </w:tcPr>
          <w:p>
            <w:pPr>
              <w:pStyle w:val="TableParagraph"/>
              <w:ind w:left="408"/>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4" w:type="dxa"/>
            <w:vMerge/>
            <w:tcBorders>
              <w:right w:val="single" w:sz="24" w:space="0" w:color="FFFFFF"/>
            </w:tcBorders>
            <w:shd w:val="clear" w:color="auto" w:fill="C0504D"/>
            <w:textDirection w:val="btLr"/>
          </w:tcPr>
          <w:p>
            <w:pPr/>
          </w:p>
        </w:tc>
        <w:tc>
          <w:tcPr>
            <w:tcW w:w="3827" w:type="dxa"/>
            <w:tcBorders>
              <w:top w:val="single" w:sz="9" w:space="0" w:color="FFFFFF"/>
              <w:left w:val="single" w:sz="24" w:space="0" w:color="FFFFFF"/>
              <w:bottom w:val="single" w:sz="8" w:space="0" w:color="FFFFFF"/>
            </w:tcBorders>
            <w:shd w:val="clear" w:color="auto" w:fill="DFA7A6"/>
          </w:tcPr>
          <w:p>
            <w:pPr>
              <w:pStyle w:val="TableParagraph"/>
              <w:ind w:left="76"/>
              <w:rPr>
                <w:b/>
                <w:sz w:val="24"/>
              </w:rPr>
            </w:pPr>
            <w:r>
              <w:rPr>
                <w:b/>
                <w:sz w:val="24"/>
              </w:rPr>
              <w:t>Geometri</w:t>
            </w:r>
          </w:p>
        </w:tc>
        <w:tc>
          <w:tcPr>
            <w:tcW w:w="1416" w:type="dxa"/>
            <w:gridSpan w:val="2"/>
            <w:tcBorders>
              <w:top w:val="single" w:sz="9" w:space="0" w:color="FFFFFF"/>
              <w:bottom w:val="single" w:sz="8" w:space="0" w:color="FFFFFF"/>
            </w:tcBorders>
            <w:shd w:val="clear" w:color="auto" w:fill="DFA7A6"/>
          </w:tcPr>
          <w:p>
            <w:pPr>
              <w:pStyle w:val="TableParagraph"/>
              <w:ind w:left="408"/>
              <w:rPr>
                <w:b/>
                <w:sz w:val="24"/>
              </w:rPr>
            </w:pPr>
            <w:r>
              <w:rPr>
                <w:b/>
                <w:sz w:val="24"/>
              </w:rPr>
              <w:t>(1) (2)</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(1) (2)</w:t>
            </w:r>
          </w:p>
        </w:tc>
      </w:tr>
      <w:tr>
        <w:trPr>
          <w:trHeight w:val="313"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9" w:space="0" w:color="FFFFFF"/>
            </w:tcBorders>
            <w:shd w:val="clear" w:color="auto" w:fill="EED2D2"/>
          </w:tcPr>
          <w:p>
            <w:pPr>
              <w:pStyle w:val="TableParagraph"/>
              <w:ind w:left="76"/>
              <w:rPr>
                <w:b/>
                <w:sz w:val="24"/>
              </w:rPr>
            </w:pPr>
            <w:r>
              <w:rPr>
                <w:b/>
                <w:sz w:val="24"/>
              </w:rPr>
              <w:t>Fizik</w:t>
            </w:r>
          </w:p>
        </w:tc>
        <w:tc>
          <w:tcPr>
            <w:tcW w:w="1416" w:type="dxa"/>
            <w:gridSpan w:val="2"/>
            <w:tcBorders>
              <w:top w:val="single" w:sz="8" w:space="0" w:color="FFFFFF"/>
              <w:bottom w:val="single" w:sz="9" w:space="0" w:color="FFFFFF"/>
            </w:tcBorders>
            <w:shd w:val="clear" w:color="auto" w:fill="EED2D2"/>
          </w:tcPr>
          <w:p>
            <w:pPr>
              <w:pStyle w:val="TableParagraph"/>
              <w:ind w:left="408"/>
              <w:rPr>
                <w:b/>
                <w:sz w:val="24"/>
              </w:rPr>
            </w:pPr>
            <w:r>
              <w:rPr>
                <w:b/>
                <w:sz w:val="24"/>
              </w:rPr>
              <w:t>(2) (3)</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(3)</w:t>
            </w:r>
          </w:p>
        </w:tc>
      </w:tr>
      <w:tr>
        <w:trPr>
          <w:trHeight w:val="313" w:hRule="exact"/>
        </w:trPr>
        <w:tc>
          <w:tcPr>
            <w:tcW w:w="524" w:type="dxa"/>
            <w:vMerge/>
            <w:tcBorders>
              <w:right w:val="single" w:sz="24" w:space="0" w:color="FFFFFF"/>
            </w:tcBorders>
            <w:shd w:val="clear" w:color="auto" w:fill="C0504D"/>
            <w:textDirection w:val="btLr"/>
          </w:tcPr>
          <w:p>
            <w:pPr/>
          </w:p>
        </w:tc>
        <w:tc>
          <w:tcPr>
            <w:tcW w:w="3827" w:type="dxa"/>
            <w:tcBorders>
              <w:top w:val="single" w:sz="9" w:space="0" w:color="FFFFFF"/>
              <w:left w:val="single" w:sz="24" w:space="0" w:color="FFFFFF"/>
              <w:bottom w:val="single" w:sz="8" w:space="0" w:color="FFFFFF"/>
            </w:tcBorders>
            <w:shd w:val="clear" w:color="auto" w:fill="DFA7A6"/>
          </w:tcPr>
          <w:p>
            <w:pPr>
              <w:pStyle w:val="TableParagraph"/>
              <w:ind w:left="76"/>
              <w:rPr>
                <w:b/>
                <w:sz w:val="24"/>
              </w:rPr>
            </w:pPr>
            <w:r>
              <w:rPr>
                <w:b/>
                <w:sz w:val="24"/>
              </w:rPr>
              <w:t>Kimya</w:t>
            </w:r>
          </w:p>
        </w:tc>
        <w:tc>
          <w:tcPr>
            <w:tcW w:w="1416" w:type="dxa"/>
            <w:gridSpan w:val="2"/>
            <w:tcBorders>
              <w:top w:val="single" w:sz="9" w:space="0" w:color="FFFFFF"/>
              <w:bottom w:val="single" w:sz="8" w:space="0" w:color="FFFFFF"/>
            </w:tcBorders>
            <w:shd w:val="clear" w:color="auto" w:fill="DFA7A6"/>
          </w:tcPr>
          <w:p>
            <w:pPr>
              <w:pStyle w:val="TableParagraph"/>
              <w:ind w:left="408"/>
              <w:rPr>
                <w:b/>
                <w:sz w:val="24"/>
              </w:rPr>
            </w:pPr>
            <w:r>
              <w:rPr>
                <w:b/>
                <w:sz w:val="24"/>
              </w:rPr>
              <w:t>(2) (3)</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(2) (3)</w:t>
            </w:r>
          </w:p>
        </w:tc>
      </w:tr>
      <w:tr>
        <w:trPr>
          <w:trHeight w:val="312"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EED2D2"/>
          </w:tcPr>
          <w:p>
            <w:pPr>
              <w:pStyle w:val="TableParagraph"/>
              <w:ind w:left="76"/>
              <w:rPr>
                <w:b/>
                <w:sz w:val="24"/>
              </w:rPr>
            </w:pPr>
            <w:r>
              <w:rPr>
                <w:b/>
                <w:sz w:val="24"/>
              </w:rPr>
              <w:t>Biyoloji</w:t>
            </w:r>
          </w:p>
        </w:tc>
        <w:tc>
          <w:tcPr>
            <w:tcW w:w="1416" w:type="dxa"/>
            <w:gridSpan w:val="2"/>
            <w:tcBorders>
              <w:top w:val="single" w:sz="8" w:space="0" w:color="FFFFFF"/>
              <w:bottom w:val="single" w:sz="8" w:space="0" w:color="FFFFFF"/>
            </w:tcBorders>
            <w:shd w:val="clear" w:color="auto" w:fill="EED2D2"/>
          </w:tcPr>
          <w:p>
            <w:pPr>
              <w:pStyle w:val="TableParagraph"/>
              <w:ind w:left="408"/>
              <w:rPr>
                <w:b/>
                <w:sz w:val="24"/>
              </w:rPr>
            </w:pPr>
            <w:r>
              <w:rPr>
                <w:b/>
                <w:sz w:val="24"/>
              </w:rPr>
              <w:t>(2) (3)</w:t>
            </w:r>
          </w:p>
        </w:tc>
        <w:tc>
          <w:tcPr>
            <w:tcW w:w="1560" w:type="dxa"/>
            <w:tcBorders>
              <w:top w:val="single" w:sz="8" w:space="0" w:color="FFFFFF"/>
              <w:bottom w:val="single" w:sz="8"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4"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DFA7A6"/>
          </w:tcPr>
          <w:p>
            <w:pPr>
              <w:pStyle w:val="TableParagraph"/>
              <w:ind w:left="76"/>
              <w:rPr>
                <w:b/>
                <w:sz w:val="24"/>
              </w:rPr>
            </w:pPr>
            <w:r>
              <w:rPr>
                <w:b/>
                <w:sz w:val="24"/>
              </w:rPr>
              <w:t>Tarih</w:t>
            </w:r>
          </w:p>
        </w:tc>
        <w:tc>
          <w:tcPr>
            <w:tcW w:w="1416" w:type="dxa"/>
            <w:gridSpan w:val="2"/>
            <w:tcBorders>
              <w:top w:val="single" w:sz="8" w:space="0" w:color="FFFFFF"/>
              <w:bottom w:val="single" w:sz="8" w:space="0" w:color="FFFFFF"/>
            </w:tcBorders>
            <w:shd w:val="clear" w:color="auto" w:fill="DFA7A6"/>
          </w:tcPr>
          <w:p>
            <w:pPr>
              <w:pStyle w:val="TableParagraph"/>
              <w:ind w:left="552" w:right="552"/>
              <w:jc w:val="center"/>
              <w:rPr>
                <w:b/>
                <w:sz w:val="24"/>
              </w:rPr>
            </w:pPr>
            <w:r>
              <w:rPr>
                <w:b/>
                <w:sz w:val="24"/>
              </w:rPr>
              <w:t>(2)</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2"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EED2D2"/>
          </w:tcPr>
          <w:p>
            <w:pPr>
              <w:pStyle w:val="TableParagraph"/>
              <w:ind w:left="76"/>
              <w:rPr>
                <w:b/>
                <w:sz w:val="24"/>
              </w:rPr>
            </w:pPr>
            <w:r>
              <w:rPr>
                <w:b/>
                <w:sz w:val="24"/>
              </w:rPr>
              <w:t>Çağdaş Türk ve Dünya Tarihi</w:t>
            </w:r>
          </w:p>
        </w:tc>
        <w:tc>
          <w:tcPr>
            <w:tcW w:w="1416" w:type="dxa"/>
            <w:gridSpan w:val="2"/>
            <w:tcBorders>
              <w:top w:val="single" w:sz="8" w:space="0" w:color="FFFFFF"/>
              <w:bottom w:val="single" w:sz="8" w:space="0" w:color="FFFFFF"/>
            </w:tcBorders>
            <w:shd w:val="clear" w:color="auto" w:fill="EED2D2"/>
          </w:tcPr>
          <w:p>
            <w:pPr>
              <w:pStyle w:val="TableParagraph"/>
              <w:ind w:left="0"/>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9" w:space="0" w:color="FFFFFF"/>
            </w:tcBorders>
            <w:shd w:val="clear" w:color="auto" w:fill="DFA7A6"/>
          </w:tcPr>
          <w:p>
            <w:pPr>
              <w:pStyle w:val="TableParagraph"/>
              <w:ind w:left="76"/>
              <w:rPr>
                <w:b/>
                <w:sz w:val="24"/>
              </w:rPr>
            </w:pPr>
            <w:r>
              <w:rPr>
                <w:b/>
                <w:sz w:val="24"/>
              </w:rPr>
              <w:t>Coğrafya</w:t>
            </w:r>
          </w:p>
        </w:tc>
        <w:tc>
          <w:tcPr>
            <w:tcW w:w="1416" w:type="dxa"/>
            <w:gridSpan w:val="2"/>
            <w:tcBorders>
              <w:top w:val="single" w:sz="8" w:space="0" w:color="FFFFFF"/>
              <w:bottom w:val="single" w:sz="9" w:space="0" w:color="FFFFFF"/>
            </w:tcBorders>
            <w:shd w:val="clear" w:color="auto" w:fill="DFA7A6"/>
          </w:tcPr>
          <w:p>
            <w:pPr>
              <w:pStyle w:val="TableParagraph"/>
              <w:ind w:left="552" w:right="552"/>
              <w:jc w:val="center"/>
              <w:rPr>
                <w:b/>
                <w:sz w:val="24"/>
              </w:rPr>
            </w:pPr>
            <w:r>
              <w:rPr>
                <w:b/>
                <w:sz w:val="24"/>
              </w:rPr>
              <w:t>(2)</w:t>
            </w:r>
          </w:p>
        </w:tc>
        <w:tc>
          <w:tcPr>
            <w:tcW w:w="1560" w:type="dxa"/>
            <w:tcBorders>
              <w:top w:val="single" w:sz="8" w:space="0" w:color="FFFFFF"/>
              <w:bottom w:val="single" w:sz="9"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DFA7A6"/>
          </w:tcPr>
          <w:p>
            <w:pPr>
              <w:pStyle w:val="TableParagraph"/>
              <w:ind w:left="319" w:right="309"/>
              <w:jc w:val="center"/>
              <w:rPr>
                <w:b/>
                <w:sz w:val="24"/>
              </w:rPr>
            </w:pPr>
            <w:r>
              <w:rPr>
                <w:b/>
                <w:sz w:val="24"/>
              </w:rPr>
              <w:t>(2) (4)</w:t>
            </w:r>
          </w:p>
        </w:tc>
      </w:tr>
      <w:tr>
        <w:trPr>
          <w:trHeight w:val="314" w:hRule="exact"/>
        </w:trPr>
        <w:tc>
          <w:tcPr>
            <w:tcW w:w="524" w:type="dxa"/>
            <w:vMerge/>
            <w:tcBorders>
              <w:right w:val="single" w:sz="24" w:space="0" w:color="FFFFFF"/>
            </w:tcBorders>
            <w:shd w:val="clear" w:color="auto" w:fill="C0504D"/>
            <w:textDirection w:val="btLr"/>
          </w:tcPr>
          <w:p>
            <w:pPr/>
          </w:p>
        </w:tc>
        <w:tc>
          <w:tcPr>
            <w:tcW w:w="3827" w:type="dxa"/>
            <w:tcBorders>
              <w:top w:val="single" w:sz="9" w:space="0" w:color="FFFFFF"/>
              <w:left w:val="single" w:sz="24" w:space="0" w:color="FFFFFF"/>
              <w:bottom w:val="single" w:sz="8" w:space="0" w:color="FFFFFF"/>
            </w:tcBorders>
            <w:shd w:val="clear" w:color="auto" w:fill="EED2D2"/>
          </w:tcPr>
          <w:p>
            <w:pPr>
              <w:pStyle w:val="TableParagraph"/>
              <w:spacing w:line="240" w:lineRule="auto"/>
              <w:ind w:left="76"/>
              <w:rPr>
                <w:b/>
                <w:sz w:val="24"/>
              </w:rPr>
            </w:pPr>
            <w:r>
              <w:rPr>
                <w:b/>
                <w:sz w:val="24"/>
              </w:rPr>
              <w:t>Psikoloji</w:t>
            </w:r>
          </w:p>
        </w:tc>
        <w:tc>
          <w:tcPr>
            <w:tcW w:w="1416" w:type="dxa"/>
            <w:gridSpan w:val="2"/>
            <w:tcBorders>
              <w:top w:val="single" w:sz="9" w:space="0" w:color="FFFFFF"/>
              <w:bottom w:val="single" w:sz="8" w:space="0" w:color="FFFFFF"/>
            </w:tcBorders>
            <w:shd w:val="clear" w:color="auto" w:fill="EED2D2"/>
          </w:tcPr>
          <w:p>
            <w:pPr>
              <w:pStyle w:val="TableParagraph"/>
              <w:spacing w:line="240" w:lineRule="auto"/>
              <w:ind w:left="552" w:right="552"/>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spacing w:line="240" w:lineRule="auto"/>
              <w:ind w:left="0" w:right="1"/>
              <w:jc w:val="center"/>
              <w:rPr>
                <w:b/>
                <w:sz w:val="24"/>
              </w:rPr>
            </w:pPr>
            <w:r>
              <w:rPr>
                <w:b/>
                <w:sz w:val="24"/>
              </w:rPr>
              <w:t>-</w:t>
            </w:r>
          </w:p>
        </w:tc>
        <w:tc>
          <w:tcPr>
            <w:tcW w:w="1265" w:type="dxa"/>
            <w:tcBorders>
              <w:top w:val="single" w:sz="9" w:space="0" w:color="FFFFFF"/>
              <w:bottom w:val="single" w:sz="8" w:space="0" w:color="FFFFFF"/>
            </w:tcBorders>
            <w:shd w:val="clear" w:color="auto" w:fill="EED2D2"/>
          </w:tcPr>
          <w:p>
            <w:pPr>
              <w:pStyle w:val="TableParagraph"/>
              <w:spacing w:line="240" w:lineRule="auto"/>
              <w:ind w:left="9"/>
              <w:jc w:val="center"/>
              <w:rPr>
                <w:b/>
                <w:sz w:val="24"/>
              </w:rPr>
            </w:pPr>
            <w:r>
              <w:rPr>
                <w:b/>
                <w:sz w:val="24"/>
              </w:rPr>
              <w:t>-</w:t>
            </w:r>
          </w:p>
        </w:tc>
      </w:tr>
      <w:tr>
        <w:trPr>
          <w:trHeight w:val="312"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DFA7A6"/>
          </w:tcPr>
          <w:p>
            <w:pPr>
              <w:pStyle w:val="TableParagraph"/>
              <w:ind w:left="76"/>
              <w:rPr>
                <w:b/>
                <w:sz w:val="24"/>
              </w:rPr>
            </w:pPr>
            <w:r>
              <w:rPr>
                <w:b/>
                <w:sz w:val="24"/>
              </w:rPr>
              <w:t>Sosyoloji</w:t>
            </w:r>
          </w:p>
        </w:tc>
        <w:tc>
          <w:tcPr>
            <w:tcW w:w="1416" w:type="dxa"/>
            <w:gridSpan w:val="2"/>
            <w:tcBorders>
              <w:top w:val="single" w:sz="8" w:space="0" w:color="FFFFFF"/>
              <w:bottom w:val="single" w:sz="8" w:space="0" w:color="FFFFFF"/>
            </w:tcBorders>
            <w:shd w:val="clear" w:color="auto" w:fill="DFA7A6"/>
          </w:tcPr>
          <w:p>
            <w:pPr>
              <w:pStyle w:val="TableParagraph"/>
              <w:ind w:left="0"/>
              <w:jc w:val="center"/>
              <w:rPr>
                <w:b/>
                <w:sz w:val="24"/>
              </w:rPr>
            </w:pPr>
            <w:r>
              <w:rPr>
                <w:b/>
                <w:sz w:val="24"/>
              </w:rPr>
              <w:t>-</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4"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EED2D2"/>
          </w:tcPr>
          <w:p>
            <w:pPr>
              <w:pStyle w:val="TableParagraph"/>
              <w:ind w:left="76"/>
              <w:rPr>
                <w:b/>
                <w:sz w:val="24"/>
              </w:rPr>
            </w:pPr>
            <w:r>
              <w:rPr>
                <w:b/>
                <w:sz w:val="24"/>
              </w:rPr>
              <w:t>Mantık</w:t>
            </w:r>
          </w:p>
        </w:tc>
        <w:tc>
          <w:tcPr>
            <w:tcW w:w="1416" w:type="dxa"/>
            <w:gridSpan w:val="2"/>
            <w:tcBorders>
              <w:top w:val="single" w:sz="8" w:space="0" w:color="FFFFFF"/>
              <w:bottom w:val="single" w:sz="8" w:space="0" w:color="FFFFFF"/>
            </w:tcBorders>
            <w:shd w:val="clear" w:color="auto" w:fill="EED2D2"/>
          </w:tcPr>
          <w:p>
            <w:pPr>
              <w:pStyle w:val="TableParagraph"/>
              <w:ind w:left="0"/>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w:t>
            </w:r>
          </w:p>
        </w:tc>
      </w:tr>
      <w:tr>
        <w:trPr>
          <w:trHeight w:val="312" w:hRule="exact"/>
        </w:trPr>
        <w:tc>
          <w:tcPr>
            <w:tcW w:w="524" w:type="dxa"/>
            <w:vMerge/>
            <w:tcBorders>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8" w:space="0" w:color="FFFFFF"/>
            </w:tcBorders>
            <w:shd w:val="clear" w:color="auto" w:fill="DFA7A6"/>
          </w:tcPr>
          <w:p>
            <w:pPr>
              <w:pStyle w:val="TableParagraph"/>
              <w:ind w:left="76"/>
              <w:rPr>
                <w:b/>
                <w:sz w:val="24"/>
              </w:rPr>
            </w:pPr>
            <w:r>
              <w:rPr>
                <w:b/>
                <w:sz w:val="24"/>
              </w:rPr>
              <w:t>Yabancı Dil</w:t>
            </w:r>
          </w:p>
        </w:tc>
        <w:tc>
          <w:tcPr>
            <w:tcW w:w="1416" w:type="dxa"/>
            <w:gridSpan w:val="2"/>
            <w:tcBorders>
              <w:top w:val="single" w:sz="8" w:space="0" w:color="FFFFFF"/>
              <w:bottom w:val="single" w:sz="8" w:space="0" w:color="FFFFFF"/>
            </w:tcBorders>
            <w:shd w:val="clear" w:color="auto" w:fill="DFA7A6"/>
          </w:tcPr>
          <w:p>
            <w:pPr>
              <w:pStyle w:val="TableParagraph"/>
              <w:ind w:left="408"/>
              <w:rPr>
                <w:b/>
                <w:sz w:val="24"/>
              </w:rPr>
            </w:pPr>
            <w:r>
              <w:rPr>
                <w:b/>
                <w:sz w:val="24"/>
              </w:rPr>
              <w:t>(4) (6)</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(4) (6)</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(4) (6)</w:t>
            </w:r>
          </w:p>
        </w:tc>
      </w:tr>
      <w:tr>
        <w:trPr>
          <w:trHeight w:val="313" w:hRule="exact"/>
        </w:trPr>
        <w:tc>
          <w:tcPr>
            <w:tcW w:w="524" w:type="dxa"/>
            <w:vMerge/>
            <w:tcBorders>
              <w:bottom w:val="single" w:sz="9" w:space="0" w:color="FFFFFF"/>
              <w:right w:val="single" w:sz="24" w:space="0" w:color="FFFFFF"/>
            </w:tcBorders>
            <w:shd w:val="clear" w:color="auto" w:fill="C0504D"/>
            <w:textDirection w:val="btLr"/>
          </w:tcPr>
          <w:p>
            <w:pPr/>
          </w:p>
        </w:tc>
        <w:tc>
          <w:tcPr>
            <w:tcW w:w="3827" w:type="dxa"/>
            <w:tcBorders>
              <w:top w:val="single" w:sz="8" w:space="0" w:color="FFFFFF"/>
              <w:left w:val="single" w:sz="24" w:space="0" w:color="FFFFFF"/>
              <w:bottom w:val="single" w:sz="9" w:space="0" w:color="FFFFFF"/>
            </w:tcBorders>
            <w:shd w:val="clear" w:color="auto" w:fill="EED2D2"/>
          </w:tcPr>
          <w:p>
            <w:pPr>
              <w:pStyle w:val="TableParagraph"/>
              <w:ind w:left="76"/>
              <w:rPr>
                <w:b/>
                <w:sz w:val="24"/>
              </w:rPr>
            </w:pPr>
            <w:r>
              <w:rPr>
                <w:b/>
                <w:sz w:val="24"/>
              </w:rPr>
              <w:t>İkinci Yabancı Dil</w:t>
            </w:r>
          </w:p>
        </w:tc>
        <w:tc>
          <w:tcPr>
            <w:tcW w:w="1416" w:type="dxa"/>
            <w:gridSpan w:val="2"/>
            <w:tcBorders>
              <w:top w:val="single" w:sz="8" w:space="0" w:color="FFFFFF"/>
              <w:bottom w:val="single" w:sz="9" w:space="0" w:color="FFFFFF"/>
            </w:tcBorders>
            <w:shd w:val="clear" w:color="auto" w:fill="EED2D2"/>
          </w:tcPr>
          <w:p>
            <w:pPr>
              <w:pStyle w:val="TableParagraph"/>
              <w:ind w:left="408"/>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1" w:hRule="exact"/>
        </w:trPr>
        <w:tc>
          <w:tcPr>
            <w:tcW w:w="8594" w:type="dxa"/>
            <w:gridSpan w:val="6"/>
            <w:tcBorders>
              <w:top w:val="single" w:sz="9" w:space="0" w:color="FFFFFF"/>
              <w:bottom w:val="single" w:sz="6" w:space="0" w:color="FFFFFF"/>
            </w:tcBorders>
            <w:shd w:val="clear" w:color="auto" w:fill="0D0D0D"/>
          </w:tcPr>
          <w:p>
            <w:pPr/>
          </w:p>
        </w:tc>
      </w:tr>
      <w:tr>
        <w:trPr>
          <w:trHeight w:val="310" w:hRule="exact"/>
        </w:trPr>
        <w:tc>
          <w:tcPr>
            <w:tcW w:w="524" w:type="dxa"/>
            <w:vMerge w:val="restart"/>
            <w:tcBorders>
              <w:top w:val="single" w:sz="6" w:space="0" w:color="FFFFFF"/>
              <w:right w:val="single" w:sz="24" w:space="0" w:color="FFFFFF"/>
            </w:tcBorders>
            <w:shd w:val="clear" w:color="auto" w:fill="C0504D"/>
            <w:textDirection w:val="btLr"/>
          </w:tcPr>
          <w:p>
            <w:pPr>
              <w:pStyle w:val="TableParagraph"/>
              <w:spacing w:line="240" w:lineRule="auto" w:before="100"/>
              <w:ind w:left="1171"/>
              <w:rPr>
                <w:b/>
                <w:sz w:val="24"/>
              </w:rPr>
            </w:pPr>
            <w:r>
              <w:rPr>
                <w:b/>
                <w:color w:val="FFFFFF"/>
                <w:w w:val="100"/>
                <w:sz w:val="24"/>
              </w:rPr>
              <w:t>2.</w:t>
            </w:r>
            <w:r>
              <w:rPr>
                <w:b/>
                <w:color w:val="FFFFFF"/>
                <w:spacing w:val="1"/>
                <w:w w:val="100"/>
                <w:sz w:val="24"/>
              </w:rPr>
              <w:t> </w:t>
            </w:r>
            <w:r>
              <w:rPr>
                <w:b/>
                <w:color w:val="FFFFFF"/>
                <w:spacing w:val="-2"/>
                <w:w w:val="99"/>
                <w:sz w:val="24"/>
              </w:rPr>
              <w:t>G</w:t>
            </w:r>
            <w:r>
              <w:rPr>
                <w:b/>
                <w:color w:val="FFFFFF"/>
                <w:w w:val="99"/>
                <w:sz w:val="24"/>
              </w:rPr>
              <w:t>r</w:t>
            </w:r>
            <w:r>
              <w:rPr>
                <w:b/>
                <w:color w:val="FFFFFF"/>
                <w:w w:val="100"/>
                <w:sz w:val="24"/>
              </w:rPr>
              <w:t>up</w:t>
            </w:r>
            <w:r>
              <w:rPr>
                <w:b/>
                <w:color w:val="FFFFFF"/>
                <w:spacing w:val="-1"/>
                <w:sz w:val="24"/>
              </w:rPr>
              <w:t> </w:t>
            </w:r>
            <w:r>
              <w:rPr>
                <w:b/>
                <w:color w:val="FFFFFF"/>
                <w:sz w:val="24"/>
              </w:rPr>
              <w:t>S</w:t>
            </w:r>
            <w:r>
              <w:rPr>
                <w:b/>
                <w:color w:val="FFFFFF"/>
                <w:spacing w:val="-2"/>
                <w:sz w:val="24"/>
              </w:rPr>
              <w:t>e</w:t>
            </w:r>
            <w:r>
              <w:rPr>
                <w:b/>
                <w:color w:val="FFFFFF"/>
                <w:w w:val="99"/>
                <w:sz w:val="24"/>
              </w:rPr>
              <w:t>çm</w:t>
            </w:r>
            <w:r>
              <w:rPr>
                <w:b/>
                <w:color w:val="FFFFFF"/>
                <w:spacing w:val="-1"/>
                <w:w w:val="99"/>
                <w:sz w:val="24"/>
              </w:rPr>
              <w:t>e</w:t>
            </w:r>
            <w:r>
              <w:rPr>
                <w:b/>
                <w:color w:val="FFFFFF"/>
                <w:w w:val="100"/>
                <w:sz w:val="24"/>
              </w:rPr>
              <w:t>li</w:t>
            </w:r>
            <w:r>
              <w:rPr>
                <w:b/>
                <w:color w:val="FFFFFF"/>
                <w:spacing w:val="1"/>
                <w:sz w:val="24"/>
              </w:rPr>
              <w:t> </w:t>
            </w:r>
            <w:r>
              <w:rPr>
                <w:b/>
                <w:color w:val="FFFFFF"/>
                <w:w w:val="99"/>
                <w:sz w:val="24"/>
              </w:rPr>
              <w:t>D</w:t>
            </w:r>
            <w:r>
              <w:rPr>
                <w:b/>
                <w:color w:val="FFFFFF"/>
                <w:spacing w:val="-1"/>
                <w:w w:val="99"/>
                <w:sz w:val="24"/>
              </w:rPr>
              <w:t>e</w:t>
            </w:r>
            <w:r>
              <w:rPr>
                <w:b/>
                <w:color w:val="FFFFFF"/>
                <w:w w:val="99"/>
                <w:sz w:val="24"/>
              </w:rPr>
              <w:t>r</w:t>
            </w:r>
            <w:r>
              <w:rPr>
                <w:b/>
                <w:color w:val="FFFFFF"/>
                <w:w w:val="100"/>
                <w:sz w:val="24"/>
              </w:rPr>
              <w:t>sl</w:t>
            </w:r>
            <w:r>
              <w:rPr>
                <w:b/>
                <w:color w:val="FFFFFF"/>
                <w:spacing w:val="-4"/>
                <w:w w:val="99"/>
                <w:sz w:val="24"/>
              </w:rPr>
              <w:t>e</w:t>
            </w:r>
            <w:r>
              <w:rPr>
                <w:b/>
                <w:color w:val="FFFFFF"/>
                <w:w w:val="99"/>
                <w:sz w:val="24"/>
              </w:rPr>
              <w:t>r</w:t>
            </w:r>
          </w:p>
        </w:tc>
        <w:tc>
          <w:tcPr>
            <w:tcW w:w="4962" w:type="dxa"/>
            <w:gridSpan w:val="2"/>
            <w:tcBorders>
              <w:top w:val="single" w:sz="6" w:space="0" w:color="FFFFFF"/>
              <w:left w:val="single" w:sz="24" w:space="0" w:color="FFFFFF"/>
              <w:bottom w:val="single" w:sz="8" w:space="0" w:color="FFFFFF"/>
            </w:tcBorders>
            <w:shd w:val="clear" w:color="auto" w:fill="EED2D2"/>
          </w:tcPr>
          <w:p>
            <w:pPr>
              <w:pStyle w:val="TableParagraph"/>
              <w:ind w:left="76"/>
              <w:rPr>
                <w:b/>
                <w:sz w:val="24"/>
              </w:rPr>
            </w:pPr>
            <w:r>
              <w:rPr>
                <w:b/>
                <w:sz w:val="24"/>
              </w:rPr>
              <w:t>Bilgi Kuramı</w:t>
            </w:r>
          </w:p>
        </w:tc>
        <w:tc>
          <w:tcPr>
            <w:tcW w:w="3107" w:type="dxa"/>
            <w:gridSpan w:val="3"/>
            <w:tcBorders>
              <w:top w:val="single" w:sz="6" w:space="0" w:color="FFFFFF"/>
              <w:bottom w:val="single" w:sz="8" w:space="0" w:color="FFFFFF"/>
            </w:tcBorders>
            <w:shd w:val="clear" w:color="auto" w:fill="EED2D2"/>
          </w:tcPr>
          <w:p>
            <w:pPr>
              <w:pStyle w:val="TableParagraph"/>
              <w:ind w:left="1304" w:right="1296"/>
              <w:jc w:val="center"/>
              <w:rPr>
                <w:b/>
                <w:sz w:val="24"/>
              </w:rPr>
            </w:pPr>
            <w:r>
              <w:rPr>
                <w:b/>
                <w:sz w:val="24"/>
              </w:rPr>
              <w:t>(1-2)</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DFA7A6"/>
          </w:tcPr>
          <w:p>
            <w:pPr>
              <w:pStyle w:val="TableParagraph"/>
              <w:ind w:left="76"/>
              <w:rPr>
                <w:b/>
                <w:sz w:val="24"/>
              </w:rPr>
            </w:pPr>
            <w:r>
              <w:rPr>
                <w:b/>
                <w:sz w:val="24"/>
              </w:rPr>
              <w:t>Demokrasi ve İnsan Hakları</w:t>
            </w:r>
          </w:p>
        </w:tc>
        <w:tc>
          <w:tcPr>
            <w:tcW w:w="3107" w:type="dxa"/>
            <w:gridSpan w:val="3"/>
            <w:tcBorders>
              <w:top w:val="single" w:sz="8" w:space="0" w:color="FFFFFF"/>
              <w:bottom w:val="single" w:sz="9" w:space="0" w:color="FFFFFF"/>
            </w:tcBorders>
            <w:shd w:val="clear" w:color="auto" w:fill="DFA7A6"/>
          </w:tcPr>
          <w:p>
            <w:pPr>
              <w:pStyle w:val="TableParagraph"/>
              <w:ind w:left="1304" w:right="1296"/>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EED2D2"/>
          </w:tcPr>
          <w:p>
            <w:pPr>
              <w:pStyle w:val="TableParagraph"/>
              <w:ind w:left="76"/>
              <w:rPr>
                <w:b/>
                <w:sz w:val="24"/>
              </w:rPr>
            </w:pPr>
            <w:r>
              <w:rPr>
                <w:b/>
                <w:sz w:val="24"/>
              </w:rPr>
              <w:t>Sosyal Etkinlik</w:t>
            </w:r>
          </w:p>
        </w:tc>
        <w:tc>
          <w:tcPr>
            <w:tcW w:w="3107" w:type="dxa"/>
            <w:gridSpan w:val="3"/>
            <w:tcBorders>
              <w:top w:val="single" w:sz="9" w:space="0" w:color="FFFFFF"/>
              <w:bottom w:val="single" w:sz="8" w:space="0" w:color="FFFFFF"/>
            </w:tcBorders>
            <w:shd w:val="clear" w:color="auto" w:fill="EED2D2"/>
          </w:tcPr>
          <w:p>
            <w:pPr>
              <w:pStyle w:val="TableParagraph"/>
              <w:ind w:left="1304" w:right="1296"/>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DFA7A6"/>
          </w:tcPr>
          <w:p>
            <w:pPr>
              <w:pStyle w:val="TableParagraph"/>
              <w:ind w:left="76"/>
              <w:rPr>
                <w:b/>
                <w:sz w:val="24"/>
              </w:rPr>
            </w:pPr>
            <w:r>
              <w:rPr>
                <w:b/>
                <w:sz w:val="24"/>
              </w:rPr>
              <w:t>Proje Hazırlama</w:t>
            </w:r>
          </w:p>
        </w:tc>
        <w:tc>
          <w:tcPr>
            <w:tcW w:w="3107" w:type="dxa"/>
            <w:gridSpan w:val="3"/>
            <w:tcBorders>
              <w:top w:val="single" w:sz="8" w:space="0" w:color="FFFFFF"/>
              <w:bottom w:val="single" w:sz="9" w:space="0" w:color="FFFFFF"/>
            </w:tcBorders>
            <w:shd w:val="clear" w:color="auto" w:fill="DFA7A6"/>
          </w:tcPr>
          <w:p>
            <w:pPr>
              <w:pStyle w:val="TableParagraph"/>
              <w:ind w:left="1304" w:right="1296"/>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EED2D2"/>
          </w:tcPr>
          <w:p>
            <w:pPr>
              <w:pStyle w:val="TableParagraph"/>
              <w:ind w:left="76"/>
              <w:rPr>
                <w:b/>
                <w:sz w:val="24"/>
              </w:rPr>
            </w:pPr>
            <w:r>
              <w:rPr>
                <w:b/>
                <w:sz w:val="24"/>
              </w:rPr>
              <w:t>Bilgi ve İletişim Teknolojisi</w:t>
            </w:r>
          </w:p>
        </w:tc>
        <w:tc>
          <w:tcPr>
            <w:tcW w:w="3107" w:type="dxa"/>
            <w:gridSpan w:val="3"/>
            <w:tcBorders>
              <w:top w:val="single" w:sz="9" w:space="0" w:color="FFFFFF"/>
              <w:bottom w:val="single" w:sz="8" w:space="0" w:color="FFFFFF"/>
            </w:tcBorders>
            <w:shd w:val="clear" w:color="auto" w:fill="EED2D2"/>
          </w:tcPr>
          <w:p>
            <w:pPr>
              <w:pStyle w:val="TableParagraph"/>
              <w:ind w:left="1304" w:right="1296"/>
              <w:jc w:val="center"/>
              <w:rPr>
                <w:b/>
                <w:sz w:val="24"/>
              </w:rPr>
            </w:pPr>
            <w:r>
              <w:rPr>
                <w:b/>
                <w:sz w:val="24"/>
              </w:rPr>
              <w:t>(1-2)</w:t>
            </w:r>
          </w:p>
        </w:tc>
      </w:tr>
      <w:tr>
        <w:trPr>
          <w:trHeight w:val="312"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8" w:space="0" w:color="FFFFFF"/>
            </w:tcBorders>
            <w:shd w:val="clear" w:color="auto" w:fill="DFA7A6"/>
          </w:tcPr>
          <w:p>
            <w:pPr>
              <w:pStyle w:val="TableParagraph"/>
              <w:ind w:left="76"/>
              <w:rPr>
                <w:b/>
                <w:sz w:val="24"/>
              </w:rPr>
            </w:pPr>
            <w:r>
              <w:rPr>
                <w:b/>
                <w:sz w:val="24"/>
              </w:rPr>
              <w:t>İşletme</w:t>
            </w:r>
          </w:p>
        </w:tc>
        <w:tc>
          <w:tcPr>
            <w:tcW w:w="3107" w:type="dxa"/>
            <w:gridSpan w:val="3"/>
            <w:tcBorders>
              <w:top w:val="single" w:sz="8" w:space="0" w:color="FFFFFF"/>
              <w:bottom w:val="single" w:sz="8" w:space="0" w:color="FFFFFF"/>
            </w:tcBorders>
            <w:shd w:val="clear" w:color="auto" w:fill="DFA7A6"/>
          </w:tcPr>
          <w:p>
            <w:pPr>
              <w:pStyle w:val="TableParagraph"/>
              <w:ind w:left="1304" w:right="1296"/>
              <w:jc w:val="center"/>
              <w:rPr>
                <w:b/>
                <w:sz w:val="24"/>
              </w:rPr>
            </w:pPr>
            <w:r>
              <w:rPr>
                <w:b/>
                <w:sz w:val="24"/>
              </w:rPr>
              <w:t>(2)</w:t>
            </w:r>
          </w:p>
        </w:tc>
      </w:tr>
      <w:tr>
        <w:trPr>
          <w:trHeight w:val="314"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EED2D2"/>
          </w:tcPr>
          <w:p>
            <w:pPr>
              <w:pStyle w:val="TableParagraph"/>
              <w:spacing w:line="240" w:lineRule="auto"/>
              <w:ind w:left="76"/>
              <w:rPr>
                <w:b/>
                <w:sz w:val="24"/>
              </w:rPr>
            </w:pPr>
            <w:r>
              <w:rPr>
                <w:b/>
                <w:sz w:val="24"/>
              </w:rPr>
              <w:t>Ekonomi</w:t>
            </w:r>
          </w:p>
        </w:tc>
        <w:tc>
          <w:tcPr>
            <w:tcW w:w="3107" w:type="dxa"/>
            <w:gridSpan w:val="3"/>
            <w:tcBorders>
              <w:top w:val="single" w:sz="8" w:space="0" w:color="FFFFFF"/>
              <w:bottom w:val="single" w:sz="9" w:space="0" w:color="FFFFFF"/>
            </w:tcBorders>
            <w:shd w:val="clear" w:color="auto" w:fill="EED2D2"/>
          </w:tcPr>
          <w:p>
            <w:pPr>
              <w:pStyle w:val="TableParagraph"/>
              <w:spacing w:line="240" w:lineRule="auto"/>
              <w:ind w:left="1304" w:right="1296"/>
              <w:jc w:val="center"/>
              <w:rPr>
                <w:b/>
                <w:sz w:val="24"/>
              </w:rPr>
            </w:pPr>
            <w:r>
              <w:rPr>
                <w:b/>
                <w:sz w:val="24"/>
              </w:rPr>
              <w:t>(2)</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DFA7A6"/>
          </w:tcPr>
          <w:p>
            <w:pPr>
              <w:pStyle w:val="TableParagraph"/>
              <w:ind w:left="76"/>
              <w:rPr>
                <w:b/>
                <w:sz w:val="24"/>
              </w:rPr>
            </w:pPr>
            <w:r>
              <w:rPr>
                <w:b/>
                <w:sz w:val="24"/>
              </w:rPr>
              <w:t>Girişimcilik</w:t>
            </w:r>
          </w:p>
        </w:tc>
        <w:tc>
          <w:tcPr>
            <w:tcW w:w="3107" w:type="dxa"/>
            <w:gridSpan w:val="3"/>
            <w:tcBorders>
              <w:top w:val="single" w:sz="9" w:space="0" w:color="FFFFFF"/>
              <w:bottom w:val="single" w:sz="8" w:space="0" w:color="FFFFFF"/>
            </w:tcBorders>
            <w:shd w:val="clear" w:color="auto" w:fill="DFA7A6"/>
          </w:tcPr>
          <w:p>
            <w:pPr>
              <w:pStyle w:val="TableParagraph"/>
              <w:ind w:left="1304" w:right="1296"/>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EED2D2"/>
          </w:tcPr>
          <w:p>
            <w:pPr>
              <w:pStyle w:val="TableParagraph"/>
              <w:ind w:left="76"/>
              <w:rPr>
                <w:b/>
                <w:sz w:val="24"/>
              </w:rPr>
            </w:pPr>
            <w:r>
              <w:rPr>
                <w:b/>
                <w:sz w:val="24"/>
              </w:rPr>
              <w:t>Astronomi ve Uzay Bilimleri</w:t>
            </w:r>
          </w:p>
        </w:tc>
        <w:tc>
          <w:tcPr>
            <w:tcW w:w="3107" w:type="dxa"/>
            <w:gridSpan w:val="3"/>
            <w:tcBorders>
              <w:top w:val="single" w:sz="8" w:space="0" w:color="FFFFFF"/>
              <w:bottom w:val="single" w:sz="9" w:space="0" w:color="FFFFFF"/>
            </w:tcBorders>
            <w:shd w:val="clear" w:color="auto" w:fill="EED2D2"/>
          </w:tcPr>
          <w:p>
            <w:pPr>
              <w:pStyle w:val="TableParagraph"/>
              <w:ind w:left="1304" w:right="1296"/>
              <w:jc w:val="center"/>
              <w:rPr>
                <w:b/>
                <w:sz w:val="24"/>
              </w:rPr>
            </w:pPr>
            <w:r>
              <w:rPr>
                <w:b/>
                <w:sz w:val="24"/>
              </w:rPr>
              <w:t>(1-2)</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DFA7A6"/>
          </w:tcPr>
          <w:p>
            <w:pPr>
              <w:pStyle w:val="TableParagraph"/>
              <w:ind w:left="76"/>
              <w:rPr>
                <w:b/>
                <w:sz w:val="24"/>
              </w:rPr>
            </w:pPr>
            <w:r>
              <w:rPr>
                <w:b/>
                <w:sz w:val="24"/>
              </w:rPr>
              <w:t>Uluslar arası İlişkiler</w:t>
            </w:r>
          </w:p>
        </w:tc>
        <w:tc>
          <w:tcPr>
            <w:tcW w:w="3107" w:type="dxa"/>
            <w:gridSpan w:val="3"/>
            <w:tcBorders>
              <w:top w:val="single" w:sz="9" w:space="0" w:color="FFFFFF"/>
              <w:bottom w:val="single" w:sz="8" w:space="0" w:color="FFFFFF"/>
            </w:tcBorders>
            <w:shd w:val="clear" w:color="auto" w:fill="DFA7A6"/>
          </w:tcPr>
          <w:p>
            <w:pPr>
              <w:pStyle w:val="TableParagraph"/>
              <w:ind w:left="1304" w:right="1296"/>
              <w:jc w:val="center"/>
              <w:rPr>
                <w:b/>
                <w:sz w:val="24"/>
              </w:rPr>
            </w:pPr>
            <w:r>
              <w:rPr>
                <w:b/>
                <w:sz w:val="24"/>
              </w:rPr>
              <w:t>(2)</w:t>
            </w:r>
          </w:p>
        </w:tc>
      </w:tr>
      <w:tr>
        <w:trPr>
          <w:trHeight w:val="312"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8" w:space="0" w:color="FFFFFF"/>
            </w:tcBorders>
            <w:shd w:val="clear" w:color="auto" w:fill="EED2D2"/>
          </w:tcPr>
          <w:p>
            <w:pPr>
              <w:pStyle w:val="TableParagraph"/>
              <w:ind w:left="76"/>
              <w:rPr>
                <w:b/>
                <w:sz w:val="24"/>
              </w:rPr>
            </w:pPr>
            <w:r>
              <w:rPr>
                <w:b/>
                <w:sz w:val="24"/>
              </w:rPr>
              <w:t>Yönetim Bilimi</w:t>
            </w:r>
          </w:p>
        </w:tc>
        <w:tc>
          <w:tcPr>
            <w:tcW w:w="3107" w:type="dxa"/>
            <w:gridSpan w:val="3"/>
            <w:tcBorders>
              <w:top w:val="single" w:sz="8" w:space="0" w:color="FFFFFF"/>
              <w:bottom w:val="single" w:sz="8" w:space="0" w:color="FFFFFF"/>
            </w:tcBorders>
            <w:shd w:val="clear" w:color="auto" w:fill="EED2D2"/>
          </w:tcPr>
          <w:p>
            <w:pPr>
              <w:pStyle w:val="TableParagraph"/>
              <w:ind w:left="1304" w:right="1296"/>
              <w:jc w:val="center"/>
              <w:rPr>
                <w:b/>
                <w:sz w:val="24"/>
              </w:rPr>
            </w:pPr>
            <w:r>
              <w:rPr>
                <w:b/>
                <w:sz w:val="24"/>
              </w:rPr>
              <w:t>(2)</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DFA7A6"/>
          </w:tcPr>
          <w:p>
            <w:pPr>
              <w:pStyle w:val="TableParagraph"/>
              <w:ind w:left="76"/>
              <w:rPr>
                <w:b/>
                <w:sz w:val="24"/>
              </w:rPr>
            </w:pPr>
            <w:r>
              <w:rPr>
                <w:b/>
                <w:sz w:val="24"/>
              </w:rPr>
              <w:t>Diksiyon ve Hitabet</w:t>
            </w:r>
          </w:p>
        </w:tc>
        <w:tc>
          <w:tcPr>
            <w:tcW w:w="3107" w:type="dxa"/>
            <w:gridSpan w:val="3"/>
            <w:tcBorders>
              <w:top w:val="single" w:sz="8" w:space="0" w:color="FFFFFF"/>
              <w:bottom w:val="single" w:sz="9" w:space="0" w:color="FFFFFF"/>
            </w:tcBorders>
            <w:shd w:val="clear" w:color="auto" w:fill="DFA7A6"/>
          </w:tcPr>
          <w:p>
            <w:pPr>
              <w:pStyle w:val="TableParagraph"/>
              <w:ind w:left="1304" w:right="1296"/>
              <w:jc w:val="center"/>
              <w:rPr>
                <w:b/>
                <w:sz w:val="24"/>
              </w:rPr>
            </w:pPr>
            <w:r>
              <w:rPr>
                <w:b/>
                <w:sz w:val="24"/>
              </w:rPr>
              <w:t>(1)</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EED2D2"/>
          </w:tcPr>
          <w:p>
            <w:pPr>
              <w:pStyle w:val="TableParagraph"/>
              <w:ind w:left="76"/>
              <w:rPr>
                <w:b/>
                <w:sz w:val="24"/>
              </w:rPr>
            </w:pPr>
            <w:r>
              <w:rPr>
                <w:b/>
                <w:sz w:val="24"/>
              </w:rPr>
              <w:t>Sanat Tarihi</w:t>
            </w:r>
          </w:p>
        </w:tc>
        <w:tc>
          <w:tcPr>
            <w:tcW w:w="3107" w:type="dxa"/>
            <w:gridSpan w:val="3"/>
            <w:tcBorders>
              <w:top w:val="single" w:sz="9" w:space="0" w:color="FFFFFF"/>
              <w:bottom w:val="single" w:sz="8" w:space="0" w:color="FFFFFF"/>
            </w:tcBorders>
            <w:shd w:val="clear" w:color="auto" w:fill="EED2D2"/>
          </w:tcPr>
          <w:p>
            <w:pPr>
              <w:pStyle w:val="TableParagraph"/>
              <w:ind w:left="1304" w:right="1296"/>
              <w:jc w:val="center"/>
              <w:rPr>
                <w:b/>
                <w:sz w:val="24"/>
              </w:rPr>
            </w:pPr>
            <w:r>
              <w:rPr>
                <w:b/>
                <w:sz w:val="24"/>
              </w:rPr>
              <w:t>(2)</w:t>
            </w:r>
          </w:p>
        </w:tc>
      </w:tr>
      <w:tr>
        <w:trPr>
          <w:trHeight w:val="313" w:hRule="exact"/>
        </w:trPr>
        <w:tc>
          <w:tcPr>
            <w:tcW w:w="524" w:type="dxa"/>
            <w:vMerge/>
            <w:tcBorders>
              <w:right w:val="single" w:sz="24" w:space="0" w:color="FFFFFF"/>
            </w:tcBorders>
            <w:shd w:val="clear" w:color="auto" w:fill="C0504D"/>
            <w:textDirection w:val="btLr"/>
          </w:tcPr>
          <w:p>
            <w:pPr/>
          </w:p>
        </w:tc>
        <w:tc>
          <w:tcPr>
            <w:tcW w:w="4962" w:type="dxa"/>
            <w:gridSpan w:val="2"/>
            <w:tcBorders>
              <w:top w:val="single" w:sz="8" w:space="0" w:color="FFFFFF"/>
              <w:left w:val="single" w:sz="24" w:space="0" w:color="FFFFFF"/>
              <w:bottom w:val="single" w:sz="9" w:space="0" w:color="FFFFFF"/>
            </w:tcBorders>
            <w:shd w:val="clear" w:color="auto" w:fill="DFA7A6"/>
          </w:tcPr>
          <w:p>
            <w:pPr>
              <w:pStyle w:val="TableParagraph"/>
              <w:ind w:left="76"/>
              <w:rPr>
                <w:b/>
                <w:sz w:val="24"/>
              </w:rPr>
            </w:pPr>
            <w:r>
              <w:rPr>
                <w:b/>
                <w:sz w:val="24"/>
              </w:rPr>
              <w:t>Alman Edebiyatı</w:t>
            </w:r>
          </w:p>
        </w:tc>
        <w:tc>
          <w:tcPr>
            <w:tcW w:w="3107" w:type="dxa"/>
            <w:gridSpan w:val="3"/>
            <w:tcBorders>
              <w:top w:val="single" w:sz="8" w:space="0" w:color="FFFFFF"/>
              <w:bottom w:val="single" w:sz="9" w:space="0" w:color="FFFFFF"/>
            </w:tcBorders>
            <w:shd w:val="clear" w:color="auto" w:fill="DFA7A6"/>
          </w:tcPr>
          <w:p>
            <w:pPr>
              <w:pStyle w:val="TableParagraph"/>
              <w:ind w:left="1304" w:right="1296"/>
              <w:jc w:val="center"/>
              <w:rPr>
                <w:b/>
                <w:sz w:val="24"/>
              </w:rPr>
            </w:pPr>
            <w:r>
              <w:rPr>
                <w:b/>
                <w:sz w:val="24"/>
              </w:rPr>
              <w:t>(1-2)</w:t>
            </w:r>
          </w:p>
        </w:tc>
      </w:tr>
      <w:tr>
        <w:trPr>
          <w:trHeight w:val="313" w:hRule="exact"/>
        </w:trPr>
        <w:tc>
          <w:tcPr>
            <w:tcW w:w="524" w:type="dxa"/>
            <w:vMerge/>
            <w:tcBorders>
              <w:bottom w:val="single" w:sz="8" w:space="0" w:color="FFFFFF"/>
              <w:right w:val="single" w:sz="24" w:space="0" w:color="FFFFFF"/>
            </w:tcBorders>
            <w:shd w:val="clear" w:color="auto" w:fill="C0504D"/>
            <w:textDirection w:val="btLr"/>
          </w:tcPr>
          <w:p>
            <w:pPr/>
          </w:p>
        </w:tc>
        <w:tc>
          <w:tcPr>
            <w:tcW w:w="4962" w:type="dxa"/>
            <w:gridSpan w:val="2"/>
            <w:tcBorders>
              <w:top w:val="single" w:sz="9" w:space="0" w:color="FFFFFF"/>
              <w:left w:val="single" w:sz="24" w:space="0" w:color="FFFFFF"/>
              <w:bottom w:val="single" w:sz="8" w:space="0" w:color="FFFFFF"/>
            </w:tcBorders>
            <w:shd w:val="clear" w:color="auto" w:fill="EED2D2"/>
          </w:tcPr>
          <w:p>
            <w:pPr>
              <w:pStyle w:val="TableParagraph"/>
              <w:ind w:left="76"/>
              <w:rPr>
                <w:b/>
                <w:sz w:val="24"/>
              </w:rPr>
            </w:pPr>
            <w:r>
              <w:rPr>
                <w:b/>
                <w:sz w:val="24"/>
              </w:rPr>
              <w:t>İngiliz Edebiyatı</w:t>
            </w:r>
          </w:p>
        </w:tc>
        <w:tc>
          <w:tcPr>
            <w:tcW w:w="3107" w:type="dxa"/>
            <w:gridSpan w:val="3"/>
            <w:tcBorders>
              <w:top w:val="single" w:sz="9" w:space="0" w:color="FFFFFF"/>
              <w:bottom w:val="single" w:sz="8" w:space="0" w:color="FFFFFF"/>
            </w:tcBorders>
            <w:shd w:val="clear" w:color="auto" w:fill="EED2D2"/>
          </w:tcPr>
          <w:p>
            <w:pPr>
              <w:pStyle w:val="TableParagraph"/>
              <w:ind w:left="1304" w:right="1296"/>
              <w:jc w:val="center"/>
              <w:rPr>
                <w:b/>
                <w:sz w:val="24"/>
              </w:rPr>
            </w:pPr>
            <w:r>
              <w:rPr>
                <w:b/>
                <w:sz w:val="24"/>
              </w:rPr>
              <w:t>(1-2)</w:t>
            </w:r>
          </w:p>
        </w:tc>
      </w:tr>
      <w:tr>
        <w:trPr>
          <w:trHeight w:val="310" w:hRule="exact"/>
        </w:trPr>
        <w:tc>
          <w:tcPr>
            <w:tcW w:w="8594" w:type="dxa"/>
            <w:gridSpan w:val="6"/>
            <w:tcBorders>
              <w:top w:val="single" w:sz="8" w:space="0" w:color="FFFFFF"/>
              <w:bottom w:val="single" w:sz="6" w:space="0" w:color="FFFFFF"/>
            </w:tcBorders>
            <w:shd w:val="clear" w:color="auto" w:fill="0D0D0D"/>
          </w:tcPr>
          <w:p>
            <w:pPr/>
          </w:p>
        </w:tc>
      </w:tr>
      <w:tr>
        <w:trPr>
          <w:trHeight w:val="311" w:hRule="exact"/>
        </w:trPr>
        <w:tc>
          <w:tcPr>
            <w:tcW w:w="8594" w:type="dxa"/>
            <w:gridSpan w:val="6"/>
            <w:tcBorders>
              <w:top w:val="single" w:sz="6" w:space="0" w:color="FFFFFF"/>
              <w:bottom w:val="single" w:sz="9" w:space="0" w:color="FFFFFF"/>
            </w:tcBorders>
            <w:shd w:val="clear" w:color="auto" w:fill="C0504D"/>
          </w:tcPr>
          <w:p>
            <w:pPr>
              <w:pStyle w:val="TableParagraph"/>
              <w:ind w:left="98"/>
              <w:rPr>
                <w:b/>
                <w:sz w:val="24"/>
              </w:rPr>
            </w:pPr>
            <w:r>
              <w:rPr>
                <w:b/>
                <w:color w:val="FFFFFF"/>
                <w:sz w:val="24"/>
              </w:rPr>
              <w:t>3.Grup Seçmeli Dersler</w:t>
            </w:r>
          </w:p>
        </w:tc>
      </w:tr>
      <w:tr>
        <w:trPr>
          <w:trHeight w:val="890" w:hRule="exact"/>
        </w:trPr>
        <w:tc>
          <w:tcPr>
            <w:tcW w:w="8594" w:type="dxa"/>
            <w:gridSpan w:val="6"/>
            <w:tcBorders>
              <w:top w:val="single" w:sz="9" w:space="0" w:color="FFFFFF"/>
            </w:tcBorders>
            <w:shd w:val="clear" w:color="auto" w:fill="D99493"/>
          </w:tcPr>
          <w:p>
            <w:pPr>
              <w:pStyle w:val="TableParagraph"/>
              <w:spacing w:line="240" w:lineRule="auto"/>
              <w:ind w:left="98" w:right="93"/>
              <w:jc w:val="both"/>
              <w:rPr>
                <w:b/>
                <w:sz w:val="24"/>
              </w:rPr>
            </w:pPr>
            <w:r>
              <w:rPr>
                <w:b/>
                <w:sz w:val="24"/>
              </w:rPr>
              <w:t>1.ve 2. Grup seçmeli dersler arasında yer almayan güzel sanatlar ve spor liselerine ait dersler ile mesleki ve teknik ortaöğretim kurumlarının alan / dal derslerinden oluşur.</w:t>
            </w:r>
          </w:p>
        </w:tc>
      </w:tr>
    </w:tbl>
    <w:p>
      <w:pPr>
        <w:pStyle w:val="BodyText"/>
        <w:spacing w:before="7"/>
        <w:rPr>
          <w:b/>
          <w:sz w:val="22"/>
        </w:rPr>
      </w:pPr>
    </w:p>
    <w:p>
      <w:pPr>
        <w:spacing w:line="276" w:lineRule="auto" w:before="51"/>
        <w:ind w:left="238" w:right="112" w:firstLine="0"/>
        <w:jc w:val="both"/>
        <w:rPr>
          <w:b/>
          <w:sz w:val="24"/>
        </w:rPr>
      </w:pPr>
      <w:r>
        <w:rPr>
          <w:b/>
          <w:sz w:val="24"/>
          <w:u w:val="thick"/>
        </w:rPr>
        <w:t>NOT: </w:t>
      </w:r>
      <w:r>
        <w:rPr>
          <w:b/>
          <w:sz w:val="24"/>
        </w:rPr>
        <w:t>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80" w:right="1300"/>
        </w:sectPr>
      </w:pPr>
    </w:p>
    <w:p>
      <w:pPr>
        <w:spacing w:before="37"/>
        <w:ind w:left="3396" w:right="89" w:firstLine="0"/>
        <w:jc w:val="left"/>
        <w:rPr>
          <w:b/>
          <w:sz w:val="24"/>
        </w:rPr>
      </w:pPr>
      <w:r>
        <w:rPr>
          <w:b/>
          <w:sz w:val="24"/>
        </w:rPr>
        <w:t>9. SINIF – 26. ETKİNLİK</w:t>
      </w:r>
    </w:p>
    <w:p>
      <w:pPr>
        <w:spacing w:before="46"/>
        <w:ind w:left="138" w:right="0" w:firstLine="0"/>
        <w:jc w:val="both"/>
        <w:rPr>
          <w:sz w:val="24"/>
        </w:rPr>
      </w:pPr>
      <w:r>
        <w:rPr/>
        <w:pict>
          <v:shape style="position:absolute;margin-left:69.504005pt;margin-top:2.301775pt;width:456.55pt;height:168.55pt;mso-position-horizontal-relative:page;mso-position-vertical-relative:paragraph;z-index:-486352" coordorigin="1390,46" coordsize="9131,3371" path="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MESLEĞİM HAYATIM MI?</w:t>
      </w:r>
    </w:p>
    <w:p>
      <w:pPr>
        <w:spacing w:before="43"/>
        <w:ind w:left="954" w:right="89"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138" w:right="0" w:firstLine="0"/>
        <w:jc w:val="both"/>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83" w:right="89"/>
      </w:pPr>
      <w:r>
        <w:rPr>
          <w:b/>
          <w:u w:val="thick"/>
        </w:rPr>
        <w:t>Kazanım: </w:t>
      </w:r>
      <w:r>
        <w:rPr/>
        <w:t>Seçeceği mesleğin hayatını nasıl etkileyeceğini açıklar.</w:t>
      </w:r>
    </w:p>
    <w:p>
      <w:pPr>
        <w:pStyle w:val="Heading4"/>
        <w:spacing w:before="43"/>
        <w:ind w:left="304"/>
        <w:rPr>
          <w:b w:val="0"/>
        </w:rPr>
      </w:pPr>
      <w:r>
        <w:rPr>
          <w:rFonts w:ascii="Times New Roman" w:hAnsi="Times New Roman"/>
          <w:b w:val="0"/>
          <w:spacing w:val="-60"/>
          <w:u w:val="thick"/>
        </w:rPr>
        <w:t> </w:t>
      </w:r>
      <w:r>
        <w:rPr>
          <w:u w:val="thick"/>
        </w:rPr>
        <w:t>Kazanım Nu: </w:t>
      </w:r>
      <w:r>
        <w:rPr>
          <w:b w:val="0"/>
        </w:rPr>
        <w:t>76</w:t>
      </w:r>
    </w:p>
    <w:p>
      <w:pPr>
        <w:spacing w:before="45"/>
        <w:ind w:left="138" w:right="0" w:firstLine="0"/>
        <w:jc w:val="both"/>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954" w:right="89" w:firstLine="0"/>
        <w:jc w:val="left"/>
        <w:rPr>
          <w:sz w:val="24"/>
        </w:rPr>
      </w:pPr>
      <w:r>
        <w:rPr>
          <w:b/>
          <w:sz w:val="24"/>
          <w:u w:val="thick"/>
        </w:rPr>
        <w:t>Ortam: </w:t>
      </w:r>
      <w:r>
        <w:rPr>
          <w:sz w:val="24"/>
        </w:rPr>
        <w:t>Sınıf ortamı</w:t>
      </w:r>
    </w:p>
    <w:p>
      <w:pPr>
        <w:spacing w:before="45"/>
        <w:ind w:left="0" w:right="5767"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520" w:right="89" w:firstLine="0"/>
        <w:jc w:val="left"/>
        <w:rPr>
          <w:sz w:val="24"/>
        </w:rPr>
      </w:pPr>
      <w:r>
        <w:rPr>
          <w:rFonts w:ascii="Times New Roman" w:hAnsi="Times New Roman"/>
          <w:spacing w:val="-60"/>
          <w:sz w:val="24"/>
          <w:u w:val="thick"/>
        </w:rPr>
        <w:t> </w:t>
      </w:r>
      <w:r>
        <w:rPr>
          <w:b/>
          <w:sz w:val="24"/>
          <w:u w:val="thick"/>
        </w:rPr>
        <w:t>Araç-gereç: </w:t>
      </w:r>
      <w:r>
        <w:rPr>
          <w:sz w:val="24"/>
        </w:rPr>
        <w:t>Kâğıt-kalem</w:t>
      </w:r>
    </w:p>
    <w:p>
      <w:pPr>
        <w:pStyle w:val="Heading4"/>
        <w:spacing w:before="45"/>
        <w:ind w:right="0"/>
        <w:jc w:val="both"/>
      </w:pPr>
      <w:r>
        <w:rPr/>
        <w:t>SÜREÇ</w:t>
      </w:r>
    </w:p>
    <w:p>
      <w:pPr>
        <w:pStyle w:val="ListParagraph"/>
        <w:numPr>
          <w:ilvl w:val="0"/>
          <w:numId w:val="47"/>
        </w:numPr>
        <w:tabs>
          <w:tab w:pos="567" w:val="left" w:leader="none"/>
        </w:tabs>
        <w:spacing w:line="276" w:lineRule="auto" w:before="43" w:after="0"/>
        <w:ind w:left="138" w:right="129" w:firstLine="0"/>
        <w:jc w:val="both"/>
        <w:rPr>
          <w:sz w:val="24"/>
        </w:rPr>
      </w:pPr>
      <w:r>
        <w:rPr>
          <w:sz w:val="24"/>
        </w:rPr>
        <w:t>Öğrencilere </w:t>
      </w:r>
      <w:r>
        <w:rPr>
          <w:b/>
          <w:sz w:val="24"/>
        </w:rPr>
        <w:t>“Meslek seçiminin önemi, büyük ölçüde insanın mesleğini seçerken, bir anlamda gelecekteki hayat biçimini de belirlemesinden kaynaklanmaktadır” </w:t>
      </w:r>
      <w:r>
        <w:rPr>
          <w:sz w:val="24"/>
        </w:rPr>
        <w:t>açıklaması yapılarak etkinlik</w:t>
      </w:r>
      <w:r>
        <w:rPr>
          <w:spacing w:val="-11"/>
          <w:sz w:val="24"/>
        </w:rPr>
        <w:t> </w:t>
      </w:r>
      <w:r>
        <w:rPr>
          <w:sz w:val="24"/>
        </w:rPr>
        <w:t>başlatılır.</w:t>
      </w:r>
    </w:p>
    <w:p>
      <w:pPr>
        <w:pStyle w:val="ListParagraph"/>
        <w:numPr>
          <w:ilvl w:val="0"/>
          <w:numId w:val="47"/>
        </w:numPr>
        <w:tabs>
          <w:tab w:pos="567" w:val="left" w:leader="none"/>
        </w:tabs>
        <w:spacing w:line="292" w:lineRule="exact" w:before="0" w:after="0"/>
        <w:ind w:left="566" w:right="0" w:hanging="428"/>
        <w:jc w:val="both"/>
        <w:rPr>
          <w:sz w:val="24"/>
        </w:rPr>
      </w:pPr>
      <w:r>
        <w:rPr>
          <w:sz w:val="24"/>
        </w:rPr>
        <w:t>Öğrencilere aşağıdaki durum</w:t>
      </w:r>
      <w:r>
        <w:rPr>
          <w:spacing w:val="-10"/>
          <w:sz w:val="24"/>
        </w:rPr>
        <w:t> </w:t>
      </w:r>
      <w:r>
        <w:rPr>
          <w:sz w:val="24"/>
        </w:rPr>
        <w:t>verilir.</w:t>
      </w:r>
    </w:p>
    <w:p>
      <w:pPr>
        <w:pStyle w:val="Heading4"/>
        <w:spacing w:before="45"/>
        <w:ind w:left="846"/>
      </w:pPr>
      <w:r>
        <w:rPr/>
        <w:t>Durum:</w:t>
      </w:r>
    </w:p>
    <w:p>
      <w:pPr>
        <w:pStyle w:val="BodyText"/>
        <w:spacing w:line="276" w:lineRule="auto" w:before="43"/>
        <w:ind w:left="138" w:right="267" w:firstLine="707"/>
      </w:pPr>
      <w:r>
        <w:rPr/>
        <w:t>“Seçeceğiniz mesleğin hayatınızı nasıl etkileyeceği konulu kısa metrajlı bir film yarışmasına katılacağınızı hayal edin, jüri üyeleri sizlerden yarışmanın konusuna uygun bir senaryo yazmanızı istemektedir. Senaryoyu yazarken birbirinizle fikir alışverişi yapabilirsiniz. Örneğin mimar olmak isteyen birinin gelecekteki hayatı nasıl olur, gelirini, çalışacağı yeri, sosyal ve kültürel düzeyi, eş seçimini nasıl etkiler?”</w:t>
      </w:r>
    </w:p>
    <w:p>
      <w:pPr>
        <w:pStyle w:val="ListParagraph"/>
        <w:numPr>
          <w:ilvl w:val="0"/>
          <w:numId w:val="47"/>
        </w:numPr>
        <w:tabs>
          <w:tab w:pos="567" w:val="left" w:leader="none"/>
        </w:tabs>
        <w:spacing w:line="240" w:lineRule="auto" w:before="1" w:after="0"/>
        <w:ind w:left="566" w:right="0" w:hanging="428"/>
        <w:jc w:val="both"/>
        <w:rPr>
          <w:sz w:val="24"/>
        </w:rPr>
      </w:pPr>
      <w:r>
        <w:rPr>
          <w:sz w:val="24"/>
        </w:rPr>
        <w:t>Öğrencilerden senaryolarını tamamladıktan sonra sınıfa sunmaları</w:t>
      </w:r>
      <w:r>
        <w:rPr>
          <w:spacing w:val="-17"/>
          <w:sz w:val="24"/>
        </w:rPr>
        <w:t> </w:t>
      </w:r>
      <w:r>
        <w:rPr>
          <w:sz w:val="24"/>
        </w:rPr>
        <w:t>istenir.</w:t>
      </w:r>
    </w:p>
    <w:p>
      <w:pPr>
        <w:pStyle w:val="ListParagraph"/>
        <w:numPr>
          <w:ilvl w:val="0"/>
          <w:numId w:val="47"/>
        </w:numPr>
        <w:tabs>
          <w:tab w:pos="567" w:val="left" w:leader="none"/>
        </w:tabs>
        <w:spacing w:line="240" w:lineRule="auto" w:before="43" w:after="0"/>
        <w:ind w:left="566" w:right="0" w:hanging="428"/>
        <w:jc w:val="both"/>
        <w:rPr>
          <w:sz w:val="24"/>
        </w:rPr>
      </w:pPr>
      <w:r>
        <w:rPr>
          <w:sz w:val="24"/>
        </w:rPr>
        <w:t>Okunan senaryolar üzerinden tartışmalar yapılır ve</w:t>
      </w:r>
      <w:r>
        <w:rPr>
          <w:spacing w:val="-16"/>
          <w:sz w:val="24"/>
        </w:rPr>
        <w:t> </w:t>
      </w:r>
      <w:r>
        <w:rPr>
          <w:sz w:val="24"/>
        </w:rPr>
        <w:t>değerlendirilir.</w:t>
      </w:r>
    </w:p>
    <w:p>
      <w:pPr>
        <w:pStyle w:val="ListParagraph"/>
        <w:numPr>
          <w:ilvl w:val="0"/>
          <w:numId w:val="47"/>
        </w:numPr>
        <w:tabs>
          <w:tab w:pos="566" w:val="left" w:leader="none"/>
          <w:tab w:pos="567" w:val="left" w:leader="none"/>
        </w:tabs>
        <w:spacing w:line="276" w:lineRule="auto" w:before="46" w:after="0"/>
        <w:ind w:left="138" w:right="132" w:firstLine="0"/>
        <w:jc w:val="left"/>
        <w:rPr>
          <w:sz w:val="24"/>
        </w:rPr>
      </w:pPr>
      <w:r>
        <w:rPr>
          <w:sz w:val="24"/>
        </w:rPr>
        <w:t>Tartışmalar ve değerlendirmeler yapılırken aşağıda belirtilenlere benzer noktalar üzerinde durulmasına dikkat</w:t>
      </w:r>
      <w:r>
        <w:rPr>
          <w:spacing w:val="-10"/>
          <w:sz w:val="24"/>
        </w:rPr>
        <w:t> </w:t>
      </w:r>
      <w:r>
        <w:rPr>
          <w:sz w:val="24"/>
        </w:rPr>
        <w:t>edilir</w:t>
      </w:r>
      <w:r>
        <w:rPr>
          <w:color w:val="FF0000"/>
          <w:sz w:val="24"/>
        </w:rPr>
        <w:t>:</w:t>
      </w:r>
    </w:p>
    <w:p>
      <w:pPr>
        <w:pStyle w:val="ListParagraph"/>
        <w:numPr>
          <w:ilvl w:val="1"/>
          <w:numId w:val="47"/>
        </w:numPr>
        <w:tabs>
          <w:tab w:pos="990" w:val="left" w:leader="none"/>
          <w:tab w:pos="991" w:val="left" w:leader="none"/>
        </w:tabs>
        <w:spacing w:line="276" w:lineRule="auto" w:before="0" w:after="0"/>
        <w:ind w:left="138" w:right="138" w:firstLine="428"/>
        <w:jc w:val="left"/>
        <w:rPr>
          <w:sz w:val="24"/>
        </w:rPr>
      </w:pPr>
      <w:r>
        <w:rPr>
          <w:sz w:val="24"/>
        </w:rPr>
        <w:t>Mesleklerin önemli önemsiz şeklinde etiketlenmemesi, her mesleğin toplum için bir işlevi ve önemi</w:t>
      </w:r>
      <w:r>
        <w:rPr>
          <w:spacing w:val="-6"/>
          <w:sz w:val="24"/>
        </w:rPr>
        <w:t> </w:t>
      </w:r>
      <w:r>
        <w:rPr>
          <w:sz w:val="24"/>
        </w:rPr>
        <w:t>olduğu,</w:t>
      </w:r>
    </w:p>
    <w:p>
      <w:pPr>
        <w:pStyle w:val="ListParagraph"/>
        <w:numPr>
          <w:ilvl w:val="1"/>
          <w:numId w:val="47"/>
        </w:numPr>
        <w:tabs>
          <w:tab w:pos="990" w:val="left" w:leader="none"/>
          <w:tab w:pos="991" w:val="left" w:leader="none"/>
        </w:tabs>
        <w:spacing w:line="304" w:lineRule="exact" w:before="0" w:after="0"/>
        <w:ind w:left="990" w:right="0" w:hanging="424"/>
        <w:jc w:val="left"/>
        <w:rPr>
          <w:sz w:val="24"/>
        </w:rPr>
      </w:pPr>
      <w:r>
        <w:rPr>
          <w:sz w:val="24"/>
        </w:rPr>
        <w:t>Mesleğin bireyin hayatında neler</w:t>
      </w:r>
      <w:r>
        <w:rPr>
          <w:spacing w:val="-20"/>
          <w:sz w:val="24"/>
        </w:rPr>
        <w:t> </w:t>
      </w:r>
      <w:r>
        <w:rPr>
          <w:sz w:val="24"/>
        </w:rPr>
        <w:t>değiştirebileceği,</w:t>
      </w:r>
    </w:p>
    <w:p>
      <w:pPr>
        <w:pStyle w:val="ListParagraph"/>
        <w:numPr>
          <w:ilvl w:val="1"/>
          <w:numId w:val="47"/>
        </w:numPr>
        <w:tabs>
          <w:tab w:pos="990" w:val="left" w:leader="none"/>
          <w:tab w:pos="991" w:val="left" w:leader="none"/>
        </w:tabs>
        <w:spacing w:line="240" w:lineRule="auto" w:before="44" w:after="0"/>
        <w:ind w:left="990" w:right="0" w:hanging="424"/>
        <w:jc w:val="left"/>
        <w:rPr>
          <w:sz w:val="24"/>
        </w:rPr>
      </w:pPr>
      <w:r>
        <w:rPr>
          <w:sz w:val="24"/>
        </w:rPr>
        <w:t>Bu değişikliklerin olumlu mu ya da olumsuz yönde mi</w:t>
      </w:r>
      <w:r>
        <w:rPr>
          <w:spacing w:val="-21"/>
          <w:sz w:val="24"/>
        </w:rPr>
        <w:t> </w:t>
      </w:r>
      <w:r>
        <w:rPr>
          <w:sz w:val="24"/>
        </w:rPr>
        <w:t>olduğu,</w:t>
      </w:r>
    </w:p>
    <w:p>
      <w:pPr>
        <w:pStyle w:val="ListParagraph"/>
        <w:numPr>
          <w:ilvl w:val="0"/>
          <w:numId w:val="47"/>
        </w:numPr>
        <w:tabs>
          <w:tab w:pos="567" w:val="left" w:leader="none"/>
        </w:tabs>
        <w:spacing w:line="276" w:lineRule="auto" w:before="45" w:after="0"/>
        <w:ind w:left="138" w:right="132" w:firstLine="0"/>
        <w:jc w:val="both"/>
        <w:rPr>
          <w:sz w:val="24"/>
        </w:rPr>
      </w:pPr>
      <w:r>
        <w:rPr>
          <w:sz w:val="24"/>
        </w:rPr>
        <w:t>Öğrencilere yazdıkları senaryoları saklamalarının daha sonra meslek seçimi ile ilgili yapılacak etkinliklerde kendilerini daha iyi değerlendirmelerine yardımcı olması açısından yararlı olacağı</w:t>
      </w:r>
      <w:r>
        <w:rPr>
          <w:spacing w:val="-3"/>
          <w:sz w:val="24"/>
        </w:rPr>
        <w:t> </w:t>
      </w:r>
      <w:r>
        <w:rPr>
          <w:sz w:val="24"/>
        </w:rPr>
        <w:t>belirtilir.</w:t>
      </w:r>
    </w:p>
    <w:p>
      <w:pPr>
        <w:pStyle w:val="ListParagraph"/>
        <w:numPr>
          <w:ilvl w:val="0"/>
          <w:numId w:val="47"/>
        </w:numPr>
        <w:tabs>
          <w:tab w:pos="566" w:val="left" w:leader="none"/>
          <w:tab w:pos="567" w:val="left" w:leader="none"/>
        </w:tabs>
        <w:spacing w:line="276" w:lineRule="auto" w:before="0" w:after="0"/>
        <w:ind w:left="138" w:right="132" w:firstLine="0"/>
        <w:jc w:val="left"/>
        <w:rPr>
          <w:sz w:val="24"/>
        </w:rPr>
      </w:pPr>
      <w:r>
        <w:rPr>
          <w:sz w:val="24"/>
        </w:rPr>
        <w:t>Meslek seçiminin tüm hayatı etkileyebilecek önemli bir karar olduğu vurgulanarak etkinlik</w:t>
      </w:r>
      <w:r>
        <w:rPr>
          <w:spacing w:val="-5"/>
          <w:sz w:val="24"/>
        </w:rPr>
        <w:t> </w:t>
      </w:r>
      <w:r>
        <w:rPr>
          <w:sz w:val="24"/>
        </w:rPr>
        <w:t>sonlandırılır.</w:t>
      </w:r>
    </w:p>
    <w:p>
      <w:pPr>
        <w:pStyle w:val="Heading4"/>
        <w:spacing w:before="2"/>
        <w:ind w:right="0"/>
        <w:jc w:val="both"/>
      </w:pPr>
      <w:r>
        <w:rPr/>
        <w:t>Değerlendirme:</w:t>
      </w:r>
    </w:p>
    <w:p>
      <w:pPr>
        <w:spacing w:after="0"/>
        <w:jc w:val="both"/>
        <w:sectPr>
          <w:pgSz w:w="11910" w:h="16840"/>
          <w:pgMar w:header="0" w:footer="1003" w:top="1360" w:bottom="1200" w:left="1280" w:right="1280"/>
        </w:sectPr>
      </w:pPr>
    </w:p>
    <w:p>
      <w:pPr>
        <w:pStyle w:val="Heading4"/>
        <w:spacing w:before="37"/>
        <w:ind w:left="4046"/>
      </w:pPr>
      <w:r>
        <w:rPr/>
        <w:pict>
          <v:shape style="position:absolute;margin-left:69.503998pt;margin-top:18.791752pt;width:456.55pt;height:202.15pt;mso-position-horizontal-relative:page;mso-position-vertical-relative:paragraph;z-index:1960;mso-wrap-distance-left:0;mso-wrap-distance-right:0" type="#_x0000_t202" filled="true" fillcolor="#e4b8b7"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BANA UYGUN DERS/MESLEK</w:t>
                  </w:r>
                </w:p>
                <w:p>
                  <w:pPr>
                    <w:spacing w:before="43"/>
                    <w:ind w:left="1007"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83"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602" w:firstLine="544"/>
                  </w:pPr>
                  <w:r>
                    <w:rPr>
                      <w:rFonts w:ascii="Times New Roman" w:hAnsi="Times New Roman"/>
                      <w:spacing w:val="-60"/>
                      <w:u w:val="thick"/>
                    </w:rPr>
                    <w:t> </w:t>
                  </w:r>
                  <w:r>
                    <w:rPr>
                      <w:b/>
                      <w:u w:val="thick"/>
                    </w:rPr>
                    <w:t>Kazanım: </w:t>
                  </w:r>
                  <w:r>
                    <w:rPr/>
                    <w:t>Mesleki değerleri, ilgileri, yetenekleri ve kişilik özellikleri ile seçebileceği dersler arasında ilişki kurar.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77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9" w:firstLine="0"/>
                    <w:jc w:val="center"/>
                    <w:rPr>
                      <w:sz w:val="24"/>
                    </w:rPr>
                  </w:pPr>
                  <w:r>
                    <w:rPr>
                      <w:b/>
                      <w:sz w:val="24"/>
                      <w:u w:val="thick"/>
                    </w:rPr>
                    <w:t>Ortam: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5"/>
                    <w:ind w:left="410"/>
                  </w:pPr>
                  <w:r>
                    <w:rPr>
                      <w:rFonts w:ascii="Times New Roman" w:hAnsi="Times New Roman"/>
                      <w:spacing w:val="-60"/>
                      <w:u w:val="thick"/>
                    </w:rPr>
                    <w:t> </w:t>
                  </w:r>
                  <w:r>
                    <w:rPr>
                      <w:b/>
                      <w:u w:val="thick"/>
                    </w:rPr>
                    <w:t>Araç-gereç: </w:t>
                  </w:r>
                  <w:r>
                    <w:rPr/>
                    <w:t>Form–1 (İlgiler-Yetenekler-Değerler- Kişilik Tipleri)</w:t>
                  </w:r>
                </w:p>
              </w:txbxContent>
            </v:textbox>
            <v:fill type="solid"/>
            <w10:wrap type="topAndBottom"/>
          </v:shape>
        </w:pict>
      </w:r>
      <w:r>
        <w:rPr/>
        <w:t>9. SINIF – 27. ETKİNLİK</w:t>
      </w:r>
    </w:p>
    <w:p>
      <w:pPr>
        <w:spacing w:line="277" w:lineRule="exact" w:before="0"/>
        <w:ind w:left="846" w:right="89" w:firstLine="0"/>
        <w:jc w:val="left"/>
        <w:rPr>
          <w:b/>
          <w:sz w:val="24"/>
        </w:rPr>
      </w:pPr>
      <w:r>
        <w:rPr>
          <w:b/>
          <w:sz w:val="24"/>
        </w:rPr>
        <w:t>Etkinlik   gerçekleştirilmeden    önce   öğretmen,   okul   türüne   göre      öğrencilerin</w:t>
      </w:r>
    </w:p>
    <w:p>
      <w:pPr>
        <w:spacing w:line="276" w:lineRule="auto" w:before="45"/>
        <w:ind w:left="138" w:right="3114" w:firstLine="0"/>
        <w:jc w:val="left"/>
        <w:rPr>
          <w:b/>
          <w:sz w:val="24"/>
        </w:rPr>
      </w:pPr>
      <w:r>
        <w:rPr>
          <w:b/>
          <w:sz w:val="24"/>
        </w:rPr>
        <w:t>seçebileceği derslerin listesini hazırlayarak sınıfa getirecektir. SÜREÇ</w:t>
      </w:r>
    </w:p>
    <w:p>
      <w:pPr>
        <w:pStyle w:val="ListParagraph"/>
        <w:numPr>
          <w:ilvl w:val="0"/>
          <w:numId w:val="48"/>
        </w:numPr>
        <w:tabs>
          <w:tab w:pos="567" w:val="left" w:leader="none"/>
        </w:tabs>
        <w:spacing w:line="276" w:lineRule="auto" w:before="1" w:after="0"/>
        <w:ind w:left="138" w:right="133" w:firstLine="0"/>
        <w:jc w:val="both"/>
        <w:rPr>
          <w:sz w:val="24"/>
        </w:rPr>
      </w:pPr>
      <w:r>
        <w:rPr>
          <w:sz w:val="24"/>
        </w:rPr>
        <w:t>Form–1 (İlgiler-Yetenekler-Değerler-Kişilik Tipleri) öğrencilere verilir ve hangi ilgilerin, hangi yeteneklerin, hangi değerlerin, hangi kişilik tiplerinin; hangi ders/meslekle ilişkili olduğuna dikkat ederek okumaları</w:t>
      </w:r>
      <w:r>
        <w:rPr>
          <w:spacing w:val="-17"/>
          <w:sz w:val="24"/>
        </w:rPr>
        <w:t> </w:t>
      </w:r>
      <w:r>
        <w:rPr>
          <w:sz w:val="24"/>
        </w:rPr>
        <w:t>istenir.</w:t>
      </w:r>
    </w:p>
    <w:p>
      <w:pPr>
        <w:pStyle w:val="ListParagraph"/>
        <w:numPr>
          <w:ilvl w:val="0"/>
          <w:numId w:val="48"/>
        </w:numPr>
        <w:tabs>
          <w:tab w:pos="567" w:val="left" w:leader="none"/>
        </w:tabs>
        <w:spacing w:line="276" w:lineRule="auto" w:before="1" w:after="0"/>
        <w:ind w:left="138" w:right="134" w:firstLine="0"/>
        <w:jc w:val="both"/>
        <w:rPr>
          <w:sz w:val="24"/>
        </w:rPr>
      </w:pPr>
      <w:r>
        <w:rPr>
          <w:sz w:val="24"/>
        </w:rPr>
        <w:t>Kendi ilgi, yetenek, değerleri ve kişilik özellikleri ile seçeceği ders/meslek arasında ilişki kurmaları ve aşağıdakine benzer sorular sorularak cevaplarını sınıfla paylaşmaları</w:t>
      </w:r>
      <w:r>
        <w:rPr>
          <w:spacing w:val="-19"/>
          <w:sz w:val="24"/>
        </w:rPr>
        <w:t> </w:t>
      </w:r>
      <w:r>
        <w:rPr>
          <w:sz w:val="24"/>
        </w:rPr>
        <w:t>istenir:</w:t>
      </w:r>
    </w:p>
    <w:p>
      <w:pPr>
        <w:pStyle w:val="ListParagraph"/>
        <w:numPr>
          <w:ilvl w:val="1"/>
          <w:numId w:val="48"/>
        </w:numPr>
        <w:tabs>
          <w:tab w:pos="1473" w:val="left" w:leader="none"/>
          <w:tab w:pos="1474" w:val="left" w:leader="none"/>
        </w:tabs>
        <w:spacing w:line="292" w:lineRule="exact" w:before="0" w:after="0"/>
        <w:ind w:left="990" w:right="0" w:firstLine="0"/>
        <w:jc w:val="left"/>
        <w:rPr>
          <w:sz w:val="24"/>
        </w:rPr>
      </w:pPr>
      <w:r>
        <w:rPr>
          <w:sz w:val="24"/>
        </w:rPr>
        <w:t>İlgilerinizin neler olduğunun farkında</w:t>
      </w:r>
      <w:r>
        <w:rPr>
          <w:spacing w:val="-20"/>
          <w:sz w:val="24"/>
        </w:rPr>
        <w:t> </w:t>
      </w:r>
      <w:r>
        <w:rPr>
          <w:sz w:val="24"/>
        </w:rPr>
        <w:t>mısınız?</w:t>
      </w:r>
    </w:p>
    <w:p>
      <w:pPr>
        <w:pStyle w:val="ListParagraph"/>
        <w:numPr>
          <w:ilvl w:val="1"/>
          <w:numId w:val="48"/>
        </w:numPr>
        <w:tabs>
          <w:tab w:pos="1473" w:val="left" w:leader="none"/>
          <w:tab w:pos="1474" w:val="left" w:leader="none"/>
        </w:tabs>
        <w:spacing w:line="240" w:lineRule="auto" w:before="45" w:after="0"/>
        <w:ind w:left="1473" w:right="0" w:hanging="483"/>
        <w:jc w:val="left"/>
        <w:rPr>
          <w:sz w:val="24"/>
        </w:rPr>
      </w:pPr>
      <w:r>
        <w:rPr>
          <w:sz w:val="24"/>
        </w:rPr>
        <w:t>Hangi ilgi alanlarının,  hangi mesleklerle ilgili olduğunu biliyor</w:t>
      </w:r>
      <w:r>
        <w:rPr>
          <w:spacing w:val="-18"/>
          <w:sz w:val="24"/>
        </w:rPr>
        <w:t> </w:t>
      </w:r>
      <w:r>
        <w:rPr>
          <w:sz w:val="24"/>
        </w:rPr>
        <w:t>musunuz?</w:t>
      </w:r>
    </w:p>
    <w:p>
      <w:pPr>
        <w:pStyle w:val="ListParagraph"/>
        <w:numPr>
          <w:ilvl w:val="1"/>
          <w:numId w:val="48"/>
        </w:numPr>
        <w:tabs>
          <w:tab w:pos="1473" w:val="left" w:leader="none"/>
          <w:tab w:pos="1474" w:val="left" w:leader="none"/>
        </w:tabs>
        <w:spacing w:line="240" w:lineRule="auto" w:before="43" w:after="0"/>
        <w:ind w:left="1473" w:right="0" w:hanging="483"/>
        <w:jc w:val="left"/>
        <w:rPr>
          <w:sz w:val="24"/>
        </w:rPr>
      </w:pPr>
      <w:r>
        <w:rPr>
          <w:sz w:val="24"/>
        </w:rPr>
        <w:t>İlgilerinizle seçeceğiniz dersler birbirine uyuyor</w:t>
      </w:r>
      <w:r>
        <w:rPr>
          <w:spacing w:val="-15"/>
          <w:sz w:val="24"/>
        </w:rPr>
        <w:t> </w:t>
      </w:r>
      <w:r>
        <w:rPr>
          <w:sz w:val="24"/>
        </w:rPr>
        <w:t>mu?</w:t>
      </w:r>
    </w:p>
    <w:p>
      <w:pPr>
        <w:pStyle w:val="ListParagraph"/>
        <w:numPr>
          <w:ilvl w:val="1"/>
          <w:numId w:val="48"/>
        </w:numPr>
        <w:tabs>
          <w:tab w:pos="1473" w:val="left" w:leader="none"/>
          <w:tab w:pos="1474" w:val="left" w:leader="none"/>
        </w:tabs>
        <w:spacing w:line="240" w:lineRule="auto" w:before="46" w:after="0"/>
        <w:ind w:left="1473" w:right="0" w:hanging="483"/>
        <w:jc w:val="left"/>
        <w:rPr>
          <w:sz w:val="24"/>
        </w:rPr>
      </w:pPr>
      <w:r>
        <w:rPr>
          <w:sz w:val="24"/>
        </w:rPr>
        <w:t>Yeteneklerinizin neler olduğunun farkında</w:t>
      </w:r>
      <w:r>
        <w:rPr>
          <w:spacing w:val="-22"/>
          <w:sz w:val="24"/>
        </w:rPr>
        <w:t> </w:t>
      </w:r>
      <w:r>
        <w:rPr>
          <w:sz w:val="24"/>
        </w:rPr>
        <w:t>mısınız?</w:t>
      </w:r>
    </w:p>
    <w:p>
      <w:pPr>
        <w:pStyle w:val="ListParagraph"/>
        <w:numPr>
          <w:ilvl w:val="1"/>
          <w:numId w:val="48"/>
        </w:numPr>
        <w:tabs>
          <w:tab w:pos="1528" w:val="left" w:leader="none"/>
          <w:tab w:pos="1529" w:val="left" w:leader="none"/>
        </w:tabs>
        <w:spacing w:line="240" w:lineRule="auto" w:before="43" w:after="0"/>
        <w:ind w:left="1528" w:right="0" w:hanging="538"/>
        <w:jc w:val="left"/>
        <w:rPr>
          <w:sz w:val="24"/>
        </w:rPr>
      </w:pPr>
      <w:r>
        <w:rPr>
          <w:sz w:val="24"/>
        </w:rPr>
        <w:t>Hangi yeteneklerin,  hangi mesleklerle ilgili olduğunu biliyor</w:t>
      </w:r>
      <w:r>
        <w:rPr>
          <w:spacing w:val="-21"/>
          <w:sz w:val="24"/>
        </w:rPr>
        <w:t> </w:t>
      </w:r>
      <w:r>
        <w:rPr>
          <w:sz w:val="24"/>
        </w:rPr>
        <w:t>musunuz?</w:t>
      </w:r>
    </w:p>
    <w:p>
      <w:pPr>
        <w:pStyle w:val="ListParagraph"/>
        <w:numPr>
          <w:ilvl w:val="1"/>
          <w:numId w:val="48"/>
        </w:numPr>
        <w:tabs>
          <w:tab w:pos="1473" w:val="left" w:leader="none"/>
          <w:tab w:pos="1474" w:val="left" w:leader="none"/>
        </w:tabs>
        <w:spacing w:line="240" w:lineRule="auto" w:before="43" w:after="0"/>
        <w:ind w:left="1473" w:right="0" w:hanging="483"/>
        <w:jc w:val="left"/>
        <w:rPr>
          <w:sz w:val="24"/>
        </w:rPr>
      </w:pPr>
      <w:r>
        <w:rPr>
          <w:sz w:val="24"/>
        </w:rPr>
        <w:t>Yeteneklerinizle seçeceğiniz dersler birbirine uyuyor</w:t>
      </w:r>
      <w:r>
        <w:rPr>
          <w:spacing w:val="-16"/>
          <w:sz w:val="24"/>
        </w:rPr>
        <w:t> </w:t>
      </w:r>
      <w:r>
        <w:rPr>
          <w:sz w:val="24"/>
        </w:rPr>
        <w:t>mu?</w:t>
      </w:r>
    </w:p>
    <w:p>
      <w:pPr>
        <w:pStyle w:val="ListParagraph"/>
        <w:numPr>
          <w:ilvl w:val="1"/>
          <w:numId w:val="48"/>
        </w:numPr>
        <w:tabs>
          <w:tab w:pos="1473" w:val="left" w:leader="none"/>
          <w:tab w:pos="1474" w:val="left" w:leader="none"/>
        </w:tabs>
        <w:spacing w:line="240" w:lineRule="auto" w:before="45" w:after="0"/>
        <w:ind w:left="1473" w:right="0" w:hanging="483"/>
        <w:jc w:val="left"/>
        <w:rPr>
          <w:sz w:val="24"/>
        </w:rPr>
      </w:pPr>
      <w:r>
        <w:rPr>
          <w:sz w:val="24"/>
        </w:rPr>
        <w:t>Mesleki değerlerinizin neler olduğunun farkında</w:t>
      </w:r>
      <w:r>
        <w:rPr>
          <w:spacing w:val="-23"/>
          <w:sz w:val="24"/>
        </w:rPr>
        <w:t> </w:t>
      </w:r>
      <w:r>
        <w:rPr>
          <w:sz w:val="24"/>
        </w:rPr>
        <w:t>mısınız?</w:t>
      </w:r>
    </w:p>
    <w:p>
      <w:pPr>
        <w:pStyle w:val="ListParagraph"/>
        <w:numPr>
          <w:ilvl w:val="1"/>
          <w:numId w:val="48"/>
        </w:numPr>
        <w:tabs>
          <w:tab w:pos="1473" w:val="left" w:leader="none"/>
          <w:tab w:pos="1474" w:val="left" w:leader="none"/>
        </w:tabs>
        <w:spacing w:line="240" w:lineRule="auto" w:before="43" w:after="0"/>
        <w:ind w:left="1473" w:right="0" w:hanging="483"/>
        <w:jc w:val="left"/>
        <w:rPr>
          <w:sz w:val="24"/>
        </w:rPr>
      </w:pPr>
      <w:r>
        <w:rPr>
          <w:sz w:val="24"/>
        </w:rPr>
        <w:t>Mesleki değerlerinizle seçeceğiniz meslek birbirine uyuyor</w:t>
      </w:r>
      <w:r>
        <w:rPr>
          <w:spacing w:val="-17"/>
          <w:sz w:val="24"/>
        </w:rPr>
        <w:t> </w:t>
      </w:r>
      <w:r>
        <w:rPr>
          <w:sz w:val="24"/>
        </w:rPr>
        <w:t>mu?</w:t>
      </w:r>
    </w:p>
    <w:p>
      <w:pPr>
        <w:pStyle w:val="ListParagraph"/>
        <w:numPr>
          <w:ilvl w:val="1"/>
          <w:numId w:val="48"/>
        </w:numPr>
        <w:tabs>
          <w:tab w:pos="1473" w:val="left" w:leader="none"/>
          <w:tab w:pos="1474" w:val="left" w:leader="none"/>
        </w:tabs>
        <w:spacing w:line="240" w:lineRule="auto" w:before="43" w:after="0"/>
        <w:ind w:left="1473" w:right="0" w:hanging="483"/>
        <w:jc w:val="left"/>
        <w:rPr>
          <w:sz w:val="24"/>
        </w:rPr>
      </w:pPr>
      <w:r>
        <w:rPr>
          <w:sz w:val="24"/>
        </w:rPr>
        <w:t>Kişilik tiplerinden hangisi sizi en iyi</w:t>
      </w:r>
      <w:r>
        <w:rPr>
          <w:spacing w:val="-12"/>
          <w:sz w:val="24"/>
        </w:rPr>
        <w:t> </w:t>
      </w:r>
      <w:r>
        <w:rPr>
          <w:sz w:val="24"/>
        </w:rPr>
        <w:t>anlatıyor?</w:t>
      </w:r>
    </w:p>
    <w:p>
      <w:pPr>
        <w:pStyle w:val="ListParagraph"/>
        <w:numPr>
          <w:ilvl w:val="1"/>
          <w:numId w:val="48"/>
        </w:numPr>
        <w:tabs>
          <w:tab w:pos="1473" w:val="left" w:leader="none"/>
          <w:tab w:pos="1474" w:val="left" w:leader="none"/>
        </w:tabs>
        <w:spacing w:line="240" w:lineRule="auto" w:before="45" w:after="0"/>
        <w:ind w:left="1473" w:right="0" w:hanging="483"/>
        <w:jc w:val="left"/>
        <w:rPr>
          <w:sz w:val="24"/>
        </w:rPr>
      </w:pPr>
      <w:r>
        <w:rPr>
          <w:sz w:val="24"/>
        </w:rPr>
        <w:t>Hangi kişilik tiplerinin,  hangi mesleklerle ilgili olduğunu biliyor</w:t>
      </w:r>
      <w:r>
        <w:rPr>
          <w:spacing w:val="-21"/>
          <w:sz w:val="24"/>
        </w:rPr>
        <w:t> </w:t>
      </w:r>
      <w:r>
        <w:rPr>
          <w:sz w:val="24"/>
        </w:rPr>
        <w:t>musunuz?</w:t>
      </w:r>
    </w:p>
    <w:p>
      <w:pPr>
        <w:pStyle w:val="ListParagraph"/>
        <w:numPr>
          <w:ilvl w:val="1"/>
          <w:numId w:val="48"/>
        </w:numPr>
        <w:tabs>
          <w:tab w:pos="1473" w:val="left" w:leader="none"/>
          <w:tab w:pos="1474" w:val="left" w:leader="none"/>
        </w:tabs>
        <w:spacing w:line="240" w:lineRule="auto" w:before="43" w:after="0"/>
        <w:ind w:left="1473" w:right="0" w:hanging="483"/>
        <w:jc w:val="left"/>
        <w:rPr>
          <w:sz w:val="24"/>
        </w:rPr>
      </w:pPr>
      <w:r>
        <w:rPr>
          <w:sz w:val="24"/>
        </w:rPr>
        <w:t>Kişilik tipinizle seçeceğiniz ders/meslek birbirine uyuyor</w:t>
      </w:r>
      <w:r>
        <w:rPr>
          <w:spacing w:val="-13"/>
          <w:sz w:val="24"/>
        </w:rPr>
        <w:t> </w:t>
      </w:r>
      <w:r>
        <w:rPr>
          <w:sz w:val="24"/>
        </w:rPr>
        <w:t>mu?</w:t>
      </w:r>
    </w:p>
    <w:p>
      <w:pPr>
        <w:pStyle w:val="ListParagraph"/>
        <w:numPr>
          <w:ilvl w:val="1"/>
          <w:numId w:val="48"/>
        </w:numPr>
        <w:tabs>
          <w:tab w:pos="1528" w:val="left" w:leader="none"/>
          <w:tab w:pos="1529" w:val="left" w:leader="none"/>
        </w:tabs>
        <w:spacing w:line="276" w:lineRule="auto" w:before="45" w:after="0"/>
        <w:ind w:left="990" w:right="136" w:firstLine="0"/>
        <w:jc w:val="left"/>
        <w:rPr>
          <w:sz w:val="24"/>
        </w:rPr>
      </w:pPr>
      <w:r>
        <w:rPr>
          <w:sz w:val="24"/>
        </w:rPr>
        <w:t>Bütün değişkenleri değerlendirdiğinizde seçmeyi düşündüğünüz meslek size uygun</w:t>
      </w:r>
      <w:r>
        <w:rPr>
          <w:spacing w:val="-1"/>
          <w:sz w:val="24"/>
        </w:rPr>
        <w:t> </w:t>
      </w:r>
      <w:r>
        <w:rPr>
          <w:sz w:val="24"/>
        </w:rPr>
        <w:t>mu?</w:t>
      </w:r>
    </w:p>
    <w:p>
      <w:pPr>
        <w:pStyle w:val="ListParagraph"/>
        <w:numPr>
          <w:ilvl w:val="0"/>
          <w:numId w:val="48"/>
        </w:numPr>
        <w:tabs>
          <w:tab w:pos="567" w:val="left" w:leader="none"/>
        </w:tabs>
        <w:spacing w:line="278" w:lineRule="auto" w:before="0" w:after="0"/>
        <w:ind w:left="138" w:right="139" w:firstLine="0"/>
        <w:jc w:val="both"/>
        <w:rPr>
          <w:sz w:val="24"/>
        </w:rPr>
      </w:pPr>
      <w:r>
        <w:rPr>
          <w:sz w:val="24"/>
        </w:rPr>
        <w:t>Öğrencilerden ilgileri, yetenekleri, değerleri ve kişilik özelliklerine göre kendilerine uyan dersler konusunda görüşlerini paylaşmaları</w:t>
      </w:r>
      <w:r>
        <w:rPr>
          <w:spacing w:val="-22"/>
          <w:sz w:val="24"/>
        </w:rPr>
        <w:t> </w:t>
      </w:r>
      <w:r>
        <w:rPr>
          <w:sz w:val="24"/>
        </w:rPr>
        <w:t>istenir.</w:t>
      </w:r>
    </w:p>
    <w:p>
      <w:pPr>
        <w:pStyle w:val="ListParagraph"/>
        <w:numPr>
          <w:ilvl w:val="0"/>
          <w:numId w:val="48"/>
        </w:numPr>
        <w:tabs>
          <w:tab w:pos="567" w:val="left" w:leader="none"/>
        </w:tabs>
        <w:spacing w:line="278" w:lineRule="auto" w:before="0" w:after="0"/>
        <w:ind w:left="138" w:right="130" w:firstLine="0"/>
        <w:jc w:val="both"/>
        <w:rPr>
          <w:sz w:val="24"/>
        </w:rPr>
      </w:pPr>
      <w:r>
        <w:rPr>
          <w:sz w:val="24"/>
        </w:rPr>
        <w:t>İlgileri, yetenekleri, değerleri ve kişilik özellikleri ile seçebileceği dersler arasında ilişki kurmanın önemi vurgulanarak etkinlik</w:t>
      </w:r>
      <w:r>
        <w:rPr>
          <w:spacing w:val="-22"/>
          <w:sz w:val="24"/>
        </w:rPr>
        <w:t> </w:t>
      </w:r>
      <w:r>
        <w:rPr>
          <w:sz w:val="24"/>
        </w:rPr>
        <w:t>sonlandırılır.</w:t>
      </w:r>
    </w:p>
    <w:p>
      <w:pPr>
        <w:pStyle w:val="BodyText"/>
        <w:spacing w:line="289" w:lineRule="exact"/>
        <w:ind w:left="3883" w:right="89"/>
      </w:pPr>
      <w:r>
        <w:rPr/>
        <w:t>* Kuzgun, (2000) ve Erkan, (2006)’dan yararlanılmıştır.</w:t>
      </w:r>
    </w:p>
    <w:p>
      <w:pPr>
        <w:pStyle w:val="Heading4"/>
        <w:spacing w:before="43"/>
      </w:pPr>
      <w:r>
        <w:rPr/>
        <w:t>Değerlendirme:</w:t>
      </w:r>
    </w:p>
    <w:p>
      <w:pPr>
        <w:spacing w:after="0"/>
        <w:sectPr>
          <w:pgSz w:w="11910" w:h="16840"/>
          <w:pgMar w:header="0" w:footer="1003" w:top="1360" w:bottom="1200" w:left="1280" w:right="1280"/>
        </w:sectPr>
      </w:pPr>
    </w:p>
    <w:p>
      <w:pPr>
        <w:pStyle w:val="BodyText"/>
        <w:spacing w:before="6"/>
        <w:rPr>
          <w:b/>
          <w:sz w:val="8"/>
        </w:rPr>
      </w:pPr>
    </w:p>
    <w:p>
      <w:pPr>
        <w:spacing w:after="0"/>
        <w:rPr>
          <w:sz w:val="8"/>
        </w:rPr>
        <w:sectPr>
          <w:pgSz w:w="11910" w:h="16840"/>
          <w:pgMar w:header="0" w:footer="1003" w:top="1580" w:bottom="1200" w:left="1300" w:right="1300"/>
        </w:sectPr>
      </w:pPr>
    </w:p>
    <w:p>
      <w:pPr>
        <w:pStyle w:val="BodyText"/>
        <w:rPr>
          <w:b/>
        </w:rPr>
      </w:pPr>
    </w:p>
    <w:p>
      <w:pPr>
        <w:pStyle w:val="BodyText"/>
        <w:spacing w:before="6"/>
        <w:rPr>
          <w:b/>
          <w:sz w:val="35"/>
        </w:rPr>
      </w:pPr>
    </w:p>
    <w:p>
      <w:pPr>
        <w:spacing w:before="0"/>
        <w:ind w:left="826" w:right="-19" w:firstLine="0"/>
        <w:jc w:val="left"/>
        <w:rPr>
          <w:b/>
          <w:sz w:val="24"/>
        </w:rPr>
      </w:pPr>
      <w:r>
        <w:rPr>
          <w:b/>
          <w:sz w:val="24"/>
        </w:rPr>
        <w:t>İLGİLER:</w:t>
      </w:r>
    </w:p>
    <w:p>
      <w:pPr>
        <w:spacing w:before="52"/>
        <w:ind w:left="515" w:right="2178" w:firstLine="0"/>
        <w:jc w:val="center"/>
        <w:rPr>
          <w:b/>
          <w:sz w:val="24"/>
        </w:rPr>
      </w:pPr>
      <w:r>
        <w:rPr/>
        <w:br w:type="column"/>
      </w:r>
      <w:r>
        <w:rPr>
          <w:b/>
          <w:sz w:val="24"/>
        </w:rPr>
        <w:t>FORM–1</w:t>
      </w:r>
    </w:p>
    <w:p>
      <w:pPr>
        <w:spacing w:before="43"/>
        <w:ind w:left="515" w:right="2182" w:firstLine="0"/>
        <w:jc w:val="center"/>
        <w:rPr>
          <w:b/>
          <w:sz w:val="24"/>
        </w:rPr>
      </w:pPr>
      <w:r>
        <w:rPr>
          <w:b/>
          <w:sz w:val="24"/>
        </w:rPr>
        <w:t>İLGİLER- YETENEKLER- DEĞERLER- KİŞİLİK TİPLERİ:</w:t>
      </w:r>
    </w:p>
    <w:p>
      <w:pPr>
        <w:spacing w:after="0"/>
        <w:jc w:val="center"/>
        <w:rPr>
          <w:sz w:val="24"/>
        </w:rPr>
        <w:sectPr>
          <w:type w:val="continuous"/>
          <w:pgSz w:w="11910" w:h="16840"/>
          <w:pgMar w:top="1580" w:bottom="280" w:left="1300" w:right="1300"/>
          <w:cols w:num="2" w:equalWidth="0">
            <w:col w:w="1630" w:space="40"/>
            <w:col w:w="7640"/>
          </w:cols>
        </w:sectPr>
      </w:pPr>
    </w:p>
    <w:p>
      <w:pPr>
        <w:pStyle w:val="BodyText"/>
        <w:spacing w:line="276" w:lineRule="auto" w:before="43"/>
        <w:ind w:left="118" w:right="114" w:firstLine="707"/>
        <w:jc w:val="both"/>
      </w:pPr>
      <w:r>
        <w:rPr/>
        <w:t>İnsanlar yaptıkları herhangi bir işten, katıldıkları herhangi bir etkinlikten doyum sağlamak isterler. Bir kimse yaptığı herhangi bir işin sonunda para, takdir, ödül gibi çeşitli kazançlar elde edebilir. Bundan başka bir de işin kendisi kişiye doyum sağlayabilir. Yani kişi o işi yapmakla mutlu olabilir, uzun ve yorucu bir çalışma süresinin sonunda kendisini huzurlu  ve ruhen dinlenmiş hissedebilir. Böyle bir kimse, kısıtlayıcı koşullar altında dahi o işi tekrar tekrar yapma isteği duyabilir. Kısaca herhangi bir zorlama altında olmadığı ya da kendisine bir ödül vaad edilmediği halde bir kişi kendiliğinden bazı faaliyetlere girişiyor ve bundan doyum sağlıyorsa bu kimsenin o tür faaliyetlere karşı ilgisi olduğu</w:t>
      </w:r>
      <w:r>
        <w:rPr>
          <w:spacing w:val="-25"/>
        </w:rPr>
        <w:t> </w:t>
      </w:r>
      <w:r>
        <w:rPr/>
        <w:t>söylenebilir.</w:t>
      </w:r>
    </w:p>
    <w:p>
      <w:pPr>
        <w:pStyle w:val="BodyText"/>
        <w:spacing w:line="276" w:lineRule="auto"/>
        <w:ind w:left="118" w:right="110" w:firstLine="707"/>
        <w:jc w:val="both"/>
      </w:pPr>
      <w:r>
        <w:rPr/>
        <w:t>Bireyin seçme özgürlüğü olduğu durumlarda gerçek ilgiyi saptama olasılığı daha yüksektir. Bir kimse önünde çeşitli faaliyet imkânları bulunduğu halde hep belli bir faaliyet türüne yöneliyorsa o faaliyete ilgisi olduğu söylenebilir. Bir kimsenin ilgi duyduğu bir faaliyet alanı genellikle onun yetenekli olduğu alandır. İnsan yalnızca yetenekli olduğu alanlarda başarılı çalışmalar yapabilir.</w:t>
      </w:r>
    </w:p>
    <w:p>
      <w:pPr>
        <w:pStyle w:val="BodyText"/>
        <w:spacing w:before="5"/>
        <w:rPr>
          <w:sz w:val="27"/>
        </w:rPr>
      </w:pPr>
    </w:p>
    <w:p>
      <w:pPr>
        <w:pStyle w:val="Heading4"/>
        <w:ind w:left="826" w:right="853"/>
      </w:pPr>
      <w:r>
        <w:rPr/>
        <w:t>İLGİ ALANLARI VE MESLEKLER:</w:t>
      </w:r>
    </w:p>
    <w:p>
      <w:pPr>
        <w:pStyle w:val="BodyText"/>
        <w:spacing w:before="45"/>
        <w:ind w:left="118" w:right="853"/>
      </w:pPr>
      <w:r>
        <w:rPr>
          <w:b/>
        </w:rPr>
        <w:t>Temel Bilim: </w:t>
      </w:r>
      <w:r>
        <w:rPr/>
        <w:t>Matematik, Fizik, Kimya, Biyoloji, Tıp, Veterinerlik, Mühendislikler vb.</w:t>
      </w:r>
    </w:p>
    <w:p>
      <w:pPr>
        <w:pStyle w:val="BodyText"/>
        <w:spacing w:before="43"/>
        <w:ind w:left="118" w:right="853"/>
      </w:pPr>
      <w:r>
        <w:rPr>
          <w:b/>
        </w:rPr>
        <w:t>Sosyal Bilim: </w:t>
      </w:r>
      <w:r>
        <w:rPr/>
        <w:t>Hukuk, Siyaset Bilim, Sosyoloji, Psikoloji, İlahiyat vb.</w:t>
      </w:r>
    </w:p>
    <w:p>
      <w:pPr>
        <w:spacing w:before="43"/>
        <w:ind w:left="118" w:right="853" w:firstLine="0"/>
        <w:jc w:val="left"/>
        <w:rPr>
          <w:sz w:val="24"/>
        </w:rPr>
      </w:pPr>
      <w:r>
        <w:rPr>
          <w:b/>
          <w:sz w:val="24"/>
        </w:rPr>
        <w:t>Canlı varlık: </w:t>
      </w:r>
      <w:r>
        <w:rPr>
          <w:sz w:val="24"/>
        </w:rPr>
        <w:t>Ziraat fakültesinin bölümleri, veterinerlik vb.</w:t>
      </w:r>
    </w:p>
    <w:p>
      <w:pPr>
        <w:pStyle w:val="BodyText"/>
        <w:spacing w:before="45"/>
        <w:ind w:left="118" w:right="853"/>
      </w:pPr>
      <w:r>
        <w:rPr>
          <w:b/>
        </w:rPr>
        <w:t>Mekanik: </w:t>
      </w:r>
      <w:r>
        <w:rPr/>
        <w:t>Makine müh., Makine , Elektrik elektronik müh., elektrik, elektronik vb.</w:t>
      </w:r>
    </w:p>
    <w:p>
      <w:pPr>
        <w:pStyle w:val="BodyText"/>
        <w:spacing w:before="43"/>
        <w:ind w:left="118" w:right="853"/>
      </w:pPr>
      <w:r>
        <w:rPr>
          <w:b/>
        </w:rPr>
        <w:t>İkna: </w:t>
      </w:r>
      <w:r>
        <w:rPr/>
        <w:t>Gazetecilik, Yazarlık, Diplomatlık, Hukuk, Öğretmenlik, Din Görevlisi vb.</w:t>
      </w:r>
    </w:p>
    <w:p>
      <w:pPr>
        <w:pStyle w:val="BodyText"/>
        <w:spacing w:before="46"/>
        <w:ind w:left="118" w:right="853"/>
      </w:pPr>
      <w:r>
        <w:rPr>
          <w:b/>
        </w:rPr>
        <w:t>Ticaret: </w:t>
      </w:r>
      <w:r>
        <w:rPr/>
        <w:t>İşletme, iktisat, Pazarlama, Reklâmcılık vb.</w:t>
      </w:r>
    </w:p>
    <w:p>
      <w:pPr>
        <w:spacing w:before="43"/>
        <w:ind w:left="118" w:right="853" w:firstLine="0"/>
        <w:jc w:val="left"/>
        <w:rPr>
          <w:sz w:val="24"/>
        </w:rPr>
      </w:pPr>
      <w:r>
        <w:rPr>
          <w:b/>
          <w:sz w:val="24"/>
        </w:rPr>
        <w:t>İş Ayrıntıları: </w:t>
      </w:r>
      <w:r>
        <w:rPr>
          <w:sz w:val="24"/>
        </w:rPr>
        <w:t>Muhasebe, Büro Yönetimi Sekreterlik vb.</w:t>
      </w:r>
    </w:p>
    <w:p>
      <w:pPr>
        <w:spacing w:before="43"/>
        <w:ind w:left="118" w:right="853" w:firstLine="0"/>
        <w:jc w:val="left"/>
        <w:rPr>
          <w:b/>
          <w:sz w:val="24"/>
        </w:rPr>
      </w:pPr>
      <w:r>
        <w:rPr>
          <w:b/>
          <w:sz w:val="24"/>
        </w:rPr>
        <w:t>Edebiyat: </w:t>
      </w:r>
      <w:r>
        <w:rPr>
          <w:sz w:val="24"/>
        </w:rPr>
        <w:t>Dil ve Edebiyat, Basın Yayın vb</w:t>
      </w:r>
      <w:r>
        <w:rPr>
          <w:b/>
          <w:sz w:val="24"/>
        </w:rPr>
        <w:t>.</w:t>
      </w:r>
    </w:p>
    <w:p>
      <w:pPr>
        <w:spacing w:before="45"/>
        <w:ind w:left="118" w:right="853" w:firstLine="0"/>
        <w:jc w:val="left"/>
        <w:rPr>
          <w:sz w:val="24"/>
        </w:rPr>
      </w:pPr>
      <w:r>
        <w:rPr>
          <w:b/>
          <w:sz w:val="24"/>
        </w:rPr>
        <w:t>Güzel Sanatlar: </w:t>
      </w:r>
      <w:r>
        <w:rPr>
          <w:sz w:val="24"/>
        </w:rPr>
        <w:t>Resim, Heykel, Fotoğrafçılık, İç mimarlık, El sanatları vb.</w:t>
      </w:r>
    </w:p>
    <w:p>
      <w:pPr>
        <w:pStyle w:val="BodyText"/>
        <w:spacing w:before="43"/>
        <w:ind w:left="118" w:right="853"/>
      </w:pPr>
      <w:r>
        <w:rPr>
          <w:b/>
        </w:rPr>
        <w:t>Müzik: </w:t>
      </w:r>
      <w:r>
        <w:rPr/>
        <w:t>Konservatuarın bölümleri vb.</w:t>
      </w:r>
    </w:p>
    <w:p>
      <w:pPr>
        <w:spacing w:before="43"/>
        <w:ind w:left="118" w:right="853" w:firstLine="0"/>
        <w:jc w:val="left"/>
        <w:rPr>
          <w:sz w:val="24"/>
        </w:rPr>
      </w:pPr>
      <w:r>
        <w:rPr>
          <w:b/>
          <w:sz w:val="24"/>
        </w:rPr>
        <w:t>Sosyal Yardım: </w:t>
      </w:r>
      <w:r>
        <w:rPr>
          <w:sz w:val="24"/>
        </w:rPr>
        <w:t>Tıp, Psikoloji, Sosyal Hizmetler, Çocuk Gelişimi vb.</w:t>
      </w:r>
    </w:p>
    <w:p>
      <w:pPr>
        <w:pStyle w:val="BodyText"/>
        <w:spacing w:before="3"/>
        <w:rPr>
          <w:sz w:val="31"/>
        </w:rPr>
      </w:pPr>
    </w:p>
    <w:p>
      <w:pPr>
        <w:pStyle w:val="Heading4"/>
        <w:ind w:left="826" w:right="853"/>
      </w:pPr>
      <w:r>
        <w:rPr/>
        <w:t>YETENEKLER:</w:t>
      </w:r>
    </w:p>
    <w:p>
      <w:pPr>
        <w:pStyle w:val="BodyText"/>
        <w:spacing w:line="276" w:lineRule="auto" w:before="45"/>
        <w:ind w:left="118" w:right="114" w:firstLine="707"/>
        <w:jc w:val="both"/>
      </w:pPr>
      <w:r>
        <w:rPr>
          <w:b/>
        </w:rPr>
        <w:t>Yetenek</w:t>
      </w:r>
      <w:r>
        <w:rPr/>
        <w:t>, öğrenme gücü, belli bir eğitimden yararlanabilme gücü olarak  tanımlanabilir. Herhangi bir davranışı, bilgi ya da beceriyi öğrenebilmek için doğuştan sahip olunan gizilgücün (kapasitenin) çevre ile etkileşim sonucu geliştirilmiş ve yeni öğrenmeler için hazır hale getirilmiş kısmını ifade eder. Böylece bir kimsenin, belli bir yaşa kadar geliştirdiği becerilere bakarak onun yeni bir eğitim sürecinden ne kadar yararlanabileceği kestirilir. Bir kişi sayılarla işlem yapmayı çabuk öğrenirken başka biri müzik aleti çalmayı çabuk öğrenebilir. Çalışma hayatında çeşitli yetenekleri farklı düzeylerde gerektiren pek çok meslek vardır. Bir kimse  bir  mesleği ya da  mesleğe  hazırlayan  bir eğitim  programını  seçerken</w:t>
      </w:r>
      <w:r>
        <w:rPr>
          <w:spacing w:val="17"/>
        </w:rPr>
        <w:t> </w:t>
      </w:r>
      <w:r>
        <w:rPr/>
        <w:t>hangi yetenek</w:t>
      </w:r>
    </w:p>
    <w:p>
      <w:pPr>
        <w:spacing w:after="0" w:line="276" w:lineRule="auto"/>
        <w:jc w:val="both"/>
        <w:sectPr>
          <w:type w:val="continuous"/>
          <w:pgSz w:w="11910" w:h="16840"/>
          <w:pgMar w:top="1580" w:bottom="280" w:left="1300" w:right="1300"/>
        </w:sectPr>
      </w:pPr>
    </w:p>
    <w:p>
      <w:pPr>
        <w:pStyle w:val="BodyText"/>
        <w:spacing w:line="278" w:lineRule="auto" w:before="37"/>
        <w:ind w:left="118" w:right="853"/>
      </w:pPr>
      <w:r>
        <w:rPr/>
        <w:t>türüne ne derece sahip olduğunu düşünmeli ve en çok sahip olduğu yeteneğini kullanabileceği çalışma alanını araştırılmalıdır</w:t>
      </w:r>
      <w:r>
        <w:rPr>
          <w:color w:val="FF0000"/>
        </w:rPr>
        <w:t>.</w:t>
      </w:r>
    </w:p>
    <w:p>
      <w:pPr>
        <w:pStyle w:val="Heading4"/>
        <w:spacing w:line="289" w:lineRule="exact"/>
        <w:ind w:left="1732" w:right="1732"/>
        <w:jc w:val="center"/>
      </w:pPr>
      <w:r>
        <w:rPr/>
        <w:t>YETENEKLER VE MESLEKLER:</w:t>
      </w:r>
    </w:p>
    <w:p>
      <w:pPr>
        <w:pStyle w:val="BodyText"/>
        <w:spacing w:before="3"/>
        <w:rPr>
          <w:b/>
          <w:sz w:val="31"/>
        </w:rPr>
      </w:pPr>
    </w:p>
    <w:p>
      <w:pPr>
        <w:spacing w:before="0"/>
        <w:ind w:left="118" w:right="853" w:firstLine="0"/>
        <w:jc w:val="left"/>
        <w:rPr>
          <w:sz w:val="24"/>
        </w:rPr>
      </w:pPr>
      <w:r>
        <w:rPr>
          <w:b/>
          <w:sz w:val="24"/>
        </w:rPr>
        <w:t>Sözel Yetenek: </w:t>
      </w:r>
      <w:r>
        <w:rPr>
          <w:sz w:val="24"/>
        </w:rPr>
        <w:t>Sosyal Bilimler, Dilbilim, Diğer İnsan Bilimleri vb.</w:t>
      </w:r>
    </w:p>
    <w:p>
      <w:pPr>
        <w:spacing w:before="43"/>
        <w:ind w:left="118" w:right="853" w:firstLine="0"/>
        <w:jc w:val="left"/>
        <w:rPr>
          <w:sz w:val="24"/>
        </w:rPr>
      </w:pPr>
      <w:r>
        <w:rPr>
          <w:b/>
          <w:sz w:val="24"/>
        </w:rPr>
        <w:t>Sayısal Yetenek: </w:t>
      </w:r>
      <w:r>
        <w:rPr>
          <w:sz w:val="24"/>
        </w:rPr>
        <w:t>Temel Bilimler, Tıp, Sağlık Bilimleri, Mühendislikler vb.</w:t>
      </w:r>
    </w:p>
    <w:p>
      <w:pPr>
        <w:pStyle w:val="BodyText"/>
        <w:spacing w:line="276" w:lineRule="auto" w:before="45"/>
        <w:ind w:left="118" w:right="119"/>
      </w:pPr>
      <w:r>
        <w:rPr>
          <w:b/>
        </w:rPr>
        <w:t>Şekil uzay yeteneği: </w:t>
      </w:r>
      <w:r>
        <w:rPr/>
        <w:t>İnşaat, Makine, Harita Kadastro, Jeodezi Fotogrametri Mühendisliği, Mimarlık, Endüstriyel Tasarım, Grafik, Tasarım, Diş Hekimliği, Diş Teknikerliği vb.</w:t>
      </w:r>
    </w:p>
    <w:p>
      <w:pPr>
        <w:pStyle w:val="BodyText"/>
        <w:spacing w:before="7"/>
        <w:rPr>
          <w:sz w:val="27"/>
        </w:rPr>
      </w:pPr>
    </w:p>
    <w:p>
      <w:pPr>
        <w:pStyle w:val="Heading4"/>
        <w:spacing w:before="1"/>
        <w:ind w:left="826" w:right="853"/>
      </w:pPr>
      <w:r>
        <w:rPr/>
        <w:t>DEĞERLER:</w:t>
      </w:r>
    </w:p>
    <w:p>
      <w:pPr>
        <w:pStyle w:val="BodyText"/>
        <w:spacing w:line="276" w:lineRule="auto" w:before="43"/>
        <w:ind w:left="118" w:right="111" w:firstLine="480"/>
        <w:jc w:val="both"/>
      </w:pPr>
      <w:r>
        <w:rPr>
          <w:b/>
        </w:rPr>
        <w:t>İnsan </w:t>
      </w:r>
      <w:r>
        <w:rPr/>
        <w:t>davranışlarının amacı bir takım ihtiyaçları karşılamaktır. İnsanlar ömürlerinin yaklaşık üçte birini kapsayan meslek faaliyetlerinden doyum beklerler. Meslek faaliyetlerinin sonunda beklenen doyum genellikle meslek değeri olarak adlandırılır. İlgilerin de belli faaliyetlerin yapılması sırasında yaşanan mutluluğu ifade eden bir kavram olduğuna değinilmişti. Ancak ilgi, faaliyetin özünden duyulan doyumu, değer ise o faaliyetin yapıldığı ortamdan ve getirdiği toplumsal ödüllerden kaynaklanan doyumları içerir. Örneğin bir kimse bir doğa olayının nedenlerini merak edebilir ve bunu açıklamak için araştırma  yapabilir. Olayın nedenini bulmak için giriştiği çabalar ve eriştiği sonuç kişiyi mutlu ediyorsa ve kişi bu nedenle bu tür çalışmaları yapmaya hep istekli oluyorsa bu ilgi’ dir. Bu bilimsel çalışması sonucunda önemli bir bulgu elde eden bu kişi ödüllendirilebilir; kendisine yüksek ücretli bir iş verilebilir, ünü çevresine yayılabilir ve popüler olabilir. Ancak kişiyi güdüleyen bu faktörler çalışmanın özünden çok sonucundan elde edilen doyumlardır. Bir kimsenin “ Ben ne için çalışıyorum”, “ Mesleğimden, hayattan ne bekliyorum” gibi sorulara verdiği cevaplar o kişinin meslek değerlerini yansıtır. Bu cevaplar “ Yeteneklerimi geliştirmek için”, “ Sevdiğim faaliyetleri yapıp mutlu olmak için “ ya da “ Çok para kazanıp zengin olmak için “...vb. olabilir. İlgiler daha çok meslek alanlarından birine yönelişimizde rol oynayan kişilik özelliğimizdir. Değerler ise genelde belli bir meslek alanında iş ya da pozisyon tercihinde etkili olmaktadır. Bilindiği gibi belli bir meslek alanında çok değişik iş ve pozisyonlar bulunabilmekte ve bunlar bireylerin değişik ihtiyaçlarına farklı düzeyde cevap verebilmektedirler. Değerleri yakından tanıyan bir kimse, bunlara uygun iş ve pozisyonları kolaylıkla bulabileceği mesleklere yönelebilir ve eğitimi sırasında kendini o pozisyonların gereklerine göre hazırlar.</w:t>
      </w:r>
    </w:p>
    <w:p>
      <w:pPr>
        <w:pStyle w:val="BodyText"/>
        <w:spacing w:before="7"/>
        <w:rPr>
          <w:sz w:val="27"/>
        </w:rPr>
      </w:pPr>
    </w:p>
    <w:p>
      <w:pPr>
        <w:pStyle w:val="Heading4"/>
        <w:spacing w:before="1"/>
        <w:ind w:left="1732" w:right="1732"/>
        <w:jc w:val="center"/>
      </w:pPr>
      <w:r>
        <w:rPr/>
        <w:t>DEĞERLER VE MESLEKLER:</w:t>
      </w:r>
    </w:p>
    <w:p>
      <w:pPr>
        <w:pStyle w:val="BodyText"/>
        <w:spacing w:line="276" w:lineRule="auto" w:before="43"/>
        <w:ind w:left="118" w:right="1647"/>
      </w:pPr>
      <w:r>
        <w:rPr/>
        <w:t>Yeteneklerini kullanan insan hangi meslekte olursa olsun başarılı olacaktır. </w:t>
      </w:r>
      <w:r>
        <w:rPr>
          <w:b/>
        </w:rPr>
        <w:t>Yaratıcılık: </w:t>
      </w:r>
      <w:r>
        <w:rPr/>
        <w:t>Resim, Grafik, Mimarlık, İç Mimarlık, Dekorasyon, Öğretmenlik vb. </w:t>
      </w:r>
      <w:r>
        <w:rPr>
          <w:b/>
        </w:rPr>
        <w:t>Yarışma: </w:t>
      </w:r>
      <w:r>
        <w:rPr/>
        <w:t>Sanat Ve Bilim Alanındaki Meslekler.</w:t>
      </w:r>
    </w:p>
    <w:p>
      <w:pPr>
        <w:pStyle w:val="BodyText"/>
        <w:spacing w:line="278" w:lineRule="auto"/>
        <w:ind w:left="118" w:right="119"/>
      </w:pPr>
      <w:r>
        <w:rPr>
          <w:b/>
        </w:rPr>
        <w:t>İşbirliği: </w:t>
      </w:r>
      <w:r>
        <w:rPr/>
        <w:t>Bazı mesleklerde işbirliği olmazsa olmazdır. Örneğin; Tıp, Mühendislik, Öğretmenlik Bazı mesleklerde ise olmasa da olabilir. Örneğin; Eczacılık, Terzilik, Aşçılık vb.</w:t>
      </w:r>
    </w:p>
    <w:p>
      <w:pPr>
        <w:pStyle w:val="BodyText"/>
        <w:spacing w:line="276" w:lineRule="auto"/>
        <w:ind w:left="118" w:right="119"/>
      </w:pPr>
      <w:r>
        <w:rPr>
          <w:b/>
        </w:rPr>
        <w:t>Değişiklik: </w:t>
      </w:r>
      <w:r>
        <w:rPr/>
        <w:t>Gazetecilik, Diplomatlık, Pazarlamacılık, Arkeoloji, Müfettişlik, Turizm Rehberliği vb.</w:t>
      </w:r>
    </w:p>
    <w:p>
      <w:pPr>
        <w:spacing w:before="1"/>
        <w:ind w:left="118" w:right="853" w:firstLine="0"/>
        <w:jc w:val="left"/>
        <w:rPr>
          <w:sz w:val="24"/>
        </w:rPr>
      </w:pPr>
      <w:r>
        <w:rPr>
          <w:b/>
          <w:sz w:val="24"/>
        </w:rPr>
        <w:t>Düzenli Yaşam: </w:t>
      </w:r>
      <w:r>
        <w:rPr>
          <w:sz w:val="24"/>
        </w:rPr>
        <w:t>Devlet Sektöründe, Büro İşlerinde, Laboratuarda vb.</w:t>
      </w:r>
    </w:p>
    <w:p>
      <w:pPr>
        <w:spacing w:after="0"/>
        <w:jc w:val="left"/>
        <w:rPr>
          <w:sz w:val="24"/>
        </w:rPr>
        <w:sectPr>
          <w:pgSz w:w="11910" w:h="16840"/>
          <w:pgMar w:header="0" w:footer="1003" w:top="1360" w:bottom="1200" w:left="1300" w:right="1300"/>
        </w:sectPr>
      </w:pPr>
    </w:p>
    <w:p>
      <w:pPr>
        <w:pStyle w:val="BodyText"/>
        <w:spacing w:before="37"/>
        <w:ind w:left="118"/>
        <w:jc w:val="both"/>
        <w:rPr>
          <w:b/>
        </w:rPr>
      </w:pPr>
      <w:r>
        <w:rPr>
          <w:b/>
        </w:rPr>
        <w:t>Liderlik: </w:t>
      </w:r>
      <w:r>
        <w:rPr/>
        <w:t>Her meslekte liderlik ve yöneticilik pozisyonuna gelinebilir</w:t>
      </w:r>
      <w:r>
        <w:rPr>
          <w:b/>
        </w:rPr>
        <w:t>.</w:t>
      </w:r>
    </w:p>
    <w:p>
      <w:pPr>
        <w:pStyle w:val="BodyText"/>
        <w:spacing w:line="276" w:lineRule="auto" w:before="46"/>
        <w:ind w:left="118" w:right="116"/>
        <w:jc w:val="both"/>
      </w:pPr>
      <w:r>
        <w:rPr>
          <w:b/>
        </w:rPr>
        <w:t>Kazanç: </w:t>
      </w:r>
      <w:r>
        <w:rPr/>
        <w:t>Çalışan herkes rahat bir yaşam sürecek gelir elde etmek ister. Ancak bazı kişiler için yüksek kazanç elde etmek çok daha önemli olabilir. Bunu sadece mesleklerle sınırlamak mümkün değildir. Kişinin birikimi, performansı, çabası, ortam vb. etmenler daha fazla etkilidir.</w:t>
      </w:r>
    </w:p>
    <w:p>
      <w:pPr>
        <w:pStyle w:val="BodyText"/>
        <w:spacing w:line="292" w:lineRule="exact"/>
        <w:ind w:left="118"/>
        <w:jc w:val="both"/>
      </w:pPr>
      <w:r>
        <w:rPr>
          <w:b/>
        </w:rPr>
        <w:t>Ün Sahibi Olma: </w:t>
      </w:r>
      <w:r>
        <w:rPr/>
        <w:t>Çeşitli sanat dalları, tiyatro, sinema, televizyon, gazetecilik, yazarlık vb.</w:t>
      </w:r>
    </w:p>
    <w:p>
      <w:pPr>
        <w:spacing w:after="0" w:line="292" w:lineRule="exact"/>
        <w:jc w:val="both"/>
        <w:sectPr>
          <w:pgSz w:w="11910" w:h="16840"/>
          <w:pgMar w:header="0" w:footer="1003" w:top="1360" w:bottom="1200" w:left="1300" w:right="1300"/>
        </w:sectPr>
      </w:pPr>
    </w:p>
    <w:p>
      <w:pPr>
        <w:pStyle w:val="BodyText"/>
        <w:spacing w:before="6"/>
        <w:rPr>
          <w:sz w:val="8"/>
        </w:rPr>
      </w:pPr>
    </w:p>
    <w:p>
      <w:pPr>
        <w:pStyle w:val="Heading4"/>
        <w:spacing w:before="52"/>
        <w:ind w:left="1733" w:right="1732"/>
        <w:jc w:val="center"/>
      </w:pPr>
      <w:r>
        <w:rPr/>
        <w:t>KİŞİLİK TİPLERİ:</w:t>
      </w:r>
    </w:p>
    <w:p>
      <w:pPr>
        <w:spacing w:before="43"/>
        <w:ind w:left="958" w:right="853" w:firstLine="0"/>
        <w:jc w:val="left"/>
        <w:rPr>
          <w:b/>
          <w:sz w:val="24"/>
        </w:rPr>
      </w:pPr>
      <w:r>
        <w:rPr>
          <w:b/>
          <w:sz w:val="24"/>
        </w:rPr>
        <w:t>Gerçekçi:</w:t>
      </w:r>
    </w:p>
    <w:p>
      <w:pPr>
        <w:pStyle w:val="BodyText"/>
        <w:spacing w:line="276" w:lineRule="auto" w:before="45"/>
        <w:ind w:left="118" w:right="115" w:firstLine="839"/>
        <w:jc w:val="both"/>
      </w:pPr>
      <w:r>
        <w:rPr/>
        <w:t>Nesneleri, araçları, makineleri, hayvanları sistematik bir şekilde kullanmaya önem verirler. El ile yapılan işleri tercih ederler. Alet ve makine kullanmaktan, bitki ve hayvan üretmekten zevk alırlar, sosyal ilişkilerden, zihinsel faaliyetlerden hoşlanmazlar. Mekanik ve atletik yetenekleri, açık hava ilgileri gelişmiştir. Somut ve akla yakın önerilere, para, güç ve statüye önem verirler. Utangaç, içten, samimi, dengeli ve pratik kişilerdir.</w:t>
      </w:r>
    </w:p>
    <w:p>
      <w:pPr>
        <w:pStyle w:val="Heading4"/>
        <w:spacing w:line="292" w:lineRule="exact"/>
        <w:ind w:left="958" w:right="853"/>
      </w:pPr>
      <w:r>
        <w:rPr/>
        <w:t>Araştırıcı:</w:t>
      </w:r>
    </w:p>
    <w:p>
      <w:pPr>
        <w:pStyle w:val="BodyText"/>
        <w:spacing w:line="276" w:lineRule="auto" w:before="45"/>
        <w:ind w:left="118" w:right="109" w:firstLine="839"/>
        <w:jc w:val="both"/>
      </w:pPr>
      <w:r>
        <w:rPr/>
        <w:t>Fiziksel, biyolojik ve sosyal olayları anlamak ve kontrol etmek için onları sistematik olarak gözlemlemekten, soyut kavramlarla uğraşmaktan hoşlanırlar. İkna etmekten, sosyal ilişkilere girmekten kaçınırlar. Kendilerini akademik yeteneklere sahip, zihinsel bakımdan güçlü olarak tanımlarlar. Başlıca ilgi alanları bilimsel çalışmadır. Analitik düşünebilen, eleştirel tutuma sahip, meraklı, bağımsız hareket eden, metotlu çalışan, mantıklı kişilerdir.</w:t>
      </w:r>
    </w:p>
    <w:p>
      <w:pPr>
        <w:pStyle w:val="Heading4"/>
        <w:spacing w:before="1"/>
        <w:ind w:left="958" w:right="853"/>
      </w:pPr>
      <w:r>
        <w:rPr/>
        <w:t>Gelenekçi:</w:t>
      </w:r>
    </w:p>
    <w:p>
      <w:pPr>
        <w:pStyle w:val="BodyText"/>
        <w:spacing w:line="276" w:lineRule="auto" w:before="43"/>
        <w:ind w:left="118" w:right="111" w:firstLine="839"/>
        <w:jc w:val="both"/>
      </w:pPr>
      <w:r>
        <w:rPr/>
        <w:t>Verilerle ilgilenmekten ve bunları sistematik bir şekilde işlemekten, örneğin kayıt tutmaktan, yazıları dosyalamaktan, yazıların kopyasını çıkarmaktan ve onları daha önce belirlenmiş bir plana göre düzene koymaktan, bilgisayar kullanmaktan hoşlanırlar. Belirsiz, sistemleşmemiş, araştırma türü faaliyetlerden kaçınırlar. Büro işleri, hesaplama ile ilgili faaliyetler bu kimselerin başlıca ilgi alanlarını oluşturur. Belli başlı yetenekleri, ayrıntıyı algılama ve hesaplamadır. Öz denetimli, savunucu, becerikli, katı, itaatkâr, düzenli, sabırlı, pratik kişilerdir.</w:t>
      </w:r>
    </w:p>
    <w:p>
      <w:pPr>
        <w:pStyle w:val="Heading4"/>
        <w:spacing w:before="1"/>
        <w:ind w:left="958" w:right="853"/>
      </w:pPr>
      <w:r>
        <w:rPr/>
        <w:t>Sosyal:</w:t>
      </w:r>
    </w:p>
    <w:p>
      <w:pPr>
        <w:pStyle w:val="BodyText"/>
        <w:spacing w:line="276" w:lineRule="auto" w:before="43"/>
        <w:ind w:left="118" w:right="112" w:firstLine="839"/>
        <w:jc w:val="both"/>
      </w:pPr>
      <w:r>
        <w:rPr/>
        <w:t>Başkalarını bilgilendirmeye, eğitmeye, geliştirmeye aydınlatmaya yönelik faaliyetleri tercih ederler. Kişiler arası ilişkilerde beceri kazanmaya önem verirler. El ile yapılan teknik işlerde yetenekleri zayıftır. Başkalarına yardım etmekten hoşlanırlar. Başkalarını anlayan, öğretme yeteneği olan, mekanik ve bilimsel yetenekleri zayıf kişilerdir. İşbirliğine yatkın, yardımsever, idealist, ikna edici, sorumlu, nazik ve anlayışlı kişilerdir.</w:t>
      </w:r>
    </w:p>
    <w:p>
      <w:pPr>
        <w:pStyle w:val="Heading4"/>
        <w:spacing w:line="292" w:lineRule="exact"/>
        <w:ind w:left="958" w:right="853"/>
      </w:pPr>
      <w:r>
        <w:rPr/>
        <w:t>Girişimci:</w:t>
      </w:r>
    </w:p>
    <w:p>
      <w:pPr>
        <w:pStyle w:val="BodyText"/>
        <w:spacing w:line="276" w:lineRule="auto" w:before="43"/>
        <w:ind w:left="118" w:right="109" w:firstLine="839"/>
        <w:jc w:val="both"/>
      </w:pPr>
      <w:r>
        <w:rPr/>
        <w:t>Ekonomik çıkar elde etme veya bir kurumun hedeflerine erişmek için insanları etkilemeye yönelik faaliyetleri tercih ederler. Gözlem yapma, sembolik veriler üzerinde çalışma veya sistematik olmaya yönelik etkinliklerden kaçınırlar. Liderlik, kişiler arası iletişim ve ikna yeteneklerini geliştirmeye önem verirler. Bilimsel yeteneklerden yoksundurlar. İstediğini elde eden, maceracı, tartışmacı, kendini göstermeye meraklı, enerjik, atak, kendine güvenen, konuşkan kişilerdir.</w:t>
      </w:r>
    </w:p>
    <w:p>
      <w:pPr>
        <w:pStyle w:val="Heading4"/>
        <w:spacing w:before="2"/>
        <w:ind w:left="958" w:right="853"/>
      </w:pPr>
      <w:r>
        <w:rPr/>
        <w:t>Sanatçı:</w:t>
      </w:r>
    </w:p>
    <w:p>
      <w:pPr>
        <w:pStyle w:val="BodyText"/>
        <w:spacing w:line="276" w:lineRule="auto" w:before="43"/>
        <w:ind w:left="118" w:right="112" w:firstLine="839"/>
        <w:jc w:val="both"/>
      </w:pPr>
      <w:r>
        <w:rPr/>
        <w:t>Net, belirli ve sistemli olmayan serbest faaliyetlere yönelirler. Bu faaliyetler maddeye, söze ve insana ilişkin malzemelerin sanat ürünleri yaratmak için el ile işlemesini gerektirir. Açık, sistematik ve düzenli faaliyetlerden kaçınır. Hep aynı şekilde yapılan işlerden hoşlanmazlar. Sezgisel, kural tanımaz, kendini gözlemleyen, bağımsız, kendini ifade eden, düzensiz, duygusal, yaratıcı kişilerdir.</w:t>
      </w:r>
    </w:p>
    <w:p>
      <w:pPr>
        <w:spacing w:after="0" w:line="276" w:lineRule="auto"/>
        <w:jc w:val="both"/>
        <w:sectPr>
          <w:pgSz w:w="11910" w:h="16840"/>
          <w:pgMar w:header="0" w:footer="1003" w:top="1580" w:bottom="1200" w:left="1300" w:right="1300"/>
        </w:sectPr>
      </w:pPr>
    </w:p>
    <w:p>
      <w:pPr>
        <w:pStyle w:val="BodyText"/>
        <w:spacing w:before="37"/>
        <w:ind w:right="1431"/>
        <w:jc w:val="right"/>
      </w:pPr>
      <w:r>
        <w:rPr/>
        <w:t>Kuzgun (2000)</w:t>
      </w:r>
    </w:p>
    <w:p>
      <w:pPr>
        <w:pStyle w:val="Heading4"/>
        <w:spacing w:before="46"/>
        <w:ind w:left="3938"/>
      </w:pPr>
      <w:r>
        <w:rPr/>
        <w:pict>
          <v:shape style="position:absolute;margin-left:69.503998pt;margin-top:19.125811pt;width:456.55pt;height:219.05pt;mso-position-horizontal-relative:page;mso-position-vertical-relative:paragraph;z-index:1984;mso-wrap-distance-left:0;mso-wrap-distance-right:0" type="#_x0000_t202" filled="true" fillcolor="#e4b8b7"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OKULUMU DEĞERLENDİRİYORUM</w:t>
                  </w:r>
                </w:p>
                <w:p>
                  <w:pPr>
                    <w:spacing w:before="45"/>
                    <w:ind w:left="952"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474" w:firstLine="489"/>
                  </w:pPr>
                  <w:r>
                    <w:rPr>
                      <w:b/>
                      <w:u w:val="thick"/>
                    </w:rPr>
                    <w:t>Kazanım: </w:t>
                  </w:r>
                  <w:r>
                    <w:rPr/>
                    <w:t>Eğitsel ve Mesleki planlama dosyasından yararlanarak, mesleki değer, ilgi, yetenek ve akademik başarısını göz önünde bulundurarak geçiş yapabileceği okulları değerlendirir.</w:t>
                  </w:r>
                </w:p>
                <w:p>
                  <w:pPr>
                    <w:spacing w:line="292" w:lineRule="exact" w:before="0"/>
                    <w:ind w:left="247" w:right="0" w:firstLine="0"/>
                    <w:jc w:val="left"/>
                    <w:rPr>
                      <w:sz w:val="24"/>
                    </w:rPr>
                  </w:pPr>
                  <w:r>
                    <w:rPr>
                      <w:rFonts w:ascii="Times New Roman" w:hAnsi="Times New Roman"/>
                      <w:spacing w:val="-60"/>
                      <w:sz w:val="24"/>
                      <w:u w:val="thick"/>
                    </w:rPr>
                    <w:t> </w:t>
                  </w:r>
                  <w:r>
                    <w:rPr>
                      <w:b/>
                      <w:sz w:val="24"/>
                      <w:u w:val="thick"/>
                    </w:rPr>
                    <w:t>Kazanım Nu: </w:t>
                  </w:r>
                  <w:r>
                    <w:rPr>
                      <w:sz w:val="24"/>
                    </w:rPr>
                    <w:t>78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8" w:lineRule="auto" w:before="43"/>
                    <w:ind w:left="1550" w:right="3200" w:hanging="1196"/>
                  </w:pPr>
                  <w:r>
                    <w:rPr>
                      <w:rFonts w:ascii="Times New Roman" w:hAnsi="Times New Roman"/>
                      <w:spacing w:val="-60"/>
                      <w:u w:val="thick"/>
                    </w:rPr>
                    <w:t> </w:t>
                  </w:r>
                  <w:r>
                    <w:rPr>
                      <w:b/>
                      <w:u w:val="thick"/>
                    </w:rPr>
                    <w:t>Araç-gereç: </w:t>
                  </w:r>
                  <w:r>
                    <w:rPr/>
                    <w:t>Form-1 (Ulusal Mesleki Bilgi Sistemi – MBS) Form-2 (Eğitsel ve Mesleki Planlama Dosyası)</w:t>
                  </w:r>
                </w:p>
              </w:txbxContent>
            </v:textbox>
            <v:fill type="solid"/>
            <w10:wrap type="topAndBottom"/>
          </v:shape>
        </w:pict>
      </w:r>
      <w:r>
        <w:rPr/>
        <w:t>9. SINIF – 28. ETKİNLİK</w:t>
      </w:r>
    </w:p>
    <w:p>
      <w:pPr>
        <w:spacing w:line="362" w:lineRule="auto" w:before="59"/>
        <w:ind w:left="138" w:right="132" w:firstLine="707"/>
        <w:jc w:val="both"/>
        <w:rPr>
          <w:rFonts w:ascii="Arial" w:hAnsi="Arial"/>
          <w:b/>
          <w:sz w:val="22"/>
        </w:rPr>
      </w:pPr>
      <w:r>
        <w:rPr>
          <w:rFonts w:ascii="Arial" w:hAnsi="Arial"/>
          <w:b/>
          <w:sz w:val="22"/>
        </w:rPr>
        <w:t>Bu etkinlikte Özel Eğitim ve Rehberlik Hizmetleri Genel Müdürlüğünce hazırlanan “Ulusal Mesleki Bilgi Sistemi” nde (MBS)  yer alan ölçekler uygulanacaktır.</w:t>
      </w:r>
    </w:p>
    <w:p>
      <w:pPr>
        <w:spacing w:line="360" w:lineRule="auto" w:before="80"/>
        <w:ind w:left="138" w:right="132" w:firstLine="707"/>
        <w:jc w:val="both"/>
        <w:rPr>
          <w:rFonts w:ascii="Arial" w:hAnsi="Arial"/>
          <w:b/>
          <w:sz w:val="22"/>
        </w:rPr>
      </w:pPr>
      <w:r>
        <w:rPr>
          <w:rFonts w:ascii="Arial" w:hAnsi="Arial"/>
          <w:b/>
          <w:sz w:val="22"/>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360" w:lineRule="auto" w:before="3"/>
        <w:ind w:left="131" w:right="130" w:firstLine="715"/>
        <w:jc w:val="both"/>
        <w:rPr>
          <w:rFonts w:ascii="Arial" w:hAnsi="Arial"/>
          <w:b/>
          <w:sz w:val="22"/>
        </w:rPr>
      </w:pPr>
      <w:r>
        <w:rPr>
          <w:rFonts w:ascii="Arial" w:hAnsi="Arial"/>
          <w:b/>
          <w:sz w:val="22"/>
        </w:rPr>
        <w:t>Öğrencilere 1 hafta önceden “Ulusal Mesleki Bilgi Sistemi” hakkında bilgi verilerek, </w:t>
      </w:r>
      <w:hyperlink r:id="rId50">
        <w:r>
          <w:rPr>
            <w:rFonts w:ascii="Arial" w:hAnsi="Arial"/>
            <w:b/>
            <w:color w:val="0000FF"/>
            <w:sz w:val="22"/>
            <w:u w:val="thick" w:color="0000FF"/>
          </w:rPr>
          <w:t>http://mbs.meb.gov.tr</w:t>
        </w:r>
      </w:hyperlink>
      <w:r>
        <w:rPr>
          <w:rFonts w:ascii="Arial" w:hAnsi="Arial"/>
          <w:b/>
          <w:color w:val="0000FF"/>
          <w:sz w:val="22"/>
          <w:u w:val="thick" w:color="0000FF"/>
        </w:rPr>
        <w:t> </w:t>
      </w:r>
      <w:r>
        <w:rPr>
          <w:rFonts w:ascii="Arial" w:hAnsi="Arial"/>
          <w:b/>
          <w:sz w:val="22"/>
        </w:rPr>
        <w:t>adresine girerek üye olmaları ve yönergeleri takip ederek İlgilerim, Yeteneklerim, Mesleki Değerlerim Ölçeklerini içtenlikle ve yeterli zamanı ayırarak uygulamaları istenir. </w:t>
      </w:r>
      <w:r>
        <w:rPr>
          <w:rFonts w:ascii="Arial" w:hAnsi="Arial"/>
          <w:b/>
          <w:spacing w:val="-3"/>
          <w:sz w:val="22"/>
        </w:rPr>
        <w:t>Aksi </w:t>
      </w:r>
      <w:r>
        <w:rPr>
          <w:rFonts w:ascii="Arial" w:hAnsi="Arial"/>
          <w:b/>
          <w:sz w:val="22"/>
        </w:rPr>
        <w:t>takdirde çıkacak sonuçlar kişiye uygun olmayacaktır. Ölçekleri uyguladıktan sonra mesleklerle eşleştir butonuna  basarak, çıktı almaları ve sonuçlarını “Eğitsel ve Mesleki Planlama Dosyası” ile beraber Rehberlik ve Yönlendirme Dersine getirmeleri</w:t>
      </w:r>
      <w:r>
        <w:rPr>
          <w:rFonts w:ascii="Arial" w:hAnsi="Arial"/>
          <w:b/>
          <w:spacing w:val="-14"/>
          <w:sz w:val="22"/>
        </w:rPr>
        <w:t> </w:t>
      </w:r>
      <w:r>
        <w:rPr>
          <w:rFonts w:ascii="Arial" w:hAnsi="Arial"/>
          <w:b/>
          <w:sz w:val="22"/>
        </w:rPr>
        <w:t>istenir.</w:t>
      </w:r>
    </w:p>
    <w:p>
      <w:pPr>
        <w:pStyle w:val="Heading4"/>
        <w:spacing w:line="278" w:lineRule="auto" w:before="7"/>
        <w:ind w:right="142" w:firstLine="707"/>
        <w:jc w:val="both"/>
      </w:pPr>
      <w:r>
        <w:rPr/>
        <w:t>*Form-1 ve Form-2 öğretmene bilgi amacıyla verilmiştir. Öğrencilere gerekli açıklamalar Form-1 den yapılabilir.</w:t>
      </w:r>
    </w:p>
    <w:p>
      <w:pPr>
        <w:spacing w:line="289" w:lineRule="exact" w:before="0"/>
        <w:ind w:left="138" w:right="89" w:firstLine="0"/>
        <w:jc w:val="left"/>
        <w:rPr>
          <w:b/>
          <w:sz w:val="24"/>
        </w:rPr>
      </w:pPr>
      <w:r>
        <w:rPr>
          <w:b/>
          <w:sz w:val="24"/>
        </w:rPr>
        <w:t>SÜREÇ</w:t>
      </w:r>
    </w:p>
    <w:p>
      <w:pPr>
        <w:pStyle w:val="ListParagraph"/>
        <w:numPr>
          <w:ilvl w:val="0"/>
          <w:numId w:val="49"/>
        </w:numPr>
        <w:tabs>
          <w:tab w:pos="566" w:val="left" w:leader="none"/>
          <w:tab w:pos="567" w:val="left" w:leader="none"/>
        </w:tabs>
        <w:spacing w:line="278" w:lineRule="auto" w:before="43" w:after="0"/>
        <w:ind w:left="566" w:right="134" w:hanging="428"/>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49"/>
        </w:numPr>
        <w:tabs>
          <w:tab w:pos="566" w:val="left" w:leader="none"/>
          <w:tab w:pos="567" w:val="left" w:leader="none"/>
        </w:tabs>
        <w:spacing w:line="278" w:lineRule="auto" w:before="0" w:after="0"/>
        <w:ind w:left="566" w:right="137" w:hanging="428"/>
        <w:jc w:val="left"/>
        <w:rPr>
          <w:sz w:val="24"/>
        </w:rPr>
      </w:pPr>
      <w:r>
        <w:rPr>
          <w:sz w:val="24"/>
        </w:rPr>
        <w:t>Gönüllü öğrencilere, çıkan sonuçlar doğrultusunda eşleşen mesleklerin neler olduğu sorulur ve sınıfla paylaşmaları</w:t>
      </w:r>
      <w:r>
        <w:rPr>
          <w:spacing w:val="-7"/>
          <w:sz w:val="24"/>
        </w:rPr>
        <w:t> </w:t>
      </w:r>
      <w:r>
        <w:rPr>
          <w:sz w:val="24"/>
        </w:rPr>
        <w:t>istenir.</w:t>
      </w:r>
    </w:p>
    <w:p>
      <w:pPr>
        <w:pStyle w:val="ListParagraph"/>
        <w:numPr>
          <w:ilvl w:val="0"/>
          <w:numId w:val="49"/>
        </w:numPr>
        <w:tabs>
          <w:tab w:pos="566" w:val="left" w:leader="none"/>
          <w:tab w:pos="567" w:val="left" w:leader="none"/>
        </w:tabs>
        <w:spacing w:line="289" w:lineRule="exact" w:before="0"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49"/>
        </w:numPr>
        <w:tabs>
          <w:tab w:pos="847" w:val="left" w:leader="none"/>
        </w:tabs>
        <w:spacing w:line="278" w:lineRule="auto" w:before="43" w:after="0"/>
        <w:ind w:left="990" w:right="137" w:hanging="424"/>
        <w:jc w:val="left"/>
        <w:rPr>
          <w:rFonts w:ascii="Wingdings" w:hAnsi="Wingdings"/>
          <w:sz w:val="24"/>
        </w:rPr>
      </w:pPr>
      <w:r>
        <w:rPr>
          <w:sz w:val="24"/>
        </w:rPr>
        <w:t>Mesleki değer, ilgi, yetenek ve bu özelliklerinizle eşleşen mesleklerin sizi yansıttığını düşünüyor</w:t>
      </w:r>
      <w:r>
        <w:rPr>
          <w:spacing w:val="-7"/>
          <w:sz w:val="24"/>
        </w:rPr>
        <w:t> </w:t>
      </w:r>
      <w:r>
        <w:rPr>
          <w:sz w:val="24"/>
        </w:rPr>
        <w:t>musunuz?</w:t>
      </w:r>
    </w:p>
    <w:p>
      <w:pPr>
        <w:spacing w:after="0" w:line="278" w:lineRule="auto"/>
        <w:jc w:val="left"/>
        <w:rPr>
          <w:rFonts w:ascii="Wingdings" w:hAnsi="Wingdings"/>
          <w:sz w:val="24"/>
        </w:rPr>
        <w:sectPr>
          <w:footerReference w:type="default" r:id="rId49"/>
          <w:pgSz w:w="11910" w:h="16840"/>
          <w:pgMar w:footer="1003" w:header="0" w:top="1360" w:bottom="1200" w:left="1280" w:right="1280"/>
        </w:sectPr>
      </w:pPr>
    </w:p>
    <w:p>
      <w:pPr>
        <w:pStyle w:val="Heading4"/>
        <w:spacing w:line="278" w:lineRule="auto" w:before="37"/>
        <w:ind w:left="118" w:right="119"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49"/>
        </w:numPr>
        <w:tabs>
          <w:tab w:pos="827" w:val="left" w:leader="none"/>
        </w:tabs>
        <w:spacing w:line="289" w:lineRule="exact" w:before="0" w:after="0"/>
        <w:ind w:left="826" w:right="0" w:hanging="280"/>
        <w:jc w:val="left"/>
        <w:rPr>
          <w:rFonts w:ascii="Wingdings" w:hAnsi="Wingdings"/>
          <w:sz w:val="24"/>
        </w:rPr>
      </w:pPr>
      <w:r>
        <w:rPr>
          <w:sz w:val="24"/>
        </w:rPr>
        <w:t>Hangi derslerde başarılı olduğunuzu</w:t>
      </w:r>
      <w:r>
        <w:rPr>
          <w:spacing w:val="-24"/>
          <w:sz w:val="24"/>
        </w:rPr>
        <w:t> </w:t>
      </w:r>
      <w:r>
        <w:rPr>
          <w:sz w:val="24"/>
        </w:rPr>
        <w:t>düşünüyorsunuz?</w:t>
      </w:r>
    </w:p>
    <w:p>
      <w:pPr>
        <w:pStyle w:val="ListParagraph"/>
        <w:numPr>
          <w:ilvl w:val="1"/>
          <w:numId w:val="49"/>
        </w:numPr>
        <w:tabs>
          <w:tab w:pos="827" w:val="left" w:leader="none"/>
        </w:tabs>
        <w:spacing w:line="240" w:lineRule="auto" w:before="45" w:after="0"/>
        <w:ind w:left="826" w:right="0" w:hanging="280"/>
        <w:jc w:val="left"/>
        <w:rPr>
          <w:rFonts w:ascii="Wingdings" w:hAnsi="Wingdings"/>
          <w:sz w:val="24"/>
        </w:rPr>
      </w:pPr>
      <w:r>
        <w:rPr>
          <w:sz w:val="24"/>
        </w:rPr>
        <w:t>Mesleki değer, ilgi ve yeteneklerinize uygun dersler neler</w:t>
      </w:r>
      <w:r>
        <w:rPr>
          <w:spacing w:val="-20"/>
          <w:sz w:val="24"/>
        </w:rPr>
        <w:t> </w:t>
      </w:r>
      <w:r>
        <w:rPr>
          <w:sz w:val="24"/>
        </w:rPr>
        <w:t>olabilir?</w:t>
      </w:r>
    </w:p>
    <w:p>
      <w:pPr>
        <w:pStyle w:val="ListParagraph"/>
        <w:numPr>
          <w:ilvl w:val="1"/>
          <w:numId w:val="49"/>
        </w:numPr>
        <w:tabs>
          <w:tab w:pos="827" w:val="left" w:leader="none"/>
        </w:tabs>
        <w:spacing w:line="276" w:lineRule="auto" w:before="41" w:after="0"/>
        <w:ind w:left="970" w:right="115" w:hanging="424"/>
        <w:jc w:val="left"/>
        <w:rPr>
          <w:rFonts w:ascii="Wingdings" w:hAnsi="Wingdings"/>
          <w:sz w:val="22"/>
        </w:rPr>
      </w:pPr>
      <w:r>
        <w:rPr>
          <w:rFonts w:ascii="Arial" w:hAnsi="Arial"/>
          <w:sz w:val="22"/>
        </w:rPr>
        <w:t>Eğitsel ve mesleki planlama dosyanızda MBS’de uyguladığınız ölçek sonuçlarının dışında, ne tür ürünler</w:t>
      </w:r>
      <w:r>
        <w:rPr>
          <w:rFonts w:ascii="Arial" w:hAnsi="Arial"/>
          <w:spacing w:val="-7"/>
          <w:sz w:val="22"/>
        </w:rPr>
        <w:t> </w:t>
      </w:r>
      <w:r>
        <w:rPr>
          <w:rFonts w:ascii="Arial" w:hAnsi="Arial"/>
          <w:sz w:val="22"/>
        </w:rPr>
        <w:t>var?</w:t>
      </w:r>
    </w:p>
    <w:p>
      <w:pPr>
        <w:pStyle w:val="ListParagraph"/>
        <w:numPr>
          <w:ilvl w:val="1"/>
          <w:numId w:val="49"/>
        </w:numPr>
        <w:tabs>
          <w:tab w:pos="827" w:val="left" w:leader="none"/>
        </w:tabs>
        <w:spacing w:line="278" w:lineRule="auto" w:before="2" w:after="0"/>
        <w:ind w:left="970" w:right="118" w:hanging="424"/>
        <w:jc w:val="left"/>
        <w:rPr>
          <w:rFonts w:ascii="Wingdings" w:hAnsi="Wingdings"/>
          <w:sz w:val="24"/>
        </w:rPr>
      </w:pPr>
      <w:r>
        <w:rPr>
          <w:sz w:val="24"/>
        </w:rPr>
        <w:t>Eğitsel ve mesleki planlama dosyanızda yer alan ürünlere ve ölçek sonuçlarınıza göre okuduğunuz okul sizin için uygun</w:t>
      </w:r>
      <w:r>
        <w:rPr>
          <w:spacing w:val="-20"/>
          <w:sz w:val="24"/>
        </w:rPr>
        <w:t> </w:t>
      </w:r>
      <w:r>
        <w:rPr>
          <w:sz w:val="24"/>
        </w:rPr>
        <w:t>mu?</w:t>
      </w:r>
    </w:p>
    <w:p>
      <w:pPr>
        <w:pStyle w:val="ListParagraph"/>
        <w:numPr>
          <w:ilvl w:val="1"/>
          <w:numId w:val="49"/>
        </w:numPr>
        <w:tabs>
          <w:tab w:pos="827" w:val="left" w:leader="none"/>
        </w:tabs>
        <w:spacing w:line="289" w:lineRule="exact" w:before="0" w:after="0"/>
        <w:ind w:left="826" w:right="0" w:hanging="280"/>
        <w:jc w:val="left"/>
        <w:rPr>
          <w:rFonts w:ascii="Wingdings" w:hAnsi="Wingdings"/>
          <w:sz w:val="24"/>
        </w:rPr>
      </w:pPr>
      <w:r>
        <w:rPr>
          <w:sz w:val="24"/>
        </w:rPr>
        <w:t>Uygun değilse hangi okullara geçiş</w:t>
      </w:r>
      <w:r>
        <w:rPr>
          <w:spacing w:val="-15"/>
          <w:sz w:val="24"/>
        </w:rPr>
        <w:t> </w:t>
      </w:r>
      <w:r>
        <w:rPr>
          <w:sz w:val="24"/>
        </w:rPr>
        <w:t>yapabilirsiniz?</w:t>
      </w:r>
    </w:p>
    <w:p>
      <w:pPr>
        <w:pStyle w:val="Heading4"/>
        <w:spacing w:line="276" w:lineRule="auto" w:before="45"/>
        <w:ind w:left="118" w:right="853" w:firstLine="427"/>
      </w:pPr>
      <w:r>
        <w:rPr/>
        <w:t>Öğrencilere internet üzerinden, rehberlik servisinden ve okul idaresinden geçiş yapabilecekleri okullar hakkında bilgi edinebilecekleri ifade edilir.</w:t>
      </w:r>
    </w:p>
    <w:p>
      <w:pPr>
        <w:pStyle w:val="ListParagraph"/>
        <w:numPr>
          <w:ilvl w:val="0"/>
          <w:numId w:val="49"/>
        </w:numPr>
        <w:tabs>
          <w:tab w:pos="546" w:val="left" w:leader="none"/>
          <w:tab w:pos="547" w:val="left" w:leader="none"/>
        </w:tabs>
        <w:spacing w:line="278" w:lineRule="auto" w:before="0" w:after="0"/>
        <w:ind w:left="546" w:right="109" w:hanging="428"/>
        <w:jc w:val="left"/>
        <w:rPr>
          <w:sz w:val="24"/>
        </w:rPr>
      </w:pPr>
      <w:r>
        <w:rPr>
          <w:sz w:val="24"/>
        </w:rPr>
        <w:t>Mesleki değer, ilgi, yetenek ve akademik başarıya göre uygun okulda okumanın önemi vurgulanarak etkinlik</w:t>
      </w:r>
      <w:r>
        <w:rPr>
          <w:spacing w:val="-9"/>
          <w:sz w:val="24"/>
        </w:rPr>
        <w:t> </w:t>
      </w:r>
      <w:r>
        <w:rPr>
          <w:sz w:val="24"/>
        </w:rPr>
        <w:t>sonlandırılır.</w:t>
      </w:r>
    </w:p>
    <w:p>
      <w:pPr>
        <w:pStyle w:val="Heading4"/>
        <w:spacing w:line="276" w:lineRule="auto"/>
        <w:ind w:left="118" w:right="119" w:firstLine="427"/>
      </w:pPr>
      <w:r>
        <w:rPr/>
        <w:t>Ölçek sonuçlarının, gerektiğinde yararlanmak amacıyla “Eğitsel ve Mesleki Planlama Dosyası”nda bulundurulmasının önemi vurgulanır.</w:t>
      </w:r>
    </w:p>
    <w:p>
      <w:pPr>
        <w:spacing w:before="1"/>
        <w:ind w:left="118" w:right="853" w:firstLine="0"/>
        <w:jc w:val="left"/>
        <w:rPr>
          <w:b/>
          <w:sz w:val="24"/>
        </w:rPr>
      </w:pPr>
      <w:r>
        <w:rPr>
          <w:b/>
          <w:sz w:val="24"/>
        </w:rPr>
        <w:t>Değerlendirme:</w:t>
      </w:r>
    </w:p>
    <w:p>
      <w:pPr>
        <w:spacing w:after="0"/>
        <w:jc w:val="left"/>
        <w:rPr>
          <w:sz w:val="24"/>
        </w:rPr>
        <w:sectPr>
          <w:footerReference w:type="default" r:id="rId51"/>
          <w:pgSz w:w="11910" w:h="16840"/>
          <w:pgMar w:footer="1003" w:header="0" w:top="1360" w:bottom="1200" w:left="1300" w:right="1300"/>
          <w:pgNumType w:start="81"/>
        </w:sectPr>
      </w:pPr>
    </w:p>
    <w:p>
      <w:pPr>
        <w:spacing w:before="37"/>
        <w:ind w:left="1733" w:right="1732" w:firstLine="0"/>
        <w:jc w:val="center"/>
        <w:rPr>
          <w:b/>
          <w:sz w:val="24"/>
        </w:rPr>
      </w:pPr>
      <w:r>
        <w:rPr>
          <w:b/>
          <w:sz w:val="24"/>
        </w:rPr>
        <w:t>FORM-1</w:t>
      </w:r>
    </w:p>
    <w:p>
      <w:pPr>
        <w:spacing w:before="46"/>
        <w:ind w:left="1735" w:right="1732" w:firstLine="0"/>
        <w:jc w:val="center"/>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2008">
            <wp:simplePos x="0" y="0"/>
            <wp:positionH relativeFrom="page">
              <wp:posOffset>1674241</wp:posOffset>
            </wp:positionH>
            <wp:positionV relativeFrom="paragraph">
              <wp:posOffset>242409</wp:posOffset>
            </wp:positionV>
            <wp:extent cx="4198965" cy="3279648"/>
            <wp:effectExtent l="0" t="0" r="0" b="0"/>
            <wp:wrapTopAndBottom/>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52"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118" w:right="853" w:firstLine="707"/>
      </w:pPr>
      <w:r>
        <w:rPr/>
        <w:t>Mutlu ve başarılı bir hayatın parçası olan meslek seçiminde doğru kaynaklara başvurmak önemlidir.</w:t>
      </w:r>
    </w:p>
    <w:p>
      <w:pPr>
        <w:pStyle w:val="Heading4"/>
        <w:numPr>
          <w:ilvl w:val="0"/>
          <w:numId w:val="50"/>
        </w:numPr>
        <w:tabs>
          <w:tab w:pos="306" w:val="left" w:leader="none"/>
        </w:tabs>
        <w:spacing w:line="240" w:lineRule="auto" w:before="1" w:after="0"/>
        <w:ind w:left="305" w:right="0" w:hanging="187"/>
        <w:jc w:val="left"/>
      </w:pPr>
      <w:r>
        <w:rPr/>
        <w:t>KENDİNİ</w:t>
      </w:r>
      <w:r>
        <w:rPr>
          <w:spacing w:val="-8"/>
        </w:rPr>
        <w:t> </w:t>
      </w:r>
      <w:r>
        <w:rPr/>
        <w:t>TANIMA</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Nelerden</w:t>
      </w:r>
      <w:r>
        <w:rPr>
          <w:spacing w:val="-7"/>
          <w:sz w:val="24"/>
        </w:rPr>
        <w:t> </w:t>
      </w:r>
      <w:r>
        <w:rPr>
          <w:sz w:val="24"/>
        </w:rPr>
        <w:t>hoşlanırım?</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Neleri</w:t>
      </w:r>
      <w:r>
        <w:rPr>
          <w:spacing w:val="-2"/>
          <w:sz w:val="24"/>
        </w:rPr>
        <w:t> </w:t>
      </w:r>
      <w:r>
        <w:rPr>
          <w:sz w:val="24"/>
        </w:rPr>
        <w:t>yapabilirim?</w:t>
      </w:r>
    </w:p>
    <w:p>
      <w:pPr>
        <w:pStyle w:val="ListParagraph"/>
        <w:numPr>
          <w:ilvl w:val="0"/>
          <w:numId w:val="44"/>
        </w:numPr>
        <w:tabs>
          <w:tab w:pos="294" w:val="left" w:leader="none"/>
        </w:tabs>
        <w:spacing w:line="240" w:lineRule="auto" w:before="46" w:after="0"/>
        <w:ind w:left="293" w:right="0" w:hanging="175"/>
        <w:jc w:val="left"/>
        <w:rPr>
          <w:sz w:val="24"/>
        </w:rPr>
      </w:pPr>
      <w:r>
        <w:rPr>
          <w:sz w:val="24"/>
        </w:rPr>
        <w:t>Hangi meslek bana</w:t>
      </w:r>
      <w:r>
        <w:rPr>
          <w:spacing w:val="-10"/>
          <w:sz w:val="24"/>
        </w:rPr>
        <w:t> </w:t>
      </w:r>
      <w:r>
        <w:rPr>
          <w:sz w:val="24"/>
        </w:rPr>
        <w:t>uygun?</w:t>
      </w:r>
    </w:p>
    <w:p>
      <w:pPr>
        <w:pStyle w:val="ListParagraph"/>
        <w:numPr>
          <w:ilvl w:val="0"/>
          <w:numId w:val="44"/>
        </w:numPr>
        <w:tabs>
          <w:tab w:pos="294" w:val="left" w:leader="none"/>
        </w:tabs>
        <w:spacing w:line="240" w:lineRule="auto" w:before="43" w:after="0"/>
        <w:ind w:left="293" w:right="0" w:hanging="175"/>
        <w:jc w:val="left"/>
        <w:rPr>
          <w:sz w:val="24"/>
        </w:rPr>
      </w:pPr>
      <w:r>
        <w:rPr>
          <w:sz w:val="24"/>
        </w:rPr>
        <w:t>Bana göre çalışma hayatında neler</w:t>
      </w:r>
      <w:r>
        <w:rPr>
          <w:spacing w:val="-14"/>
          <w:sz w:val="24"/>
        </w:rPr>
        <w:t> </w:t>
      </w:r>
      <w:r>
        <w:rPr>
          <w:sz w:val="24"/>
        </w:rPr>
        <w:t>önemli?</w:t>
      </w:r>
    </w:p>
    <w:p>
      <w:pPr>
        <w:pStyle w:val="BodyText"/>
        <w:spacing w:before="45"/>
        <w:ind w:left="826" w:right="119"/>
      </w:pPr>
      <w:r>
        <w:rPr/>
        <w:t>Bu soruların cevaplarını MSB’de “Kendimizi Tanıyalım” başlığı altında bulabilirsiniz.</w:t>
      </w:r>
    </w:p>
    <w:p>
      <w:pPr>
        <w:pStyle w:val="Heading4"/>
        <w:numPr>
          <w:ilvl w:val="0"/>
          <w:numId w:val="50"/>
        </w:numPr>
        <w:tabs>
          <w:tab w:pos="306" w:val="left" w:leader="none"/>
        </w:tabs>
        <w:spacing w:line="240" w:lineRule="auto" w:before="43" w:after="0"/>
        <w:ind w:left="305" w:right="0" w:hanging="187"/>
        <w:jc w:val="left"/>
      </w:pPr>
      <w:r>
        <w:rPr/>
        <w:t>EĞİTİM</w:t>
      </w:r>
      <w:r>
        <w:rPr>
          <w:spacing w:val="-8"/>
        </w:rPr>
        <w:t> </w:t>
      </w:r>
      <w:r>
        <w:rPr/>
        <w:t>FIRSATLARI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okula</w:t>
      </w:r>
      <w:r>
        <w:rPr>
          <w:spacing w:val="-9"/>
          <w:sz w:val="24"/>
        </w:rPr>
        <w:t> </w:t>
      </w:r>
      <w:r>
        <w:rPr>
          <w:sz w:val="24"/>
        </w:rPr>
        <w:t>gitmeliyim?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Hangi alan / dal / dersi</w:t>
      </w:r>
      <w:r>
        <w:rPr>
          <w:spacing w:val="-9"/>
          <w:sz w:val="24"/>
        </w:rPr>
        <w:t> </w:t>
      </w:r>
      <w:r>
        <w:rPr>
          <w:sz w:val="24"/>
        </w:rPr>
        <w:t>seçmeliyim?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Gitmek istediğim okullar ve kurslar hakkında nerelerden bilgi</w:t>
      </w:r>
      <w:r>
        <w:rPr>
          <w:spacing w:val="-23"/>
          <w:sz w:val="24"/>
        </w:rPr>
        <w:t> </w:t>
      </w:r>
      <w:r>
        <w:rPr>
          <w:sz w:val="24"/>
        </w:rPr>
        <w:t>alabilirim?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Nerelerden burs</w:t>
      </w:r>
      <w:r>
        <w:rPr>
          <w:spacing w:val="-13"/>
          <w:sz w:val="24"/>
        </w:rPr>
        <w:t> </w:t>
      </w:r>
      <w:r>
        <w:rPr>
          <w:sz w:val="24"/>
        </w:rPr>
        <w:t>alabilirim?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Uluslar arası eğitim fırsatları</w:t>
      </w:r>
      <w:r>
        <w:rPr>
          <w:spacing w:val="-10"/>
          <w:sz w:val="24"/>
        </w:rPr>
        <w:t> </w:t>
      </w:r>
      <w:r>
        <w:rPr>
          <w:sz w:val="24"/>
        </w:rPr>
        <w:t>nelerdir?</w:t>
      </w:r>
    </w:p>
    <w:p>
      <w:pPr>
        <w:pStyle w:val="BodyText"/>
        <w:spacing w:before="43"/>
        <w:ind w:left="826" w:right="853"/>
      </w:pPr>
      <w:r>
        <w:rPr/>
        <w:t>Sorularının cevaplarını “Eğitim Fırsatlarımız” başlığı altında bulabilirsiniz?</w:t>
      </w:r>
    </w:p>
    <w:p>
      <w:pPr>
        <w:pStyle w:val="Heading4"/>
        <w:spacing w:before="45"/>
        <w:ind w:left="118" w:right="853"/>
      </w:pPr>
      <w:r>
        <w:rPr/>
        <w:t>3.İŞ OLANAKLARI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Mesleklere ilişkin bilgilere nasıl</w:t>
      </w:r>
      <w:r>
        <w:rPr>
          <w:spacing w:val="-10"/>
          <w:sz w:val="24"/>
        </w:rPr>
        <w:t> </w:t>
      </w:r>
      <w:r>
        <w:rPr>
          <w:sz w:val="24"/>
        </w:rPr>
        <w:t>ulaşabilirim?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arama yöntemleri</w:t>
      </w:r>
      <w:r>
        <w:rPr>
          <w:spacing w:val="-8"/>
          <w:sz w:val="24"/>
        </w:rPr>
        <w:t> </w:t>
      </w:r>
      <w:r>
        <w:rPr>
          <w:sz w:val="24"/>
        </w:rPr>
        <w:t>nelerdir?</w:t>
      </w:r>
    </w:p>
    <w:p>
      <w:pPr>
        <w:pStyle w:val="ListParagraph"/>
        <w:numPr>
          <w:ilvl w:val="0"/>
          <w:numId w:val="44"/>
        </w:numPr>
        <w:tabs>
          <w:tab w:pos="294" w:val="left" w:leader="none"/>
        </w:tabs>
        <w:spacing w:line="240" w:lineRule="auto" w:before="45" w:after="0"/>
        <w:ind w:left="293" w:right="0" w:hanging="175"/>
        <w:jc w:val="left"/>
        <w:rPr>
          <w:sz w:val="24"/>
        </w:rPr>
      </w:pPr>
      <w:r>
        <w:rPr>
          <w:sz w:val="24"/>
        </w:rPr>
        <w:t>Öz geçmiş nasıl</w:t>
      </w:r>
      <w:r>
        <w:rPr>
          <w:spacing w:val="-5"/>
          <w:sz w:val="24"/>
        </w:rPr>
        <w:t> </w:t>
      </w:r>
      <w:r>
        <w:rPr>
          <w:sz w:val="24"/>
        </w:rPr>
        <w:t>yazılır?</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ararken nerelere</w:t>
      </w:r>
      <w:r>
        <w:rPr>
          <w:spacing w:val="-7"/>
          <w:sz w:val="24"/>
        </w:rPr>
        <w:t> </w:t>
      </w:r>
      <w:r>
        <w:rPr>
          <w:sz w:val="24"/>
        </w:rPr>
        <w:t>başvurabilirim?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İş görüşmesinde nelere dikkat</w:t>
      </w:r>
      <w:r>
        <w:rPr>
          <w:spacing w:val="-13"/>
          <w:sz w:val="24"/>
        </w:rPr>
        <w:t> </w:t>
      </w:r>
      <w:r>
        <w:rPr>
          <w:sz w:val="24"/>
        </w:rPr>
        <w:t>etmeliyim?</w:t>
      </w:r>
    </w:p>
    <w:p>
      <w:pPr>
        <w:pStyle w:val="BodyText"/>
        <w:spacing w:line="276" w:lineRule="auto" w:before="43"/>
        <w:ind w:left="118" w:right="11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300" w:right="1300"/>
        </w:sectPr>
      </w:pPr>
    </w:p>
    <w:p>
      <w:pPr>
        <w:pStyle w:val="BodyText"/>
        <w:spacing w:line="276" w:lineRule="auto" w:before="37"/>
        <w:ind w:left="218" w:right="193"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tanıma fırsatı sunmaktadır. Bunun için bireylerin </w:t>
      </w:r>
      <w:hyperlink r:id="rId50">
        <w:r>
          <w:rPr>
            <w:u w:val="single"/>
          </w:rPr>
          <w:t>http://mbs.meb.gov.tr</w:t>
        </w:r>
      </w:hyperlink>
      <w:r>
        <w:rPr>
          <w:u w:val="single"/>
        </w:rPr>
        <w:t> </w:t>
      </w:r>
      <w:r>
        <w:rPr/>
        <w:t>adresine girmeleri yeterli</w:t>
      </w:r>
      <w:r>
        <w:rPr>
          <w:spacing w:val="-8"/>
        </w:rPr>
        <w:t> </w:t>
      </w:r>
      <w:r>
        <w:rPr/>
        <w:t>olacaktır.</w:t>
      </w:r>
    </w:p>
    <w:p>
      <w:pPr>
        <w:pStyle w:val="BodyText"/>
        <w:spacing w:line="278" w:lineRule="auto"/>
        <w:ind w:left="218" w:right="192" w:firstLine="707"/>
        <w:jc w:val="both"/>
      </w:pPr>
      <w:r>
        <w:rPr/>
        <w:t>Bireyler sisteme üye olarak ilgi, yetenek ve mesleki değerlerine yönelik ölçme aracını uyguladıkları takdirde aşağıdaki alt boyutlarla ilgili sonuçları elde edebilirler.</w:t>
      </w: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29"/>
        <w:gridCol w:w="3205"/>
        <w:gridCol w:w="3108"/>
      </w:tblGrid>
      <w:tr>
        <w:trPr>
          <w:trHeight w:val="618" w:hRule="exact"/>
        </w:trPr>
        <w:tc>
          <w:tcPr>
            <w:tcW w:w="2929" w:type="dxa"/>
            <w:tcBorders>
              <w:top w:val="single" w:sz="8" w:space="0" w:color="CF7A79"/>
              <w:left w:val="single" w:sz="8" w:space="0" w:color="CF7A79"/>
              <w:bottom w:val="single" w:sz="8" w:space="0" w:color="CF7A79"/>
            </w:tcBorders>
            <w:shd w:val="clear" w:color="auto" w:fill="C0504D"/>
          </w:tcPr>
          <w:p>
            <w:pPr>
              <w:pStyle w:val="TableParagraph"/>
              <w:spacing w:line="240" w:lineRule="auto" w:before="149"/>
              <w:ind w:right="187"/>
              <w:jc w:val="center"/>
              <w:rPr>
                <w:b/>
                <w:sz w:val="24"/>
              </w:rPr>
            </w:pPr>
            <w:r>
              <w:rPr>
                <w:b/>
                <w:color w:val="FFFFFF"/>
                <w:sz w:val="24"/>
              </w:rPr>
              <w:t>İlgi Ölçeğinin Alt Boyutları</w:t>
            </w:r>
          </w:p>
        </w:tc>
        <w:tc>
          <w:tcPr>
            <w:tcW w:w="3205" w:type="dxa"/>
            <w:tcBorders>
              <w:top w:val="single" w:sz="8" w:space="0" w:color="CF7A79"/>
              <w:bottom w:val="single" w:sz="8" w:space="0" w:color="CF7A79"/>
            </w:tcBorders>
            <w:shd w:val="clear" w:color="auto" w:fill="C0504D"/>
          </w:tcPr>
          <w:p>
            <w:pPr>
              <w:pStyle w:val="TableParagraph"/>
              <w:spacing w:line="240" w:lineRule="auto" w:before="3"/>
              <w:ind w:left="1051" w:right="608" w:hanging="617"/>
              <w:rPr>
                <w:b/>
                <w:sz w:val="24"/>
              </w:rPr>
            </w:pPr>
            <w:r>
              <w:rPr>
                <w:b/>
                <w:color w:val="FFFFFF"/>
                <w:sz w:val="24"/>
              </w:rPr>
              <w:t>Yetenek Ölçeğinin Alt Boyutları</w:t>
            </w:r>
          </w:p>
        </w:tc>
        <w:tc>
          <w:tcPr>
            <w:tcW w:w="3108" w:type="dxa"/>
            <w:tcBorders>
              <w:top w:val="single" w:sz="8" w:space="0" w:color="CF7A79"/>
              <w:bottom w:val="single" w:sz="8" w:space="0" w:color="CF7A79"/>
              <w:right w:val="single" w:sz="8" w:space="0" w:color="CF7A79"/>
            </w:tcBorders>
            <w:shd w:val="clear" w:color="auto" w:fill="C0504D"/>
          </w:tcPr>
          <w:p>
            <w:pPr>
              <w:pStyle w:val="TableParagraph"/>
              <w:spacing w:line="240" w:lineRule="auto" w:before="3"/>
              <w:ind w:left="1038" w:right="491" w:hanging="636"/>
              <w:rPr>
                <w:b/>
                <w:sz w:val="24"/>
              </w:rPr>
            </w:pPr>
            <w:r>
              <w:rPr>
                <w:b/>
                <w:color w:val="FFFFFF"/>
                <w:sz w:val="24"/>
              </w:rPr>
              <w:t>Değerler Ölçeğinin Alt Boyutları</w:t>
            </w:r>
          </w:p>
        </w:tc>
      </w:tr>
      <w:tr>
        <w:trPr>
          <w:trHeight w:val="313" w:hRule="exact"/>
        </w:trPr>
        <w:tc>
          <w:tcPr>
            <w:tcW w:w="2929" w:type="dxa"/>
            <w:tcBorders>
              <w:top w:val="single" w:sz="8" w:space="0" w:color="CF7A79"/>
              <w:left w:val="single" w:sz="8" w:space="0" w:color="CF7A79"/>
              <w:bottom w:val="single" w:sz="8" w:space="0" w:color="CF7A79"/>
            </w:tcBorders>
            <w:shd w:val="clear" w:color="auto" w:fill="EED2D2"/>
          </w:tcPr>
          <w:p>
            <w:pPr>
              <w:pStyle w:val="TableParagraph"/>
              <w:spacing w:line="290" w:lineRule="exact"/>
              <w:ind w:right="183"/>
              <w:jc w:val="center"/>
              <w:rPr>
                <w:b/>
                <w:sz w:val="24"/>
              </w:rPr>
            </w:pPr>
            <w:r>
              <w:rPr>
                <w:b/>
                <w:sz w:val="24"/>
              </w:rPr>
              <w:t>Eğitim Öğretim</w:t>
            </w:r>
          </w:p>
        </w:tc>
        <w:tc>
          <w:tcPr>
            <w:tcW w:w="3205" w:type="dxa"/>
            <w:tcBorders>
              <w:top w:val="single" w:sz="8" w:space="0" w:color="CF7A79"/>
              <w:bottom w:val="single" w:sz="8" w:space="0" w:color="CF7A79"/>
            </w:tcBorders>
            <w:shd w:val="clear" w:color="auto" w:fill="EED2D2"/>
          </w:tcPr>
          <w:p>
            <w:pPr>
              <w:pStyle w:val="TableParagraph"/>
              <w:spacing w:line="290" w:lineRule="exact"/>
              <w:ind w:left="189" w:right="376"/>
              <w:jc w:val="center"/>
              <w:rPr>
                <w:b/>
                <w:sz w:val="24"/>
              </w:rPr>
            </w:pPr>
            <w:r>
              <w:rPr>
                <w:b/>
                <w:sz w:val="24"/>
              </w:rPr>
              <w:t>Sözel Dilbilimsel</w:t>
            </w:r>
          </w:p>
        </w:tc>
        <w:tc>
          <w:tcPr>
            <w:tcW w:w="3108" w:type="dxa"/>
            <w:tcBorders>
              <w:top w:val="single" w:sz="8" w:space="0" w:color="CF7A79"/>
              <w:bottom w:val="single" w:sz="8" w:space="0" w:color="CF7A79"/>
              <w:right w:val="single" w:sz="8" w:space="0" w:color="CF7A79"/>
            </w:tcBorders>
            <w:shd w:val="clear" w:color="auto" w:fill="EED2D2"/>
          </w:tcPr>
          <w:p>
            <w:pPr>
              <w:pStyle w:val="TableParagraph"/>
              <w:spacing w:line="290" w:lineRule="exact"/>
              <w:ind w:left="449" w:right="551"/>
              <w:jc w:val="center"/>
              <w:rPr>
                <w:b/>
                <w:sz w:val="24"/>
              </w:rPr>
            </w:pPr>
            <w:r>
              <w:rPr>
                <w:b/>
                <w:sz w:val="24"/>
              </w:rPr>
              <w:t>Yeteneğini gösterme</w:t>
            </w:r>
          </w:p>
        </w:tc>
      </w:tr>
      <w:tr>
        <w:trPr>
          <w:trHeight w:val="312" w:hRule="exact"/>
        </w:trPr>
        <w:tc>
          <w:tcPr>
            <w:tcW w:w="2929" w:type="dxa"/>
            <w:tcBorders>
              <w:top w:val="single" w:sz="8" w:space="0" w:color="CF7A79"/>
              <w:left w:val="single" w:sz="8" w:space="0" w:color="CF7A79"/>
              <w:bottom w:val="single" w:sz="8" w:space="0" w:color="CF7A79"/>
            </w:tcBorders>
          </w:tcPr>
          <w:p>
            <w:pPr>
              <w:pStyle w:val="TableParagraph"/>
              <w:spacing w:line="289" w:lineRule="exact"/>
              <w:ind w:right="182"/>
              <w:jc w:val="center"/>
              <w:rPr>
                <w:b/>
                <w:sz w:val="24"/>
              </w:rPr>
            </w:pPr>
            <w:r>
              <w:rPr>
                <w:b/>
                <w:sz w:val="24"/>
              </w:rPr>
              <w:t>Ziraat Açık Alan</w:t>
            </w:r>
          </w:p>
        </w:tc>
        <w:tc>
          <w:tcPr>
            <w:tcW w:w="3205" w:type="dxa"/>
            <w:tcBorders>
              <w:top w:val="single" w:sz="8" w:space="0" w:color="CF7A79"/>
              <w:bottom w:val="single" w:sz="8" w:space="0" w:color="CF7A79"/>
            </w:tcBorders>
          </w:tcPr>
          <w:p>
            <w:pPr>
              <w:pStyle w:val="TableParagraph"/>
              <w:spacing w:line="289" w:lineRule="exact"/>
              <w:ind w:left="189" w:right="381"/>
              <w:jc w:val="center"/>
              <w:rPr>
                <w:b/>
                <w:sz w:val="24"/>
              </w:rPr>
            </w:pPr>
            <w:r>
              <w:rPr>
                <w:b/>
                <w:sz w:val="24"/>
              </w:rPr>
              <w:t>Mantıksal – Matematiksel</w:t>
            </w:r>
          </w:p>
        </w:tc>
        <w:tc>
          <w:tcPr>
            <w:tcW w:w="3108" w:type="dxa"/>
            <w:tcBorders>
              <w:top w:val="single" w:sz="8" w:space="0" w:color="CF7A79"/>
              <w:bottom w:val="single" w:sz="8" w:space="0" w:color="CF7A79"/>
              <w:right w:val="single" w:sz="8" w:space="0" w:color="CF7A79"/>
            </w:tcBorders>
          </w:tcPr>
          <w:p>
            <w:pPr>
              <w:pStyle w:val="TableParagraph"/>
              <w:spacing w:line="289" w:lineRule="exact"/>
              <w:ind w:left="448" w:right="551"/>
              <w:jc w:val="center"/>
              <w:rPr>
                <w:b/>
                <w:sz w:val="24"/>
              </w:rPr>
            </w:pPr>
            <w:r>
              <w:rPr>
                <w:b/>
                <w:sz w:val="24"/>
              </w:rPr>
              <w:t>Yaratıcılık</w:t>
            </w:r>
          </w:p>
        </w:tc>
      </w:tr>
      <w:tr>
        <w:trPr>
          <w:trHeight w:val="318" w:hRule="exact"/>
        </w:trPr>
        <w:tc>
          <w:tcPr>
            <w:tcW w:w="2929" w:type="dxa"/>
            <w:tcBorders>
              <w:top w:val="single" w:sz="8" w:space="0" w:color="CF7A79"/>
              <w:left w:val="single" w:sz="8" w:space="0" w:color="CF7A79"/>
              <w:bottom w:val="single" w:sz="8" w:space="0" w:color="CF7A79"/>
            </w:tcBorders>
            <w:shd w:val="clear" w:color="auto" w:fill="EED2D2"/>
          </w:tcPr>
          <w:p>
            <w:pPr>
              <w:pStyle w:val="TableParagraph"/>
              <w:spacing w:line="289" w:lineRule="exact"/>
              <w:ind w:right="186"/>
              <w:jc w:val="center"/>
              <w:rPr>
                <w:b/>
                <w:sz w:val="24"/>
              </w:rPr>
            </w:pPr>
            <w:r>
              <w:rPr>
                <w:b/>
                <w:sz w:val="24"/>
              </w:rPr>
              <w:t>Siyasal Mali Bilimler</w:t>
            </w:r>
          </w:p>
        </w:tc>
        <w:tc>
          <w:tcPr>
            <w:tcW w:w="3205" w:type="dxa"/>
            <w:tcBorders>
              <w:top w:val="single" w:sz="8" w:space="0" w:color="CF7A79"/>
              <w:bottom w:val="single" w:sz="8" w:space="0" w:color="CF7A79"/>
            </w:tcBorders>
            <w:shd w:val="clear" w:color="auto" w:fill="EED2D2"/>
          </w:tcPr>
          <w:p>
            <w:pPr>
              <w:pStyle w:val="TableParagraph"/>
              <w:spacing w:line="289" w:lineRule="exact"/>
              <w:ind w:left="189" w:right="376"/>
              <w:jc w:val="center"/>
              <w:rPr>
                <w:b/>
                <w:sz w:val="24"/>
              </w:rPr>
            </w:pPr>
            <w:r>
              <w:rPr>
                <w:b/>
                <w:sz w:val="24"/>
              </w:rPr>
              <w:t>Görsel – Uzamsal</w:t>
            </w:r>
          </w:p>
        </w:tc>
        <w:tc>
          <w:tcPr>
            <w:tcW w:w="3108" w:type="dxa"/>
            <w:tcBorders>
              <w:top w:val="single" w:sz="8" w:space="0" w:color="CF7A79"/>
              <w:bottom w:val="single" w:sz="8" w:space="0" w:color="CF7A79"/>
              <w:right w:val="single" w:sz="8" w:space="0" w:color="CF7A79"/>
            </w:tcBorders>
            <w:shd w:val="clear" w:color="auto" w:fill="EED2D2"/>
          </w:tcPr>
          <w:p>
            <w:pPr>
              <w:pStyle w:val="TableParagraph"/>
              <w:spacing w:line="289" w:lineRule="exact"/>
              <w:ind w:left="446" w:right="551"/>
              <w:jc w:val="center"/>
              <w:rPr>
                <w:b/>
                <w:sz w:val="24"/>
              </w:rPr>
            </w:pPr>
            <w:r>
              <w:rPr>
                <w:b/>
                <w:sz w:val="24"/>
              </w:rPr>
              <w:t>Başarı</w:t>
            </w:r>
          </w:p>
        </w:tc>
      </w:tr>
      <w:tr>
        <w:trPr>
          <w:trHeight w:val="320" w:hRule="exact"/>
        </w:trPr>
        <w:tc>
          <w:tcPr>
            <w:tcW w:w="2929" w:type="dxa"/>
            <w:tcBorders>
              <w:top w:val="single" w:sz="8" w:space="0" w:color="CF7A79"/>
              <w:left w:val="single" w:sz="8" w:space="0" w:color="CF7A79"/>
              <w:bottom w:val="single" w:sz="8" w:space="0" w:color="CF7A79"/>
            </w:tcBorders>
          </w:tcPr>
          <w:p>
            <w:pPr>
              <w:pStyle w:val="TableParagraph"/>
              <w:spacing w:line="240" w:lineRule="auto" w:before="2"/>
              <w:ind w:right="186"/>
              <w:jc w:val="center"/>
              <w:rPr>
                <w:b/>
                <w:sz w:val="24"/>
              </w:rPr>
            </w:pPr>
            <w:r>
              <w:rPr>
                <w:b/>
                <w:sz w:val="24"/>
              </w:rPr>
              <w:t>Sağlık</w:t>
            </w:r>
          </w:p>
        </w:tc>
        <w:tc>
          <w:tcPr>
            <w:tcW w:w="3205" w:type="dxa"/>
            <w:tcBorders>
              <w:top w:val="single" w:sz="8" w:space="0" w:color="CF7A79"/>
              <w:bottom w:val="single" w:sz="8" w:space="0" w:color="CF7A79"/>
            </w:tcBorders>
          </w:tcPr>
          <w:p>
            <w:pPr>
              <w:pStyle w:val="TableParagraph"/>
              <w:spacing w:line="240" w:lineRule="auto" w:before="2"/>
              <w:ind w:left="189" w:right="378"/>
              <w:jc w:val="center"/>
              <w:rPr>
                <w:b/>
                <w:sz w:val="24"/>
              </w:rPr>
            </w:pPr>
            <w:r>
              <w:rPr>
                <w:b/>
                <w:sz w:val="24"/>
              </w:rPr>
              <w:t>Bedensel – Devinimsel</w:t>
            </w:r>
          </w:p>
        </w:tc>
        <w:tc>
          <w:tcPr>
            <w:tcW w:w="3108" w:type="dxa"/>
            <w:tcBorders>
              <w:top w:val="single" w:sz="8" w:space="0" w:color="CF7A79"/>
              <w:bottom w:val="single" w:sz="8" w:space="0" w:color="CF7A79"/>
              <w:right w:val="single" w:sz="8" w:space="0" w:color="CF7A79"/>
            </w:tcBorders>
          </w:tcPr>
          <w:p>
            <w:pPr>
              <w:pStyle w:val="TableParagraph"/>
              <w:spacing w:line="240" w:lineRule="auto" w:before="2"/>
              <w:ind w:left="445" w:right="551"/>
              <w:jc w:val="center"/>
              <w:rPr>
                <w:b/>
                <w:sz w:val="24"/>
              </w:rPr>
            </w:pPr>
            <w:r>
              <w:rPr>
                <w:b/>
                <w:sz w:val="24"/>
              </w:rPr>
              <w:t>Ekip Çalışması</w:t>
            </w:r>
          </w:p>
        </w:tc>
      </w:tr>
      <w:tr>
        <w:trPr>
          <w:trHeight w:val="318" w:hRule="exact"/>
        </w:trPr>
        <w:tc>
          <w:tcPr>
            <w:tcW w:w="2929" w:type="dxa"/>
            <w:tcBorders>
              <w:top w:val="single" w:sz="8" w:space="0" w:color="CF7A79"/>
              <w:left w:val="single" w:sz="8" w:space="0" w:color="CF7A79"/>
              <w:bottom w:val="single" w:sz="8" w:space="0" w:color="CF7A79"/>
            </w:tcBorders>
            <w:shd w:val="clear" w:color="auto" w:fill="EED2D2"/>
          </w:tcPr>
          <w:p>
            <w:pPr>
              <w:pStyle w:val="TableParagraph"/>
              <w:spacing w:line="290" w:lineRule="exact"/>
              <w:ind w:right="185"/>
              <w:jc w:val="center"/>
              <w:rPr>
                <w:b/>
                <w:sz w:val="24"/>
              </w:rPr>
            </w:pPr>
            <w:r>
              <w:rPr>
                <w:b/>
                <w:sz w:val="24"/>
              </w:rPr>
              <w:t>İletişim Medya</w:t>
            </w:r>
          </w:p>
        </w:tc>
        <w:tc>
          <w:tcPr>
            <w:tcW w:w="3205" w:type="dxa"/>
            <w:tcBorders>
              <w:top w:val="single" w:sz="8" w:space="0" w:color="CF7A79"/>
              <w:bottom w:val="single" w:sz="8" w:space="0" w:color="CF7A79"/>
            </w:tcBorders>
            <w:shd w:val="clear" w:color="auto" w:fill="EED2D2"/>
          </w:tcPr>
          <w:p>
            <w:pPr>
              <w:pStyle w:val="TableParagraph"/>
              <w:spacing w:line="290" w:lineRule="exact"/>
              <w:ind w:left="189" w:right="377"/>
              <w:jc w:val="center"/>
              <w:rPr>
                <w:b/>
                <w:sz w:val="24"/>
              </w:rPr>
            </w:pPr>
            <w:r>
              <w:rPr>
                <w:b/>
                <w:sz w:val="24"/>
              </w:rPr>
              <w:t>Müziksel – Ritmik</w:t>
            </w:r>
          </w:p>
        </w:tc>
        <w:tc>
          <w:tcPr>
            <w:tcW w:w="3108" w:type="dxa"/>
            <w:tcBorders>
              <w:top w:val="single" w:sz="8" w:space="0" w:color="CF7A79"/>
              <w:bottom w:val="single" w:sz="8" w:space="0" w:color="CF7A79"/>
              <w:right w:val="single" w:sz="8" w:space="0" w:color="CF7A79"/>
            </w:tcBorders>
            <w:shd w:val="clear" w:color="auto" w:fill="EED2D2"/>
          </w:tcPr>
          <w:p>
            <w:pPr>
              <w:pStyle w:val="TableParagraph"/>
              <w:spacing w:line="290" w:lineRule="exact"/>
              <w:ind w:left="447" w:right="551"/>
              <w:jc w:val="center"/>
              <w:rPr>
                <w:b/>
                <w:sz w:val="24"/>
              </w:rPr>
            </w:pPr>
            <w:r>
              <w:rPr>
                <w:b/>
                <w:sz w:val="24"/>
              </w:rPr>
              <w:t>Çalışma Koşulları</w:t>
            </w:r>
          </w:p>
        </w:tc>
      </w:tr>
      <w:tr>
        <w:trPr>
          <w:trHeight w:val="319" w:hRule="exact"/>
        </w:trPr>
        <w:tc>
          <w:tcPr>
            <w:tcW w:w="2929" w:type="dxa"/>
            <w:tcBorders>
              <w:top w:val="single" w:sz="8" w:space="0" w:color="CF7A79"/>
              <w:left w:val="single" w:sz="8" w:space="0" w:color="CF7A79"/>
              <w:bottom w:val="single" w:sz="8" w:space="0" w:color="CF7A79"/>
            </w:tcBorders>
          </w:tcPr>
          <w:p>
            <w:pPr>
              <w:pStyle w:val="TableParagraph"/>
              <w:spacing w:line="240" w:lineRule="auto" w:before="3"/>
              <w:ind w:right="185"/>
              <w:jc w:val="center"/>
              <w:rPr>
                <w:b/>
                <w:sz w:val="24"/>
              </w:rPr>
            </w:pPr>
            <w:r>
              <w:rPr>
                <w:b/>
                <w:sz w:val="24"/>
              </w:rPr>
              <w:t>Yabancı Dil</w:t>
            </w:r>
          </w:p>
        </w:tc>
        <w:tc>
          <w:tcPr>
            <w:tcW w:w="3205" w:type="dxa"/>
            <w:tcBorders>
              <w:top w:val="single" w:sz="8" w:space="0" w:color="CF7A79"/>
              <w:bottom w:val="single" w:sz="8" w:space="0" w:color="CF7A79"/>
            </w:tcBorders>
          </w:tcPr>
          <w:p>
            <w:pPr>
              <w:pStyle w:val="TableParagraph"/>
              <w:spacing w:line="240" w:lineRule="auto" w:before="3"/>
              <w:ind w:left="189" w:right="377"/>
              <w:jc w:val="center"/>
              <w:rPr>
                <w:b/>
                <w:sz w:val="24"/>
              </w:rPr>
            </w:pPr>
            <w:r>
              <w:rPr>
                <w:b/>
                <w:sz w:val="24"/>
              </w:rPr>
              <w:t>Sosyal – Kişilerarası</w:t>
            </w:r>
          </w:p>
        </w:tc>
        <w:tc>
          <w:tcPr>
            <w:tcW w:w="3108" w:type="dxa"/>
            <w:tcBorders>
              <w:top w:val="single" w:sz="8" w:space="0" w:color="CF7A79"/>
              <w:bottom w:val="single" w:sz="8" w:space="0" w:color="CF7A79"/>
              <w:right w:val="single" w:sz="8" w:space="0" w:color="CF7A79"/>
            </w:tcBorders>
          </w:tcPr>
          <w:p>
            <w:pPr>
              <w:pStyle w:val="TableParagraph"/>
              <w:spacing w:line="240" w:lineRule="auto" w:before="3"/>
              <w:ind w:left="446" w:right="551"/>
              <w:jc w:val="center"/>
              <w:rPr>
                <w:b/>
                <w:sz w:val="24"/>
              </w:rPr>
            </w:pPr>
            <w:r>
              <w:rPr>
                <w:b/>
                <w:sz w:val="24"/>
              </w:rPr>
              <w:t>Liderlik</w:t>
            </w:r>
          </w:p>
        </w:tc>
      </w:tr>
      <w:tr>
        <w:trPr>
          <w:trHeight w:val="312" w:hRule="exact"/>
        </w:trPr>
        <w:tc>
          <w:tcPr>
            <w:tcW w:w="2929" w:type="dxa"/>
            <w:tcBorders>
              <w:top w:val="single" w:sz="8" w:space="0" w:color="CF7A79"/>
              <w:left w:val="single" w:sz="8" w:space="0" w:color="CF7A79"/>
              <w:bottom w:val="single" w:sz="8" w:space="0" w:color="CF7A79"/>
            </w:tcBorders>
            <w:shd w:val="clear" w:color="auto" w:fill="EED2D2"/>
          </w:tcPr>
          <w:p>
            <w:pPr>
              <w:pStyle w:val="TableParagraph"/>
              <w:spacing w:line="289" w:lineRule="exact"/>
              <w:ind w:right="183"/>
              <w:jc w:val="center"/>
              <w:rPr>
                <w:b/>
                <w:sz w:val="24"/>
              </w:rPr>
            </w:pPr>
            <w:r>
              <w:rPr>
                <w:b/>
                <w:sz w:val="24"/>
              </w:rPr>
              <w:t>Türk Dili</w:t>
            </w:r>
          </w:p>
        </w:tc>
        <w:tc>
          <w:tcPr>
            <w:tcW w:w="3205" w:type="dxa"/>
            <w:tcBorders>
              <w:top w:val="single" w:sz="8" w:space="0" w:color="CF7A79"/>
              <w:bottom w:val="single" w:sz="8" w:space="0" w:color="CF7A79"/>
            </w:tcBorders>
            <w:shd w:val="clear" w:color="auto" w:fill="EED2D2"/>
          </w:tcPr>
          <w:p>
            <w:pPr>
              <w:pStyle w:val="TableParagraph"/>
              <w:spacing w:line="289" w:lineRule="exact"/>
              <w:ind w:left="189" w:right="378"/>
              <w:jc w:val="center"/>
              <w:rPr>
                <w:b/>
                <w:sz w:val="24"/>
              </w:rPr>
            </w:pPr>
            <w:r>
              <w:rPr>
                <w:b/>
                <w:sz w:val="24"/>
              </w:rPr>
              <w:t>Kişisel – İçsel</w:t>
            </w:r>
          </w:p>
        </w:tc>
        <w:tc>
          <w:tcPr>
            <w:tcW w:w="3108" w:type="dxa"/>
            <w:tcBorders>
              <w:top w:val="single" w:sz="8" w:space="0" w:color="CF7A79"/>
              <w:bottom w:val="single" w:sz="8" w:space="0" w:color="CF7A79"/>
              <w:right w:val="single" w:sz="8" w:space="0" w:color="CF7A79"/>
            </w:tcBorders>
            <w:shd w:val="clear" w:color="auto" w:fill="EED2D2"/>
          </w:tcPr>
          <w:p>
            <w:pPr>
              <w:pStyle w:val="TableParagraph"/>
              <w:spacing w:line="289" w:lineRule="exact"/>
              <w:ind w:left="445" w:right="551"/>
              <w:jc w:val="center"/>
              <w:rPr>
                <w:b/>
                <w:sz w:val="24"/>
              </w:rPr>
            </w:pPr>
            <w:r>
              <w:rPr>
                <w:b/>
                <w:sz w:val="24"/>
              </w:rPr>
              <w:t>Gelir Durumu</w:t>
            </w:r>
          </w:p>
        </w:tc>
      </w:tr>
      <w:tr>
        <w:trPr>
          <w:trHeight w:val="325" w:hRule="exact"/>
        </w:trPr>
        <w:tc>
          <w:tcPr>
            <w:tcW w:w="2929" w:type="dxa"/>
            <w:tcBorders>
              <w:top w:val="single" w:sz="8" w:space="0" w:color="CF7A79"/>
              <w:left w:val="single" w:sz="8" w:space="0" w:color="CF7A79"/>
              <w:bottom w:val="single" w:sz="8" w:space="0" w:color="CF7A79"/>
            </w:tcBorders>
          </w:tcPr>
          <w:p>
            <w:pPr>
              <w:pStyle w:val="TableParagraph"/>
              <w:ind w:right="182"/>
              <w:jc w:val="center"/>
              <w:rPr>
                <w:b/>
                <w:sz w:val="24"/>
              </w:rPr>
            </w:pPr>
            <w:r>
              <w:rPr>
                <w:b/>
                <w:sz w:val="24"/>
              </w:rPr>
              <w:t>Psikoloji</w:t>
            </w:r>
          </w:p>
        </w:tc>
        <w:tc>
          <w:tcPr>
            <w:tcW w:w="3205" w:type="dxa"/>
            <w:tcBorders>
              <w:top w:val="single" w:sz="8" w:space="0" w:color="CF7A79"/>
              <w:bottom w:val="single" w:sz="8" w:space="0" w:color="CF7A79"/>
            </w:tcBorders>
          </w:tcPr>
          <w:p>
            <w:pPr>
              <w:pStyle w:val="TableParagraph"/>
              <w:ind w:left="189" w:right="378"/>
              <w:jc w:val="center"/>
              <w:rPr>
                <w:b/>
                <w:sz w:val="24"/>
              </w:rPr>
            </w:pPr>
            <w:r>
              <w:rPr>
                <w:b/>
                <w:sz w:val="24"/>
              </w:rPr>
              <w:t>Doğacı</w:t>
            </w:r>
          </w:p>
        </w:tc>
        <w:tc>
          <w:tcPr>
            <w:tcW w:w="3108" w:type="dxa"/>
            <w:tcBorders>
              <w:top w:val="single" w:sz="8" w:space="0" w:color="CF7A79"/>
              <w:bottom w:val="single" w:sz="8" w:space="0" w:color="CF7A79"/>
              <w:right w:val="single" w:sz="8" w:space="0" w:color="CF7A79"/>
            </w:tcBorders>
          </w:tcPr>
          <w:p>
            <w:pPr>
              <w:pStyle w:val="TableParagraph"/>
              <w:ind w:left="445" w:right="551"/>
              <w:jc w:val="center"/>
              <w:rPr>
                <w:b/>
                <w:sz w:val="24"/>
              </w:rPr>
            </w:pPr>
            <w:r>
              <w:rPr>
                <w:b/>
                <w:sz w:val="24"/>
              </w:rPr>
              <w:t>Tanınma</w:t>
            </w:r>
          </w:p>
        </w:tc>
      </w:tr>
      <w:tr>
        <w:trPr>
          <w:trHeight w:val="313" w:hRule="exact"/>
        </w:trPr>
        <w:tc>
          <w:tcPr>
            <w:tcW w:w="2929" w:type="dxa"/>
            <w:tcBorders>
              <w:top w:val="single" w:sz="8" w:space="0" w:color="CF7A79"/>
              <w:left w:val="single" w:sz="8" w:space="0" w:color="CF7A79"/>
              <w:bottom w:val="single" w:sz="8" w:space="0" w:color="CF7A79"/>
            </w:tcBorders>
            <w:shd w:val="clear" w:color="auto" w:fill="EED2D2"/>
          </w:tcPr>
          <w:p>
            <w:pPr>
              <w:pStyle w:val="TableParagraph"/>
              <w:spacing w:line="290" w:lineRule="exact"/>
              <w:ind w:right="181"/>
              <w:jc w:val="center"/>
              <w:rPr>
                <w:b/>
                <w:sz w:val="24"/>
              </w:rPr>
            </w:pPr>
            <w:r>
              <w:rPr>
                <w:b/>
                <w:sz w:val="24"/>
              </w:rPr>
              <w:t>Hukuk</w:t>
            </w:r>
          </w:p>
        </w:tc>
        <w:tc>
          <w:tcPr>
            <w:tcW w:w="3205" w:type="dxa"/>
            <w:tcBorders>
              <w:top w:val="single" w:sz="8" w:space="0" w:color="CF7A79"/>
              <w:bottom w:val="single" w:sz="8" w:space="0" w:color="CF7A79"/>
            </w:tcBorders>
            <w:shd w:val="clear" w:color="auto" w:fill="EED2D2"/>
          </w:tcPr>
          <w:p>
            <w:pPr/>
          </w:p>
        </w:tc>
        <w:tc>
          <w:tcPr>
            <w:tcW w:w="3108" w:type="dxa"/>
            <w:tcBorders>
              <w:top w:val="single" w:sz="8" w:space="0" w:color="CF7A79"/>
              <w:bottom w:val="single" w:sz="8" w:space="0" w:color="CF7A79"/>
              <w:right w:val="single" w:sz="8" w:space="0" w:color="CF7A79"/>
            </w:tcBorders>
            <w:shd w:val="clear" w:color="auto" w:fill="EED2D2"/>
          </w:tcPr>
          <w:p>
            <w:pPr>
              <w:pStyle w:val="TableParagraph"/>
              <w:spacing w:line="290" w:lineRule="exact"/>
              <w:ind w:left="446" w:right="551"/>
              <w:jc w:val="center"/>
              <w:rPr>
                <w:b/>
                <w:sz w:val="24"/>
              </w:rPr>
            </w:pPr>
            <w:r>
              <w:rPr>
                <w:b/>
                <w:sz w:val="24"/>
              </w:rPr>
              <w:t>Kişisel Gelişim</w:t>
            </w:r>
          </w:p>
        </w:tc>
      </w:tr>
      <w:tr>
        <w:trPr>
          <w:trHeight w:val="324" w:hRule="exact"/>
        </w:trPr>
        <w:tc>
          <w:tcPr>
            <w:tcW w:w="2929" w:type="dxa"/>
            <w:tcBorders>
              <w:top w:val="single" w:sz="8" w:space="0" w:color="CF7A79"/>
              <w:left w:val="single" w:sz="8" w:space="0" w:color="CF7A79"/>
              <w:bottom w:val="single" w:sz="8" w:space="0" w:color="CF7A79"/>
            </w:tcBorders>
          </w:tcPr>
          <w:p>
            <w:pPr>
              <w:pStyle w:val="TableParagraph"/>
              <w:spacing w:line="289" w:lineRule="exact"/>
              <w:ind w:right="187"/>
              <w:jc w:val="center"/>
              <w:rPr>
                <w:b/>
                <w:sz w:val="24"/>
              </w:rPr>
            </w:pPr>
            <w:r>
              <w:rPr>
                <w:b/>
                <w:sz w:val="24"/>
              </w:rPr>
              <w:t>Bilgisayar</w:t>
            </w:r>
          </w:p>
        </w:tc>
        <w:tc>
          <w:tcPr>
            <w:tcW w:w="3205" w:type="dxa"/>
            <w:tcBorders>
              <w:top w:val="single" w:sz="8" w:space="0" w:color="CF7A79"/>
              <w:bottom w:val="single" w:sz="8" w:space="0" w:color="CF7A79"/>
            </w:tcBorders>
          </w:tcPr>
          <w:p>
            <w:pPr/>
          </w:p>
        </w:tc>
        <w:tc>
          <w:tcPr>
            <w:tcW w:w="3108" w:type="dxa"/>
            <w:tcBorders>
              <w:top w:val="single" w:sz="8" w:space="0" w:color="CF7A79"/>
              <w:bottom w:val="single" w:sz="8" w:space="0" w:color="CF7A79"/>
              <w:right w:val="single" w:sz="8" w:space="0" w:color="CF7A79"/>
            </w:tcBorders>
          </w:tcPr>
          <w:p>
            <w:pPr>
              <w:pStyle w:val="TableParagraph"/>
              <w:spacing w:line="289" w:lineRule="exact"/>
              <w:ind w:left="446" w:right="551"/>
              <w:jc w:val="center"/>
              <w:rPr>
                <w:b/>
                <w:sz w:val="24"/>
              </w:rPr>
            </w:pPr>
            <w:r>
              <w:rPr>
                <w:b/>
                <w:sz w:val="24"/>
              </w:rPr>
              <w:t>Özerklik</w:t>
            </w:r>
          </w:p>
        </w:tc>
      </w:tr>
      <w:tr>
        <w:trPr>
          <w:trHeight w:val="312" w:hRule="exact"/>
        </w:trPr>
        <w:tc>
          <w:tcPr>
            <w:tcW w:w="9242" w:type="dxa"/>
            <w:gridSpan w:val="3"/>
            <w:tcBorders>
              <w:top w:val="single" w:sz="8" w:space="0" w:color="CF7A79"/>
              <w:left w:val="single" w:sz="8" w:space="0" w:color="CF7A79"/>
              <w:bottom w:val="single" w:sz="8" w:space="0" w:color="CF7A79"/>
              <w:right w:val="single" w:sz="8" w:space="0" w:color="CF7A79"/>
            </w:tcBorders>
            <w:shd w:val="clear" w:color="auto" w:fill="EED2D2"/>
          </w:tcPr>
          <w:p>
            <w:pPr>
              <w:pStyle w:val="TableParagraph"/>
              <w:spacing w:line="289" w:lineRule="exact"/>
              <w:ind w:left="866"/>
              <w:rPr>
                <w:b/>
                <w:sz w:val="24"/>
              </w:rPr>
            </w:pPr>
            <w:r>
              <w:rPr>
                <w:b/>
                <w:sz w:val="24"/>
              </w:rPr>
              <w:t>Matematik</w:t>
            </w:r>
          </w:p>
        </w:tc>
      </w:tr>
      <w:tr>
        <w:trPr>
          <w:trHeight w:val="313" w:hRule="exact"/>
        </w:trPr>
        <w:tc>
          <w:tcPr>
            <w:tcW w:w="9242" w:type="dxa"/>
            <w:gridSpan w:val="3"/>
            <w:tcBorders>
              <w:top w:val="single" w:sz="8" w:space="0" w:color="CF7A79"/>
              <w:left w:val="single" w:sz="8" w:space="0" w:color="CF7A79"/>
              <w:bottom w:val="single" w:sz="8" w:space="0" w:color="CF7A79"/>
              <w:right w:val="single" w:sz="8" w:space="0" w:color="CF7A79"/>
            </w:tcBorders>
          </w:tcPr>
          <w:p>
            <w:pPr>
              <w:pStyle w:val="TableParagraph"/>
              <w:spacing w:line="289" w:lineRule="exact"/>
              <w:ind w:left="794"/>
              <w:rPr>
                <w:b/>
                <w:sz w:val="24"/>
              </w:rPr>
            </w:pPr>
            <w:r>
              <w:rPr>
                <w:b/>
                <w:sz w:val="24"/>
              </w:rPr>
              <w:t>Fen Bilimleri</w:t>
            </w:r>
          </w:p>
        </w:tc>
      </w:tr>
      <w:tr>
        <w:trPr>
          <w:trHeight w:val="318" w:hRule="exact"/>
        </w:trPr>
        <w:tc>
          <w:tcPr>
            <w:tcW w:w="9242" w:type="dxa"/>
            <w:gridSpan w:val="3"/>
            <w:tcBorders>
              <w:top w:val="single" w:sz="8" w:space="0" w:color="CF7A79"/>
              <w:left w:val="single" w:sz="8" w:space="0" w:color="CF7A79"/>
              <w:bottom w:val="single" w:sz="8" w:space="0" w:color="CF7A79"/>
              <w:right w:val="single" w:sz="8" w:space="0" w:color="CF7A79"/>
            </w:tcBorders>
            <w:shd w:val="clear" w:color="auto" w:fill="EED2D2"/>
          </w:tcPr>
          <w:p>
            <w:pPr>
              <w:pStyle w:val="TableParagraph"/>
              <w:spacing w:line="290" w:lineRule="exact"/>
              <w:ind w:left="801"/>
              <w:rPr>
                <w:b/>
                <w:sz w:val="24"/>
              </w:rPr>
            </w:pPr>
            <w:r>
              <w:rPr>
                <w:b/>
                <w:sz w:val="24"/>
              </w:rPr>
              <w:t>Mühendislik</w:t>
            </w:r>
          </w:p>
        </w:tc>
      </w:tr>
      <w:tr>
        <w:trPr>
          <w:trHeight w:val="331" w:hRule="exact"/>
        </w:trPr>
        <w:tc>
          <w:tcPr>
            <w:tcW w:w="9242" w:type="dxa"/>
            <w:gridSpan w:val="3"/>
            <w:tcBorders>
              <w:top w:val="single" w:sz="8" w:space="0" w:color="CF7A79"/>
              <w:left w:val="single" w:sz="8" w:space="0" w:color="CF7A79"/>
              <w:bottom w:val="single" w:sz="8" w:space="0" w:color="CF7A79"/>
              <w:right w:val="single" w:sz="8" w:space="0" w:color="CF7A79"/>
            </w:tcBorders>
          </w:tcPr>
          <w:p>
            <w:pPr>
              <w:pStyle w:val="TableParagraph"/>
              <w:spacing w:line="240" w:lineRule="auto" w:before="3"/>
              <w:ind w:left="657"/>
              <w:rPr>
                <w:b/>
                <w:sz w:val="24"/>
              </w:rPr>
            </w:pPr>
            <w:r>
              <w:rPr>
                <w:b/>
                <w:sz w:val="24"/>
              </w:rPr>
              <w:t>Görsel Sanatlar</w:t>
            </w:r>
          </w:p>
        </w:tc>
      </w:tr>
    </w:tbl>
    <w:p>
      <w:pPr>
        <w:pStyle w:val="BodyText"/>
        <w:spacing w:line="276" w:lineRule="auto"/>
        <w:ind w:left="218" w:right="194" w:firstLine="707"/>
        <w:jc w:val="both"/>
      </w:pPr>
      <w:r>
        <w:rPr/>
        <w:t>Bireylerin kendilerine uyguladıkları ilgi, yetenek ve mesleki değer ölçekleri sonucuna uygun meslekler sistemde listelenmektedir. Listelenen bu meslekler 3 grupta toplanmaktadır.</w:t>
      </w:r>
    </w:p>
    <w:p>
      <w:pPr>
        <w:pStyle w:val="ListParagraph"/>
        <w:numPr>
          <w:ilvl w:val="1"/>
          <w:numId w:val="50"/>
        </w:numPr>
        <w:tabs>
          <w:tab w:pos="1352" w:val="left" w:leader="none"/>
        </w:tabs>
        <w:spacing w:line="276" w:lineRule="auto" w:before="1" w:after="0"/>
        <w:ind w:left="218" w:right="193"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50"/>
        </w:numPr>
        <w:tabs>
          <w:tab w:pos="1352" w:val="left" w:leader="none"/>
        </w:tabs>
        <w:spacing w:line="276" w:lineRule="auto" w:before="0" w:after="0"/>
        <w:ind w:left="218" w:right="195"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16"/>
          <w:sz w:val="24"/>
        </w:rPr>
        <w:t> </w:t>
      </w:r>
      <w:r>
        <w:rPr>
          <w:sz w:val="24"/>
        </w:rPr>
        <w:t>kapsamaktadır.</w:t>
      </w:r>
    </w:p>
    <w:p>
      <w:pPr>
        <w:pStyle w:val="ListParagraph"/>
        <w:numPr>
          <w:ilvl w:val="1"/>
          <w:numId w:val="50"/>
        </w:numPr>
        <w:tabs>
          <w:tab w:pos="1352" w:val="left" w:leader="none"/>
        </w:tabs>
        <w:spacing w:line="276" w:lineRule="auto" w:before="0" w:after="0"/>
        <w:ind w:left="218" w:right="192"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spacing w:val="-15"/>
          <w:sz w:val="24"/>
        </w:rPr>
        <w:t> </w:t>
      </w:r>
      <w:hyperlink r:id="rId50">
        <w:r>
          <w:rPr>
            <w:color w:val="0000FF"/>
            <w:sz w:val="24"/>
            <w:u w:val="single" w:color="0000FF"/>
          </w:rPr>
          <w:t>http://mbs.meb.gov.tr</w:t>
        </w:r>
      </w:hyperlink>
    </w:p>
    <w:p>
      <w:pPr>
        <w:spacing w:after="0" w:line="276" w:lineRule="auto"/>
        <w:jc w:val="both"/>
        <w:rPr>
          <w:sz w:val="24"/>
        </w:rPr>
        <w:sectPr>
          <w:pgSz w:w="11910" w:h="16840"/>
          <w:pgMar w:header="0" w:footer="1003" w:top="1360" w:bottom="1200" w:left="1200" w:right="1220"/>
        </w:sectPr>
      </w:pPr>
    </w:p>
    <w:p>
      <w:pPr>
        <w:pStyle w:val="Heading4"/>
        <w:spacing w:before="37"/>
        <w:ind w:left="1735" w:right="1732"/>
        <w:jc w:val="center"/>
      </w:pPr>
      <w:r>
        <w:rPr/>
        <w:t>FORM–2</w:t>
      </w:r>
    </w:p>
    <w:p>
      <w:pPr>
        <w:spacing w:before="46"/>
        <w:ind w:left="1733" w:right="1732" w:firstLine="0"/>
        <w:jc w:val="center"/>
        <w:rPr>
          <w:b/>
          <w:sz w:val="24"/>
        </w:rPr>
      </w:pPr>
      <w:r>
        <w:rPr>
          <w:b/>
          <w:sz w:val="24"/>
        </w:rPr>
        <w:t>EĞİTSEL VE MESLEKİ PLANLAMA DOSYASI</w:t>
      </w:r>
    </w:p>
    <w:p>
      <w:pPr>
        <w:pStyle w:val="BodyText"/>
        <w:spacing w:line="276" w:lineRule="auto" w:before="43"/>
        <w:ind w:left="118" w:right="115"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line="292" w:lineRule="exact"/>
        <w:ind w:left="826" w:right="853"/>
      </w:pPr>
      <w:r>
        <w:rPr/>
        <w:t>Eğitsel ve Mesleki Planlama Dosyası ne işe yarar?</w:t>
      </w:r>
    </w:p>
    <w:p>
      <w:pPr>
        <w:pStyle w:val="BodyText"/>
        <w:spacing w:line="276" w:lineRule="auto" w:before="45"/>
        <w:ind w:left="118" w:right="117"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line="292" w:lineRule="exact"/>
        <w:ind w:left="826" w:right="853"/>
      </w:pPr>
      <w:r>
        <w:rPr/>
        <w:t>Eğitsel ve Mesleki Planlama Dosyasında hangi belgeler yer alır?</w:t>
      </w:r>
    </w:p>
    <w:p>
      <w:pPr>
        <w:pStyle w:val="BodyText"/>
        <w:spacing w:before="45"/>
        <w:ind w:left="118" w:right="853"/>
      </w:pPr>
      <w:r>
        <w:rPr/>
        <w:t>Öğrencinin:</w:t>
      </w:r>
    </w:p>
    <w:p>
      <w:pPr>
        <w:pStyle w:val="ListParagraph"/>
        <w:numPr>
          <w:ilvl w:val="1"/>
          <w:numId w:val="44"/>
        </w:numPr>
        <w:tabs>
          <w:tab w:pos="1112" w:val="left" w:leader="none"/>
          <w:tab w:pos="1113" w:val="left" w:leader="none"/>
        </w:tabs>
        <w:spacing w:line="240" w:lineRule="auto" w:before="43" w:after="0"/>
        <w:ind w:left="118" w:right="0" w:firstLine="567"/>
        <w:jc w:val="left"/>
        <w:rPr>
          <w:sz w:val="24"/>
        </w:rPr>
      </w:pPr>
      <w:r>
        <w:rPr>
          <w:sz w:val="24"/>
        </w:rPr>
        <w:t>Fotoğrafları,</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Ürün dosyalarından seçilmiş</w:t>
      </w:r>
      <w:r>
        <w:rPr>
          <w:spacing w:val="-10"/>
          <w:sz w:val="24"/>
        </w:rPr>
        <w:t> </w:t>
      </w:r>
      <w:r>
        <w:rPr>
          <w:sz w:val="24"/>
        </w:rPr>
        <w:t>örnekler,</w:t>
      </w:r>
    </w:p>
    <w:p>
      <w:pPr>
        <w:pStyle w:val="ListParagraph"/>
        <w:numPr>
          <w:ilvl w:val="1"/>
          <w:numId w:val="44"/>
        </w:numPr>
        <w:tabs>
          <w:tab w:pos="1112" w:val="left" w:leader="none"/>
          <w:tab w:pos="1113" w:val="left" w:leader="none"/>
        </w:tabs>
        <w:spacing w:line="240" w:lineRule="auto" w:before="42" w:after="0"/>
        <w:ind w:left="1112" w:right="0" w:hanging="427"/>
        <w:jc w:val="left"/>
        <w:rPr>
          <w:sz w:val="24"/>
        </w:rPr>
      </w:pPr>
      <w:r>
        <w:rPr>
          <w:sz w:val="24"/>
        </w:rPr>
        <w:t>Karneler,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4 yıl boyunca rehberlik saatinde yapılacak olan bütün</w:t>
      </w:r>
      <w:r>
        <w:rPr>
          <w:spacing w:val="-14"/>
          <w:sz w:val="24"/>
        </w:rPr>
        <w:t> </w:t>
      </w:r>
      <w:r>
        <w:rPr>
          <w:sz w:val="24"/>
        </w:rPr>
        <w:t>çalışmalar,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Uygulanan ölçme araçları, değerlendirme</w:t>
      </w:r>
      <w:r>
        <w:rPr>
          <w:spacing w:val="-14"/>
          <w:sz w:val="24"/>
        </w:rPr>
        <w:t> </w:t>
      </w:r>
      <w:r>
        <w:rPr>
          <w:sz w:val="24"/>
        </w:rPr>
        <w:t>sonuçları,</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Hazırladıkları</w:t>
      </w:r>
      <w:r>
        <w:rPr>
          <w:spacing w:val="-3"/>
          <w:sz w:val="24"/>
        </w:rPr>
        <w:t> </w:t>
      </w:r>
      <w:r>
        <w:rPr>
          <w:sz w:val="24"/>
        </w:rPr>
        <w:t>ödevler,</w:t>
      </w:r>
    </w:p>
    <w:p>
      <w:pPr>
        <w:pStyle w:val="ListParagraph"/>
        <w:numPr>
          <w:ilvl w:val="1"/>
          <w:numId w:val="44"/>
        </w:numPr>
        <w:tabs>
          <w:tab w:pos="1112" w:val="left" w:leader="none"/>
          <w:tab w:pos="1113" w:val="left" w:leader="none"/>
        </w:tabs>
        <w:spacing w:line="240" w:lineRule="auto" w:before="42" w:after="0"/>
        <w:ind w:left="1112" w:right="0" w:hanging="427"/>
        <w:jc w:val="left"/>
        <w:rPr>
          <w:sz w:val="24"/>
        </w:rPr>
      </w:pPr>
      <w:r>
        <w:rPr>
          <w:sz w:val="24"/>
        </w:rPr>
        <w:t>Yaptıkları</w:t>
      </w:r>
      <w:r>
        <w:rPr>
          <w:spacing w:val="-4"/>
          <w:sz w:val="24"/>
        </w:rPr>
        <w:t> </w:t>
      </w:r>
      <w:r>
        <w:rPr>
          <w:sz w:val="24"/>
        </w:rPr>
        <w:t>resimler,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Yazdıkları öykü ve</w:t>
      </w:r>
      <w:r>
        <w:rPr>
          <w:spacing w:val="-6"/>
          <w:sz w:val="24"/>
        </w:rPr>
        <w:t> </w:t>
      </w:r>
      <w:r>
        <w:rPr>
          <w:sz w:val="24"/>
        </w:rPr>
        <w:t>şiirler,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Hazırladıkları ve katıldıkları</w:t>
      </w:r>
      <w:r>
        <w:rPr>
          <w:spacing w:val="-8"/>
          <w:sz w:val="24"/>
        </w:rPr>
        <w:t> </w:t>
      </w:r>
      <w:r>
        <w:rPr>
          <w:sz w:val="24"/>
        </w:rPr>
        <w:t>projeler,</w:t>
      </w:r>
    </w:p>
    <w:p>
      <w:pPr>
        <w:pStyle w:val="ListParagraph"/>
        <w:numPr>
          <w:ilvl w:val="1"/>
          <w:numId w:val="44"/>
        </w:numPr>
        <w:tabs>
          <w:tab w:pos="1112" w:val="left" w:leader="none"/>
          <w:tab w:pos="1113" w:val="left" w:leader="none"/>
        </w:tabs>
        <w:spacing w:line="240" w:lineRule="auto" w:before="42" w:after="0"/>
        <w:ind w:left="1112" w:right="0" w:hanging="427"/>
        <w:jc w:val="left"/>
        <w:rPr>
          <w:sz w:val="24"/>
        </w:rPr>
      </w:pPr>
      <w:r>
        <w:rPr>
          <w:sz w:val="24"/>
        </w:rPr>
        <w:t>Takdir-teşekkür vb. aldıkları ödül</w:t>
      </w:r>
      <w:r>
        <w:rPr>
          <w:spacing w:val="-19"/>
          <w:sz w:val="24"/>
        </w:rPr>
        <w:t> </w:t>
      </w:r>
      <w:r>
        <w:rPr>
          <w:sz w:val="24"/>
        </w:rPr>
        <w:t>belgeleri,</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Derece ve</w:t>
      </w:r>
      <w:r>
        <w:rPr>
          <w:spacing w:val="-5"/>
          <w:sz w:val="24"/>
        </w:rPr>
        <w:t> </w:t>
      </w:r>
      <w:r>
        <w:rPr>
          <w:sz w:val="24"/>
        </w:rPr>
        <w:t>sertifikaları,</w:t>
      </w:r>
    </w:p>
    <w:p>
      <w:pPr>
        <w:pStyle w:val="ListParagraph"/>
        <w:numPr>
          <w:ilvl w:val="1"/>
          <w:numId w:val="44"/>
        </w:numPr>
        <w:tabs>
          <w:tab w:pos="1112" w:val="left" w:leader="none"/>
          <w:tab w:pos="1113" w:val="left" w:leader="none"/>
        </w:tabs>
        <w:spacing w:line="240" w:lineRule="auto" w:before="45" w:after="0"/>
        <w:ind w:left="1112" w:right="0" w:hanging="427"/>
        <w:jc w:val="left"/>
        <w:rPr>
          <w:sz w:val="24"/>
        </w:rPr>
      </w:pPr>
      <w:r>
        <w:rPr>
          <w:sz w:val="24"/>
        </w:rPr>
        <w:t>Özgeçmişi,</w:t>
      </w:r>
    </w:p>
    <w:p>
      <w:pPr>
        <w:pStyle w:val="ListParagraph"/>
        <w:numPr>
          <w:ilvl w:val="1"/>
          <w:numId w:val="44"/>
        </w:numPr>
        <w:tabs>
          <w:tab w:pos="1112" w:val="left" w:leader="none"/>
          <w:tab w:pos="1113" w:val="left" w:leader="none"/>
        </w:tabs>
        <w:spacing w:line="240" w:lineRule="auto" w:before="42" w:after="0"/>
        <w:ind w:left="1112" w:right="0" w:hanging="427"/>
        <w:jc w:val="left"/>
        <w:rPr>
          <w:sz w:val="24"/>
        </w:rPr>
      </w:pPr>
      <w:r>
        <w:rPr>
          <w:sz w:val="24"/>
        </w:rPr>
        <w:t>Sosyal ve sportif faaliyetlere ilişkin belgeler, lisanslar,</w:t>
      </w:r>
      <w:r>
        <w:rPr>
          <w:spacing w:val="-19"/>
          <w:sz w:val="24"/>
        </w:rPr>
        <w:t> </w:t>
      </w:r>
      <w:r>
        <w:rPr>
          <w:sz w:val="24"/>
        </w:rPr>
        <w:t>davetiyeler,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Yaptığı stajlar, çalıştığı tam ve yarı zamanlı</w:t>
      </w:r>
      <w:r>
        <w:rPr>
          <w:spacing w:val="-13"/>
          <w:sz w:val="24"/>
        </w:rPr>
        <w:t> </w:t>
      </w:r>
      <w:r>
        <w:rPr>
          <w:sz w:val="24"/>
        </w:rPr>
        <w:t>işler,</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Gönüllü</w:t>
      </w:r>
      <w:r>
        <w:rPr>
          <w:spacing w:val="-2"/>
          <w:sz w:val="24"/>
        </w:rPr>
        <w:t> </w:t>
      </w:r>
      <w:r>
        <w:rPr>
          <w:sz w:val="24"/>
        </w:rPr>
        <w:t>çalışmalar,</w:t>
      </w:r>
    </w:p>
    <w:p>
      <w:pPr>
        <w:pStyle w:val="ListParagraph"/>
        <w:numPr>
          <w:ilvl w:val="1"/>
          <w:numId w:val="44"/>
        </w:numPr>
        <w:tabs>
          <w:tab w:pos="1112" w:val="left" w:leader="none"/>
          <w:tab w:pos="1113" w:val="left" w:leader="none"/>
        </w:tabs>
        <w:spacing w:line="273" w:lineRule="auto" w:before="44" w:after="0"/>
        <w:ind w:left="118" w:right="117" w:firstLine="567"/>
        <w:jc w:val="left"/>
        <w:rPr>
          <w:sz w:val="24"/>
        </w:rPr>
      </w:pPr>
      <w:r>
        <w:rPr>
          <w:sz w:val="24"/>
        </w:rPr>
        <w:t>Arkadaşları, öğretmenleri, rehberlik servisi vb. tarafından kendilerine verilen geribildirimler,</w:t>
      </w:r>
    </w:p>
    <w:p>
      <w:pPr>
        <w:pStyle w:val="ListParagraph"/>
        <w:numPr>
          <w:ilvl w:val="1"/>
          <w:numId w:val="44"/>
        </w:numPr>
        <w:tabs>
          <w:tab w:pos="1112" w:val="left" w:leader="none"/>
          <w:tab w:pos="1113" w:val="left" w:leader="none"/>
        </w:tabs>
        <w:spacing w:line="240" w:lineRule="auto" w:before="3" w:after="0"/>
        <w:ind w:left="1112" w:right="0" w:hanging="427"/>
        <w:jc w:val="left"/>
        <w:rPr>
          <w:sz w:val="24"/>
        </w:rPr>
      </w:pPr>
      <w:r>
        <w:rPr>
          <w:sz w:val="24"/>
        </w:rPr>
        <w:t>Referans mektupları,</w:t>
      </w:r>
    </w:p>
    <w:p>
      <w:pPr>
        <w:pStyle w:val="ListParagraph"/>
        <w:numPr>
          <w:ilvl w:val="1"/>
          <w:numId w:val="44"/>
        </w:numPr>
        <w:tabs>
          <w:tab w:pos="1112" w:val="left" w:leader="none"/>
          <w:tab w:pos="1113" w:val="left" w:leader="none"/>
        </w:tabs>
        <w:spacing w:line="240" w:lineRule="auto" w:before="42" w:after="0"/>
        <w:ind w:left="1112" w:right="0" w:hanging="427"/>
        <w:jc w:val="left"/>
        <w:rPr>
          <w:sz w:val="24"/>
        </w:rPr>
      </w:pPr>
      <w:r>
        <w:rPr>
          <w:sz w:val="24"/>
        </w:rPr>
        <w:t>Geleceğe ilişkin</w:t>
      </w:r>
      <w:r>
        <w:rPr>
          <w:spacing w:val="-3"/>
          <w:sz w:val="24"/>
        </w:rPr>
        <w:t> </w:t>
      </w:r>
      <w:r>
        <w:rPr>
          <w:sz w:val="24"/>
        </w:rPr>
        <w:t>planları,</w:t>
      </w:r>
    </w:p>
    <w:p>
      <w:pPr>
        <w:pStyle w:val="ListParagraph"/>
        <w:numPr>
          <w:ilvl w:val="1"/>
          <w:numId w:val="44"/>
        </w:numPr>
        <w:tabs>
          <w:tab w:pos="1112" w:val="left" w:leader="none"/>
          <w:tab w:pos="1113" w:val="left" w:leader="none"/>
        </w:tabs>
        <w:spacing w:line="240" w:lineRule="auto" w:before="44" w:after="0"/>
        <w:ind w:left="1112" w:right="0" w:hanging="427"/>
        <w:jc w:val="left"/>
        <w:rPr>
          <w:sz w:val="24"/>
        </w:rPr>
      </w:pPr>
      <w:r>
        <w:rPr>
          <w:sz w:val="24"/>
        </w:rPr>
        <w:t>İsim ve telefon listeleri vb. belgelerden</w:t>
      </w:r>
      <w:r>
        <w:rPr>
          <w:spacing w:val="-16"/>
          <w:sz w:val="24"/>
        </w:rPr>
        <w:t> </w:t>
      </w:r>
      <w:r>
        <w:rPr>
          <w:sz w:val="24"/>
        </w:rPr>
        <w:t>oluşmaktadır</w:t>
      </w:r>
    </w:p>
    <w:p>
      <w:pPr>
        <w:spacing w:after="0" w:line="240" w:lineRule="auto"/>
        <w:jc w:val="left"/>
        <w:rPr>
          <w:sz w:val="24"/>
        </w:rPr>
        <w:sectPr>
          <w:pgSz w:w="11910" w:h="16840"/>
          <w:pgMar w:header="0" w:footer="1003" w:top="1360" w:bottom="1200" w:left="1300" w:right="1300"/>
        </w:sectPr>
      </w:pPr>
    </w:p>
    <w:p>
      <w:pPr>
        <w:pStyle w:val="Heading4"/>
        <w:spacing w:before="37"/>
        <w:ind w:left="3850" w:right="574"/>
      </w:pPr>
      <w:r>
        <w:rPr/>
        <w:t>9. SINIF – 29. ETKİNLİK</w:t>
      </w:r>
    </w:p>
    <w:p>
      <w:pPr>
        <w:spacing w:before="46"/>
        <w:ind w:left="214" w:right="574" w:firstLine="0"/>
        <w:jc w:val="left"/>
        <w:rPr>
          <w:sz w:val="24"/>
        </w:rPr>
      </w:pPr>
      <w:r>
        <w:rPr/>
        <w:pict>
          <v:shape style="position:absolute;margin-left:69.504005pt;margin-top:2.301775pt;width:456.55pt;height:185.35pt;mso-position-horizontal-relative:page;mso-position-vertical-relative:paragraph;z-index:-486256" coordorigin="1390,46" coordsize="9131,3707" path="m10521,3416l1390,3416,1390,3752,10521,3752,10521,3416m10521,2403l1390,2403,1390,2742,1390,3078,1390,3416,10521,3416,10521,3078,10521,2742,10521,2403m10521,1731l1390,1731,1390,2067,1390,2403,10521,2403,10521,2067,10521,1731m10521,721l1390,721,1390,1057,1390,1393,1390,1731,10521,1731,10521,1393,10521,1057,10521,721m10521,46l1390,46,1390,383,1390,721,10521,721,10521,383,10521,46e" filled="true" fillcolor="#e4b8b7"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BEN VE KOŞULLARIM</w:t>
      </w:r>
    </w:p>
    <w:p>
      <w:pPr>
        <w:spacing w:before="43"/>
        <w:ind w:left="1082" w:right="574"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158" w:right="574" w:firstLine="0"/>
        <w:jc w:val="left"/>
        <w:rPr>
          <w:sz w:val="24"/>
        </w:rPr>
      </w:pPr>
      <w:r>
        <w:rPr>
          <w:b/>
          <w:sz w:val="24"/>
          <w:u w:val="thick"/>
        </w:rPr>
        <w:t>Yeterlik Alanı: </w:t>
      </w:r>
      <w:r>
        <w:rPr>
          <w:sz w:val="24"/>
        </w:rPr>
        <w:t>Eğitsel ve Mesleki Gelişim</w:t>
      </w:r>
    </w:p>
    <w:p>
      <w:pPr>
        <w:pStyle w:val="BodyText"/>
        <w:spacing w:line="276" w:lineRule="auto" w:before="43"/>
        <w:ind w:left="158" w:right="574" w:firstLine="489"/>
      </w:pPr>
      <w:r>
        <w:rPr>
          <w:rFonts w:ascii="Times New Roman" w:hAnsi="Times New Roman"/>
          <w:spacing w:val="-60"/>
          <w:u w:val="thick"/>
        </w:rPr>
        <w:t> </w:t>
      </w:r>
      <w:r>
        <w:rPr>
          <w:b/>
          <w:u w:val="thick"/>
        </w:rPr>
        <w:t>Kazanım: </w:t>
      </w:r>
      <w:r>
        <w:rPr/>
        <w:t>Ders seçiminde kendini ve içinde bulunduğu koşulları gerçekçi bir biçimde değerlendirir.</w:t>
      </w:r>
    </w:p>
    <w:p>
      <w:pPr>
        <w:pStyle w:val="Heading4"/>
        <w:spacing w:before="1"/>
        <w:ind w:left="324" w:right="574"/>
        <w:rPr>
          <w:b w:val="0"/>
        </w:rPr>
      </w:pPr>
      <w:r>
        <w:rPr>
          <w:rFonts w:ascii="Times New Roman" w:hAnsi="Times New Roman"/>
          <w:b w:val="0"/>
          <w:spacing w:val="-60"/>
          <w:u w:val="thick"/>
        </w:rPr>
        <w:t> </w:t>
      </w:r>
      <w:r>
        <w:rPr>
          <w:u w:val="thick"/>
        </w:rPr>
        <w:t>Kazanım Nu: </w:t>
      </w:r>
      <w:r>
        <w:rPr>
          <w:b w:val="0"/>
        </w:rPr>
        <w:t>79</w:t>
      </w:r>
    </w:p>
    <w:p>
      <w:pPr>
        <w:spacing w:before="43"/>
        <w:ind w:left="158" w:right="574"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1082" w:right="574" w:firstLine="0"/>
        <w:jc w:val="left"/>
        <w:rPr>
          <w:sz w:val="24"/>
        </w:rPr>
      </w:pPr>
      <w:r>
        <w:rPr>
          <w:rFonts w:ascii="Times New Roman" w:hAnsi="Times New Roman"/>
          <w:spacing w:val="-60"/>
          <w:sz w:val="24"/>
          <w:u w:val="thick"/>
        </w:rPr>
        <w:t> </w:t>
      </w:r>
      <w:r>
        <w:rPr>
          <w:b/>
          <w:sz w:val="24"/>
          <w:u w:val="thick"/>
        </w:rPr>
        <w:t>Süre: </w:t>
      </w:r>
      <w:r>
        <w:rPr>
          <w:sz w:val="24"/>
        </w:rPr>
        <w:t>40 dakika</w:t>
      </w:r>
    </w:p>
    <w:p>
      <w:pPr>
        <w:spacing w:before="45"/>
        <w:ind w:left="919" w:right="574" w:firstLine="0"/>
        <w:jc w:val="left"/>
        <w:rPr>
          <w:sz w:val="24"/>
        </w:rPr>
      </w:pPr>
      <w:r>
        <w:rPr>
          <w:b/>
          <w:sz w:val="24"/>
          <w:u w:val="thick"/>
        </w:rPr>
        <w:t>Ortam: </w:t>
      </w:r>
      <w:r>
        <w:rPr>
          <w:sz w:val="24"/>
        </w:rPr>
        <w:t>Sınıf ortamı</w:t>
      </w:r>
    </w:p>
    <w:p>
      <w:pPr>
        <w:spacing w:before="43"/>
        <w:ind w:left="377" w:right="574"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Heading4"/>
        <w:spacing w:before="45"/>
        <w:ind w:left="0" w:right="7134"/>
        <w:jc w:val="center"/>
        <w:rPr>
          <w:b w:val="0"/>
        </w:rPr>
      </w:pPr>
      <w:r>
        <w:rPr>
          <w:rFonts w:ascii="Times New Roman" w:hAnsi="Times New Roman"/>
          <w:b w:val="0"/>
          <w:spacing w:val="-60"/>
          <w:u w:val="thick"/>
        </w:rPr>
        <w:t> </w:t>
      </w:r>
      <w:r>
        <w:rPr>
          <w:u w:val="thick"/>
        </w:rPr>
        <w:t>Araç-gereç: </w:t>
      </w:r>
      <w:r>
        <w:rPr>
          <w:b w:val="0"/>
        </w:rPr>
        <w:t>-</w:t>
      </w:r>
    </w:p>
    <w:p>
      <w:pPr>
        <w:spacing w:before="43"/>
        <w:ind w:left="158" w:right="574" w:firstLine="0"/>
        <w:jc w:val="left"/>
        <w:rPr>
          <w:b/>
          <w:sz w:val="24"/>
        </w:rPr>
      </w:pPr>
      <w:r>
        <w:rPr>
          <w:b/>
          <w:sz w:val="24"/>
        </w:rPr>
        <w:t>SÜREÇ:</w:t>
      </w:r>
    </w:p>
    <w:p>
      <w:pPr>
        <w:pStyle w:val="ListParagraph"/>
        <w:numPr>
          <w:ilvl w:val="0"/>
          <w:numId w:val="51"/>
        </w:numPr>
        <w:tabs>
          <w:tab w:pos="586" w:val="left" w:leader="none"/>
          <w:tab w:pos="587" w:val="left" w:leader="none"/>
        </w:tabs>
        <w:spacing w:line="240" w:lineRule="auto" w:before="43" w:after="0"/>
        <w:ind w:left="478" w:right="0" w:hanging="360"/>
        <w:jc w:val="left"/>
        <w:rPr>
          <w:sz w:val="24"/>
        </w:rPr>
      </w:pPr>
      <w:r>
        <w:rPr>
          <w:sz w:val="24"/>
        </w:rPr>
        <w:t>Öğretmen tahtaya büyük harflerle “GERÇEKÇİ DEĞERLENDİRME”  diye</w:t>
      </w:r>
      <w:r>
        <w:rPr>
          <w:spacing w:val="-21"/>
          <w:sz w:val="24"/>
        </w:rPr>
        <w:t> </w:t>
      </w:r>
      <w:r>
        <w:rPr>
          <w:sz w:val="24"/>
        </w:rPr>
        <w:t>yazar.</w:t>
      </w:r>
    </w:p>
    <w:p>
      <w:pPr>
        <w:pStyle w:val="ListParagraph"/>
        <w:numPr>
          <w:ilvl w:val="0"/>
          <w:numId w:val="51"/>
        </w:numPr>
        <w:tabs>
          <w:tab w:pos="586" w:val="left" w:leader="none"/>
          <w:tab w:pos="587" w:val="left" w:leader="none"/>
        </w:tabs>
        <w:spacing w:line="240" w:lineRule="auto" w:before="45" w:after="0"/>
        <w:ind w:left="586" w:right="0" w:hanging="468"/>
        <w:jc w:val="left"/>
        <w:rPr>
          <w:sz w:val="24"/>
        </w:rPr>
      </w:pPr>
      <w:r>
        <w:rPr>
          <w:sz w:val="24"/>
        </w:rPr>
        <w:t>Aşağıdaki sorularla grup etkileşimi devam</w:t>
      </w:r>
      <w:r>
        <w:rPr>
          <w:spacing w:val="-11"/>
          <w:sz w:val="24"/>
        </w:rPr>
        <w:t> </w:t>
      </w:r>
      <w:r>
        <w:rPr>
          <w:sz w:val="24"/>
        </w:rPr>
        <w:t>eder.</w:t>
      </w:r>
    </w:p>
    <w:p>
      <w:pPr>
        <w:pStyle w:val="ListParagraph"/>
        <w:numPr>
          <w:ilvl w:val="1"/>
          <w:numId w:val="51"/>
        </w:numPr>
        <w:tabs>
          <w:tab w:pos="1010" w:val="left" w:leader="none"/>
          <w:tab w:pos="1011" w:val="left" w:leader="none"/>
        </w:tabs>
        <w:spacing w:line="240" w:lineRule="auto" w:before="43" w:after="0"/>
        <w:ind w:left="158" w:right="0" w:firstLine="428"/>
        <w:jc w:val="left"/>
        <w:rPr>
          <w:sz w:val="24"/>
        </w:rPr>
      </w:pPr>
      <w:r>
        <w:rPr>
          <w:sz w:val="24"/>
        </w:rPr>
        <w:t>Kişinin kendini gerçekçi bir biçimde değerlendirmesi ne</w:t>
      </w:r>
      <w:r>
        <w:rPr>
          <w:spacing w:val="-21"/>
          <w:sz w:val="24"/>
        </w:rPr>
        <w:t> </w:t>
      </w:r>
      <w:r>
        <w:rPr>
          <w:sz w:val="24"/>
        </w:rPr>
        <w:t>demektir?</w:t>
      </w:r>
    </w:p>
    <w:p>
      <w:pPr>
        <w:pStyle w:val="ListParagraph"/>
        <w:numPr>
          <w:ilvl w:val="1"/>
          <w:numId w:val="51"/>
        </w:numPr>
        <w:tabs>
          <w:tab w:pos="1010" w:val="left" w:leader="none"/>
          <w:tab w:pos="1011" w:val="left" w:leader="none"/>
        </w:tabs>
        <w:spacing w:line="276" w:lineRule="auto" w:before="45" w:after="0"/>
        <w:ind w:left="158" w:right="137" w:firstLine="428"/>
        <w:jc w:val="left"/>
        <w:rPr>
          <w:sz w:val="24"/>
        </w:rPr>
      </w:pPr>
      <w:r>
        <w:rPr>
          <w:sz w:val="24"/>
        </w:rPr>
        <w:t>Kişinin içinde bulunduğu koşulları gerçekçi bir biçimde değerlendirmesi ne  demektir?</w:t>
      </w:r>
    </w:p>
    <w:p>
      <w:pPr>
        <w:pStyle w:val="ListParagraph"/>
        <w:numPr>
          <w:ilvl w:val="1"/>
          <w:numId w:val="51"/>
        </w:numPr>
        <w:tabs>
          <w:tab w:pos="1010" w:val="left" w:leader="none"/>
          <w:tab w:pos="1011" w:val="left" w:leader="none"/>
        </w:tabs>
        <w:spacing w:line="292" w:lineRule="exact" w:before="0" w:after="0"/>
        <w:ind w:left="1010" w:right="0" w:hanging="424"/>
        <w:jc w:val="left"/>
        <w:rPr>
          <w:sz w:val="24"/>
        </w:rPr>
      </w:pPr>
      <w:r>
        <w:rPr>
          <w:sz w:val="24"/>
        </w:rPr>
        <w:t>Ders seçiminde kişinin kendini gerçekçi bir biçimde değerlendirmesi ne</w:t>
      </w:r>
      <w:r>
        <w:rPr>
          <w:spacing w:val="-24"/>
          <w:sz w:val="24"/>
        </w:rPr>
        <w:t> </w:t>
      </w:r>
      <w:r>
        <w:rPr>
          <w:sz w:val="24"/>
        </w:rPr>
        <w:t>demektir?</w:t>
      </w:r>
    </w:p>
    <w:p>
      <w:pPr>
        <w:pStyle w:val="ListParagraph"/>
        <w:numPr>
          <w:ilvl w:val="2"/>
          <w:numId w:val="51"/>
        </w:numPr>
        <w:tabs>
          <w:tab w:pos="1292" w:val="left" w:leader="none"/>
        </w:tabs>
        <w:spacing w:line="240" w:lineRule="auto" w:before="45" w:after="0"/>
        <w:ind w:left="1291" w:right="0" w:hanging="281"/>
        <w:jc w:val="left"/>
        <w:rPr>
          <w:sz w:val="24"/>
        </w:rPr>
      </w:pPr>
      <w:r>
        <w:rPr>
          <w:sz w:val="24"/>
        </w:rPr>
        <w:t>Seçilecek derslerin ilgilerine</w:t>
      </w:r>
      <w:r>
        <w:rPr>
          <w:spacing w:val="-13"/>
          <w:sz w:val="24"/>
        </w:rPr>
        <w:t> </w:t>
      </w:r>
      <w:r>
        <w:rPr>
          <w:sz w:val="24"/>
        </w:rPr>
        <w:t>uygunluğu</w:t>
      </w:r>
    </w:p>
    <w:p>
      <w:pPr>
        <w:pStyle w:val="ListParagraph"/>
        <w:numPr>
          <w:ilvl w:val="2"/>
          <w:numId w:val="51"/>
        </w:numPr>
        <w:tabs>
          <w:tab w:pos="1292" w:val="left" w:leader="none"/>
        </w:tabs>
        <w:spacing w:line="240" w:lineRule="auto" w:before="43" w:after="0"/>
        <w:ind w:left="1291" w:right="0" w:hanging="281"/>
        <w:jc w:val="left"/>
        <w:rPr>
          <w:sz w:val="24"/>
        </w:rPr>
      </w:pPr>
      <w:r>
        <w:rPr>
          <w:sz w:val="24"/>
        </w:rPr>
        <w:t>Seçilecek derslerin yeteneklerine</w:t>
      </w:r>
      <w:r>
        <w:rPr>
          <w:spacing w:val="-13"/>
          <w:sz w:val="24"/>
        </w:rPr>
        <w:t> </w:t>
      </w:r>
      <w:r>
        <w:rPr>
          <w:sz w:val="24"/>
        </w:rPr>
        <w:t>uygunluğu,</w:t>
      </w:r>
    </w:p>
    <w:p>
      <w:pPr>
        <w:pStyle w:val="ListParagraph"/>
        <w:numPr>
          <w:ilvl w:val="2"/>
          <w:numId w:val="51"/>
        </w:numPr>
        <w:tabs>
          <w:tab w:pos="1292" w:val="left" w:leader="none"/>
        </w:tabs>
        <w:spacing w:line="240" w:lineRule="auto" w:before="43" w:after="0"/>
        <w:ind w:left="1291" w:right="0" w:hanging="281"/>
        <w:jc w:val="left"/>
        <w:rPr>
          <w:sz w:val="24"/>
        </w:rPr>
      </w:pPr>
      <w:r>
        <w:rPr>
          <w:sz w:val="24"/>
        </w:rPr>
        <w:t>Seçilecek derslerin değerlerine</w:t>
      </w:r>
      <w:r>
        <w:rPr>
          <w:spacing w:val="-14"/>
          <w:sz w:val="24"/>
        </w:rPr>
        <w:t> </w:t>
      </w:r>
      <w:r>
        <w:rPr>
          <w:sz w:val="24"/>
        </w:rPr>
        <w:t>uygunluğu,</w:t>
      </w:r>
    </w:p>
    <w:p>
      <w:pPr>
        <w:pStyle w:val="ListParagraph"/>
        <w:numPr>
          <w:ilvl w:val="2"/>
          <w:numId w:val="51"/>
        </w:numPr>
        <w:tabs>
          <w:tab w:pos="1292" w:val="left" w:leader="none"/>
        </w:tabs>
        <w:spacing w:line="240" w:lineRule="auto" w:before="45" w:after="0"/>
        <w:ind w:left="1291" w:right="0" w:hanging="281"/>
        <w:jc w:val="left"/>
        <w:rPr>
          <w:sz w:val="24"/>
        </w:rPr>
      </w:pPr>
      <w:r>
        <w:rPr>
          <w:sz w:val="24"/>
        </w:rPr>
        <w:t>Seçilecek derslerin isteklerine</w:t>
      </w:r>
      <w:r>
        <w:rPr>
          <w:spacing w:val="-14"/>
          <w:sz w:val="24"/>
        </w:rPr>
        <w:t> </w:t>
      </w:r>
      <w:r>
        <w:rPr>
          <w:sz w:val="24"/>
        </w:rPr>
        <w:t>uygunluğu,</w:t>
      </w:r>
    </w:p>
    <w:p>
      <w:pPr>
        <w:pStyle w:val="ListParagraph"/>
        <w:numPr>
          <w:ilvl w:val="2"/>
          <w:numId w:val="51"/>
        </w:numPr>
        <w:tabs>
          <w:tab w:pos="1292" w:val="left" w:leader="none"/>
        </w:tabs>
        <w:spacing w:line="240" w:lineRule="auto" w:before="43" w:after="0"/>
        <w:ind w:left="1291" w:right="0" w:hanging="281"/>
        <w:jc w:val="left"/>
        <w:rPr>
          <w:sz w:val="24"/>
        </w:rPr>
      </w:pPr>
      <w:r>
        <w:rPr>
          <w:sz w:val="24"/>
        </w:rPr>
        <w:t>Okuldaki akademik başarının</w:t>
      </w:r>
      <w:r>
        <w:rPr>
          <w:spacing w:val="-11"/>
          <w:sz w:val="24"/>
        </w:rPr>
        <w:t> </w:t>
      </w:r>
      <w:r>
        <w:rPr>
          <w:sz w:val="24"/>
        </w:rPr>
        <w:t>etkisi,</w:t>
      </w:r>
    </w:p>
    <w:p>
      <w:pPr>
        <w:pStyle w:val="ListParagraph"/>
        <w:numPr>
          <w:ilvl w:val="2"/>
          <w:numId w:val="51"/>
        </w:numPr>
        <w:tabs>
          <w:tab w:pos="1292" w:val="left" w:leader="none"/>
        </w:tabs>
        <w:spacing w:line="240" w:lineRule="auto" w:before="46" w:after="0"/>
        <w:ind w:left="1291" w:right="0" w:hanging="281"/>
        <w:jc w:val="left"/>
        <w:rPr>
          <w:sz w:val="24"/>
        </w:rPr>
      </w:pPr>
      <w:r>
        <w:rPr>
          <w:sz w:val="24"/>
        </w:rPr>
        <w:t>Seçilecek dersleri</w:t>
      </w:r>
      <w:r>
        <w:rPr>
          <w:spacing w:val="-7"/>
          <w:sz w:val="24"/>
        </w:rPr>
        <w:t> </w:t>
      </w:r>
      <w:r>
        <w:rPr>
          <w:sz w:val="24"/>
        </w:rPr>
        <w:t>sevmek,</w:t>
      </w:r>
    </w:p>
    <w:p>
      <w:pPr>
        <w:pStyle w:val="ListParagraph"/>
        <w:numPr>
          <w:ilvl w:val="2"/>
          <w:numId w:val="51"/>
        </w:numPr>
        <w:tabs>
          <w:tab w:pos="1292" w:val="left" w:leader="none"/>
        </w:tabs>
        <w:spacing w:line="240" w:lineRule="auto" w:before="43" w:after="0"/>
        <w:ind w:left="1291" w:right="0" w:hanging="281"/>
        <w:jc w:val="left"/>
        <w:rPr>
          <w:sz w:val="24"/>
        </w:rPr>
      </w:pPr>
      <w:r>
        <w:rPr>
          <w:sz w:val="24"/>
        </w:rPr>
        <w:t>Seçilecek derslerin fiziksel özelliklere</w:t>
      </w:r>
      <w:r>
        <w:rPr>
          <w:spacing w:val="-15"/>
          <w:sz w:val="24"/>
        </w:rPr>
        <w:t> </w:t>
      </w:r>
      <w:r>
        <w:rPr>
          <w:sz w:val="24"/>
        </w:rPr>
        <w:t>uygunluğu,</w:t>
      </w:r>
    </w:p>
    <w:p>
      <w:pPr>
        <w:pStyle w:val="ListParagraph"/>
        <w:numPr>
          <w:ilvl w:val="1"/>
          <w:numId w:val="51"/>
        </w:numPr>
        <w:tabs>
          <w:tab w:pos="1010" w:val="left" w:leader="none"/>
          <w:tab w:pos="1011" w:val="left" w:leader="none"/>
          <w:tab w:pos="1689" w:val="left" w:leader="none"/>
          <w:tab w:pos="2912" w:val="left" w:leader="none"/>
          <w:tab w:pos="3764" w:val="left" w:leader="none"/>
          <w:tab w:pos="4581" w:val="left" w:leader="none"/>
          <w:tab w:pos="5861" w:val="left" w:leader="none"/>
          <w:tab w:pos="6914" w:val="left" w:leader="none"/>
          <w:tab w:pos="7948" w:val="left" w:leader="none"/>
          <w:tab w:pos="8457" w:val="left" w:leader="none"/>
        </w:tabs>
        <w:spacing w:line="278" w:lineRule="auto" w:before="43" w:after="0"/>
        <w:ind w:left="158" w:right="130" w:firstLine="428"/>
        <w:jc w:val="left"/>
        <w:rPr>
          <w:sz w:val="24"/>
        </w:rPr>
      </w:pPr>
      <w:r>
        <w:rPr>
          <w:sz w:val="24"/>
        </w:rPr>
        <w:t>Ders</w:t>
        <w:tab/>
        <w:t>seçiminde</w:t>
        <w:tab/>
        <w:t>kişinin</w:t>
        <w:tab/>
        <w:t>içinde</w:t>
        <w:tab/>
        <w:t>bulunduğu</w:t>
        <w:tab/>
        <w:t>koşulları</w:t>
        <w:tab/>
        <w:t>gerçekçi</w:t>
        <w:tab/>
        <w:t>bir</w:t>
        <w:tab/>
        <w:t>biçimde değerlendirmesi ne</w:t>
      </w:r>
      <w:r>
        <w:rPr>
          <w:spacing w:val="-9"/>
          <w:sz w:val="24"/>
        </w:rPr>
        <w:t> </w:t>
      </w:r>
      <w:r>
        <w:rPr>
          <w:sz w:val="24"/>
        </w:rPr>
        <w:t>demektir?</w:t>
      </w:r>
    </w:p>
    <w:p>
      <w:pPr>
        <w:pStyle w:val="ListParagraph"/>
        <w:numPr>
          <w:ilvl w:val="0"/>
          <w:numId w:val="52"/>
        </w:numPr>
        <w:tabs>
          <w:tab w:pos="1292" w:val="left" w:leader="none"/>
        </w:tabs>
        <w:spacing w:line="301" w:lineRule="exact" w:before="0" w:after="0"/>
        <w:ind w:left="1291" w:right="0" w:hanging="281"/>
        <w:jc w:val="left"/>
        <w:rPr>
          <w:sz w:val="24"/>
        </w:rPr>
      </w:pPr>
      <w:r>
        <w:rPr>
          <w:sz w:val="24"/>
        </w:rPr>
        <w:t>Ailenin</w:t>
      </w:r>
      <w:r>
        <w:rPr>
          <w:spacing w:val="-4"/>
          <w:sz w:val="24"/>
        </w:rPr>
        <w:t> </w:t>
      </w:r>
      <w:r>
        <w:rPr>
          <w:sz w:val="24"/>
        </w:rPr>
        <w:t>etkisi,</w:t>
      </w:r>
    </w:p>
    <w:p>
      <w:pPr>
        <w:pStyle w:val="ListParagraph"/>
        <w:numPr>
          <w:ilvl w:val="0"/>
          <w:numId w:val="52"/>
        </w:numPr>
        <w:tabs>
          <w:tab w:pos="1292" w:val="left" w:leader="none"/>
        </w:tabs>
        <w:spacing w:line="240" w:lineRule="auto" w:before="44" w:after="0"/>
        <w:ind w:left="1291" w:right="0" w:hanging="281"/>
        <w:jc w:val="left"/>
        <w:rPr>
          <w:sz w:val="24"/>
        </w:rPr>
      </w:pPr>
      <w:r>
        <w:rPr>
          <w:sz w:val="24"/>
        </w:rPr>
        <w:t>Çevrenin</w:t>
      </w:r>
      <w:r>
        <w:rPr>
          <w:spacing w:val="-3"/>
          <w:sz w:val="24"/>
        </w:rPr>
        <w:t> </w:t>
      </w:r>
      <w:r>
        <w:rPr>
          <w:sz w:val="24"/>
        </w:rPr>
        <w:t>etkisi,</w:t>
      </w:r>
    </w:p>
    <w:p>
      <w:pPr>
        <w:pStyle w:val="ListParagraph"/>
        <w:numPr>
          <w:ilvl w:val="0"/>
          <w:numId w:val="52"/>
        </w:numPr>
        <w:tabs>
          <w:tab w:pos="1292" w:val="left" w:leader="none"/>
        </w:tabs>
        <w:spacing w:line="240" w:lineRule="auto" w:before="42" w:after="0"/>
        <w:ind w:left="1291" w:right="0" w:hanging="281"/>
        <w:jc w:val="left"/>
        <w:rPr>
          <w:sz w:val="24"/>
        </w:rPr>
      </w:pPr>
      <w:r>
        <w:rPr>
          <w:sz w:val="24"/>
        </w:rPr>
        <w:t>Arkadaşların</w:t>
      </w:r>
      <w:r>
        <w:rPr>
          <w:spacing w:val="-1"/>
          <w:sz w:val="24"/>
        </w:rPr>
        <w:t> </w:t>
      </w:r>
      <w:r>
        <w:rPr>
          <w:sz w:val="24"/>
        </w:rPr>
        <w:t>etkisi,</w:t>
      </w:r>
    </w:p>
    <w:p>
      <w:pPr>
        <w:pStyle w:val="ListParagraph"/>
        <w:numPr>
          <w:ilvl w:val="0"/>
          <w:numId w:val="52"/>
        </w:numPr>
        <w:tabs>
          <w:tab w:pos="1292" w:val="left" w:leader="none"/>
        </w:tabs>
        <w:spacing w:line="240" w:lineRule="auto" w:before="44" w:after="0"/>
        <w:ind w:left="1291" w:right="0" w:hanging="281"/>
        <w:jc w:val="left"/>
        <w:rPr>
          <w:sz w:val="24"/>
        </w:rPr>
      </w:pPr>
      <w:r>
        <w:rPr>
          <w:sz w:val="24"/>
        </w:rPr>
        <w:t>Okulun</w:t>
      </w:r>
      <w:r>
        <w:rPr>
          <w:spacing w:val="-6"/>
          <w:sz w:val="24"/>
        </w:rPr>
        <w:t> </w:t>
      </w:r>
      <w:r>
        <w:rPr>
          <w:sz w:val="24"/>
        </w:rPr>
        <w:t>etkisi,</w:t>
      </w:r>
    </w:p>
    <w:p>
      <w:pPr>
        <w:pStyle w:val="ListParagraph"/>
        <w:numPr>
          <w:ilvl w:val="0"/>
          <w:numId w:val="52"/>
        </w:numPr>
        <w:tabs>
          <w:tab w:pos="1292" w:val="left" w:leader="none"/>
        </w:tabs>
        <w:spacing w:line="240" w:lineRule="auto" w:before="44" w:after="0"/>
        <w:ind w:left="1291" w:right="0" w:hanging="281"/>
        <w:jc w:val="left"/>
        <w:rPr>
          <w:sz w:val="24"/>
        </w:rPr>
      </w:pPr>
      <w:r>
        <w:rPr>
          <w:sz w:val="24"/>
        </w:rPr>
        <w:t>Dershanenin</w:t>
      </w:r>
      <w:r>
        <w:rPr>
          <w:spacing w:val="-6"/>
          <w:sz w:val="24"/>
        </w:rPr>
        <w:t> </w:t>
      </w:r>
      <w:r>
        <w:rPr>
          <w:sz w:val="24"/>
        </w:rPr>
        <w:t>etkisi,</w:t>
      </w:r>
    </w:p>
    <w:p>
      <w:pPr>
        <w:pStyle w:val="ListParagraph"/>
        <w:numPr>
          <w:ilvl w:val="0"/>
          <w:numId w:val="52"/>
        </w:numPr>
        <w:tabs>
          <w:tab w:pos="1292" w:val="left" w:leader="none"/>
        </w:tabs>
        <w:spacing w:line="240" w:lineRule="auto" w:before="44" w:after="0"/>
        <w:ind w:left="1291" w:right="0" w:hanging="281"/>
        <w:jc w:val="left"/>
        <w:rPr>
          <w:sz w:val="24"/>
        </w:rPr>
      </w:pPr>
      <w:r>
        <w:rPr>
          <w:sz w:val="24"/>
        </w:rPr>
        <w:t>Seçilecek dersleri okurken gereken maddi</w:t>
      </w:r>
      <w:r>
        <w:rPr>
          <w:spacing w:val="-18"/>
          <w:sz w:val="24"/>
        </w:rPr>
        <w:t> </w:t>
      </w:r>
      <w:r>
        <w:rPr>
          <w:sz w:val="24"/>
        </w:rPr>
        <w:t>koşulları,</w:t>
      </w:r>
    </w:p>
    <w:p>
      <w:pPr>
        <w:pStyle w:val="ListParagraph"/>
        <w:numPr>
          <w:ilvl w:val="1"/>
          <w:numId w:val="51"/>
        </w:numPr>
        <w:tabs>
          <w:tab w:pos="1010" w:val="left" w:leader="none"/>
          <w:tab w:pos="1011" w:val="left" w:leader="none"/>
        </w:tabs>
        <w:spacing w:line="278" w:lineRule="auto" w:before="43" w:after="0"/>
        <w:ind w:left="158" w:right="130" w:firstLine="428"/>
        <w:jc w:val="left"/>
        <w:rPr>
          <w:sz w:val="24"/>
        </w:rPr>
      </w:pPr>
      <w:r>
        <w:rPr>
          <w:sz w:val="24"/>
        </w:rPr>
        <w:t>Kendinizi ve içinde bulunduğunuz koşulları gerçekçi bir biçimde değerlendirirseniz hangi dersleri seçmeniz uygun</w:t>
      </w:r>
      <w:r>
        <w:rPr>
          <w:spacing w:val="-11"/>
          <w:sz w:val="24"/>
        </w:rPr>
        <w:t> </w:t>
      </w:r>
      <w:r>
        <w:rPr>
          <w:sz w:val="24"/>
        </w:rPr>
        <w:t>olur?</w:t>
      </w:r>
    </w:p>
    <w:p>
      <w:pPr>
        <w:pStyle w:val="ListParagraph"/>
        <w:numPr>
          <w:ilvl w:val="1"/>
          <w:numId w:val="51"/>
        </w:numPr>
        <w:tabs>
          <w:tab w:pos="1010" w:val="left" w:leader="none"/>
          <w:tab w:pos="1011" w:val="left" w:leader="none"/>
        </w:tabs>
        <w:spacing w:line="289" w:lineRule="exact" w:before="0" w:after="0"/>
        <w:ind w:left="1010" w:right="0" w:hanging="424"/>
        <w:jc w:val="left"/>
        <w:rPr>
          <w:sz w:val="24"/>
        </w:rPr>
      </w:pPr>
      <w:r>
        <w:rPr>
          <w:sz w:val="24"/>
        </w:rPr>
        <w:t>Ders seçiminizde kendinizi gerçekçi bir biçimde değerlendirmezseniz ne</w:t>
      </w:r>
      <w:r>
        <w:rPr>
          <w:spacing w:val="-31"/>
          <w:sz w:val="24"/>
        </w:rPr>
        <w:t> </w:t>
      </w:r>
      <w:r>
        <w:rPr>
          <w:sz w:val="24"/>
        </w:rPr>
        <w:t>olur?</w:t>
      </w:r>
    </w:p>
    <w:p>
      <w:pPr>
        <w:pStyle w:val="ListParagraph"/>
        <w:numPr>
          <w:ilvl w:val="1"/>
          <w:numId w:val="51"/>
        </w:numPr>
        <w:tabs>
          <w:tab w:pos="1010" w:val="left" w:leader="none"/>
          <w:tab w:pos="1011" w:val="left" w:leader="none"/>
          <w:tab w:pos="1742" w:val="left" w:leader="none"/>
          <w:tab w:pos="3166" w:val="left" w:leader="none"/>
          <w:tab w:pos="4032" w:val="left" w:leader="none"/>
          <w:tab w:pos="5714" w:val="left" w:leader="none"/>
          <w:tab w:pos="6822" w:val="left" w:leader="none"/>
          <w:tab w:pos="7906" w:val="left" w:leader="none"/>
          <w:tab w:pos="8455" w:val="left" w:leader="none"/>
        </w:tabs>
        <w:spacing w:line="278" w:lineRule="auto" w:before="43" w:after="0"/>
        <w:ind w:left="158" w:right="131" w:firstLine="428"/>
        <w:jc w:val="left"/>
        <w:rPr>
          <w:sz w:val="24"/>
        </w:rPr>
      </w:pPr>
      <w:r>
        <w:rPr>
          <w:sz w:val="24"/>
        </w:rPr>
        <w:t>Ders</w:t>
        <w:tab/>
        <w:t>seçiminizde</w:t>
        <w:tab/>
        <w:t>içinde</w:t>
        <w:tab/>
        <w:t>bulunduğunuz</w:t>
        <w:tab/>
        <w:t>koşulları</w:t>
        <w:tab/>
        <w:t>gerçekçi</w:t>
        <w:tab/>
        <w:t>bir</w:t>
        <w:tab/>
        <w:t>biçimde değerlendirmezseniz ne</w:t>
      </w:r>
      <w:r>
        <w:rPr>
          <w:spacing w:val="-11"/>
          <w:sz w:val="24"/>
        </w:rPr>
        <w:t> </w:t>
      </w:r>
      <w:r>
        <w:rPr>
          <w:sz w:val="24"/>
        </w:rPr>
        <w:t>olur?</w:t>
      </w:r>
    </w:p>
    <w:p>
      <w:pPr>
        <w:spacing w:after="0" w:line="278" w:lineRule="auto"/>
        <w:jc w:val="left"/>
        <w:rPr>
          <w:sz w:val="24"/>
        </w:rPr>
        <w:sectPr>
          <w:pgSz w:w="11910" w:h="16840"/>
          <w:pgMar w:header="0" w:footer="1003" w:top="1360" w:bottom="1200" w:left="1260" w:right="1280"/>
        </w:sectPr>
      </w:pPr>
    </w:p>
    <w:p>
      <w:pPr>
        <w:pStyle w:val="Heading4"/>
        <w:spacing w:line="278" w:lineRule="auto" w:before="37"/>
        <w:ind w:left="298" w:right="26" w:firstLine="427"/>
      </w:pPr>
      <w:r>
        <w:rPr/>
        <w:t>Ders seçiminde etkili olan kriterlerin hepsinin önemli olduğu, hiçbirinin yok sayılmaması, her biri üzerinde ayrı ayrı ve önemle durulması gerektiği vurgulanır.</w:t>
      </w:r>
    </w:p>
    <w:p>
      <w:pPr>
        <w:spacing w:line="278" w:lineRule="auto" w:before="0"/>
        <w:ind w:left="298" w:right="26" w:firstLine="427"/>
        <w:jc w:val="left"/>
        <w:rPr>
          <w:b/>
          <w:sz w:val="24"/>
        </w:rPr>
      </w:pPr>
      <w:r>
        <w:rPr>
          <w:b/>
          <w:sz w:val="24"/>
        </w:rPr>
        <w:t>İnsanların büyük çoğunluğunun bu kriterleri dikkate almadan karar verdikleri için istedikleri mesleğe ulaşamadıkları mutsuz ve başarısız oldukları belirtilir.</w:t>
      </w:r>
    </w:p>
    <w:p>
      <w:pPr>
        <w:spacing w:line="276" w:lineRule="auto" w:before="0"/>
        <w:ind w:left="298" w:right="26" w:firstLine="427"/>
        <w:jc w:val="left"/>
        <w:rPr>
          <w:b/>
          <w:sz w:val="24"/>
        </w:rPr>
      </w:pPr>
      <w:r>
        <w:rPr>
          <w:b/>
          <w:sz w:val="24"/>
        </w:rPr>
        <w:t>Seçecekleri derslerin ileride sahip olacakları mesleğe temel oluşturduğu, ilerde seçecekleri mesleğe göre ders seçimini yapmalarının önemi vurgulanır.</w:t>
      </w:r>
    </w:p>
    <w:p>
      <w:pPr>
        <w:pStyle w:val="ListParagraph"/>
        <w:numPr>
          <w:ilvl w:val="0"/>
          <w:numId w:val="51"/>
        </w:numPr>
        <w:tabs>
          <w:tab w:pos="479" w:val="left" w:leader="none"/>
          <w:tab w:pos="1171" w:val="left" w:leader="none"/>
          <w:tab w:pos="2404" w:val="left" w:leader="none"/>
          <w:tab w:pos="3368" w:val="left" w:leader="none"/>
          <w:tab w:pos="3843" w:val="left" w:leader="none"/>
          <w:tab w:pos="4671" w:val="left" w:leader="none"/>
          <w:tab w:pos="5968" w:val="left" w:leader="none"/>
          <w:tab w:pos="7035" w:val="left" w:leader="none"/>
          <w:tab w:pos="8081" w:val="left" w:leader="none"/>
          <w:tab w:pos="8592" w:val="left" w:leader="none"/>
        </w:tabs>
        <w:spacing w:line="276" w:lineRule="auto" w:before="1" w:after="0"/>
        <w:ind w:left="478" w:right="117" w:hanging="362"/>
        <w:jc w:val="left"/>
        <w:rPr>
          <w:sz w:val="24"/>
        </w:rPr>
      </w:pPr>
      <w:r>
        <w:rPr>
          <w:sz w:val="24"/>
        </w:rPr>
        <w:t>Ders</w:t>
        <w:tab/>
        <w:t>seçiminde</w:t>
        <w:tab/>
        <w:t>kendini</w:t>
        <w:tab/>
        <w:t>ve</w:t>
        <w:tab/>
        <w:t>içinde</w:t>
        <w:tab/>
        <w:t>bulunduğu</w:t>
        <w:tab/>
        <w:t>koşulları</w:t>
        <w:tab/>
        <w:t>gerçekçi</w:t>
        <w:tab/>
        <w:t>bir</w:t>
        <w:tab/>
        <w:t>biçimde değerlendirmenin önemi vurgulanarak etkinlik</w:t>
      </w:r>
      <w:r>
        <w:rPr>
          <w:spacing w:val="-18"/>
          <w:sz w:val="24"/>
        </w:rPr>
        <w:t> </w:t>
      </w:r>
      <w:r>
        <w:rPr>
          <w:sz w:val="24"/>
        </w:rPr>
        <w:t>sonlandırılır.</w:t>
      </w:r>
    </w:p>
    <w:p>
      <w:pPr>
        <w:pStyle w:val="BodyText"/>
        <w:spacing w:before="7"/>
        <w:rPr>
          <w:sz w:val="27"/>
        </w:rPr>
      </w:pPr>
    </w:p>
    <w:p>
      <w:pPr>
        <w:pStyle w:val="Heading4"/>
        <w:spacing w:before="1"/>
        <w:ind w:left="298" w:right="26"/>
      </w:pPr>
      <w:r>
        <w:rPr/>
        <w:t>Değerlendirme:</w:t>
      </w:r>
    </w:p>
    <w:p>
      <w:pPr>
        <w:spacing w:after="0"/>
        <w:sectPr>
          <w:pgSz w:w="11910" w:h="16840"/>
          <w:pgMar w:header="0" w:footer="1003" w:top="1360" w:bottom="1200" w:left="1120" w:right="1300"/>
        </w:sectPr>
      </w:pPr>
    </w:p>
    <w:p>
      <w:pPr>
        <w:spacing w:before="37"/>
        <w:ind w:left="2826" w:right="2705" w:firstLine="0"/>
        <w:jc w:val="center"/>
        <w:rPr>
          <w:b/>
          <w:sz w:val="24"/>
        </w:rPr>
      </w:pPr>
      <w:r>
        <w:rPr>
          <w:b/>
          <w:sz w:val="24"/>
        </w:rPr>
        <w:t>FORM-1</w:t>
      </w:r>
    </w:p>
    <w:p>
      <w:pPr>
        <w:tabs>
          <w:tab w:pos="1095" w:val="left" w:leader="none"/>
          <w:tab w:pos="8748" w:val="left" w:leader="none"/>
        </w:tabs>
        <w:spacing w:before="65"/>
        <w:ind w:left="140" w:right="0" w:firstLine="0"/>
        <w:jc w:val="left"/>
        <w:rPr>
          <w:b/>
          <w:sz w:val="24"/>
        </w:rPr>
      </w:pPr>
      <w:r>
        <w:rPr>
          <w:rFonts w:ascii="Times New Roman" w:hAnsi="Times New Roman"/>
          <w:color w:val="FFFFFF"/>
          <w:sz w:val="24"/>
          <w:shd w:fill="C0504D" w:color="auto" w:val="clear"/>
        </w:rPr>
        <w:t> </w:t>
        <w:tab/>
      </w:r>
      <w:r>
        <w:rPr>
          <w:b/>
          <w:color w:val="FFFFFF"/>
          <w:sz w:val="24"/>
          <w:shd w:fill="C0504D" w:color="auto" w:val="clear"/>
        </w:rPr>
        <w:t>ORTAÖĞRETİM KURUMLARINDA UYGULANACAK SEÇMELİ</w:t>
      </w:r>
      <w:r>
        <w:rPr>
          <w:b/>
          <w:color w:val="FFFFFF"/>
          <w:spacing w:val="-16"/>
          <w:sz w:val="24"/>
          <w:shd w:fill="C0504D" w:color="auto" w:val="clear"/>
        </w:rPr>
        <w:t> </w:t>
      </w:r>
      <w:r>
        <w:rPr>
          <w:b/>
          <w:color w:val="FFFFFF"/>
          <w:sz w:val="24"/>
          <w:shd w:fill="C0504D" w:color="auto" w:val="clear"/>
        </w:rPr>
        <w:t>DERSLER</w:t>
        <w:tab/>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9"/>
        <w:gridCol w:w="3829"/>
        <w:gridCol w:w="1140"/>
        <w:gridCol w:w="284"/>
        <w:gridCol w:w="1560"/>
        <w:gridCol w:w="1265"/>
      </w:tblGrid>
      <w:tr>
        <w:trPr>
          <w:trHeight w:val="334" w:hRule="exact"/>
        </w:trPr>
        <w:tc>
          <w:tcPr>
            <w:tcW w:w="529" w:type="dxa"/>
            <w:tcBorders>
              <w:top w:val="single" w:sz="24" w:space="0" w:color="FFFFFF"/>
              <w:bottom w:val="single" w:sz="9" w:space="0" w:color="FFFFFF"/>
              <w:right w:val="single" w:sz="24" w:space="0" w:color="FFFFFF"/>
            </w:tcBorders>
            <w:shd w:val="clear" w:color="auto" w:fill="C0504D"/>
          </w:tcPr>
          <w:p>
            <w:pPr/>
          </w:p>
        </w:tc>
        <w:tc>
          <w:tcPr>
            <w:tcW w:w="3829" w:type="dxa"/>
            <w:tcBorders>
              <w:top w:val="single" w:sz="24" w:space="0" w:color="FFFFFF"/>
              <w:left w:val="single" w:sz="24" w:space="0" w:color="FFFFFF"/>
              <w:bottom w:val="single" w:sz="9" w:space="0" w:color="FFFFFF"/>
            </w:tcBorders>
            <w:shd w:val="clear" w:color="auto" w:fill="DFA7A6"/>
          </w:tcPr>
          <w:p>
            <w:pPr>
              <w:pStyle w:val="TableParagraph"/>
              <w:ind w:left="79"/>
              <w:rPr>
                <w:b/>
                <w:sz w:val="24"/>
              </w:rPr>
            </w:pPr>
            <w:r>
              <w:rPr>
                <w:b/>
                <w:sz w:val="24"/>
              </w:rPr>
              <w:t>Dersin Adı</w:t>
            </w:r>
          </w:p>
        </w:tc>
        <w:tc>
          <w:tcPr>
            <w:tcW w:w="1425" w:type="dxa"/>
            <w:gridSpan w:val="2"/>
            <w:tcBorders>
              <w:top w:val="single" w:sz="24" w:space="0" w:color="FFFFFF"/>
              <w:bottom w:val="single" w:sz="9" w:space="0" w:color="FFFFFF"/>
            </w:tcBorders>
            <w:shd w:val="clear" w:color="auto" w:fill="DFA7A6"/>
          </w:tcPr>
          <w:p>
            <w:pPr>
              <w:pStyle w:val="TableParagraph"/>
              <w:ind w:left="313"/>
              <w:rPr>
                <w:b/>
                <w:sz w:val="24"/>
              </w:rPr>
            </w:pPr>
            <w:r>
              <w:rPr>
                <w:b/>
                <w:sz w:val="24"/>
              </w:rPr>
              <w:t>10. Sınıf</w:t>
            </w:r>
          </w:p>
        </w:tc>
        <w:tc>
          <w:tcPr>
            <w:tcW w:w="1560" w:type="dxa"/>
            <w:tcBorders>
              <w:top w:val="single" w:sz="24" w:space="0" w:color="FFFFFF"/>
              <w:bottom w:val="single" w:sz="9" w:space="0" w:color="FFFFFF"/>
            </w:tcBorders>
            <w:shd w:val="clear" w:color="auto" w:fill="DFA7A6"/>
          </w:tcPr>
          <w:p>
            <w:pPr>
              <w:pStyle w:val="TableParagraph"/>
              <w:ind w:left="381"/>
              <w:rPr>
                <w:b/>
                <w:sz w:val="24"/>
              </w:rPr>
            </w:pPr>
            <w:r>
              <w:rPr>
                <w:b/>
                <w:sz w:val="24"/>
              </w:rPr>
              <w:t>11. Sınıf</w:t>
            </w:r>
          </w:p>
        </w:tc>
        <w:tc>
          <w:tcPr>
            <w:tcW w:w="1265" w:type="dxa"/>
            <w:tcBorders>
              <w:top w:val="single" w:sz="24" w:space="0" w:color="FFFFFF"/>
              <w:bottom w:val="single" w:sz="9" w:space="0" w:color="FFFFFF"/>
            </w:tcBorders>
            <w:shd w:val="clear" w:color="auto" w:fill="DFA7A6"/>
          </w:tcPr>
          <w:p>
            <w:pPr>
              <w:pStyle w:val="TableParagraph"/>
              <w:ind w:left="238"/>
              <w:rPr>
                <w:b/>
                <w:sz w:val="24"/>
              </w:rPr>
            </w:pPr>
            <w:r>
              <w:rPr>
                <w:b/>
                <w:sz w:val="24"/>
              </w:rPr>
              <w:t>12. Sınıf</w:t>
            </w:r>
          </w:p>
        </w:tc>
      </w:tr>
      <w:tr>
        <w:trPr>
          <w:trHeight w:val="313" w:hRule="exact"/>
        </w:trPr>
        <w:tc>
          <w:tcPr>
            <w:tcW w:w="529" w:type="dxa"/>
            <w:vMerge w:val="restart"/>
            <w:tcBorders>
              <w:top w:val="single" w:sz="9" w:space="0" w:color="FFFFFF"/>
              <w:right w:val="single" w:sz="24" w:space="0" w:color="FFFFFF"/>
            </w:tcBorders>
            <w:shd w:val="clear" w:color="auto" w:fill="C0504D"/>
            <w:textDirection w:val="btLr"/>
          </w:tcPr>
          <w:p>
            <w:pPr>
              <w:pStyle w:val="TableParagraph"/>
              <w:spacing w:line="240" w:lineRule="auto" w:before="100"/>
              <w:ind w:left="1197"/>
              <w:rPr>
                <w:b/>
                <w:sz w:val="24"/>
              </w:rPr>
            </w:pPr>
            <w:r>
              <w:rPr>
                <w:b/>
                <w:color w:val="FFFFFF"/>
                <w:w w:val="100"/>
                <w:sz w:val="24"/>
              </w:rPr>
              <w:t>1</w:t>
            </w:r>
            <w:r>
              <w:rPr>
                <w:b/>
                <w:color w:val="FFFFFF"/>
                <w:spacing w:val="1"/>
                <w:w w:val="100"/>
                <w:sz w:val="24"/>
              </w:rPr>
              <w:t>.</w:t>
            </w:r>
            <w:r>
              <w:rPr>
                <w:b/>
                <w:color w:val="FFFFFF"/>
                <w:w w:val="100"/>
                <w:sz w:val="24"/>
              </w:rPr>
              <w:t>Grup</w:t>
            </w:r>
            <w:r>
              <w:rPr>
                <w:b/>
                <w:color w:val="FFFFFF"/>
                <w:spacing w:val="1"/>
                <w:w w:val="100"/>
                <w:sz w:val="24"/>
              </w:rPr>
              <w:t> </w:t>
            </w:r>
            <w:r>
              <w:rPr>
                <w:b/>
                <w:color w:val="FFFFFF"/>
                <w:w w:val="99"/>
                <w:sz w:val="24"/>
              </w:rPr>
              <w:t>S</w:t>
            </w:r>
            <w:r>
              <w:rPr>
                <w:b/>
                <w:color w:val="FFFFFF"/>
                <w:spacing w:val="-2"/>
                <w:w w:val="99"/>
                <w:sz w:val="24"/>
              </w:rPr>
              <w:t>e</w:t>
            </w:r>
            <w:r>
              <w:rPr>
                <w:b/>
                <w:color w:val="FFFFFF"/>
                <w:w w:val="99"/>
                <w:sz w:val="24"/>
              </w:rPr>
              <w:t>çm</w:t>
            </w:r>
            <w:r>
              <w:rPr>
                <w:b/>
                <w:color w:val="FFFFFF"/>
                <w:spacing w:val="-1"/>
                <w:w w:val="99"/>
                <w:sz w:val="24"/>
              </w:rPr>
              <w:t>e</w:t>
            </w:r>
            <w:r>
              <w:rPr>
                <w:b/>
                <w:color w:val="FFFFFF"/>
                <w:w w:val="100"/>
                <w:sz w:val="24"/>
              </w:rPr>
              <w:t>li</w:t>
            </w:r>
            <w:r>
              <w:rPr>
                <w:b/>
                <w:color w:val="FFFFFF"/>
                <w:spacing w:val="1"/>
                <w:sz w:val="24"/>
              </w:rPr>
              <w:t> </w:t>
            </w:r>
            <w:r>
              <w:rPr>
                <w:b/>
                <w:color w:val="FFFFFF"/>
                <w:w w:val="99"/>
                <w:sz w:val="24"/>
              </w:rPr>
              <w:t>D</w:t>
            </w:r>
            <w:r>
              <w:rPr>
                <w:b/>
                <w:color w:val="FFFFFF"/>
                <w:spacing w:val="-4"/>
                <w:w w:val="99"/>
                <w:sz w:val="24"/>
              </w:rPr>
              <w:t>e</w:t>
            </w:r>
            <w:r>
              <w:rPr>
                <w:b/>
                <w:color w:val="FFFFFF"/>
                <w:w w:val="99"/>
                <w:sz w:val="24"/>
              </w:rPr>
              <w:t>r</w:t>
            </w:r>
            <w:r>
              <w:rPr>
                <w:b/>
                <w:color w:val="FFFFFF"/>
                <w:w w:val="100"/>
                <w:sz w:val="24"/>
              </w:rPr>
              <w:t>sl</w:t>
            </w:r>
            <w:r>
              <w:rPr>
                <w:b/>
                <w:color w:val="FFFFFF"/>
                <w:spacing w:val="-1"/>
                <w:w w:val="99"/>
                <w:sz w:val="24"/>
              </w:rPr>
              <w:t>e</w:t>
            </w:r>
            <w:r>
              <w:rPr>
                <w:b/>
                <w:color w:val="FFFFFF"/>
                <w:w w:val="99"/>
                <w:sz w:val="24"/>
              </w:rPr>
              <w:t>r</w:t>
            </w:r>
          </w:p>
        </w:tc>
        <w:tc>
          <w:tcPr>
            <w:tcW w:w="3829" w:type="dxa"/>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Dil ve Anlatım</w:t>
            </w:r>
          </w:p>
        </w:tc>
        <w:tc>
          <w:tcPr>
            <w:tcW w:w="1425" w:type="dxa"/>
            <w:gridSpan w:val="2"/>
            <w:tcBorders>
              <w:top w:val="single" w:sz="9" w:space="0" w:color="FFFFFF"/>
              <w:bottom w:val="single" w:sz="8" w:space="0" w:color="FFFFFF"/>
            </w:tcBorders>
            <w:shd w:val="clear" w:color="auto" w:fill="EED2D2"/>
          </w:tcPr>
          <w:p>
            <w:pPr>
              <w:pStyle w:val="TableParagraph"/>
              <w:ind w:left="556" w:right="557"/>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Türk Edebiyatı</w:t>
            </w:r>
          </w:p>
        </w:tc>
        <w:tc>
          <w:tcPr>
            <w:tcW w:w="1425" w:type="dxa"/>
            <w:gridSpan w:val="2"/>
            <w:tcBorders>
              <w:top w:val="single" w:sz="8" w:space="0" w:color="FFFFFF"/>
              <w:bottom w:val="single" w:sz="8" w:space="0" w:color="FFFFFF"/>
            </w:tcBorders>
            <w:shd w:val="clear" w:color="auto" w:fill="DFA7A6"/>
          </w:tcPr>
          <w:p>
            <w:pPr>
              <w:pStyle w:val="TableParagraph"/>
              <w:ind w:left="556" w:right="557"/>
              <w:jc w:val="center"/>
              <w:rPr>
                <w:b/>
                <w:sz w:val="24"/>
              </w:rPr>
            </w:pPr>
            <w:r>
              <w:rPr>
                <w:b/>
                <w:sz w:val="24"/>
              </w:rPr>
              <w:t>(1)</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(1)</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Matematik</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Geometri</w:t>
            </w:r>
          </w:p>
        </w:tc>
        <w:tc>
          <w:tcPr>
            <w:tcW w:w="1425" w:type="dxa"/>
            <w:gridSpan w:val="2"/>
            <w:tcBorders>
              <w:top w:val="single" w:sz="9" w:space="0" w:color="FFFFFF"/>
              <w:bottom w:val="single" w:sz="8" w:space="0" w:color="FFFFFF"/>
            </w:tcBorders>
            <w:shd w:val="clear" w:color="auto" w:fill="DFA7A6"/>
          </w:tcPr>
          <w:p>
            <w:pPr>
              <w:pStyle w:val="TableParagraph"/>
              <w:ind w:left="411"/>
              <w:rPr>
                <w:b/>
                <w:sz w:val="24"/>
              </w:rPr>
            </w:pPr>
            <w:r>
              <w:rPr>
                <w:b/>
                <w:sz w:val="24"/>
              </w:rPr>
              <w:t>(1) (2)</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(3)</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(1) (2)</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Fizik</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(3)</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(3)</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Kimya</w:t>
            </w:r>
          </w:p>
        </w:tc>
        <w:tc>
          <w:tcPr>
            <w:tcW w:w="1425" w:type="dxa"/>
            <w:gridSpan w:val="2"/>
            <w:tcBorders>
              <w:top w:val="single" w:sz="9" w:space="0" w:color="FFFFFF"/>
              <w:bottom w:val="single" w:sz="8" w:space="0" w:color="FFFFFF"/>
            </w:tcBorders>
            <w:shd w:val="clear" w:color="auto" w:fill="DFA7A6"/>
          </w:tcPr>
          <w:p>
            <w:pPr>
              <w:pStyle w:val="TableParagraph"/>
              <w:ind w:left="411"/>
              <w:rPr>
                <w:b/>
                <w:sz w:val="24"/>
              </w:rPr>
            </w:pPr>
            <w:r>
              <w:rPr>
                <w:b/>
                <w:sz w:val="24"/>
              </w:rPr>
              <w:t>(2) (3)</w:t>
            </w:r>
          </w:p>
        </w:tc>
        <w:tc>
          <w:tcPr>
            <w:tcW w:w="1560" w:type="dxa"/>
            <w:tcBorders>
              <w:top w:val="single" w:sz="9"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9" w:space="0" w:color="FFFFFF"/>
              <w:bottom w:val="single" w:sz="8" w:space="0" w:color="FFFFFF"/>
            </w:tcBorders>
            <w:shd w:val="clear" w:color="auto" w:fill="DFA7A6"/>
          </w:tcPr>
          <w:p>
            <w:pPr>
              <w:pStyle w:val="TableParagraph"/>
              <w:ind w:left="319" w:right="309"/>
              <w:jc w:val="center"/>
              <w:rPr>
                <w:b/>
                <w:sz w:val="24"/>
              </w:rPr>
            </w:pPr>
            <w:r>
              <w:rPr>
                <w:b/>
                <w:sz w:val="24"/>
              </w:rPr>
              <w:t>(2) (3)</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Biyoloji</w:t>
            </w:r>
          </w:p>
        </w:tc>
        <w:tc>
          <w:tcPr>
            <w:tcW w:w="1425" w:type="dxa"/>
            <w:gridSpan w:val="2"/>
            <w:tcBorders>
              <w:top w:val="single" w:sz="8" w:space="0" w:color="FFFFFF"/>
              <w:bottom w:val="single" w:sz="8" w:space="0" w:color="FFFFFF"/>
            </w:tcBorders>
            <w:shd w:val="clear" w:color="auto" w:fill="EED2D2"/>
          </w:tcPr>
          <w:p>
            <w:pPr>
              <w:pStyle w:val="TableParagraph"/>
              <w:ind w:left="411"/>
              <w:rPr>
                <w:b/>
                <w:sz w:val="24"/>
              </w:rPr>
            </w:pPr>
            <w:r>
              <w:rPr>
                <w:b/>
                <w:sz w:val="24"/>
              </w:rPr>
              <w:t>(2) (3)</w:t>
            </w:r>
          </w:p>
        </w:tc>
        <w:tc>
          <w:tcPr>
            <w:tcW w:w="1560" w:type="dxa"/>
            <w:tcBorders>
              <w:top w:val="single" w:sz="8" w:space="0" w:color="FFFFFF"/>
              <w:bottom w:val="single" w:sz="8"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(3)</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Tarih</w:t>
            </w:r>
          </w:p>
        </w:tc>
        <w:tc>
          <w:tcPr>
            <w:tcW w:w="1425" w:type="dxa"/>
            <w:gridSpan w:val="2"/>
            <w:tcBorders>
              <w:top w:val="single" w:sz="8" w:space="0" w:color="FFFFFF"/>
              <w:bottom w:val="single" w:sz="8" w:space="0" w:color="FFFFFF"/>
            </w:tcBorders>
            <w:shd w:val="clear" w:color="auto" w:fill="DFA7A6"/>
          </w:tcPr>
          <w:p>
            <w:pPr>
              <w:pStyle w:val="TableParagraph"/>
              <w:ind w:left="556" w:right="557"/>
              <w:jc w:val="center"/>
              <w:rPr>
                <w:b/>
                <w:sz w:val="24"/>
              </w:rPr>
            </w:pPr>
            <w:r>
              <w:rPr>
                <w:b/>
                <w:sz w:val="24"/>
              </w:rPr>
              <w:t>(2)</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Çağdaş Türk ve Dünya Tarihi</w:t>
            </w:r>
          </w:p>
        </w:tc>
        <w:tc>
          <w:tcPr>
            <w:tcW w:w="1425" w:type="dxa"/>
            <w:gridSpan w:val="2"/>
            <w:tcBorders>
              <w:top w:val="single" w:sz="8" w:space="0" w:color="FFFFFF"/>
              <w:bottom w:val="single" w:sz="8" w:space="0" w:color="FFFFFF"/>
            </w:tcBorders>
            <w:shd w:val="clear" w:color="auto" w:fill="EED2D2"/>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 (4)</w:t>
            </w:r>
          </w:p>
        </w:tc>
      </w:tr>
      <w:tr>
        <w:trPr>
          <w:trHeight w:val="313"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Coğrafya</w:t>
            </w:r>
          </w:p>
        </w:tc>
        <w:tc>
          <w:tcPr>
            <w:tcW w:w="1425" w:type="dxa"/>
            <w:gridSpan w:val="2"/>
            <w:tcBorders>
              <w:top w:val="single" w:sz="8" w:space="0" w:color="FFFFFF"/>
              <w:bottom w:val="single" w:sz="9" w:space="0" w:color="FFFFFF"/>
            </w:tcBorders>
            <w:shd w:val="clear" w:color="auto" w:fill="DFA7A6"/>
          </w:tcPr>
          <w:p>
            <w:pPr>
              <w:pStyle w:val="TableParagraph"/>
              <w:ind w:left="556" w:right="557"/>
              <w:jc w:val="center"/>
              <w:rPr>
                <w:b/>
                <w:sz w:val="24"/>
              </w:rPr>
            </w:pPr>
            <w:r>
              <w:rPr>
                <w:b/>
                <w:sz w:val="24"/>
              </w:rPr>
              <w:t>(2)</w:t>
            </w:r>
          </w:p>
        </w:tc>
        <w:tc>
          <w:tcPr>
            <w:tcW w:w="1560" w:type="dxa"/>
            <w:tcBorders>
              <w:top w:val="single" w:sz="8" w:space="0" w:color="FFFFFF"/>
              <w:bottom w:val="single" w:sz="9" w:space="0" w:color="FFFFFF"/>
            </w:tcBorders>
            <w:shd w:val="clear" w:color="auto" w:fill="DFA7A6"/>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DFA7A6"/>
          </w:tcPr>
          <w:p>
            <w:pPr>
              <w:pStyle w:val="TableParagraph"/>
              <w:ind w:left="319" w:right="309"/>
              <w:jc w:val="center"/>
              <w:rPr>
                <w:b/>
                <w:sz w:val="24"/>
              </w:rPr>
            </w:pPr>
            <w:r>
              <w:rPr>
                <w:b/>
                <w:sz w:val="24"/>
              </w:rPr>
              <w:t>(2) (4)</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9" w:space="0" w:color="FFFFFF"/>
              <w:left w:val="single" w:sz="24" w:space="0" w:color="FFFFFF"/>
              <w:bottom w:val="single" w:sz="8" w:space="0" w:color="FFFFFF"/>
            </w:tcBorders>
            <w:shd w:val="clear" w:color="auto" w:fill="EED2D2"/>
          </w:tcPr>
          <w:p>
            <w:pPr>
              <w:pStyle w:val="TableParagraph"/>
              <w:spacing w:line="240" w:lineRule="auto"/>
              <w:ind w:left="79"/>
              <w:rPr>
                <w:b/>
                <w:sz w:val="24"/>
              </w:rPr>
            </w:pPr>
            <w:r>
              <w:rPr>
                <w:b/>
                <w:sz w:val="24"/>
              </w:rPr>
              <w:t>Psikoloji</w:t>
            </w:r>
          </w:p>
        </w:tc>
        <w:tc>
          <w:tcPr>
            <w:tcW w:w="1425" w:type="dxa"/>
            <w:gridSpan w:val="2"/>
            <w:tcBorders>
              <w:top w:val="single" w:sz="9" w:space="0" w:color="FFFFFF"/>
              <w:bottom w:val="single" w:sz="8" w:space="0" w:color="FFFFFF"/>
            </w:tcBorders>
            <w:shd w:val="clear" w:color="auto" w:fill="EED2D2"/>
          </w:tcPr>
          <w:p>
            <w:pPr>
              <w:pStyle w:val="TableParagraph"/>
              <w:spacing w:line="240" w:lineRule="auto"/>
              <w:ind w:left="556" w:right="557"/>
              <w:jc w:val="center"/>
              <w:rPr>
                <w:b/>
                <w:sz w:val="24"/>
              </w:rPr>
            </w:pPr>
            <w:r>
              <w:rPr>
                <w:b/>
                <w:sz w:val="24"/>
              </w:rPr>
              <w:t>(2)</w:t>
            </w:r>
          </w:p>
        </w:tc>
        <w:tc>
          <w:tcPr>
            <w:tcW w:w="1560" w:type="dxa"/>
            <w:tcBorders>
              <w:top w:val="single" w:sz="9" w:space="0" w:color="FFFFFF"/>
              <w:bottom w:val="single" w:sz="8" w:space="0" w:color="FFFFFF"/>
            </w:tcBorders>
            <w:shd w:val="clear" w:color="auto" w:fill="EED2D2"/>
          </w:tcPr>
          <w:p>
            <w:pPr>
              <w:pStyle w:val="TableParagraph"/>
              <w:spacing w:line="240" w:lineRule="auto"/>
              <w:ind w:left="0" w:right="1"/>
              <w:jc w:val="center"/>
              <w:rPr>
                <w:b/>
                <w:sz w:val="24"/>
              </w:rPr>
            </w:pPr>
            <w:r>
              <w:rPr>
                <w:b/>
                <w:sz w:val="24"/>
              </w:rPr>
              <w:t>-</w:t>
            </w:r>
          </w:p>
        </w:tc>
        <w:tc>
          <w:tcPr>
            <w:tcW w:w="1265" w:type="dxa"/>
            <w:tcBorders>
              <w:top w:val="single" w:sz="9" w:space="0" w:color="FFFFFF"/>
              <w:bottom w:val="single" w:sz="8" w:space="0" w:color="FFFFFF"/>
            </w:tcBorders>
            <w:shd w:val="clear" w:color="auto" w:fill="EED2D2"/>
          </w:tcPr>
          <w:p>
            <w:pPr>
              <w:pStyle w:val="TableParagraph"/>
              <w:spacing w:line="240" w:lineRule="auto"/>
              <w:ind w:left="9"/>
              <w:jc w:val="center"/>
              <w:rPr>
                <w:b/>
                <w:sz w:val="24"/>
              </w:rPr>
            </w:pPr>
            <w:r>
              <w:rPr>
                <w:b/>
                <w:sz w:val="24"/>
              </w:rPr>
              <w:t>-</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Sosyoloji</w:t>
            </w:r>
          </w:p>
        </w:tc>
        <w:tc>
          <w:tcPr>
            <w:tcW w:w="1425" w:type="dxa"/>
            <w:gridSpan w:val="2"/>
            <w:tcBorders>
              <w:top w:val="single" w:sz="8" w:space="0" w:color="FFFFFF"/>
              <w:bottom w:val="single" w:sz="8" w:space="0" w:color="FFFFFF"/>
            </w:tcBorders>
            <w:shd w:val="clear" w:color="auto" w:fill="DFA7A6"/>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(2)</w:t>
            </w:r>
          </w:p>
        </w:tc>
        <w:tc>
          <w:tcPr>
            <w:tcW w:w="1265" w:type="dxa"/>
            <w:tcBorders>
              <w:top w:val="single" w:sz="8" w:space="0" w:color="FFFFFF"/>
              <w:bottom w:val="single" w:sz="8" w:space="0" w:color="FFFFFF"/>
            </w:tcBorders>
            <w:shd w:val="clear" w:color="auto" w:fill="DFA7A6"/>
          </w:tcPr>
          <w:p>
            <w:pPr>
              <w:pStyle w:val="TableParagraph"/>
              <w:ind w:left="9"/>
              <w:jc w:val="center"/>
              <w:rPr>
                <w:b/>
                <w:sz w:val="24"/>
              </w:rPr>
            </w:pPr>
            <w:r>
              <w:rPr>
                <w:b/>
                <w:sz w:val="24"/>
              </w:rPr>
              <w:t>-</w:t>
            </w:r>
          </w:p>
        </w:tc>
      </w:tr>
      <w:tr>
        <w:trPr>
          <w:trHeight w:val="314"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Mantık</w:t>
            </w:r>
          </w:p>
        </w:tc>
        <w:tc>
          <w:tcPr>
            <w:tcW w:w="1425" w:type="dxa"/>
            <w:gridSpan w:val="2"/>
            <w:tcBorders>
              <w:top w:val="single" w:sz="8" w:space="0" w:color="FFFFFF"/>
              <w:bottom w:val="single" w:sz="8" w:space="0" w:color="FFFFFF"/>
            </w:tcBorders>
            <w:shd w:val="clear" w:color="auto" w:fill="EED2D2"/>
          </w:tcPr>
          <w:p>
            <w:pPr>
              <w:pStyle w:val="TableParagraph"/>
              <w:ind w:left="0" w:right="2"/>
              <w:jc w:val="center"/>
              <w:rPr>
                <w:b/>
                <w:sz w:val="24"/>
              </w:rPr>
            </w:pPr>
            <w:r>
              <w:rPr>
                <w:b/>
                <w:sz w:val="24"/>
              </w:rPr>
              <w:t>-</w:t>
            </w:r>
          </w:p>
        </w:tc>
        <w:tc>
          <w:tcPr>
            <w:tcW w:w="1560" w:type="dxa"/>
            <w:tcBorders>
              <w:top w:val="single" w:sz="8" w:space="0" w:color="FFFFFF"/>
              <w:bottom w:val="single" w:sz="8" w:space="0" w:color="FFFFFF"/>
            </w:tcBorders>
            <w:shd w:val="clear" w:color="auto" w:fill="EED2D2"/>
          </w:tcPr>
          <w:p>
            <w:pPr>
              <w:pStyle w:val="TableParagraph"/>
              <w:ind w:left="0" w:right="1"/>
              <w:jc w:val="center"/>
              <w:rPr>
                <w:b/>
                <w:sz w:val="24"/>
              </w:rPr>
            </w:pPr>
            <w:r>
              <w:rPr>
                <w:b/>
                <w:sz w:val="24"/>
              </w:rPr>
              <w:t>-</w:t>
            </w:r>
          </w:p>
        </w:tc>
        <w:tc>
          <w:tcPr>
            <w:tcW w:w="1265" w:type="dxa"/>
            <w:tcBorders>
              <w:top w:val="single" w:sz="8" w:space="0" w:color="FFFFFF"/>
              <w:bottom w:val="single" w:sz="8" w:space="0" w:color="FFFFFF"/>
            </w:tcBorders>
            <w:shd w:val="clear" w:color="auto" w:fill="EED2D2"/>
          </w:tcPr>
          <w:p>
            <w:pPr>
              <w:pStyle w:val="TableParagraph"/>
              <w:ind w:left="319" w:right="309"/>
              <w:jc w:val="center"/>
              <w:rPr>
                <w:b/>
                <w:sz w:val="24"/>
              </w:rPr>
            </w:pPr>
            <w:r>
              <w:rPr>
                <w:b/>
                <w:sz w:val="24"/>
              </w:rPr>
              <w:t>(2)</w:t>
            </w:r>
          </w:p>
        </w:tc>
      </w:tr>
      <w:tr>
        <w:trPr>
          <w:trHeight w:val="312" w:hRule="exact"/>
        </w:trPr>
        <w:tc>
          <w:tcPr>
            <w:tcW w:w="529" w:type="dxa"/>
            <w:vMerge/>
            <w:tcBorders>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Yabancı Dil</w:t>
            </w:r>
          </w:p>
        </w:tc>
        <w:tc>
          <w:tcPr>
            <w:tcW w:w="1425" w:type="dxa"/>
            <w:gridSpan w:val="2"/>
            <w:tcBorders>
              <w:top w:val="single" w:sz="8" w:space="0" w:color="FFFFFF"/>
              <w:bottom w:val="single" w:sz="8" w:space="0" w:color="FFFFFF"/>
            </w:tcBorders>
            <w:shd w:val="clear" w:color="auto" w:fill="DFA7A6"/>
          </w:tcPr>
          <w:p>
            <w:pPr>
              <w:pStyle w:val="TableParagraph"/>
              <w:ind w:left="411"/>
              <w:rPr>
                <w:b/>
                <w:sz w:val="24"/>
              </w:rPr>
            </w:pPr>
            <w:r>
              <w:rPr>
                <w:b/>
                <w:sz w:val="24"/>
              </w:rPr>
              <w:t>(4) (6)</w:t>
            </w:r>
          </w:p>
        </w:tc>
        <w:tc>
          <w:tcPr>
            <w:tcW w:w="1560" w:type="dxa"/>
            <w:tcBorders>
              <w:top w:val="single" w:sz="8" w:space="0" w:color="FFFFFF"/>
              <w:bottom w:val="single" w:sz="8" w:space="0" w:color="FFFFFF"/>
            </w:tcBorders>
            <w:shd w:val="clear" w:color="auto" w:fill="DFA7A6"/>
          </w:tcPr>
          <w:p>
            <w:pPr>
              <w:pStyle w:val="TableParagraph"/>
              <w:ind w:left="461" w:right="461"/>
              <w:jc w:val="center"/>
              <w:rPr>
                <w:b/>
                <w:sz w:val="24"/>
              </w:rPr>
            </w:pPr>
            <w:r>
              <w:rPr>
                <w:b/>
                <w:sz w:val="24"/>
              </w:rPr>
              <w:t>(4) (6)</w:t>
            </w:r>
          </w:p>
        </w:tc>
        <w:tc>
          <w:tcPr>
            <w:tcW w:w="1265" w:type="dxa"/>
            <w:tcBorders>
              <w:top w:val="single" w:sz="8" w:space="0" w:color="FFFFFF"/>
              <w:bottom w:val="single" w:sz="8" w:space="0" w:color="FFFFFF"/>
            </w:tcBorders>
            <w:shd w:val="clear" w:color="auto" w:fill="DFA7A6"/>
          </w:tcPr>
          <w:p>
            <w:pPr>
              <w:pStyle w:val="TableParagraph"/>
              <w:ind w:left="319" w:right="309"/>
              <w:jc w:val="center"/>
              <w:rPr>
                <w:b/>
                <w:sz w:val="24"/>
              </w:rPr>
            </w:pPr>
            <w:r>
              <w:rPr>
                <w:b/>
                <w:sz w:val="24"/>
              </w:rPr>
              <w:t>(4) (6)</w:t>
            </w:r>
          </w:p>
        </w:tc>
      </w:tr>
      <w:tr>
        <w:trPr>
          <w:trHeight w:val="313" w:hRule="exact"/>
        </w:trPr>
        <w:tc>
          <w:tcPr>
            <w:tcW w:w="529" w:type="dxa"/>
            <w:vMerge/>
            <w:tcBorders>
              <w:bottom w:val="single" w:sz="9" w:space="0" w:color="FFFFFF"/>
              <w:right w:val="single" w:sz="24" w:space="0" w:color="FFFFFF"/>
            </w:tcBorders>
            <w:shd w:val="clear" w:color="auto" w:fill="C0504D"/>
            <w:textDirection w:val="btLr"/>
          </w:tcPr>
          <w:p>
            <w:pPr/>
          </w:p>
        </w:tc>
        <w:tc>
          <w:tcPr>
            <w:tcW w:w="3829" w:type="dxa"/>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İkinci Yabancı Dil</w:t>
            </w:r>
          </w:p>
        </w:tc>
        <w:tc>
          <w:tcPr>
            <w:tcW w:w="1425" w:type="dxa"/>
            <w:gridSpan w:val="2"/>
            <w:tcBorders>
              <w:top w:val="single" w:sz="8" w:space="0" w:color="FFFFFF"/>
              <w:bottom w:val="single" w:sz="9" w:space="0" w:color="FFFFFF"/>
            </w:tcBorders>
            <w:shd w:val="clear" w:color="auto" w:fill="EED2D2"/>
          </w:tcPr>
          <w:p>
            <w:pPr>
              <w:pStyle w:val="TableParagraph"/>
              <w:ind w:left="411"/>
              <w:rPr>
                <w:b/>
                <w:sz w:val="24"/>
              </w:rPr>
            </w:pPr>
            <w:r>
              <w:rPr>
                <w:b/>
                <w:sz w:val="24"/>
              </w:rPr>
              <w:t>(2) (4)</w:t>
            </w:r>
          </w:p>
        </w:tc>
        <w:tc>
          <w:tcPr>
            <w:tcW w:w="1560" w:type="dxa"/>
            <w:tcBorders>
              <w:top w:val="single" w:sz="8" w:space="0" w:color="FFFFFF"/>
              <w:bottom w:val="single" w:sz="9" w:space="0" w:color="FFFFFF"/>
            </w:tcBorders>
            <w:shd w:val="clear" w:color="auto" w:fill="EED2D2"/>
          </w:tcPr>
          <w:p>
            <w:pPr>
              <w:pStyle w:val="TableParagraph"/>
              <w:ind w:left="461" w:right="461"/>
              <w:jc w:val="center"/>
              <w:rPr>
                <w:b/>
                <w:sz w:val="24"/>
              </w:rPr>
            </w:pPr>
            <w:r>
              <w:rPr>
                <w:b/>
                <w:sz w:val="24"/>
              </w:rPr>
              <w:t>(2) (4)</w:t>
            </w:r>
          </w:p>
        </w:tc>
        <w:tc>
          <w:tcPr>
            <w:tcW w:w="1265" w:type="dxa"/>
            <w:tcBorders>
              <w:top w:val="single" w:sz="8" w:space="0" w:color="FFFFFF"/>
              <w:bottom w:val="single" w:sz="9" w:space="0" w:color="FFFFFF"/>
            </w:tcBorders>
            <w:shd w:val="clear" w:color="auto" w:fill="EED2D2"/>
          </w:tcPr>
          <w:p>
            <w:pPr>
              <w:pStyle w:val="TableParagraph"/>
              <w:ind w:left="319" w:right="309"/>
              <w:jc w:val="center"/>
              <w:rPr>
                <w:b/>
                <w:sz w:val="24"/>
              </w:rPr>
            </w:pPr>
            <w:r>
              <w:rPr>
                <w:b/>
                <w:sz w:val="24"/>
              </w:rPr>
              <w:t>(2) (4)</w:t>
            </w:r>
          </w:p>
        </w:tc>
      </w:tr>
      <w:tr>
        <w:trPr>
          <w:trHeight w:val="311" w:hRule="exact"/>
        </w:trPr>
        <w:tc>
          <w:tcPr>
            <w:tcW w:w="8608" w:type="dxa"/>
            <w:gridSpan w:val="6"/>
            <w:tcBorders>
              <w:top w:val="single" w:sz="9" w:space="0" w:color="FFFFFF"/>
              <w:bottom w:val="single" w:sz="6" w:space="0" w:color="FFFFFF"/>
            </w:tcBorders>
            <w:shd w:val="clear" w:color="auto" w:fill="0D0D0D"/>
          </w:tcPr>
          <w:p>
            <w:pPr/>
          </w:p>
        </w:tc>
      </w:tr>
      <w:tr>
        <w:trPr>
          <w:trHeight w:val="310" w:hRule="exact"/>
        </w:trPr>
        <w:tc>
          <w:tcPr>
            <w:tcW w:w="529" w:type="dxa"/>
            <w:vMerge w:val="restart"/>
            <w:tcBorders>
              <w:top w:val="single" w:sz="6" w:space="0" w:color="FFFFFF"/>
              <w:right w:val="single" w:sz="24" w:space="0" w:color="FFFFFF"/>
            </w:tcBorders>
            <w:shd w:val="clear" w:color="auto" w:fill="C0504D"/>
            <w:textDirection w:val="btLr"/>
          </w:tcPr>
          <w:p>
            <w:pPr>
              <w:pStyle w:val="TableParagraph"/>
              <w:spacing w:line="240" w:lineRule="auto" w:before="100"/>
              <w:ind w:left="1171"/>
              <w:rPr>
                <w:b/>
                <w:sz w:val="24"/>
              </w:rPr>
            </w:pPr>
            <w:r>
              <w:rPr>
                <w:b/>
                <w:color w:val="FFFFFF"/>
                <w:w w:val="100"/>
                <w:sz w:val="24"/>
              </w:rPr>
              <w:t>2.</w:t>
            </w:r>
            <w:r>
              <w:rPr>
                <w:b/>
                <w:color w:val="FFFFFF"/>
                <w:spacing w:val="1"/>
                <w:w w:val="100"/>
                <w:sz w:val="24"/>
              </w:rPr>
              <w:t> </w:t>
            </w:r>
            <w:r>
              <w:rPr>
                <w:b/>
                <w:color w:val="FFFFFF"/>
                <w:spacing w:val="-2"/>
                <w:w w:val="99"/>
                <w:sz w:val="24"/>
              </w:rPr>
              <w:t>G</w:t>
            </w:r>
            <w:r>
              <w:rPr>
                <w:b/>
                <w:color w:val="FFFFFF"/>
                <w:w w:val="99"/>
                <w:sz w:val="24"/>
              </w:rPr>
              <w:t>r</w:t>
            </w:r>
            <w:r>
              <w:rPr>
                <w:b/>
                <w:color w:val="FFFFFF"/>
                <w:w w:val="100"/>
                <w:sz w:val="24"/>
              </w:rPr>
              <w:t>up</w:t>
            </w:r>
            <w:r>
              <w:rPr>
                <w:b/>
                <w:color w:val="FFFFFF"/>
                <w:spacing w:val="-1"/>
                <w:sz w:val="24"/>
              </w:rPr>
              <w:t> </w:t>
            </w:r>
            <w:r>
              <w:rPr>
                <w:b/>
                <w:color w:val="FFFFFF"/>
                <w:sz w:val="24"/>
              </w:rPr>
              <w:t>S</w:t>
            </w:r>
            <w:r>
              <w:rPr>
                <w:b/>
                <w:color w:val="FFFFFF"/>
                <w:spacing w:val="-2"/>
                <w:sz w:val="24"/>
              </w:rPr>
              <w:t>e</w:t>
            </w:r>
            <w:r>
              <w:rPr>
                <w:b/>
                <w:color w:val="FFFFFF"/>
                <w:w w:val="99"/>
                <w:sz w:val="24"/>
              </w:rPr>
              <w:t>çm</w:t>
            </w:r>
            <w:r>
              <w:rPr>
                <w:b/>
                <w:color w:val="FFFFFF"/>
                <w:spacing w:val="-1"/>
                <w:w w:val="99"/>
                <w:sz w:val="24"/>
              </w:rPr>
              <w:t>e</w:t>
            </w:r>
            <w:r>
              <w:rPr>
                <w:b/>
                <w:color w:val="FFFFFF"/>
                <w:w w:val="100"/>
                <w:sz w:val="24"/>
              </w:rPr>
              <w:t>li</w:t>
            </w:r>
            <w:r>
              <w:rPr>
                <w:b/>
                <w:color w:val="FFFFFF"/>
                <w:spacing w:val="1"/>
                <w:sz w:val="24"/>
              </w:rPr>
              <w:t> </w:t>
            </w:r>
            <w:r>
              <w:rPr>
                <w:b/>
                <w:color w:val="FFFFFF"/>
                <w:w w:val="99"/>
                <w:sz w:val="24"/>
              </w:rPr>
              <w:t>D</w:t>
            </w:r>
            <w:r>
              <w:rPr>
                <w:b/>
                <w:color w:val="FFFFFF"/>
                <w:spacing w:val="-1"/>
                <w:w w:val="99"/>
                <w:sz w:val="24"/>
              </w:rPr>
              <w:t>e</w:t>
            </w:r>
            <w:r>
              <w:rPr>
                <w:b/>
                <w:color w:val="FFFFFF"/>
                <w:w w:val="99"/>
                <w:sz w:val="24"/>
              </w:rPr>
              <w:t>r</w:t>
            </w:r>
            <w:r>
              <w:rPr>
                <w:b/>
                <w:color w:val="FFFFFF"/>
                <w:w w:val="100"/>
                <w:sz w:val="24"/>
              </w:rPr>
              <w:t>sl</w:t>
            </w:r>
            <w:r>
              <w:rPr>
                <w:b/>
                <w:color w:val="FFFFFF"/>
                <w:spacing w:val="-4"/>
                <w:w w:val="99"/>
                <w:sz w:val="24"/>
              </w:rPr>
              <w:t>e</w:t>
            </w:r>
            <w:r>
              <w:rPr>
                <w:b/>
                <w:color w:val="FFFFFF"/>
                <w:w w:val="99"/>
                <w:sz w:val="24"/>
              </w:rPr>
              <w:t>r</w:t>
            </w:r>
          </w:p>
        </w:tc>
        <w:tc>
          <w:tcPr>
            <w:tcW w:w="4969" w:type="dxa"/>
            <w:gridSpan w:val="2"/>
            <w:tcBorders>
              <w:top w:val="single" w:sz="6" w:space="0" w:color="FFFFFF"/>
              <w:left w:val="single" w:sz="24" w:space="0" w:color="FFFFFF"/>
              <w:bottom w:val="single" w:sz="8" w:space="0" w:color="FFFFFF"/>
            </w:tcBorders>
            <w:shd w:val="clear" w:color="auto" w:fill="EED2D2"/>
          </w:tcPr>
          <w:p>
            <w:pPr>
              <w:pStyle w:val="TableParagraph"/>
              <w:ind w:left="79"/>
              <w:rPr>
                <w:b/>
                <w:sz w:val="24"/>
              </w:rPr>
            </w:pPr>
            <w:r>
              <w:rPr>
                <w:b/>
                <w:sz w:val="24"/>
              </w:rPr>
              <w:t>Bilgi Kuramı</w:t>
            </w:r>
          </w:p>
        </w:tc>
        <w:tc>
          <w:tcPr>
            <w:tcW w:w="3110" w:type="dxa"/>
            <w:gridSpan w:val="3"/>
            <w:tcBorders>
              <w:top w:val="single" w:sz="6"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Demokrasi ve İnsan Hakları</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Sosyal Etkinlik</w:t>
            </w:r>
          </w:p>
        </w:tc>
        <w:tc>
          <w:tcPr>
            <w:tcW w:w="3110" w:type="dxa"/>
            <w:gridSpan w:val="3"/>
            <w:tcBorders>
              <w:top w:val="single" w:sz="9" w:space="0" w:color="FFFFFF"/>
              <w:bottom w:val="single" w:sz="8" w:space="0" w:color="FFFFFF"/>
            </w:tcBorders>
            <w:shd w:val="clear" w:color="auto" w:fill="EED2D2"/>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Proje Hazırlama</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Bilgi ve İletişim Teknolojisi</w:t>
            </w:r>
          </w:p>
        </w:tc>
        <w:tc>
          <w:tcPr>
            <w:tcW w:w="3110" w:type="dxa"/>
            <w:gridSpan w:val="3"/>
            <w:tcBorders>
              <w:top w:val="single" w:sz="9"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2"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8" w:space="0" w:color="FFFFFF"/>
            </w:tcBorders>
            <w:shd w:val="clear" w:color="auto" w:fill="DFA7A6"/>
          </w:tcPr>
          <w:p>
            <w:pPr>
              <w:pStyle w:val="TableParagraph"/>
              <w:ind w:left="79"/>
              <w:rPr>
                <w:b/>
                <w:sz w:val="24"/>
              </w:rPr>
            </w:pPr>
            <w:r>
              <w:rPr>
                <w:b/>
                <w:sz w:val="24"/>
              </w:rPr>
              <w:t>İşletme</w:t>
            </w:r>
          </w:p>
        </w:tc>
        <w:tc>
          <w:tcPr>
            <w:tcW w:w="3110" w:type="dxa"/>
            <w:gridSpan w:val="3"/>
            <w:tcBorders>
              <w:top w:val="single" w:sz="8" w:space="0" w:color="FFFFFF"/>
              <w:bottom w:val="single" w:sz="8" w:space="0" w:color="FFFFFF"/>
            </w:tcBorders>
            <w:shd w:val="clear" w:color="auto" w:fill="DFA7A6"/>
          </w:tcPr>
          <w:p>
            <w:pPr>
              <w:pStyle w:val="TableParagraph"/>
              <w:ind w:left="1301" w:right="1296"/>
              <w:jc w:val="center"/>
              <w:rPr>
                <w:b/>
                <w:sz w:val="24"/>
              </w:rPr>
            </w:pPr>
            <w:r>
              <w:rPr>
                <w:b/>
                <w:sz w:val="24"/>
              </w:rPr>
              <w:t>(2)</w:t>
            </w:r>
          </w:p>
        </w:tc>
      </w:tr>
      <w:tr>
        <w:trPr>
          <w:trHeight w:val="314"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EED2D2"/>
          </w:tcPr>
          <w:p>
            <w:pPr>
              <w:pStyle w:val="TableParagraph"/>
              <w:spacing w:line="240" w:lineRule="auto"/>
              <w:ind w:left="79"/>
              <w:rPr>
                <w:b/>
                <w:sz w:val="24"/>
              </w:rPr>
            </w:pPr>
            <w:r>
              <w:rPr>
                <w:b/>
                <w:sz w:val="24"/>
              </w:rPr>
              <w:t>Ekonomi</w:t>
            </w:r>
          </w:p>
        </w:tc>
        <w:tc>
          <w:tcPr>
            <w:tcW w:w="3110" w:type="dxa"/>
            <w:gridSpan w:val="3"/>
            <w:tcBorders>
              <w:top w:val="single" w:sz="8" w:space="0" w:color="FFFFFF"/>
              <w:bottom w:val="single" w:sz="9" w:space="0" w:color="FFFFFF"/>
            </w:tcBorders>
            <w:shd w:val="clear" w:color="auto" w:fill="EED2D2"/>
          </w:tcPr>
          <w:p>
            <w:pPr>
              <w:pStyle w:val="TableParagraph"/>
              <w:spacing w:line="240" w:lineRule="auto"/>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Girişimcilik</w:t>
            </w:r>
          </w:p>
        </w:tc>
        <w:tc>
          <w:tcPr>
            <w:tcW w:w="3110" w:type="dxa"/>
            <w:gridSpan w:val="3"/>
            <w:tcBorders>
              <w:top w:val="single" w:sz="9" w:space="0" w:color="FFFFFF"/>
              <w:bottom w:val="single" w:sz="8"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EED2D2"/>
          </w:tcPr>
          <w:p>
            <w:pPr>
              <w:pStyle w:val="TableParagraph"/>
              <w:ind w:left="79"/>
              <w:rPr>
                <w:b/>
                <w:sz w:val="24"/>
              </w:rPr>
            </w:pPr>
            <w:r>
              <w:rPr>
                <w:b/>
                <w:sz w:val="24"/>
              </w:rPr>
              <w:t>Astronomi ve Uzay Bilimleri</w:t>
            </w:r>
          </w:p>
        </w:tc>
        <w:tc>
          <w:tcPr>
            <w:tcW w:w="3110" w:type="dxa"/>
            <w:gridSpan w:val="3"/>
            <w:tcBorders>
              <w:top w:val="single" w:sz="8" w:space="0" w:color="FFFFFF"/>
              <w:bottom w:val="single" w:sz="9" w:space="0" w:color="FFFFFF"/>
            </w:tcBorders>
            <w:shd w:val="clear" w:color="auto" w:fill="EED2D2"/>
          </w:tcPr>
          <w:p>
            <w:pPr>
              <w:pStyle w:val="TableParagraph"/>
              <w:ind w:left="1307" w:right="1296"/>
              <w:jc w:val="center"/>
              <w:rPr>
                <w:b/>
                <w:sz w:val="24"/>
              </w:rPr>
            </w:pPr>
            <w:r>
              <w:rPr>
                <w:b/>
                <w:sz w:val="24"/>
              </w:rPr>
              <w:t>(1-2)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DFA7A6"/>
          </w:tcPr>
          <w:p>
            <w:pPr>
              <w:pStyle w:val="TableParagraph"/>
              <w:ind w:left="79"/>
              <w:rPr>
                <w:b/>
                <w:sz w:val="24"/>
              </w:rPr>
            </w:pPr>
            <w:r>
              <w:rPr>
                <w:b/>
                <w:sz w:val="24"/>
              </w:rPr>
              <w:t>Uluslar arası İlişkiler</w:t>
            </w:r>
          </w:p>
        </w:tc>
        <w:tc>
          <w:tcPr>
            <w:tcW w:w="3110" w:type="dxa"/>
            <w:gridSpan w:val="3"/>
            <w:tcBorders>
              <w:top w:val="single" w:sz="9" w:space="0" w:color="FFFFFF"/>
              <w:bottom w:val="single" w:sz="8" w:space="0" w:color="FFFFFF"/>
            </w:tcBorders>
            <w:shd w:val="clear" w:color="auto" w:fill="DFA7A6"/>
          </w:tcPr>
          <w:p>
            <w:pPr>
              <w:pStyle w:val="TableParagraph"/>
              <w:ind w:left="1301" w:right="1296"/>
              <w:jc w:val="center"/>
              <w:rPr>
                <w:b/>
                <w:sz w:val="24"/>
              </w:rPr>
            </w:pPr>
            <w:r>
              <w:rPr>
                <w:b/>
                <w:sz w:val="24"/>
              </w:rPr>
              <w:t>(2)</w:t>
            </w:r>
          </w:p>
        </w:tc>
      </w:tr>
      <w:tr>
        <w:trPr>
          <w:trHeight w:val="312"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8" w:space="0" w:color="FFFFFF"/>
            </w:tcBorders>
            <w:shd w:val="clear" w:color="auto" w:fill="EED2D2"/>
          </w:tcPr>
          <w:p>
            <w:pPr>
              <w:pStyle w:val="TableParagraph"/>
              <w:ind w:left="79"/>
              <w:rPr>
                <w:b/>
                <w:sz w:val="24"/>
              </w:rPr>
            </w:pPr>
            <w:r>
              <w:rPr>
                <w:b/>
                <w:sz w:val="24"/>
              </w:rPr>
              <w:t>Yönetim Bilimi</w:t>
            </w:r>
          </w:p>
        </w:tc>
        <w:tc>
          <w:tcPr>
            <w:tcW w:w="3110" w:type="dxa"/>
            <w:gridSpan w:val="3"/>
            <w:tcBorders>
              <w:top w:val="single" w:sz="8" w:space="0" w:color="FFFFFF"/>
              <w:bottom w:val="single" w:sz="8" w:space="0" w:color="FFFFFF"/>
            </w:tcBorders>
            <w:shd w:val="clear" w:color="auto" w:fill="EED2D2"/>
          </w:tcPr>
          <w:p>
            <w:pPr>
              <w:pStyle w:val="TableParagraph"/>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Diksiyon ve Hitabet</w:t>
            </w:r>
          </w:p>
        </w:tc>
        <w:tc>
          <w:tcPr>
            <w:tcW w:w="3110" w:type="dxa"/>
            <w:gridSpan w:val="3"/>
            <w:tcBorders>
              <w:top w:val="single" w:sz="8" w:space="0" w:color="FFFFFF"/>
              <w:bottom w:val="single" w:sz="9" w:space="0" w:color="FFFFFF"/>
            </w:tcBorders>
            <w:shd w:val="clear" w:color="auto" w:fill="DFA7A6"/>
          </w:tcPr>
          <w:p>
            <w:pPr>
              <w:pStyle w:val="TableParagraph"/>
              <w:ind w:left="1301" w:right="1296"/>
              <w:jc w:val="center"/>
              <w:rPr>
                <w:b/>
                <w:sz w:val="24"/>
              </w:rPr>
            </w:pPr>
            <w:r>
              <w:rPr>
                <w:b/>
                <w:sz w:val="24"/>
              </w:rPr>
              <w:t>(1)</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Sanat Tarihi</w:t>
            </w:r>
          </w:p>
        </w:tc>
        <w:tc>
          <w:tcPr>
            <w:tcW w:w="3110" w:type="dxa"/>
            <w:gridSpan w:val="3"/>
            <w:tcBorders>
              <w:top w:val="single" w:sz="9" w:space="0" w:color="FFFFFF"/>
              <w:bottom w:val="single" w:sz="8" w:space="0" w:color="FFFFFF"/>
            </w:tcBorders>
            <w:shd w:val="clear" w:color="auto" w:fill="EED2D2"/>
          </w:tcPr>
          <w:p>
            <w:pPr>
              <w:pStyle w:val="TableParagraph"/>
              <w:ind w:left="1301" w:right="1296"/>
              <w:jc w:val="center"/>
              <w:rPr>
                <w:b/>
                <w:sz w:val="24"/>
              </w:rPr>
            </w:pPr>
            <w:r>
              <w:rPr>
                <w:b/>
                <w:sz w:val="24"/>
              </w:rPr>
              <w:t>(2)</w:t>
            </w:r>
          </w:p>
        </w:tc>
      </w:tr>
      <w:tr>
        <w:trPr>
          <w:trHeight w:val="313" w:hRule="exact"/>
        </w:trPr>
        <w:tc>
          <w:tcPr>
            <w:tcW w:w="529" w:type="dxa"/>
            <w:vMerge/>
            <w:tcBorders>
              <w:right w:val="single" w:sz="24" w:space="0" w:color="FFFFFF"/>
            </w:tcBorders>
            <w:shd w:val="clear" w:color="auto" w:fill="C0504D"/>
            <w:textDirection w:val="btLr"/>
          </w:tcPr>
          <w:p>
            <w:pPr/>
          </w:p>
        </w:tc>
        <w:tc>
          <w:tcPr>
            <w:tcW w:w="4969" w:type="dxa"/>
            <w:gridSpan w:val="2"/>
            <w:tcBorders>
              <w:top w:val="single" w:sz="8" w:space="0" w:color="FFFFFF"/>
              <w:left w:val="single" w:sz="24" w:space="0" w:color="FFFFFF"/>
              <w:bottom w:val="single" w:sz="9" w:space="0" w:color="FFFFFF"/>
            </w:tcBorders>
            <w:shd w:val="clear" w:color="auto" w:fill="DFA7A6"/>
          </w:tcPr>
          <w:p>
            <w:pPr>
              <w:pStyle w:val="TableParagraph"/>
              <w:ind w:left="79"/>
              <w:rPr>
                <w:b/>
                <w:sz w:val="24"/>
              </w:rPr>
            </w:pPr>
            <w:r>
              <w:rPr>
                <w:b/>
                <w:sz w:val="24"/>
              </w:rPr>
              <w:t>Alman Edebiyatı</w:t>
            </w:r>
          </w:p>
        </w:tc>
        <w:tc>
          <w:tcPr>
            <w:tcW w:w="3110" w:type="dxa"/>
            <w:gridSpan w:val="3"/>
            <w:tcBorders>
              <w:top w:val="single" w:sz="8" w:space="0" w:color="FFFFFF"/>
              <w:bottom w:val="single" w:sz="9" w:space="0" w:color="FFFFFF"/>
            </w:tcBorders>
            <w:shd w:val="clear" w:color="auto" w:fill="DFA7A6"/>
          </w:tcPr>
          <w:p>
            <w:pPr>
              <w:pStyle w:val="TableParagraph"/>
              <w:ind w:left="1307" w:right="1296"/>
              <w:jc w:val="center"/>
              <w:rPr>
                <w:b/>
                <w:sz w:val="24"/>
              </w:rPr>
            </w:pPr>
            <w:r>
              <w:rPr>
                <w:b/>
                <w:sz w:val="24"/>
              </w:rPr>
              <w:t>(1-2)</w:t>
            </w:r>
          </w:p>
        </w:tc>
      </w:tr>
      <w:tr>
        <w:trPr>
          <w:trHeight w:val="313" w:hRule="exact"/>
        </w:trPr>
        <w:tc>
          <w:tcPr>
            <w:tcW w:w="529" w:type="dxa"/>
            <w:vMerge/>
            <w:tcBorders>
              <w:bottom w:val="single" w:sz="8" w:space="0" w:color="FFFFFF"/>
              <w:right w:val="single" w:sz="24" w:space="0" w:color="FFFFFF"/>
            </w:tcBorders>
            <w:shd w:val="clear" w:color="auto" w:fill="C0504D"/>
            <w:textDirection w:val="btLr"/>
          </w:tcPr>
          <w:p>
            <w:pPr/>
          </w:p>
        </w:tc>
        <w:tc>
          <w:tcPr>
            <w:tcW w:w="4969" w:type="dxa"/>
            <w:gridSpan w:val="2"/>
            <w:tcBorders>
              <w:top w:val="single" w:sz="9" w:space="0" w:color="FFFFFF"/>
              <w:left w:val="single" w:sz="24" w:space="0" w:color="FFFFFF"/>
              <w:bottom w:val="single" w:sz="8" w:space="0" w:color="FFFFFF"/>
            </w:tcBorders>
            <w:shd w:val="clear" w:color="auto" w:fill="EED2D2"/>
          </w:tcPr>
          <w:p>
            <w:pPr>
              <w:pStyle w:val="TableParagraph"/>
              <w:ind w:left="79"/>
              <w:rPr>
                <w:b/>
                <w:sz w:val="24"/>
              </w:rPr>
            </w:pPr>
            <w:r>
              <w:rPr>
                <w:b/>
                <w:sz w:val="24"/>
              </w:rPr>
              <w:t>İngiliz Edebiyatı</w:t>
            </w:r>
          </w:p>
        </w:tc>
        <w:tc>
          <w:tcPr>
            <w:tcW w:w="3110" w:type="dxa"/>
            <w:gridSpan w:val="3"/>
            <w:tcBorders>
              <w:top w:val="single" w:sz="9" w:space="0" w:color="FFFFFF"/>
              <w:bottom w:val="single" w:sz="8" w:space="0" w:color="FFFFFF"/>
            </w:tcBorders>
            <w:shd w:val="clear" w:color="auto" w:fill="EED2D2"/>
          </w:tcPr>
          <w:p>
            <w:pPr>
              <w:pStyle w:val="TableParagraph"/>
              <w:ind w:left="1307" w:right="1296"/>
              <w:jc w:val="center"/>
              <w:rPr>
                <w:b/>
                <w:sz w:val="24"/>
              </w:rPr>
            </w:pPr>
            <w:r>
              <w:rPr>
                <w:b/>
                <w:sz w:val="24"/>
              </w:rPr>
              <w:t>(1-2)</w:t>
            </w:r>
          </w:p>
        </w:tc>
      </w:tr>
      <w:tr>
        <w:trPr>
          <w:trHeight w:val="310" w:hRule="exact"/>
        </w:trPr>
        <w:tc>
          <w:tcPr>
            <w:tcW w:w="8608" w:type="dxa"/>
            <w:gridSpan w:val="6"/>
            <w:tcBorders>
              <w:top w:val="single" w:sz="8" w:space="0" w:color="FFFFFF"/>
              <w:bottom w:val="single" w:sz="6" w:space="0" w:color="FFFFFF"/>
            </w:tcBorders>
            <w:shd w:val="clear" w:color="auto" w:fill="0D0D0D"/>
          </w:tcPr>
          <w:p>
            <w:pPr/>
          </w:p>
        </w:tc>
      </w:tr>
      <w:tr>
        <w:trPr>
          <w:trHeight w:val="311" w:hRule="exact"/>
        </w:trPr>
        <w:tc>
          <w:tcPr>
            <w:tcW w:w="8608" w:type="dxa"/>
            <w:gridSpan w:val="6"/>
            <w:tcBorders>
              <w:top w:val="single" w:sz="6" w:space="0" w:color="FFFFFF"/>
              <w:bottom w:val="single" w:sz="9" w:space="0" w:color="FFFFFF"/>
            </w:tcBorders>
            <w:shd w:val="clear" w:color="auto" w:fill="C0504D"/>
          </w:tcPr>
          <w:p>
            <w:pPr>
              <w:pStyle w:val="TableParagraph"/>
              <w:ind w:left="98"/>
              <w:rPr>
                <w:b/>
                <w:sz w:val="24"/>
              </w:rPr>
            </w:pPr>
            <w:r>
              <w:rPr>
                <w:b/>
                <w:color w:val="FFFFFF"/>
                <w:sz w:val="24"/>
              </w:rPr>
              <w:t>3.Grup Seçmeli Dersler</w:t>
            </w:r>
          </w:p>
        </w:tc>
      </w:tr>
      <w:tr>
        <w:trPr>
          <w:trHeight w:val="890" w:hRule="exact"/>
        </w:trPr>
        <w:tc>
          <w:tcPr>
            <w:tcW w:w="8608" w:type="dxa"/>
            <w:gridSpan w:val="6"/>
            <w:tcBorders>
              <w:top w:val="single" w:sz="9" w:space="0" w:color="FFFFFF"/>
            </w:tcBorders>
            <w:shd w:val="clear" w:color="auto" w:fill="D99493"/>
          </w:tcPr>
          <w:p>
            <w:pPr>
              <w:pStyle w:val="TableParagraph"/>
              <w:spacing w:line="240" w:lineRule="auto"/>
              <w:ind w:left="98" w:right="93"/>
              <w:jc w:val="both"/>
              <w:rPr>
                <w:b/>
                <w:sz w:val="24"/>
              </w:rPr>
            </w:pPr>
            <w:r>
              <w:rPr>
                <w:b/>
                <w:sz w:val="24"/>
              </w:rPr>
              <w:t>1.ve 2. Grup seçmeli dersler arasında yer almayan güzel sanatlar ve spor liselerine ait dersler ile mesleki ve teknik ortaöğretim kurumlarının alan / dal derslerinden oluşur.</w:t>
            </w:r>
          </w:p>
        </w:tc>
      </w:tr>
    </w:tbl>
    <w:p>
      <w:pPr>
        <w:pStyle w:val="BodyText"/>
        <w:spacing w:before="7"/>
        <w:rPr>
          <w:b/>
          <w:sz w:val="22"/>
        </w:rPr>
      </w:pPr>
    </w:p>
    <w:p>
      <w:pPr>
        <w:spacing w:line="276" w:lineRule="auto" w:before="51"/>
        <w:ind w:left="238" w:right="118" w:firstLine="0"/>
        <w:jc w:val="both"/>
        <w:rPr>
          <w:b/>
          <w:sz w:val="24"/>
        </w:rPr>
      </w:pPr>
      <w:r>
        <w:rPr>
          <w:b/>
          <w:sz w:val="24"/>
          <w:u w:val="thick"/>
        </w:rPr>
        <w:t>NOT: </w:t>
      </w:r>
      <w:r>
        <w:rPr>
          <w:b/>
          <w:sz w:val="24"/>
        </w:rPr>
        <w:t>2010-2011 eğitim öğretim dönemine ait “T.C. Milli Eğitim Bakanlığı Ortaöğretim Kurumları Haftalık Ders Çizelgesi”nden alınan bilgidir. Bilgilerin her dönem güncellenmesine dikkat edilmesi gerekir.</w:t>
      </w:r>
    </w:p>
    <w:p>
      <w:pPr>
        <w:spacing w:after="0" w:line="276" w:lineRule="auto"/>
        <w:jc w:val="both"/>
        <w:rPr>
          <w:sz w:val="24"/>
        </w:rPr>
        <w:sectPr>
          <w:pgSz w:w="11910" w:h="16840"/>
          <w:pgMar w:header="0" w:footer="1003" w:top="1360" w:bottom="1200" w:left="1180" w:right="1300"/>
        </w:sectPr>
      </w:pPr>
    </w:p>
    <w:p>
      <w:pPr>
        <w:pStyle w:val="Heading4"/>
        <w:spacing w:before="37"/>
        <w:ind w:left="4101"/>
      </w:pPr>
      <w:r>
        <w:rPr/>
        <w:pict>
          <v:shape style="position:absolute;margin-left:69.503998pt;margin-top:18.791752pt;width:456.55pt;height:202.15pt;mso-position-horizontal-relative:page;mso-position-vertical-relative:paragraph;z-index:2056;mso-wrap-distance-left:0;mso-wrap-distance-right:0" type="#_x0000_t202" filled="true" fillcolor="#e4b8b7"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 </w:t>
                  </w:r>
                  <w:r>
                    <w:rPr>
                      <w:sz w:val="24"/>
                    </w:rPr>
                    <w:t>DERS SEÇİMİ YAPIYORUM</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9.sınıf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314" w:firstLine="489"/>
                  </w:pPr>
                  <w:r>
                    <w:rPr>
                      <w:rFonts w:ascii="Times New Roman" w:hAnsi="Times New Roman"/>
                      <w:spacing w:val="-60"/>
                      <w:u w:val="thick"/>
                    </w:rPr>
                    <w:t> </w:t>
                  </w:r>
                  <w:r>
                    <w:rPr>
                      <w:b/>
                      <w:u w:val="thick"/>
                    </w:rPr>
                    <w:t>Kazanım: </w:t>
                  </w:r>
                  <w:r>
                    <w:rPr/>
                    <w:t>“Eğitsel ve Mesleki Planlama Dosyası”ndan yararlanarak mesleki değer, ilgi, yetenek ve akademik başarısına uygun ders seçimi yapar.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80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495" w:right="3372" w:hanging="1140"/>
                  </w:pPr>
                  <w:r>
                    <w:rPr>
                      <w:rFonts w:ascii="Times New Roman" w:hAnsi="Times New Roman"/>
                      <w:spacing w:val="-60"/>
                      <w:u w:val="thick"/>
                    </w:rPr>
                    <w:t> </w:t>
                  </w:r>
                  <w:r>
                    <w:rPr>
                      <w:b/>
                      <w:u w:val="thick"/>
                    </w:rPr>
                    <w:t>Araç-gereç: </w:t>
                  </w:r>
                  <w:r>
                    <w:rPr/>
                    <w:t>Form-1 (Ulusal Mesleki Bilgi Sistemi – MBS) Form-2 (Eğitsel Mesleki Planlama Dosyası)</w:t>
                  </w:r>
                </w:p>
              </w:txbxContent>
            </v:textbox>
            <v:fill type="solid"/>
            <w10:wrap type="topAndBottom"/>
          </v:shape>
        </w:pict>
      </w:r>
      <w:r>
        <w:rPr/>
        <w:t>9. SINIF – 30. ETKİNLİK</w:t>
      </w:r>
    </w:p>
    <w:p>
      <w:pPr>
        <w:spacing w:line="277" w:lineRule="exact" w:before="0"/>
        <w:ind w:left="138" w:right="89" w:firstLine="707"/>
        <w:jc w:val="left"/>
        <w:rPr>
          <w:b/>
          <w:sz w:val="24"/>
        </w:rPr>
      </w:pPr>
      <w:r>
        <w:rPr>
          <w:b/>
          <w:sz w:val="24"/>
        </w:rPr>
        <w:t>Öğrencilerden 1 hafta önceden “Ulusal Mesleki Bilgi Sistemi” içinde yer alan daha</w:t>
      </w:r>
    </w:p>
    <w:p>
      <w:pPr>
        <w:spacing w:line="276" w:lineRule="auto" w:before="45"/>
        <w:ind w:left="138" w:right="131" w:firstLine="0"/>
        <w:jc w:val="both"/>
        <w:rPr>
          <w:b/>
          <w:sz w:val="24"/>
        </w:rPr>
      </w:pPr>
      <w:r>
        <w:rPr>
          <w:b/>
          <w:sz w:val="24"/>
        </w:rPr>
        <w:t>önce uyguladıkları İlgilerim, Yeteneklerim, Mesleki Değerlerim Ölçeklerinin sonuçlarını ve “Eğitsel ve Mesleki Planlama Dosyaları”nı, Rehberlik ve Yönlendirme Dersine getirmeleri istenir.</w:t>
      </w:r>
    </w:p>
    <w:p>
      <w:pPr>
        <w:spacing w:line="276" w:lineRule="auto" w:before="0"/>
        <w:ind w:left="138" w:right="89" w:firstLine="707"/>
        <w:jc w:val="left"/>
        <w:rPr>
          <w:b/>
          <w:sz w:val="24"/>
        </w:rPr>
      </w:pPr>
      <w:r>
        <w:rPr>
          <w:b/>
          <w:sz w:val="24"/>
        </w:rPr>
        <w:t>Form-1 ve Form-2 öğretmene bilgi amacıyla verilmiştir. Öğrencilere gerekli açıklamalar Form-1 den yapılabilir.</w:t>
      </w:r>
    </w:p>
    <w:p>
      <w:pPr>
        <w:spacing w:before="1"/>
        <w:ind w:left="138" w:right="89" w:firstLine="0"/>
        <w:jc w:val="left"/>
        <w:rPr>
          <w:b/>
          <w:sz w:val="24"/>
        </w:rPr>
      </w:pPr>
      <w:r>
        <w:rPr>
          <w:b/>
          <w:sz w:val="24"/>
        </w:rPr>
        <w:t>SÜREÇ</w:t>
      </w:r>
    </w:p>
    <w:p>
      <w:pPr>
        <w:pStyle w:val="ListParagraph"/>
        <w:numPr>
          <w:ilvl w:val="0"/>
          <w:numId w:val="53"/>
        </w:numPr>
        <w:tabs>
          <w:tab w:pos="566" w:val="left" w:leader="none"/>
          <w:tab w:pos="567" w:val="left" w:leader="none"/>
        </w:tabs>
        <w:spacing w:line="276" w:lineRule="auto" w:before="43" w:after="0"/>
        <w:ind w:left="138" w:right="133"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53"/>
        </w:numPr>
        <w:tabs>
          <w:tab w:pos="566" w:val="left" w:leader="none"/>
          <w:tab w:pos="567" w:val="left" w:leader="none"/>
        </w:tabs>
        <w:spacing w:line="276" w:lineRule="auto" w:before="1" w:after="0"/>
        <w:ind w:left="138" w:right="137" w:firstLine="0"/>
        <w:jc w:val="left"/>
        <w:rPr>
          <w:sz w:val="24"/>
        </w:rPr>
      </w:pPr>
      <w:r>
        <w:rPr>
          <w:sz w:val="24"/>
        </w:rPr>
        <w:t>Gönüllü öğrencilerden, çıkan sonuçlar doğrultusunda eşleşen mesleklerin neler olduğu sorulur ve sınıfla paylaşmaları</w:t>
      </w:r>
      <w:r>
        <w:rPr>
          <w:spacing w:val="-10"/>
          <w:sz w:val="24"/>
        </w:rPr>
        <w:t> </w:t>
      </w:r>
      <w:r>
        <w:rPr>
          <w:sz w:val="24"/>
        </w:rPr>
        <w:t>istenir.</w:t>
      </w:r>
    </w:p>
    <w:p>
      <w:pPr>
        <w:pStyle w:val="ListParagraph"/>
        <w:numPr>
          <w:ilvl w:val="0"/>
          <w:numId w:val="53"/>
        </w:numPr>
        <w:tabs>
          <w:tab w:pos="566" w:val="left" w:leader="none"/>
          <w:tab w:pos="567" w:val="left" w:leader="none"/>
        </w:tabs>
        <w:spacing w:line="240" w:lineRule="auto" w:before="2"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53"/>
        </w:numPr>
        <w:tabs>
          <w:tab w:pos="991" w:val="left" w:leader="none"/>
        </w:tabs>
        <w:spacing w:line="276" w:lineRule="auto" w:before="43" w:after="0"/>
        <w:ind w:left="138" w:right="138" w:firstLine="428"/>
        <w:jc w:val="both"/>
        <w:rPr>
          <w:sz w:val="24"/>
        </w:rPr>
      </w:pPr>
      <w:r>
        <w:rPr>
          <w:sz w:val="24"/>
        </w:rPr>
        <w:t>Mesleki değer, ilgi, yetenek ve bu özelliklerinizle eşleşen mesleklerin sizi yansıttığını düşünüyor</w:t>
      </w:r>
      <w:r>
        <w:rPr>
          <w:spacing w:val="-9"/>
          <w:sz w:val="24"/>
        </w:rPr>
        <w:t> </w:t>
      </w:r>
      <w:r>
        <w:rPr>
          <w:sz w:val="24"/>
        </w:rPr>
        <w:t>musunuz?</w:t>
      </w:r>
    </w:p>
    <w:p>
      <w:pPr>
        <w:pStyle w:val="Heading4"/>
        <w:spacing w:line="276" w:lineRule="auto" w:before="1"/>
        <w:ind w:right="141" w:firstLine="427"/>
        <w:jc w:val="both"/>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53"/>
        </w:numPr>
        <w:tabs>
          <w:tab w:pos="990" w:val="left" w:leader="none"/>
          <w:tab w:pos="991" w:val="left" w:leader="none"/>
        </w:tabs>
        <w:spacing w:line="292" w:lineRule="exact" w:before="0" w:after="0"/>
        <w:ind w:left="990" w:right="0" w:hanging="424"/>
        <w:jc w:val="left"/>
        <w:rPr>
          <w:sz w:val="24"/>
        </w:rPr>
      </w:pPr>
      <w:r>
        <w:rPr>
          <w:sz w:val="24"/>
        </w:rPr>
        <w:t>Hangi derslerde başarılı olduğunuzu</w:t>
      </w:r>
      <w:r>
        <w:rPr>
          <w:spacing w:val="-24"/>
          <w:sz w:val="24"/>
        </w:rPr>
        <w:t> </w:t>
      </w:r>
      <w:r>
        <w:rPr>
          <w:sz w:val="24"/>
        </w:rPr>
        <w:t>düşünüyorsunuz?</w:t>
      </w:r>
    </w:p>
    <w:p>
      <w:pPr>
        <w:pStyle w:val="ListParagraph"/>
        <w:numPr>
          <w:ilvl w:val="1"/>
          <w:numId w:val="53"/>
        </w:numPr>
        <w:tabs>
          <w:tab w:pos="990" w:val="left" w:leader="none"/>
          <w:tab w:pos="991" w:val="left" w:leader="none"/>
        </w:tabs>
        <w:spacing w:line="240" w:lineRule="auto" w:before="45" w:after="0"/>
        <w:ind w:left="990" w:right="0" w:hanging="424"/>
        <w:jc w:val="left"/>
        <w:rPr>
          <w:sz w:val="24"/>
        </w:rPr>
      </w:pPr>
      <w:r>
        <w:rPr>
          <w:sz w:val="24"/>
        </w:rPr>
        <w:t>Mesleki değer, ilgi ve yeteneklerinize uygun dersler neler</w:t>
      </w:r>
      <w:r>
        <w:rPr>
          <w:spacing w:val="-20"/>
          <w:sz w:val="24"/>
        </w:rPr>
        <w:t> </w:t>
      </w:r>
      <w:r>
        <w:rPr>
          <w:sz w:val="24"/>
        </w:rPr>
        <w:t>olabilir?</w:t>
      </w:r>
    </w:p>
    <w:p>
      <w:pPr>
        <w:pStyle w:val="ListParagraph"/>
        <w:numPr>
          <w:ilvl w:val="1"/>
          <w:numId w:val="53"/>
        </w:numPr>
        <w:tabs>
          <w:tab w:pos="991" w:val="left" w:leader="none"/>
        </w:tabs>
        <w:spacing w:line="278" w:lineRule="auto" w:before="43" w:after="0"/>
        <w:ind w:left="138" w:right="137" w:firstLine="428"/>
        <w:jc w:val="both"/>
        <w:rPr>
          <w:sz w:val="24"/>
        </w:rPr>
      </w:pPr>
      <w:r>
        <w:rPr>
          <w:sz w:val="24"/>
        </w:rPr>
        <w:t>Eğitsel ve mesleki planlama dosyanızda MBS’de uyguladığınız ölçek sonuçlarının dışında, ne tür ürünler</w:t>
      </w:r>
      <w:r>
        <w:rPr>
          <w:spacing w:val="-11"/>
          <w:sz w:val="24"/>
        </w:rPr>
        <w:t> </w:t>
      </w:r>
      <w:r>
        <w:rPr>
          <w:sz w:val="24"/>
        </w:rPr>
        <w:t>var?</w:t>
      </w:r>
    </w:p>
    <w:p>
      <w:pPr>
        <w:pStyle w:val="ListParagraph"/>
        <w:numPr>
          <w:ilvl w:val="1"/>
          <w:numId w:val="53"/>
        </w:numPr>
        <w:tabs>
          <w:tab w:pos="991" w:val="left" w:leader="none"/>
        </w:tabs>
        <w:spacing w:line="276" w:lineRule="auto" w:before="0" w:after="0"/>
        <w:ind w:left="138" w:right="137" w:firstLine="428"/>
        <w:jc w:val="both"/>
        <w:rPr>
          <w:sz w:val="24"/>
        </w:rPr>
      </w:pPr>
      <w:r>
        <w:rPr>
          <w:sz w:val="24"/>
        </w:rPr>
        <w:t>Eğitsel ve mesleki planlama dosyanızda yer alan ürünlere bakarak, hangi dersleri seçebileceğinizi</w:t>
      </w:r>
      <w:r>
        <w:rPr>
          <w:spacing w:val="-7"/>
          <w:sz w:val="24"/>
        </w:rPr>
        <w:t> </w:t>
      </w:r>
      <w:r>
        <w:rPr>
          <w:sz w:val="24"/>
        </w:rPr>
        <w:t>söyleyebilirsiniz?</w:t>
      </w:r>
    </w:p>
    <w:p>
      <w:pPr>
        <w:pStyle w:val="ListParagraph"/>
        <w:numPr>
          <w:ilvl w:val="1"/>
          <w:numId w:val="53"/>
        </w:numPr>
        <w:tabs>
          <w:tab w:pos="991" w:val="left" w:leader="none"/>
        </w:tabs>
        <w:spacing w:line="276" w:lineRule="auto" w:before="2" w:after="0"/>
        <w:ind w:left="138" w:right="132" w:firstLine="428"/>
        <w:jc w:val="both"/>
        <w:rPr>
          <w:sz w:val="24"/>
        </w:rPr>
      </w:pPr>
      <w:r>
        <w:rPr>
          <w:sz w:val="24"/>
        </w:rPr>
        <w:t>Eğitsel ve mesleki planlama dosyasındaki ürünleri, mesleki değer, ilgi, yetenek ve akademik başarınızı göz önünde bulundurduğunuzda hangi dersleri seçmeniz uygun olacaktır?</w:t>
      </w:r>
    </w:p>
    <w:p>
      <w:pPr>
        <w:pStyle w:val="ListParagraph"/>
        <w:numPr>
          <w:ilvl w:val="0"/>
          <w:numId w:val="53"/>
        </w:numPr>
        <w:tabs>
          <w:tab w:pos="566" w:val="left" w:leader="none"/>
          <w:tab w:pos="567" w:val="left" w:leader="none"/>
        </w:tabs>
        <w:spacing w:line="276" w:lineRule="auto" w:before="0" w:after="0"/>
        <w:ind w:left="138" w:right="137" w:firstLine="0"/>
        <w:jc w:val="left"/>
        <w:rPr>
          <w:sz w:val="24"/>
        </w:rPr>
      </w:pPr>
      <w:r>
        <w:rPr>
          <w:sz w:val="24"/>
        </w:rPr>
        <w:t>Eğitsel ve mesleki planlama dosyasından yararlanarak mesleki değer, ilgi, yetenek ve akademik başarıya uygun ders seçimi yapmanın önemi vurgulanarak etkinlik</w:t>
      </w:r>
      <w:r>
        <w:rPr>
          <w:spacing w:val="-25"/>
          <w:sz w:val="24"/>
        </w:rPr>
        <w:t> </w:t>
      </w:r>
      <w:r>
        <w:rPr>
          <w:sz w:val="24"/>
        </w:rPr>
        <w:t>sonlandırılır.</w:t>
      </w:r>
    </w:p>
    <w:p>
      <w:pPr>
        <w:spacing w:after="0" w:line="276" w:lineRule="auto"/>
        <w:jc w:val="left"/>
        <w:rPr>
          <w:sz w:val="24"/>
        </w:rPr>
        <w:sectPr>
          <w:pgSz w:w="11910" w:h="16840"/>
          <w:pgMar w:header="0" w:footer="1003" w:top="1360" w:bottom="1200" w:left="1280" w:right="1280"/>
        </w:sectPr>
      </w:pPr>
    </w:p>
    <w:p>
      <w:pPr>
        <w:pStyle w:val="Heading4"/>
        <w:spacing w:line="278" w:lineRule="auto" w:before="37"/>
        <w:ind w:left="118" w:right="853" w:firstLine="707"/>
      </w:pPr>
      <w:r>
        <w:rPr/>
        <w:t>Ölçek sonuçlarından, gerektiğinde yararlanmak amacıyla “Eğitsel ve Mesleki Planlama Dosyası”nda bulundurulmasının önemi vurgulanır.</w:t>
      </w:r>
    </w:p>
    <w:p>
      <w:pPr>
        <w:spacing w:line="289" w:lineRule="exact" w:before="0"/>
        <w:ind w:left="118" w:right="853" w:firstLine="0"/>
        <w:jc w:val="left"/>
        <w:rPr>
          <w:b/>
          <w:sz w:val="24"/>
        </w:rPr>
      </w:pPr>
      <w:r>
        <w:rPr>
          <w:b/>
          <w:sz w:val="24"/>
        </w:rPr>
        <w:t>Değerlendirme:</w:t>
      </w:r>
    </w:p>
    <w:p>
      <w:pPr>
        <w:spacing w:after="0" w:line="289" w:lineRule="exact"/>
        <w:jc w:val="left"/>
        <w:rPr>
          <w:sz w:val="24"/>
        </w:rPr>
        <w:sectPr>
          <w:pgSz w:w="11910" w:h="16840"/>
          <w:pgMar w:header="0" w:footer="1003" w:top="1360" w:bottom="1200" w:left="1300" w:right="1300"/>
        </w:sectPr>
      </w:pPr>
    </w:p>
    <w:p>
      <w:pPr>
        <w:pStyle w:val="Heading4"/>
        <w:spacing w:before="37"/>
        <w:ind w:left="1733" w:right="1732"/>
        <w:jc w:val="center"/>
      </w:pPr>
      <w:r>
        <w:rPr/>
        <w:t>FORM-1</w:t>
      </w:r>
    </w:p>
    <w:p>
      <w:pPr>
        <w:spacing w:before="46"/>
        <w:ind w:left="1735" w:right="1732" w:firstLine="0"/>
        <w:jc w:val="center"/>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2080">
            <wp:simplePos x="0" y="0"/>
            <wp:positionH relativeFrom="page">
              <wp:posOffset>1674241</wp:posOffset>
            </wp:positionH>
            <wp:positionV relativeFrom="paragraph">
              <wp:posOffset>242409</wp:posOffset>
            </wp:positionV>
            <wp:extent cx="4198965" cy="3279648"/>
            <wp:effectExtent l="0" t="0" r="0" b="0"/>
            <wp:wrapTopAndBottom/>
            <wp:docPr id="11" name="image28.png" descr=""/>
            <wp:cNvGraphicFramePr>
              <a:graphicFrameLocks noChangeAspect="1"/>
            </wp:cNvGraphicFramePr>
            <a:graphic>
              <a:graphicData uri="http://schemas.openxmlformats.org/drawingml/2006/picture">
                <pic:pic>
                  <pic:nvPicPr>
                    <pic:cNvPr id="12" name="image28.png"/>
                    <pic:cNvPicPr/>
                  </pic:nvPicPr>
                  <pic:blipFill>
                    <a:blip r:embed="rId52"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118" w:right="853" w:firstLine="707"/>
      </w:pPr>
      <w:r>
        <w:rPr/>
        <w:t>Mutlu ve başarılı bir hayatın parçası olan meslek seçiminde doğru kaynaklara başvurmak önemlidir.</w:t>
      </w:r>
    </w:p>
    <w:p>
      <w:pPr>
        <w:pStyle w:val="Heading4"/>
        <w:numPr>
          <w:ilvl w:val="0"/>
          <w:numId w:val="54"/>
        </w:numPr>
        <w:tabs>
          <w:tab w:pos="306" w:val="left" w:leader="none"/>
        </w:tabs>
        <w:spacing w:line="240" w:lineRule="auto" w:before="1" w:after="0"/>
        <w:ind w:left="305" w:right="0" w:hanging="187"/>
        <w:jc w:val="left"/>
      </w:pPr>
      <w:r>
        <w:rPr/>
        <w:t>KENDİNİ</w:t>
      </w:r>
      <w:r>
        <w:rPr>
          <w:spacing w:val="-8"/>
        </w:rPr>
        <w:t> </w:t>
      </w:r>
      <w:r>
        <w:rPr/>
        <w:t>TANIMA</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Nelerden</w:t>
      </w:r>
      <w:r>
        <w:rPr>
          <w:spacing w:val="-7"/>
          <w:sz w:val="24"/>
        </w:rPr>
        <w:t> </w:t>
      </w:r>
      <w:r>
        <w:rPr>
          <w:sz w:val="24"/>
        </w:rPr>
        <w:t>hoşlanırım?</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Neleri</w:t>
      </w:r>
      <w:r>
        <w:rPr>
          <w:spacing w:val="-2"/>
          <w:sz w:val="24"/>
        </w:rPr>
        <w:t> </w:t>
      </w:r>
      <w:r>
        <w:rPr>
          <w:sz w:val="24"/>
        </w:rPr>
        <w:t>yapabilirim?</w:t>
      </w:r>
    </w:p>
    <w:p>
      <w:pPr>
        <w:pStyle w:val="ListParagraph"/>
        <w:numPr>
          <w:ilvl w:val="0"/>
          <w:numId w:val="44"/>
        </w:numPr>
        <w:tabs>
          <w:tab w:pos="294" w:val="left" w:leader="none"/>
        </w:tabs>
        <w:spacing w:line="240" w:lineRule="auto" w:before="46" w:after="0"/>
        <w:ind w:left="293" w:right="0" w:hanging="175"/>
        <w:jc w:val="left"/>
        <w:rPr>
          <w:sz w:val="24"/>
        </w:rPr>
      </w:pPr>
      <w:r>
        <w:rPr>
          <w:sz w:val="24"/>
        </w:rPr>
        <w:t>Hangi meslek bana</w:t>
      </w:r>
      <w:r>
        <w:rPr>
          <w:spacing w:val="-10"/>
          <w:sz w:val="24"/>
        </w:rPr>
        <w:t> </w:t>
      </w:r>
      <w:r>
        <w:rPr>
          <w:sz w:val="24"/>
        </w:rPr>
        <w:t>uygun?</w:t>
      </w:r>
    </w:p>
    <w:p>
      <w:pPr>
        <w:pStyle w:val="ListParagraph"/>
        <w:numPr>
          <w:ilvl w:val="0"/>
          <w:numId w:val="44"/>
        </w:numPr>
        <w:tabs>
          <w:tab w:pos="294" w:val="left" w:leader="none"/>
        </w:tabs>
        <w:spacing w:line="240" w:lineRule="auto" w:before="43" w:after="0"/>
        <w:ind w:left="293" w:right="0" w:hanging="175"/>
        <w:jc w:val="left"/>
        <w:rPr>
          <w:sz w:val="24"/>
        </w:rPr>
      </w:pPr>
      <w:r>
        <w:rPr>
          <w:sz w:val="24"/>
        </w:rPr>
        <w:t>Bana göre çalışma hayatında neler</w:t>
      </w:r>
      <w:r>
        <w:rPr>
          <w:spacing w:val="-14"/>
          <w:sz w:val="24"/>
        </w:rPr>
        <w:t> </w:t>
      </w:r>
      <w:r>
        <w:rPr>
          <w:sz w:val="24"/>
        </w:rPr>
        <w:t>önemli?</w:t>
      </w:r>
    </w:p>
    <w:p>
      <w:pPr>
        <w:pStyle w:val="BodyText"/>
        <w:spacing w:before="45"/>
        <w:ind w:left="826" w:right="119"/>
      </w:pPr>
      <w:r>
        <w:rPr/>
        <w:t>Bu soruların cevaplarını MSB’de “Kendimizi Tanıyalım” başlığı altında bulabilirsiniz.</w:t>
      </w:r>
    </w:p>
    <w:p>
      <w:pPr>
        <w:pStyle w:val="Heading4"/>
        <w:numPr>
          <w:ilvl w:val="0"/>
          <w:numId w:val="54"/>
        </w:numPr>
        <w:tabs>
          <w:tab w:pos="306" w:val="left" w:leader="none"/>
        </w:tabs>
        <w:spacing w:line="240" w:lineRule="auto" w:before="43" w:after="0"/>
        <w:ind w:left="305" w:right="0" w:hanging="187"/>
        <w:jc w:val="left"/>
      </w:pPr>
      <w:r>
        <w:rPr/>
        <w:t>EĞİTİM</w:t>
      </w:r>
      <w:r>
        <w:rPr>
          <w:spacing w:val="-7"/>
        </w:rPr>
        <w:t> </w:t>
      </w:r>
      <w:r>
        <w:rPr/>
        <w:t>FIRSATLARI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okula</w:t>
      </w:r>
      <w:r>
        <w:rPr>
          <w:spacing w:val="-9"/>
          <w:sz w:val="24"/>
        </w:rPr>
        <w:t> </w:t>
      </w:r>
      <w:r>
        <w:rPr>
          <w:sz w:val="24"/>
        </w:rPr>
        <w:t>gitmeliyim?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Hangi alan / dal / dersi</w:t>
      </w:r>
      <w:r>
        <w:rPr>
          <w:spacing w:val="-9"/>
          <w:sz w:val="24"/>
        </w:rPr>
        <w:t> </w:t>
      </w:r>
      <w:r>
        <w:rPr>
          <w:sz w:val="24"/>
        </w:rPr>
        <w:t>seçmeliyim?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Gitmek istediğim okullar ve kurslar hakkında nerelerden bilgi</w:t>
      </w:r>
      <w:r>
        <w:rPr>
          <w:spacing w:val="-23"/>
          <w:sz w:val="24"/>
        </w:rPr>
        <w:t> </w:t>
      </w:r>
      <w:r>
        <w:rPr>
          <w:sz w:val="24"/>
        </w:rPr>
        <w:t>alabilirim?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Nerelerden burs</w:t>
      </w:r>
      <w:r>
        <w:rPr>
          <w:spacing w:val="-13"/>
          <w:sz w:val="24"/>
        </w:rPr>
        <w:t> </w:t>
      </w:r>
      <w:r>
        <w:rPr>
          <w:sz w:val="24"/>
        </w:rPr>
        <w:t>alabilirim?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Uluslar arası eğitim fırsatları</w:t>
      </w:r>
      <w:r>
        <w:rPr>
          <w:spacing w:val="-10"/>
          <w:sz w:val="24"/>
        </w:rPr>
        <w:t> </w:t>
      </w:r>
      <w:r>
        <w:rPr>
          <w:sz w:val="24"/>
        </w:rPr>
        <w:t>nelerdir?</w:t>
      </w:r>
    </w:p>
    <w:p>
      <w:pPr>
        <w:pStyle w:val="BodyText"/>
        <w:spacing w:before="43"/>
        <w:ind w:left="826" w:right="853"/>
      </w:pPr>
      <w:r>
        <w:rPr/>
        <w:t>Sorularının cevaplarını “Eğitim Fırsatlarımız” başlığı altında bulabilirsiniz?</w:t>
      </w:r>
    </w:p>
    <w:p>
      <w:pPr>
        <w:pStyle w:val="Heading4"/>
        <w:spacing w:before="45"/>
        <w:ind w:left="118" w:right="853"/>
      </w:pPr>
      <w:r>
        <w:rPr/>
        <w:t>3.İŞ OLANAKLARI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Mesleklere ilişkin bilgilere nasıl</w:t>
      </w:r>
      <w:r>
        <w:rPr>
          <w:spacing w:val="-10"/>
          <w:sz w:val="24"/>
        </w:rPr>
        <w:t> </w:t>
      </w:r>
      <w:r>
        <w:rPr>
          <w:sz w:val="24"/>
        </w:rPr>
        <w:t>ulaşabilirim?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arama yöntemleri</w:t>
      </w:r>
      <w:r>
        <w:rPr>
          <w:spacing w:val="-8"/>
          <w:sz w:val="24"/>
        </w:rPr>
        <w:t> </w:t>
      </w:r>
      <w:r>
        <w:rPr>
          <w:sz w:val="24"/>
        </w:rPr>
        <w:t>nelerdir?</w:t>
      </w:r>
    </w:p>
    <w:p>
      <w:pPr>
        <w:pStyle w:val="ListParagraph"/>
        <w:numPr>
          <w:ilvl w:val="0"/>
          <w:numId w:val="44"/>
        </w:numPr>
        <w:tabs>
          <w:tab w:pos="294" w:val="left" w:leader="none"/>
        </w:tabs>
        <w:spacing w:line="240" w:lineRule="auto" w:before="45" w:after="0"/>
        <w:ind w:left="293" w:right="0" w:hanging="175"/>
        <w:jc w:val="left"/>
        <w:rPr>
          <w:sz w:val="24"/>
        </w:rPr>
      </w:pPr>
      <w:r>
        <w:rPr>
          <w:sz w:val="24"/>
        </w:rPr>
        <w:t>Öz geçmiş nasıl</w:t>
      </w:r>
      <w:r>
        <w:rPr>
          <w:spacing w:val="-5"/>
          <w:sz w:val="24"/>
        </w:rPr>
        <w:t> </w:t>
      </w:r>
      <w:r>
        <w:rPr>
          <w:sz w:val="24"/>
        </w:rPr>
        <w:t>yazılır?</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ararken nerelere</w:t>
      </w:r>
      <w:r>
        <w:rPr>
          <w:spacing w:val="-7"/>
          <w:sz w:val="24"/>
        </w:rPr>
        <w:t> </w:t>
      </w:r>
      <w:r>
        <w:rPr>
          <w:sz w:val="24"/>
        </w:rPr>
        <w:t>başvurabilirim?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İş görüşmesinde nelere dikkat</w:t>
      </w:r>
      <w:r>
        <w:rPr>
          <w:spacing w:val="-14"/>
          <w:sz w:val="24"/>
        </w:rPr>
        <w:t> </w:t>
      </w:r>
      <w:r>
        <w:rPr>
          <w:sz w:val="24"/>
        </w:rPr>
        <w:t>etmeliyim?</w:t>
      </w:r>
    </w:p>
    <w:p>
      <w:pPr>
        <w:pStyle w:val="BodyText"/>
        <w:spacing w:line="276" w:lineRule="auto" w:before="43"/>
        <w:ind w:left="118" w:right="119" w:firstLine="707"/>
      </w:pPr>
      <w:r>
        <w:rPr/>
        <w:t>Sizi çalışma hayatına hazırlayacak bu soruların cevabını da “İş Olanaklarımız” başlığı altında bulabilirsiniz.</w:t>
      </w:r>
    </w:p>
    <w:p>
      <w:pPr>
        <w:spacing w:after="0" w:line="276" w:lineRule="auto"/>
        <w:sectPr>
          <w:footerReference w:type="default" r:id="rId53"/>
          <w:pgSz w:w="11910" w:h="16840"/>
          <w:pgMar w:footer="1003" w:header="0" w:top="1360" w:bottom="1200" w:left="1300" w:right="1300"/>
        </w:sectPr>
      </w:pPr>
    </w:p>
    <w:p>
      <w:pPr>
        <w:pStyle w:val="BodyText"/>
        <w:spacing w:line="276" w:lineRule="auto" w:before="37"/>
        <w:ind w:left="218" w:right="471"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50">
        <w:r>
          <w:rPr>
            <w:u w:val="single"/>
          </w:rPr>
          <w:t>http://mbs.meb.gov.tr</w:t>
        </w:r>
      </w:hyperlink>
      <w:r>
        <w:rPr>
          <w:u w:val="single"/>
        </w:rPr>
        <w:t> </w:t>
      </w:r>
      <w:r>
        <w:rPr/>
        <w:t>adresine girmeleri yeterli</w:t>
      </w:r>
      <w:r>
        <w:rPr>
          <w:spacing w:val="-9"/>
        </w:rPr>
        <w:t> </w:t>
      </w:r>
      <w:r>
        <w:rPr/>
        <w:t>olacaktır.</w:t>
      </w:r>
    </w:p>
    <w:p>
      <w:pPr>
        <w:pStyle w:val="BodyText"/>
        <w:spacing w:line="278" w:lineRule="auto"/>
        <w:ind w:left="218" w:right="479" w:firstLine="707"/>
        <w:jc w:val="both"/>
      </w:pPr>
      <w:r>
        <w:rPr/>
        <w:t>Bireyler sisteme üye olarak ilgi, yetenek ve mesleki değerlerine yönelik ölçme aracını uyguladıkları takdirde aşağıdaki alt boyutlarla ilgili sonuçları elde edebilirler.</w:t>
      </w:r>
    </w:p>
    <w:p>
      <w:pPr>
        <w:pStyle w:val="BodyText"/>
        <w:spacing w:before="4"/>
        <w:rPr>
          <w:sz w:val="2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20"/>
        <w:gridCol w:w="3302"/>
        <w:gridCol w:w="3208"/>
      </w:tblGrid>
      <w:tr>
        <w:trPr>
          <w:trHeight w:val="606" w:hRule="exact"/>
        </w:trPr>
        <w:tc>
          <w:tcPr>
            <w:tcW w:w="3020" w:type="dxa"/>
            <w:tcBorders>
              <w:top w:val="single" w:sz="8" w:space="0" w:color="CF7A79"/>
              <w:left w:val="single" w:sz="8" w:space="0" w:color="CF7A79"/>
              <w:bottom w:val="single" w:sz="8" w:space="0" w:color="CF7A79"/>
            </w:tcBorders>
            <w:shd w:val="clear" w:color="auto" w:fill="C0504D"/>
          </w:tcPr>
          <w:p>
            <w:pPr>
              <w:pStyle w:val="TableParagraph"/>
              <w:spacing w:line="240" w:lineRule="auto" w:before="147"/>
              <w:ind w:left="146" w:right="235"/>
              <w:jc w:val="center"/>
              <w:rPr>
                <w:b/>
                <w:sz w:val="24"/>
              </w:rPr>
            </w:pPr>
            <w:r>
              <w:rPr>
                <w:b/>
                <w:color w:val="FFFFFF"/>
                <w:sz w:val="24"/>
              </w:rPr>
              <w:t>İlgi Ölçeğinin Alt Boyutları</w:t>
            </w:r>
          </w:p>
        </w:tc>
        <w:tc>
          <w:tcPr>
            <w:tcW w:w="3302" w:type="dxa"/>
            <w:tcBorders>
              <w:top w:val="single" w:sz="8" w:space="0" w:color="CF7A79"/>
              <w:bottom w:val="single" w:sz="8" w:space="0" w:color="CF7A79"/>
            </w:tcBorders>
            <w:shd w:val="clear" w:color="auto" w:fill="C0504D"/>
          </w:tcPr>
          <w:p>
            <w:pPr>
              <w:pStyle w:val="TableParagraph"/>
              <w:spacing w:line="240" w:lineRule="auto"/>
              <w:ind w:left="1096" w:right="658" w:hanging="615"/>
              <w:rPr>
                <w:b/>
                <w:sz w:val="24"/>
              </w:rPr>
            </w:pPr>
            <w:r>
              <w:rPr>
                <w:b/>
                <w:color w:val="FFFFFF"/>
                <w:sz w:val="24"/>
              </w:rPr>
              <w:t>Yetenek Ölçeğinin Alt Boyutları</w:t>
            </w:r>
          </w:p>
        </w:tc>
        <w:tc>
          <w:tcPr>
            <w:tcW w:w="3208" w:type="dxa"/>
            <w:tcBorders>
              <w:top w:val="single" w:sz="8" w:space="0" w:color="CF7A79"/>
              <w:bottom w:val="single" w:sz="8" w:space="0" w:color="CF7A79"/>
              <w:right w:val="single" w:sz="8" w:space="0" w:color="CF7A79"/>
            </w:tcBorders>
            <w:shd w:val="clear" w:color="auto" w:fill="C0504D"/>
          </w:tcPr>
          <w:p>
            <w:pPr>
              <w:pStyle w:val="TableParagraph"/>
              <w:spacing w:line="240" w:lineRule="auto"/>
              <w:ind w:left="1088" w:right="541" w:hanging="636"/>
              <w:rPr>
                <w:b/>
                <w:sz w:val="24"/>
              </w:rPr>
            </w:pPr>
            <w:r>
              <w:rPr>
                <w:b/>
                <w:color w:val="FFFFFF"/>
                <w:sz w:val="24"/>
              </w:rPr>
              <w:t>Değerler Ölçeğinin Alt Boyutları</w:t>
            </w:r>
          </w:p>
        </w:tc>
      </w:tr>
      <w:tr>
        <w:trPr>
          <w:trHeight w:val="312" w:hRule="exact"/>
        </w:trPr>
        <w:tc>
          <w:tcPr>
            <w:tcW w:w="3020" w:type="dxa"/>
            <w:tcBorders>
              <w:top w:val="single" w:sz="8" w:space="0" w:color="CF7A79"/>
              <w:left w:val="single" w:sz="8" w:space="0" w:color="CF7A79"/>
              <w:bottom w:val="single" w:sz="8" w:space="0" w:color="CF7A79"/>
            </w:tcBorders>
            <w:shd w:val="clear" w:color="auto" w:fill="EED2D2"/>
          </w:tcPr>
          <w:p>
            <w:pPr>
              <w:pStyle w:val="TableParagraph"/>
              <w:ind w:left="146" w:right="231"/>
              <w:jc w:val="center"/>
              <w:rPr>
                <w:b/>
                <w:sz w:val="24"/>
              </w:rPr>
            </w:pPr>
            <w:r>
              <w:rPr>
                <w:b/>
                <w:sz w:val="24"/>
              </w:rPr>
              <w:t>Eğitim Öğretim</w:t>
            </w:r>
          </w:p>
        </w:tc>
        <w:tc>
          <w:tcPr>
            <w:tcW w:w="3302" w:type="dxa"/>
            <w:tcBorders>
              <w:top w:val="single" w:sz="8" w:space="0" w:color="CF7A79"/>
              <w:bottom w:val="single" w:sz="8" w:space="0" w:color="CF7A79"/>
            </w:tcBorders>
            <w:shd w:val="clear" w:color="auto" w:fill="EED2D2"/>
          </w:tcPr>
          <w:p>
            <w:pPr>
              <w:pStyle w:val="TableParagraph"/>
              <w:ind w:left="235" w:right="428"/>
              <w:jc w:val="center"/>
              <w:rPr>
                <w:b/>
                <w:sz w:val="24"/>
              </w:rPr>
            </w:pPr>
            <w:r>
              <w:rPr>
                <w:b/>
                <w:sz w:val="24"/>
              </w:rPr>
              <w:t>Sözel Dilbilimsel</w:t>
            </w:r>
          </w:p>
        </w:tc>
        <w:tc>
          <w:tcPr>
            <w:tcW w:w="3208" w:type="dxa"/>
            <w:tcBorders>
              <w:top w:val="single" w:sz="8" w:space="0" w:color="CF7A79"/>
              <w:bottom w:val="single" w:sz="8" w:space="0" w:color="CF7A79"/>
              <w:right w:val="single" w:sz="8" w:space="0" w:color="CF7A79"/>
            </w:tcBorders>
            <w:shd w:val="clear" w:color="auto" w:fill="EED2D2"/>
          </w:tcPr>
          <w:p>
            <w:pPr>
              <w:pStyle w:val="TableParagraph"/>
              <w:ind w:left="498" w:right="602"/>
              <w:jc w:val="center"/>
              <w:rPr>
                <w:b/>
                <w:sz w:val="24"/>
              </w:rPr>
            </w:pPr>
            <w:r>
              <w:rPr>
                <w:b/>
                <w:sz w:val="24"/>
              </w:rPr>
              <w:t>Yeteneğini gösterme</w:t>
            </w:r>
          </w:p>
        </w:tc>
      </w:tr>
      <w:tr>
        <w:trPr>
          <w:trHeight w:val="314" w:hRule="exact"/>
        </w:trPr>
        <w:tc>
          <w:tcPr>
            <w:tcW w:w="3020" w:type="dxa"/>
            <w:tcBorders>
              <w:top w:val="single" w:sz="8" w:space="0" w:color="CF7A79"/>
              <w:left w:val="single" w:sz="8" w:space="0" w:color="CF7A79"/>
              <w:bottom w:val="single" w:sz="8" w:space="0" w:color="CF7A79"/>
            </w:tcBorders>
          </w:tcPr>
          <w:p>
            <w:pPr>
              <w:pStyle w:val="TableParagraph"/>
              <w:spacing w:line="240" w:lineRule="auto" w:before="2"/>
              <w:ind w:left="146" w:right="230"/>
              <w:jc w:val="center"/>
              <w:rPr>
                <w:b/>
                <w:sz w:val="24"/>
              </w:rPr>
            </w:pPr>
            <w:r>
              <w:rPr>
                <w:b/>
                <w:sz w:val="24"/>
              </w:rPr>
              <w:t>Ziraat Açık Alan</w:t>
            </w:r>
          </w:p>
        </w:tc>
        <w:tc>
          <w:tcPr>
            <w:tcW w:w="3302" w:type="dxa"/>
            <w:tcBorders>
              <w:top w:val="single" w:sz="8" w:space="0" w:color="CF7A79"/>
              <w:bottom w:val="single" w:sz="8" w:space="0" w:color="CF7A79"/>
            </w:tcBorders>
          </w:tcPr>
          <w:p>
            <w:pPr>
              <w:pStyle w:val="TableParagraph"/>
              <w:spacing w:line="240" w:lineRule="auto" w:before="2"/>
              <w:ind w:left="235" w:right="428"/>
              <w:jc w:val="center"/>
              <w:rPr>
                <w:b/>
                <w:sz w:val="24"/>
              </w:rPr>
            </w:pPr>
            <w:r>
              <w:rPr>
                <w:b/>
                <w:sz w:val="24"/>
              </w:rPr>
              <w:t>Mantıksal – Matematiksel</w:t>
            </w:r>
          </w:p>
        </w:tc>
        <w:tc>
          <w:tcPr>
            <w:tcW w:w="3208" w:type="dxa"/>
            <w:tcBorders>
              <w:top w:val="single" w:sz="8" w:space="0" w:color="CF7A79"/>
              <w:bottom w:val="single" w:sz="8" w:space="0" w:color="CF7A79"/>
              <w:right w:val="single" w:sz="8" w:space="0" w:color="CF7A79"/>
            </w:tcBorders>
          </w:tcPr>
          <w:p>
            <w:pPr>
              <w:pStyle w:val="TableParagraph"/>
              <w:spacing w:line="240" w:lineRule="auto" w:before="2"/>
              <w:ind w:left="498" w:right="602"/>
              <w:jc w:val="center"/>
              <w:rPr>
                <w:b/>
                <w:sz w:val="24"/>
              </w:rPr>
            </w:pPr>
            <w:r>
              <w:rPr>
                <w:b/>
                <w:sz w:val="24"/>
              </w:rPr>
              <w:t>Yaratıcılık</w:t>
            </w:r>
          </w:p>
        </w:tc>
      </w:tr>
      <w:tr>
        <w:trPr>
          <w:trHeight w:val="312" w:hRule="exact"/>
        </w:trPr>
        <w:tc>
          <w:tcPr>
            <w:tcW w:w="3020" w:type="dxa"/>
            <w:tcBorders>
              <w:top w:val="single" w:sz="8" w:space="0" w:color="CF7A79"/>
              <w:left w:val="single" w:sz="8" w:space="0" w:color="CF7A79"/>
              <w:bottom w:val="single" w:sz="8" w:space="0" w:color="CF7A79"/>
            </w:tcBorders>
            <w:shd w:val="clear" w:color="auto" w:fill="EED2D2"/>
          </w:tcPr>
          <w:p>
            <w:pPr>
              <w:pStyle w:val="TableParagraph"/>
              <w:ind w:left="146" w:right="234"/>
              <w:jc w:val="center"/>
              <w:rPr>
                <w:b/>
                <w:sz w:val="24"/>
              </w:rPr>
            </w:pPr>
            <w:r>
              <w:rPr>
                <w:b/>
                <w:sz w:val="24"/>
              </w:rPr>
              <w:t>Siyasal Mali Bilimler</w:t>
            </w:r>
          </w:p>
        </w:tc>
        <w:tc>
          <w:tcPr>
            <w:tcW w:w="3302" w:type="dxa"/>
            <w:tcBorders>
              <w:top w:val="single" w:sz="8" w:space="0" w:color="CF7A79"/>
              <w:bottom w:val="single" w:sz="8" w:space="0" w:color="CF7A79"/>
            </w:tcBorders>
            <w:shd w:val="clear" w:color="auto" w:fill="EED2D2"/>
          </w:tcPr>
          <w:p>
            <w:pPr>
              <w:pStyle w:val="TableParagraph"/>
              <w:ind w:left="235" w:right="428"/>
              <w:jc w:val="center"/>
              <w:rPr>
                <w:b/>
                <w:sz w:val="24"/>
              </w:rPr>
            </w:pPr>
            <w:r>
              <w:rPr>
                <w:b/>
                <w:sz w:val="24"/>
              </w:rPr>
              <w:t>Görsel – Uzamsal</w:t>
            </w:r>
          </w:p>
        </w:tc>
        <w:tc>
          <w:tcPr>
            <w:tcW w:w="3208" w:type="dxa"/>
            <w:tcBorders>
              <w:top w:val="single" w:sz="8" w:space="0" w:color="CF7A79"/>
              <w:bottom w:val="single" w:sz="8" w:space="0" w:color="CF7A79"/>
              <w:right w:val="single" w:sz="8" w:space="0" w:color="CF7A79"/>
            </w:tcBorders>
            <w:shd w:val="clear" w:color="auto" w:fill="EED2D2"/>
          </w:tcPr>
          <w:p>
            <w:pPr>
              <w:pStyle w:val="TableParagraph"/>
              <w:ind w:left="496" w:right="602"/>
              <w:jc w:val="center"/>
              <w:rPr>
                <w:b/>
                <w:sz w:val="24"/>
              </w:rPr>
            </w:pPr>
            <w:r>
              <w:rPr>
                <w:b/>
                <w:sz w:val="24"/>
              </w:rPr>
              <w:t>Başarı</w:t>
            </w:r>
          </w:p>
        </w:tc>
      </w:tr>
      <w:tr>
        <w:trPr>
          <w:trHeight w:val="315" w:hRule="exact"/>
        </w:trPr>
        <w:tc>
          <w:tcPr>
            <w:tcW w:w="3020" w:type="dxa"/>
            <w:tcBorders>
              <w:top w:val="single" w:sz="8" w:space="0" w:color="CF7A79"/>
              <w:left w:val="single" w:sz="8" w:space="0" w:color="CF7A79"/>
              <w:bottom w:val="single" w:sz="8" w:space="0" w:color="CF7A79"/>
            </w:tcBorders>
          </w:tcPr>
          <w:p>
            <w:pPr>
              <w:pStyle w:val="TableParagraph"/>
              <w:spacing w:line="293" w:lineRule="exact"/>
              <w:ind w:left="146" w:right="234"/>
              <w:jc w:val="center"/>
              <w:rPr>
                <w:b/>
                <w:sz w:val="24"/>
              </w:rPr>
            </w:pPr>
            <w:r>
              <w:rPr>
                <w:b/>
                <w:sz w:val="24"/>
              </w:rPr>
              <w:t>Sağlık</w:t>
            </w:r>
          </w:p>
        </w:tc>
        <w:tc>
          <w:tcPr>
            <w:tcW w:w="3302" w:type="dxa"/>
            <w:tcBorders>
              <w:top w:val="single" w:sz="8" w:space="0" w:color="CF7A79"/>
              <w:bottom w:val="single" w:sz="8" w:space="0" w:color="CF7A79"/>
            </w:tcBorders>
          </w:tcPr>
          <w:p>
            <w:pPr>
              <w:pStyle w:val="TableParagraph"/>
              <w:spacing w:line="293" w:lineRule="exact"/>
              <w:ind w:left="233" w:right="428"/>
              <w:jc w:val="center"/>
              <w:rPr>
                <w:b/>
                <w:sz w:val="24"/>
              </w:rPr>
            </w:pPr>
            <w:r>
              <w:rPr>
                <w:b/>
                <w:sz w:val="24"/>
              </w:rPr>
              <w:t>Bedensel – Devinimsel</w:t>
            </w:r>
          </w:p>
        </w:tc>
        <w:tc>
          <w:tcPr>
            <w:tcW w:w="3208" w:type="dxa"/>
            <w:tcBorders>
              <w:top w:val="single" w:sz="8" w:space="0" w:color="CF7A79"/>
              <w:bottom w:val="single" w:sz="8" w:space="0" w:color="CF7A79"/>
              <w:right w:val="single" w:sz="8" w:space="0" w:color="CF7A79"/>
            </w:tcBorders>
          </w:tcPr>
          <w:p>
            <w:pPr>
              <w:pStyle w:val="TableParagraph"/>
              <w:spacing w:line="293" w:lineRule="exact"/>
              <w:ind w:left="494" w:right="602"/>
              <w:jc w:val="center"/>
              <w:rPr>
                <w:b/>
                <w:sz w:val="24"/>
              </w:rPr>
            </w:pPr>
            <w:r>
              <w:rPr>
                <w:b/>
                <w:sz w:val="24"/>
              </w:rPr>
              <w:t>Ekip Çalışması</w:t>
            </w:r>
          </w:p>
        </w:tc>
      </w:tr>
      <w:tr>
        <w:trPr>
          <w:trHeight w:val="312" w:hRule="exact"/>
        </w:trPr>
        <w:tc>
          <w:tcPr>
            <w:tcW w:w="3020" w:type="dxa"/>
            <w:tcBorders>
              <w:top w:val="single" w:sz="8" w:space="0" w:color="CF7A79"/>
              <w:left w:val="single" w:sz="8" w:space="0" w:color="CF7A79"/>
              <w:bottom w:val="single" w:sz="8" w:space="0" w:color="CF7A79"/>
            </w:tcBorders>
            <w:shd w:val="clear" w:color="auto" w:fill="EED2D2"/>
          </w:tcPr>
          <w:p>
            <w:pPr>
              <w:pStyle w:val="TableParagraph"/>
              <w:ind w:left="146" w:right="234"/>
              <w:jc w:val="center"/>
              <w:rPr>
                <w:b/>
                <w:sz w:val="24"/>
              </w:rPr>
            </w:pPr>
            <w:r>
              <w:rPr>
                <w:b/>
                <w:sz w:val="24"/>
              </w:rPr>
              <w:t>İletişim Medya</w:t>
            </w:r>
          </w:p>
        </w:tc>
        <w:tc>
          <w:tcPr>
            <w:tcW w:w="3302" w:type="dxa"/>
            <w:tcBorders>
              <w:top w:val="single" w:sz="8" w:space="0" w:color="CF7A79"/>
              <w:bottom w:val="single" w:sz="8" w:space="0" w:color="CF7A79"/>
            </w:tcBorders>
            <w:shd w:val="clear" w:color="auto" w:fill="EED2D2"/>
          </w:tcPr>
          <w:p>
            <w:pPr>
              <w:pStyle w:val="TableParagraph"/>
              <w:ind w:left="237" w:right="427"/>
              <w:jc w:val="center"/>
              <w:rPr>
                <w:b/>
                <w:sz w:val="24"/>
              </w:rPr>
            </w:pPr>
            <w:r>
              <w:rPr>
                <w:b/>
                <w:sz w:val="24"/>
              </w:rPr>
              <w:t>Müziksel – Ritmik</w:t>
            </w:r>
          </w:p>
        </w:tc>
        <w:tc>
          <w:tcPr>
            <w:tcW w:w="3208" w:type="dxa"/>
            <w:tcBorders>
              <w:top w:val="single" w:sz="8" w:space="0" w:color="CF7A79"/>
              <w:bottom w:val="single" w:sz="8" w:space="0" w:color="CF7A79"/>
              <w:right w:val="single" w:sz="8" w:space="0" w:color="CF7A79"/>
            </w:tcBorders>
            <w:shd w:val="clear" w:color="auto" w:fill="EED2D2"/>
          </w:tcPr>
          <w:p>
            <w:pPr>
              <w:pStyle w:val="TableParagraph"/>
              <w:ind w:left="495" w:right="602"/>
              <w:jc w:val="center"/>
              <w:rPr>
                <w:b/>
                <w:sz w:val="24"/>
              </w:rPr>
            </w:pPr>
            <w:r>
              <w:rPr>
                <w:b/>
                <w:sz w:val="24"/>
              </w:rPr>
              <w:t>Çalışma Koşulları</w:t>
            </w:r>
          </w:p>
        </w:tc>
      </w:tr>
      <w:tr>
        <w:trPr>
          <w:trHeight w:val="313" w:hRule="exact"/>
        </w:trPr>
        <w:tc>
          <w:tcPr>
            <w:tcW w:w="3020" w:type="dxa"/>
            <w:tcBorders>
              <w:top w:val="single" w:sz="8" w:space="0" w:color="CF7A79"/>
              <w:left w:val="single" w:sz="8" w:space="0" w:color="CF7A79"/>
              <w:bottom w:val="single" w:sz="8" w:space="0" w:color="CF7A79"/>
            </w:tcBorders>
          </w:tcPr>
          <w:p>
            <w:pPr>
              <w:pStyle w:val="TableParagraph"/>
              <w:ind w:left="146" w:right="233"/>
              <w:jc w:val="center"/>
              <w:rPr>
                <w:b/>
                <w:sz w:val="24"/>
              </w:rPr>
            </w:pPr>
            <w:r>
              <w:rPr>
                <w:b/>
                <w:sz w:val="24"/>
              </w:rPr>
              <w:t>Yabancı Dil</w:t>
            </w:r>
          </w:p>
        </w:tc>
        <w:tc>
          <w:tcPr>
            <w:tcW w:w="3302" w:type="dxa"/>
            <w:tcBorders>
              <w:top w:val="single" w:sz="8" w:space="0" w:color="CF7A79"/>
              <w:bottom w:val="single" w:sz="8" w:space="0" w:color="CF7A79"/>
            </w:tcBorders>
          </w:tcPr>
          <w:p>
            <w:pPr>
              <w:pStyle w:val="TableParagraph"/>
              <w:ind w:left="234" w:right="428"/>
              <w:jc w:val="center"/>
              <w:rPr>
                <w:b/>
                <w:sz w:val="24"/>
              </w:rPr>
            </w:pPr>
            <w:r>
              <w:rPr>
                <w:b/>
                <w:sz w:val="24"/>
              </w:rPr>
              <w:t>Sosyal – Kişilerarası</w:t>
            </w:r>
          </w:p>
        </w:tc>
        <w:tc>
          <w:tcPr>
            <w:tcW w:w="3208" w:type="dxa"/>
            <w:tcBorders>
              <w:top w:val="single" w:sz="8" w:space="0" w:color="CF7A79"/>
              <w:bottom w:val="single" w:sz="8" w:space="0" w:color="CF7A79"/>
              <w:right w:val="single" w:sz="8" w:space="0" w:color="CF7A79"/>
            </w:tcBorders>
          </w:tcPr>
          <w:p>
            <w:pPr>
              <w:pStyle w:val="TableParagraph"/>
              <w:ind w:left="496" w:right="602"/>
              <w:jc w:val="center"/>
              <w:rPr>
                <w:b/>
                <w:sz w:val="24"/>
              </w:rPr>
            </w:pPr>
            <w:r>
              <w:rPr>
                <w:b/>
                <w:sz w:val="24"/>
              </w:rPr>
              <w:t>Liderlik</w:t>
            </w:r>
          </w:p>
        </w:tc>
      </w:tr>
      <w:tr>
        <w:trPr>
          <w:trHeight w:val="313" w:hRule="exact"/>
        </w:trPr>
        <w:tc>
          <w:tcPr>
            <w:tcW w:w="3020" w:type="dxa"/>
            <w:tcBorders>
              <w:top w:val="single" w:sz="8" w:space="0" w:color="CF7A79"/>
              <w:left w:val="single" w:sz="8" w:space="0" w:color="CF7A79"/>
              <w:bottom w:val="single" w:sz="8" w:space="0" w:color="CF7A79"/>
            </w:tcBorders>
            <w:shd w:val="clear" w:color="auto" w:fill="EED2D2"/>
          </w:tcPr>
          <w:p>
            <w:pPr>
              <w:pStyle w:val="TableParagraph"/>
              <w:spacing w:line="240" w:lineRule="auto"/>
              <w:ind w:left="146" w:right="230"/>
              <w:jc w:val="center"/>
              <w:rPr>
                <w:b/>
                <w:sz w:val="24"/>
              </w:rPr>
            </w:pPr>
            <w:r>
              <w:rPr>
                <w:b/>
                <w:sz w:val="24"/>
              </w:rPr>
              <w:t>Türk Dili</w:t>
            </w:r>
          </w:p>
        </w:tc>
        <w:tc>
          <w:tcPr>
            <w:tcW w:w="3302" w:type="dxa"/>
            <w:tcBorders>
              <w:top w:val="single" w:sz="8" w:space="0" w:color="CF7A79"/>
              <w:bottom w:val="single" w:sz="8" w:space="0" w:color="CF7A79"/>
            </w:tcBorders>
            <w:shd w:val="clear" w:color="auto" w:fill="EED2D2"/>
          </w:tcPr>
          <w:p>
            <w:pPr>
              <w:pStyle w:val="TableParagraph"/>
              <w:spacing w:line="240" w:lineRule="auto"/>
              <w:ind w:left="237" w:right="427"/>
              <w:jc w:val="center"/>
              <w:rPr>
                <w:b/>
                <w:sz w:val="24"/>
              </w:rPr>
            </w:pPr>
            <w:r>
              <w:rPr>
                <w:b/>
                <w:sz w:val="24"/>
              </w:rPr>
              <w:t>Kişisel – İçsel</w:t>
            </w:r>
          </w:p>
        </w:tc>
        <w:tc>
          <w:tcPr>
            <w:tcW w:w="3208" w:type="dxa"/>
            <w:tcBorders>
              <w:top w:val="single" w:sz="8" w:space="0" w:color="CF7A79"/>
              <w:bottom w:val="single" w:sz="8" w:space="0" w:color="CF7A79"/>
              <w:right w:val="single" w:sz="8" w:space="0" w:color="CF7A79"/>
            </w:tcBorders>
            <w:shd w:val="clear" w:color="auto" w:fill="EED2D2"/>
          </w:tcPr>
          <w:p>
            <w:pPr>
              <w:pStyle w:val="TableParagraph"/>
              <w:spacing w:line="240" w:lineRule="auto"/>
              <w:ind w:left="495" w:right="602"/>
              <w:jc w:val="center"/>
              <w:rPr>
                <w:b/>
                <w:sz w:val="24"/>
              </w:rPr>
            </w:pPr>
            <w:r>
              <w:rPr>
                <w:b/>
                <w:sz w:val="24"/>
              </w:rPr>
              <w:t>Gelir Durumu</w:t>
            </w:r>
          </w:p>
        </w:tc>
      </w:tr>
      <w:tr>
        <w:trPr>
          <w:trHeight w:val="313" w:hRule="exact"/>
        </w:trPr>
        <w:tc>
          <w:tcPr>
            <w:tcW w:w="3020" w:type="dxa"/>
            <w:tcBorders>
              <w:top w:val="single" w:sz="8" w:space="0" w:color="CF7A79"/>
              <w:left w:val="single" w:sz="8" w:space="0" w:color="CF7A79"/>
              <w:bottom w:val="single" w:sz="8" w:space="0" w:color="CF7A79"/>
            </w:tcBorders>
          </w:tcPr>
          <w:p>
            <w:pPr>
              <w:pStyle w:val="TableParagraph"/>
              <w:ind w:left="146" w:right="230"/>
              <w:jc w:val="center"/>
              <w:rPr>
                <w:b/>
                <w:sz w:val="24"/>
              </w:rPr>
            </w:pPr>
            <w:r>
              <w:rPr>
                <w:b/>
                <w:sz w:val="24"/>
              </w:rPr>
              <w:t>Psikoloji</w:t>
            </w:r>
          </w:p>
        </w:tc>
        <w:tc>
          <w:tcPr>
            <w:tcW w:w="3302" w:type="dxa"/>
            <w:tcBorders>
              <w:top w:val="single" w:sz="8" w:space="0" w:color="CF7A79"/>
              <w:bottom w:val="single" w:sz="8" w:space="0" w:color="CF7A79"/>
            </w:tcBorders>
          </w:tcPr>
          <w:p>
            <w:pPr>
              <w:pStyle w:val="TableParagraph"/>
              <w:ind w:left="233" w:right="428"/>
              <w:jc w:val="center"/>
              <w:rPr>
                <w:b/>
                <w:sz w:val="24"/>
              </w:rPr>
            </w:pPr>
            <w:r>
              <w:rPr>
                <w:b/>
                <w:sz w:val="24"/>
              </w:rPr>
              <w:t>Doğacı</w:t>
            </w:r>
          </w:p>
        </w:tc>
        <w:tc>
          <w:tcPr>
            <w:tcW w:w="3208" w:type="dxa"/>
            <w:tcBorders>
              <w:top w:val="single" w:sz="8" w:space="0" w:color="CF7A79"/>
              <w:bottom w:val="single" w:sz="8" w:space="0" w:color="CF7A79"/>
              <w:right w:val="single" w:sz="8" w:space="0" w:color="CF7A79"/>
            </w:tcBorders>
          </w:tcPr>
          <w:p>
            <w:pPr>
              <w:pStyle w:val="TableParagraph"/>
              <w:ind w:left="494" w:right="602"/>
              <w:jc w:val="center"/>
              <w:rPr>
                <w:b/>
                <w:sz w:val="24"/>
              </w:rPr>
            </w:pPr>
            <w:r>
              <w:rPr>
                <w:b/>
                <w:sz w:val="24"/>
              </w:rPr>
              <w:t>Tanınma</w:t>
            </w:r>
          </w:p>
        </w:tc>
      </w:tr>
      <w:tr>
        <w:trPr>
          <w:trHeight w:val="313" w:hRule="exact"/>
        </w:trPr>
        <w:tc>
          <w:tcPr>
            <w:tcW w:w="3020" w:type="dxa"/>
            <w:tcBorders>
              <w:top w:val="single" w:sz="8" w:space="0" w:color="CF7A79"/>
              <w:left w:val="single" w:sz="8" w:space="0" w:color="CF7A79"/>
              <w:bottom w:val="single" w:sz="8" w:space="0" w:color="CF7A79"/>
            </w:tcBorders>
            <w:shd w:val="clear" w:color="auto" w:fill="EED2D2"/>
          </w:tcPr>
          <w:p>
            <w:pPr>
              <w:pStyle w:val="TableParagraph"/>
              <w:spacing w:line="240" w:lineRule="auto"/>
              <w:ind w:left="146" w:right="229"/>
              <w:jc w:val="center"/>
              <w:rPr>
                <w:b/>
                <w:sz w:val="24"/>
              </w:rPr>
            </w:pPr>
            <w:r>
              <w:rPr>
                <w:b/>
                <w:sz w:val="24"/>
              </w:rPr>
              <w:t>Hukuk</w:t>
            </w:r>
          </w:p>
        </w:tc>
        <w:tc>
          <w:tcPr>
            <w:tcW w:w="3302" w:type="dxa"/>
            <w:tcBorders>
              <w:top w:val="single" w:sz="8" w:space="0" w:color="CF7A79"/>
              <w:bottom w:val="single" w:sz="8" w:space="0" w:color="CF7A79"/>
            </w:tcBorders>
            <w:shd w:val="clear" w:color="auto" w:fill="EED2D2"/>
          </w:tcPr>
          <w:p>
            <w:pPr/>
          </w:p>
        </w:tc>
        <w:tc>
          <w:tcPr>
            <w:tcW w:w="3208" w:type="dxa"/>
            <w:tcBorders>
              <w:top w:val="single" w:sz="8" w:space="0" w:color="CF7A79"/>
              <w:bottom w:val="single" w:sz="8" w:space="0" w:color="CF7A79"/>
              <w:right w:val="single" w:sz="8" w:space="0" w:color="CF7A79"/>
            </w:tcBorders>
            <w:shd w:val="clear" w:color="auto" w:fill="EED2D2"/>
          </w:tcPr>
          <w:p>
            <w:pPr>
              <w:pStyle w:val="TableParagraph"/>
              <w:spacing w:line="240" w:lineRule="auto"/>
              <w:ind w:left="496" w:right="602"/>
              <w:jc w:val="center"/>
              <w:rPr>
                <w:b/>
                <w:sz w:val="24"/>
              </w:rPr>
            </w:pPr>
            <w:r>
              <w:rPr>
                <w:b/>
                <w:sz w:val="24"/>
              </w:rPr>
              <w:t>Kişisel Gelişim</w:t>
            </w:r>
          </w:p>
        </w:tc>
      </w:tr>
      <w:tr>
        <w:trPr>
          <w:trHeight w:val="312" w:hRule="exact"/>
        </w:trPr>
        <w:tc>
          <w:tcPr>
            <w:tcW w:w="3020" w:type="dxa"/>
            <w:tcBorders>
              <w:top w:val="single" w:sz="8" w:space="0" w:color="CF7A79"/>
              <w:left w:val="single" w:sz="8" w:space="0" w:color="CF7A79"/>
              <w:bottom w:val="single" w:sz="8" w:space="0" w:color="CF7A79"/>
            </w:tcBorders>
          </w:tcPr>
          <w:p>
            <w:pPr>
              <w:pStyle w:val="TableParagraph"/>
              <w:ind w:left="146" w:right="235"/>
              <w:jc w:val="center"/>
              <w:rPr>
                <w:b/>
                <w:sz w:val="24"/>
              </w:rPr>
            </w:pPr>
            <w:r>
              <w:rPr>
                <w:b/>
                <w:sz w:val="24"/>
              </w:rPr>
              <w:t>Bilgisayar</w:t>
            </w:r>
          </w:p>
        </w:tc>
        <w:tc>
          <w:tcPr>
            <w:tcW w:w="3302" w:type="dxa"/>
            <w:tcBorders>
              <w:top w:val="single" w:sz="8" w:space="0" w:color="CF7A79"/>
              <w:bottom w:val="single" w:sz="8" w:space="0" w:color="CF7A79"/>
            </w:tcBorders>
          </w:tcPr>
          <w:p>
            <w:pPr/>
          </w:p>
        </w:tc>
        <w:tc>
          <w:tcPr>
            <w:tcW w:w="3208" w:type="dxa"/>
            <w:tcBorders>
              <w:top w:val="single" w:sz="8" w:space="0" w:color="CF7A79"/>
              <w:bottom w:val="single" w:sz="8" w:space="0" w:color="CF7A79"/>
              <w:right w:val="single" w:sz="8" w:space="0" w:color="CF7A79"/>
            </w:tcBorders>
          </w:tcPr>
          <w:p>
            <w:pPr>
              <w:pStyle w:val="TableParagraph"/>
              <w:ind w:left="496" w:right="602"/>
              <w:jc w:val="center"/>
              <w:rPr>
                <w:b/>
                <w:sz w:val="24"/>
              </w:rPr>
            </w:pPr>
            <w:r>
              <w:rPr>
                <w:b/>
                <w:sz w:val="24"/>
              </w:rPr>
              <w:t>Özerklik</w:t>
            </w:r>
          </w:p>
        </w:tc>
      </w:tr>
      <w:tr>
        <w:trPr>
          <w:trHeight w:val="312" w:hRule="exact"/>
        </w:trPr>
        <w:tc>
          <w:tcPr>
            <w:tcW w:w="9530" w:type="dxa"/>
            <w:gridSpan w:val="3"/>
            <w:tcBorders>
              <w:top w:val="single" w:sz="8" w:space="0" w:color="CF7A79"/>
              <w:left w:val="single" w:sz="8" w:space="0" w:color="CF7A79"/>
              <w:bottom w:val="single" w:sz="8" w:space="0" w:color="CF7A79"/>
              <w:right w:val="single" w:sz="8" w:space="0" w:color="CF7A79"/>
            </w:tcBorders>
            <w:shd w:val="clear" w:color="auto" w:fill="EED2D2"/>
          </w:tcPr>
          <w:p>
            <w:pPr>
              <w:pStyle w:val="TableParagraph"/>
              <w:ind w:left="909"/>
              <w:rPr>
                <w:b/>
                <w:sz w:val="24"/>
              </w:rPr>
            </w:pPr>
            <w:r>
              <w:rPr>
                <w:b/>
                <w:sz w:val="24"/>
              </w:rPr>
              <w:t>Matematik</w:t>
            </w:r>
          </w:p>
        </w:tc>
      </w:tr>
      <w:tr>
        <w:trPr>
          <w:trHeight w:val="314" w:hRule="exact"/>
        </w:trPr>
        <w:tc>
          <w:tcPr>
            <w:tcW w:w="9530" w:type="dxa"/>
            <w:gridSpan w:val="3"/>
            <w:tcBorders>
              <w:top w:val="single" w:sz="8" w:space="0" w:color="CF7A79"/>
              <w:left w:val="single" w:sz="8" w:space="0" w:color="CF7A79"/>
              <w:bottom w:val="single" w:sz="8" w:space="0" w:color="CF7A79"/>
              <w:right w:val="single" w:sz="8" w:space="0" w:color="CF7A79"/>
            </w:tcBorders>
          </w:tcPr>
          <w:p>
            <w:pPr>
              <w:pStyle w:val="TableParagraph"/>
              <w:spacing w:line="240" w:lineRule="auto" w:before="2"/>
              <w:ind w:left="837"/>
              <w:rPr>
                <w:b/>
                <w:sz w:val="24"/>
              </w:rPr>
            </w:pPr>
            <w:r>
              <w:rPr>
                <w:b/>
                <w:sz w:val="24"/>
              </w:rPr>
              <w:t>Fen Bilimleri</w:t>
            </w:r>
          </w:p>
        </w:tc>
      </w:tr>
      <w:tr>
        <w:trPr>
          <w:trHeight w:val="312" w:hRule="exact"/>
        </w:trPr>
        <w:tc>
          <w:tcPr>
            <w:tcW w:w="9530" w:type="dxa"/>
            <w:gridSpan w:val="3"/>
            <w:tcBorders>
              <w:top w:val="single" w:sz="8" w:space="0" w:color="CF7A79"/>
              <w:left w:val="single" w:sz="8" w:space="0" w:color="CF7A79"/>
              <w:bottom w:val="single" w:sz="8" w:space="0" w:color="CF7A79"/>
              <w:right w:val="single" w:sz="8" w:space="0" w:color="CF7A79"/>
            </w:tcBorders>
            <w:shd w:val="clear" w:color="auto" w:fill="EED2D2"/>
          </w:tcPr>
          <w:p>
            <w:pPr>
              <w:pStyle w:val="TableParagraph"/>
              <w:ind w:left="844"/>
              <w:rPr>
                <w:b/>
                <w:sz w:val="24"/>
              </w:rPr>
            </w:pPr>
            <w:r>
              <w:rPr>
                <w:b/>
                <w:sz w:val="24"/>
              </w:rPr>
              <w:t>Mühendislik</w:t>
            </w:r>
          </w:p>
        </w:tc>
      </w:tr>
      <w:tr>
        <w:trPr>
          <w:trHeight w:val="314" w:hRule="exact"/>
        </w:trPr>
        <w:tc>
          <w:tcPr>
            <w:tcW w:w="9530" w:type="dxa"/>
            <w:gridSpan w:val="3"/>
            <w:tcBorders>
              <w:top w:val="single" w:sz="8" w:space="0" w:color="CF7A79"/>
              <w:left w:val="single" w:sz="8" w:space="0" w:color="CF7A79"/>
              <w:bottom w:val="single" w:sz="8" w:space="0" w:color="CF7A79"/>
              <w:right w:val="single" w:sz="8" w:space="0" w:color="CF7A79"/>
            </w:tcBorders>
          </w:tcPr>
          <w:p>
            <w:pPr>
              <w:pStyle w:val="TableParagraph"/>
              <w:spacing w:line="240" w:lineRule="auto" w:before="2"/>
              <w:ind w:left="700"/>
              <w:rPr>
                <w:b/>
                <w:sz w:val="24"/>
              </w:rPr>
            </w:pPr>
            <w:r>
              <w:rPr>
                <w:b/>
                <w:sz w:val="24"/>
              </w:rPr>
              <w:t>Görsel Sanatlar</w:t>
            </w:r>
          </w:p>
        </w:tc>
      </w:tr>
    </w:tbl>
    <w:p>
      <w:pPr>
        <w:pStyle w:val="BodyText"/>
        <w:spacing w:line="276" w:lineRule="auto"/>
        <w:ind w:left="218" w:right="477" w:firstLine="707"/>
        <w:jc w:val="both"/>
      </w:pPr>
      <w:r>
        <w:rPr/>
        <w:t>Bireyler kendilerine uyguladıkları ilgi, yetenek ve mesleki değer ölçekleri sonucuna uygun meslekler listelenmektedir. Listelenen bu meslekler 3 grupta toplanmaktadır.</w:t>
      </w:r>
    </w:p>
    <w:p>
      <w:pPr>
        <w:pStyle w:val="ListParagraph"/>
        <w:numPr>
          <w:ilvl w:val="1"/>
          <w:numId w:val="54"/>
        </w:numPr>
        <w:tabs>
          <w:tab w:pos="1352" w:val="left" w:leader="none"/>
        </w:tabs>
        <w:spacing w:line="276" w:lineRule="auto" w:before="1" w:after="0"/>
        <w:ind w:left="218" w:right="476"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54"/>
        </w:numPr>
        <w:tabs>
          <w:tab w:pos="1352" w:val="left" w:leader="none"/>
        </w:tabs>
        <w:spacing w:line="276" w:lineRule="auto" w:before="0" w:after="0"/>
        <w:ind w:left="218" w:right="473" w:firstLine="708"/>
        <w:jc w:val="both"/>
        <w:rPr>
          <w:sz w:val="24"/>
        </w:rPr>
      </w:pPr>
      <w:r>
        <w:rPr>
          <w:b/>
          <w:sz w:val="24"/>
        </w:rPr>
        <w:t>Yardımcı Profesyonel Meslek Grupları: </w:t>
      </w:r>
      <w:r>
        <w:rPr>
          <w:sz w:val="24"/>
        </w:rPr>
        <w:t>Bu ana grup, fiziksel bilimler, yaşam bilimleri ile sosyal ve beşeri bilimlerin bir ya da birkaç alanında teknik bilgi </w:t>
      </w:r>
      <w:r>
        <w:rPr>
          <w:spacing w:val="3"/>
          <w:sz w:val="24"/>
        </w:rPr>
        <w:t>ve </w:t>
      </w:r>
      <w:r>
        <w:rPr>
          <w:sz w:val="24"/>
        </w:rPr>
        <w:t>deneyim gerektiren ana görevlerden oluşan meslekleri</w:t>
      </w:r>
      <w:r>
        <w:rPr>
          <w:spacing w:val="-16"/>
          <w:sz w:val="24"/>
        </w:rPr>
        <w:t> </w:t>
      </w:r>
      <w:r>
        <w:rPr>
          <w:sz w:val="24"/>
        </w:rPr>
        <w:t>kapsamaktadır.</w:t>
      </w:r>
    </w:p>
    <w:p>
      <w:pPr>
        <w:pStyle w:val="ListParagraph"/>
        <w:numPr>
          <w:ilvl w:val="1"/>
          <w:numId w:val="54"/>
        </w:numPr>
        <w:tabs>
          <w:tab w:pos="1352" w:val="left" w:leader="none"/>
        </w:tabs>
        <w:spacing w:line="276" w:lineRule="auto" w:before="0" w:after="0"/>
        <w:ind w:left="218" w:right="472"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spacing w:val="-15"/>
          <w:sz w:val="24"/>
        </w:rPr>
        <w:t> </w:t>
      </w:r>
      <w:hyperlink r:id="rId50">
        <w:r>
          <w:rPr>
            <w:color w:val="0000FF"/>
            <w:sz w:val="24"/>
            <w:u w:val="single" w:color="0000FF"/>
          </w:rPr>
          <w:t>http://mbs.meb.gov.tr</w:t>
        </w:r>
      </w:hyperlink>
    </w:p>
    <w:p>
      <w:pPr>
        <w:spacing w:after="0" w:line="276" w:lineRule="auto"/>
        <w:jc w:val="both"/>
        <w:rPr>
          <w:sz w:val="24"/>
        </w:rPr>
        <w:sectPr>
          <w:footerReference w:type="default" r:id="rId54"/>
          <w:pgSz w:w="11910" w:h="16840"/>
          <w:pgMar w:footer="1003" w:header="0" w:top="1360" w:bottom="1200" w:left="1200" w:right="940"/>
          <w:pgNumType w:start="91"/>
        </w:sectPr>
      </w:pPr>
    </w:p>
    <w:p>
      <w:pPr>
        <w:pStyle w:val="Heading4"/>
        <w:spacing w:before="37"/>
        <w:ind w:left="1735" w:right="1732"/>
        <w:jc w:val="center"/>
      </w:pPr>
      <w:r>
        <w:rPr/>
        <w:t>FORM–2</w:t>
      </w:r>
    </w:p>
    <w:p>
      <w:pPr>
        <w:pStyle w:val="BodyText"/>
        <w:rPr>
          <w:b/>
          <w:sz w:val="20"/>
        </w:rPr>
      </w:pPr>
    </w:p>
    <w:p>
      <w:pPr>
        <w:spacing w:before="1"/>
        <w:ind w:left="1733" w:right="1732" w:firstLine="0"/>
        <w:jc w:val="center"/>
        <w:rPr>
          <w:b/>
          <w:sz w:val="24"/>
        </w:rPr>
      </w:pPr>
      <w:r>
        <w:rPr>
          <w:b/>
          <w:sz w:val="24"/>
        </w:rPr>
        <w:t>EĞİTSEL VE MESLEKİ PLANLAMA DOSYASI</w:t>
      </w:r>
    </w:p>
    <w:p>
      <w:pPr>
        <w:pStyle w:val="BodyText"/>
        <w:rPr>
          <w:b/>
          <w:sz w:val="20"/>
        </w:rPr>
      </w:pPr>
    </w:p>
    <w:p>
      <w:pPr>
        <w:pStyle w:val="BodyText"/>
        <w:spacing w:line="276" w:lineRule="auto"/>
        <w:ind w:left="118" w:right="112"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before="198"/>
        <w:ind w:left="826" w:right="853"/>
      </w:pPr>
      <w:r>
        <w:rPr/>
        <w:t>Eğitsel ve Mesleki Planlama Dosyası ne işe yarar?</w:t>
      </w:r>
    </w:p>
    <w:p>
      <w:pPr>
        <w:pStyle w:val="BodyText"/>
        <w:rPr>
          <w:b/>
          <w:sz w:val="20"/>
        </w:rPr>
      </w:pPr>
    </w:p>
    <w:p>
      <w:pPr>
        <w:pStyle w:val="BodyText"/>
        <w:spacing w:line="276" w:lineRule="auto"/>
        <w:ind w:left="118" w:right="115"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before="201"/>
        <w:ind w:left="826" w:right="853"/>
      </w:pPr>
      <w:r>
        <w:rPr/>
        <w:t>Eğitsel ve Mesleki Planlama Dosyasında hangi belgeler yer alır?</w:t>
      </w:r>
    </w:p>
    <w:p>
      <w:pPr>
        <w:pStyle w:val="BodyText"/>
        <w:rPr>
          <w:b/>
          <w:sz w:val="20"/>
        </w:rPr>
      </w:pPr>
    </w:p>
    <w:p>
      <w:pPr>
        <w:pStyle w:val="BodyText"/>
        <w:ind w:left="118" w:right="853"/>
      </w:pPr>
      <w:r>
        <w:rPr/>
        <w:t>Öğrencinin:</w:t>
      </w:r>
    </w:p>
    <w:p>
      <w:pPr>
        <w:pStyle w:val="BodyText"/>
        <w:spacing w:before="9"/>
        <w:rPr>
          <w:sz w:val="19"/>
        </w:rPr>
      </w:pPr>
    </w:p>
    <w:p>
      <w:pPr>
        <w:pStyle w:val="ListParagraph"/>
        <w:numPr>
          <w:ilvl w:val="2"/>
          <w:numId w:val="54"/>
        </w:numPr>
        <w:tabs>
          <w:tab w:pos="1558" w:val="left" w:leader="none"/>
          <w:tab w:pos="1559" w:val="left" w:leader="none"/>
        </w:tabs>
        <w:spacing w:line="240" w:lineRule="auto" w:before="0" w:after="0"/>
        <w:ind w:left="1558" w:right="0" w:hanging="360"/>
        <w:jc w:val="left"/>
        <w:rPr>
          <w:sz w:val="24"/>
        </w:rPr>
      </w:pPr>
      <w:r>
        <w:rPr>
          <w:sz w:val="24"/>
        </w:rPr>
        <w:t>Fotoğrafları,</w:t>
      </w:r>
    </w:p>
    <w:p>
      <w:pPr>
        <w:pStyle w:val="ListParagraph"/>
        <w:numPr>
          <w:ilvl w:val="2"/>
          <w:numId w:val="54"/>
        </w:numPr>
        <w:tabs>
          <w:tab w:pos="1613" w:val="left" w:leader="none"/>
          <w:tab w:pos="1614" w:val="left" w:leader="none"/>
        </w:tabs>
        <w:spacing w:line="240" w:lineRule="auto" w:before="44" w:after="0"/>
        <w:ind w:left="1614" w:right="0" w:hanging="416"/>
        <w:jc w:val="left"/>
        <w:rPr>
          <w:sz w:val="24"/>
        </w:rPr>
      </w:pPr>
      <w:r>
        <w:rPr>
          <w:sz w:val="24"/>
        </w:rPr>
        <w:t>Ürün dosyalarından seçilmiş</w:t>
      </w:r>
      <w:r>
        <w:rPr>
          <w:spacing w:val="-11"/>
          <w:sz w:val="24"/>
        </w:rPr>
        <w:t> </w:t>
      </w:r>
      <w:r>
        <w:rPr>
          <w:sz w:val="24"/>
        </w:rPr>
        <w:t>örnekler,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Karneler,</w:t>
      </w:r>
    </w:p>
    <w:p>
      <w:pPr>
        <w:pStyle w:val="ListParagraph"/>
        <w:numPr>
          <w:ilvl w:val="2"/>
          <w:numId w:val="54"/>
        </w:numPr>
        <w:tabs>
          <w:tab w:pos="1558" w:val="left" w:leader="none"/>
          <w:tab w:pos="1559" w:val="left" w:leader="none"/>
        </w:tabs>
        <w:spacing w:line="240" w:lineRule="auto" w:before="42" w:after="0"/>
        <w:ind w:left="1558" w:right="0" w:hanging="360"/>
        <w:jc w:val="left"/>
        <w:rPr>
          <w:sz w:val="24"/>
        </w:rPr>
      </w:pPr>
      <w:r>
        <w:rPr>
          <w:sz w:val="24"/>
        </w:rPr>
        <w:t>4 yıl boyuca rehberlik saatindeki bütün</w:t>
      </w:r>
      <w:r>
        <w:rPr>
          <w:spacing w:val="-18"/>
          <w:sz w:val="24"/>
        </w:rPr>
        <w:t> </w:t>
      </w:r>
      <w:r>
        <w:rPr>
          <w:sz w:val="24"/>
        </w:rPr>
        <w:t>çalışmalar,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Uygulanan ölçme araçları, değerlendirme</w:t>
      </w:r>
      <w:r>
        <w:rPr>
          <w:spacing w:val="-11"/>
          <w:sz w:val="24"/>
        </w:rPr>
        <w:t> </w:t>
      </w:r>
      <w:r>
        <w:rPr>
          <w:sz w:val="24"/>
        </w:rPr>
        <w:t>sonuçları,</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Hazırladıkları</w:t>
      </w:r>
      <w:r>
        <w:rPr>
          <w:spacing w:val="-3"/>
          <w:sz w:val="24"/>
        </w:rPr>
        <w:t> </w:t>
      </w:r>
      <w:r>
        <w:rPr>
          <w:sz w:val="24"/>
        </w:rPr>
        <w:t>ödevler,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Yaptıkları</w:t>
      </w:r>
      <w:r>
        <w:rPr>
          <w:spacing w:val="-4"/>
          <w:sz w:val="24"/>
        </w:rPr>
        <w:t> </w:t>
      </w:r>
      <w:r>
        <w:rPr>
          <w:sz w:val="24"/>
        </w:rPr>
        <w:t>resimler,</w:t>
      </w:r>
    </w:p>
    <w:p>
      <w:pPr>
        <w:pStyle w:val="ListParagraph"/>
        <w:numPr>
          <w:ilvl w:val="2"/>
          <w:numId w:val="54"/>
        </w:numPr>
        <w:tabs>
          <w:tab w:pos="1558" w:val="left" w:leader="none"/>
          <w:tab w:pos="1559" w:val="left" w:leader="none"/>
        </w:tabs>
        <w:spacing w:line="240" w:lineRule="auto" w:before="42" w:after="0"/>
        <w:ind w:left="1558" w:right="0" w:hanging="360"/>
        <w:jc w:val="left"/>
        <w:rPr>
          <w:sz w:val="24"/>
        </w:rPr>
      </w:pPr>
      <w:r>
        <w:rPr>
          <w:sz w:val="24"/>
        </w:rPr>
        <w:t>Yazdıkları öykü ve</w:t>
      </w:r>
      <w:r>
        <w:rPr>
          <w:spacing w:val="-6"/>
          <w:sz w:val="24"/>
        </w:rPr>
        <w:t> </w:t>
      </w:r>
      <w:r>
        <w:rPr>
          <w:sz w:val="24"/>
        </w:rPr>
        <w:t>şiirler,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Hazırladıkları ve katıldıkları</w:t>
      </w:r>
      <w:r>
        <w:rPr>
          <w:spacing w:val="-8"/>
          <w:sz w:val="24"/>
        </w:rPr>
        <w:t> </w:t>
      </w:r>
      <w:r>
        <w:rPr>
          <w:sz w:val="24"/>
        </w:rPr>
        <w:t>projeler,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Takdir-teşekkür vb. aldıkları ödül</w:t>
      </w:r>
      <w:r>
        <w:rPr>
          <w:spacing w:val="-19"/>
          <w:sz w:val="24"/>
        </w:rPr>
        <w:t> </w:t>
      </w:r>
      <w:r>
        <w:rPr>
          <w:sz w:val="24"/>
        </w:rPr>
        <w:t>belgeleri,</w:t>
      </w:r>
    </w:p>
    <w:p>
      <w:pPr>
        <w:pStyle w:val="ListParagraph"/>
        <w:numPr>
          <w:ilvl w:val="2"/>
          <w:numId w:val="54"/>
        </w:numPr>
        <w:tabs>
          <w:tab w:pos="1613" w:val="left" w:leader="none"/>
          <w:tab w:pos="1614" w:val="left" w:leader="none"/>
        </w:tabs>
        <w:spacing w:line="240" w:lineRule="auto" w:before="42" w:after="0"/>
        <w:ind w:left="1614" w:right="0" w:hanging="416"/>
        <w:jc w:val="left"/>
        <w:rPr>
          <w:sz w:val="24"/>
        </w:rPr>
      </w:pPr>
      <w:r>
        <w:rPr>
          <w:sz w:val="24"/>
        </w:rPr>
        <w:t>Derece ve</w:t>
      </w:r>
      <w:r>
        <w:rPr>
          <w:spacing w:val="-9"/>
          <w:sz w:val="24"/>
        </w:rPr>
        <w:t> </w:t>
      </w:r>
      <w:r>
        <w:rPr>
          <w:sz w:val="24"/>
        </w:rPr>
        <w:t>sertifikaları,</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Özgeçmişi,</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Sosyal ve sportif faaliyetlere ilişkin belgeler, lisanslar,</w:t>
      </w:r>
      <w:r>
        <w:rPr>
          <w:spacing w:val="-16"/>
          <w:sz w:val="24"/>
        </w:rPr>
        <w:t> </w:t>
      </w:r>
      <w:r>
        <w:rPr>
          <w:sz w:val="24"/>
        </w:rPr>
        <w:t>davetiyeler,</w:t>
      </w:r>
    </w:p>
    <w:p>
      <w:pPr>
        <w:pStyle w:val="ListParagraph"/>
        <w:numPr>
          <w:ilvl w:val="2"/>
          <w:numId w:val="54"/>
        </w:numPr>
        <w:tabs>
          <w:tab w:pos="1558" w:val="left" w:leader="none"/>
          <w:tab w:pos="1559" w:val="left" w:leader="none"/>
        </w:tabs>
        <w:spacing w:line="240" w:lineRule="auto" w:before="42" w:after="0"/>
        <w:ind w:left="1558" w:right="0" w:hanging="360"/>
        <w:jc w:val="left"/>
        <w:rPr>
          <w:sz w:val="24"/>
        </w:rPr>
      </w:pPr>
      <w:r>
        <w:rPr>
          <w:sz w:val="24"/>
        </w:rPr>
        <w:t>Yaptığı stajlar, çalıştığı tam ve yarı zamanlı</w:t>
      </w:r>
      <w:r>
        <w:rPr>
          <w:spacing w:val="-13"/>
          <w:sz w:val="24"/>
        </w:rPr>
        <w:t> </w:t>
      </w:r>
      <w:r>
        <w:rPr>
          <w:sz w:val="24"/>
        </w:rPr>
        <w:t>işler,</w:t>
      </w:r>
    </w:p>
    <w:p>
      <w:pPr>
        <w:pStyle w:val="ListParagraph"/>
        <w:numPr>
          <w:ilvl w:val="2"/>
          <w:numId w:val="54"/>
        </w:numPr>
        <w:tabs>
          <w:tab w:pos="1558" w:val="left" w:leader="none"/>
          <w:tab w:pos="1559" w:val="left" w:leader="none"/>
        </w:tabs>
        <w:spacing w:line="240" w:lineRule="auto" w:before="44" w:after="0"/>
        <w:ind w:left="1558" w:right="0" w:hanging="360"/>
        <w:jc w:val="left"/>
        <w:rPr>
          <w:sz w:val="24"/>
        </w:rPr>
      </w:pPr>
      <w:r>
        <w:rPr>
          <w:sz w:val="24"/>
        </w:rPr>
        <w:t>Gönüllü</w:t>
      </w:r>
      <w:r>
        <w:rPr>
          <w:spacing w:val="-2"/>
          <w:sz w:val="24"/>
        </w:rPr>
        <w:t> </w:t>
      </w:r>
      <w:r>
        <w:rPr>
          <w:sz w:val="24"/>
        </w:rPr>
        <w:t>çalışmalar,</w:t>
      </w:r>
    </w:p>
    <w:p>
      <w:pPr>
        <w:pStyle w:val="ListParagraph"/>
        <w:numPr>
          <w:ilvl w:val="2"/>
          <w:numId w:val="54"/>
        </w:numPr>
        <w:tabs>
          <w:tab w:pos="1558" w:val="left" w:leader="none"/>
          <w:tab w:pos="1559" w:val="left" w:leader="none"/>
        </w:tabs>
        <w:spacing w:line="276" w:lineRule="auto" w:before="44" w:after="0"/>
        <w:ind w:left="1558" w:right="117" w:hanging="360"/>
        <w:jc w:val="left"/>
        <w:rPr>
          <w:sz w:val="24"/>
        </w:rPr>
      </w:pPr>
      <w:r>
        <w:rPr>
          <w:sz w:val="24"/>
        </w:rPr>
        <w:t>Arkadaşları, öğretmenleri, rehberlik servisi vb. tarafından kendilerine verilen geribildirimler,</w:t>
      </w:r>
    </w:p>
    <w:p>
      <w:pPr>
        <w:pStyle w:val="ListParagraph"/>
        <w:numPr>
          <w:ilvl w:val="2"/>
          <w:numId w:val="54"/>
        </w:numPr>
        <w:tabs>
          <w:tab w:pos="1558" w:val="left" w:leader="none"/>
          <w:tab w:pos="1559" w:val="left" w:leader="none"/>
        </w:tabs>
        <w:spacing w:line="304" w:lineRule="exact" w:before="0" w:after="0"/>
        <w:ind w:left="1558" w:right="0" w:hanging="360"/>
        <w:jc w:val="left"/>
        <w:rPr>
          <w:sz w:val="24"/>
        </w:rPr>
      </w:pPr>
      <w:r>
        <w:rPr>
          <w:sz w:val="24"/>
        </w:rPr>
        <w:t>Referans</w:t>
      </w:r>
      <w:r>
        <w:rPr>
          <w:spacing w:val="-2"/>
          <w:sz w:val="24"/>
        </w:rPr>
        <w:t> </w:t>
      </w:r>
      <w:r>
        <w:rPr>
          <w:sz w:val="24"/>
        </w:rPr>
        <w:t>mektupları,</w:t>
      </w:r>
    </w:p>
    <w:p>
      <w:pPr>
        <w:pStyle w:val="ListParagraph"/>
        <w:numPr>
          <w:ilvl w:val="2"/>
          <w:numId w:val="54"/>
        </w:numPr>
        <w:tabs>
          <w:tab w:pos="1558" w:val="left" w:leader="none"/>
          <w:tab w:pos="1559" w:val="left" w:leader="none"/>
        </w:tabs>
        <w:spacing w:line="240" w:lineRule="auto" w:before="45" w:after="0"/>
        <w:ind w:left="1558" w:right="0" w:hanging="360"/>
        <w:jc w:val="left"/>
        <w:rPr>
          <w:sz w:val="24"/>
        </w:rPr>
      </w:pPr>
      <w:r>
        <w:rPr>
          <w:sz w:val="24"/>
        </w:rPr>
        <w:t>Geleceğe ilişkin</w:t>
      </w:r>
      <w:r>
        <w:rPr>
          <w:spacing w:val="-3"/>
          <w:sz w:val="24"/>
        </w:rPr>
        <w:t> </w:t>
      </w:r>
      <w:r>
        <w:rPr>
          <w:sz w:val="24"/>
        </w:rPr>
        <w:t>planları,</w:t>
      </w:r>
    </w:p>
    <w:p>
      <w:pPr>
        <w:pStyle w:val="ListParagraph"/>
        <w:numPr>
          <w:ilvl w:val="2"/>
          <w:numId w:val="54"/>
        </w:numPr>
        <w:tabs>
          <w:tab w:pos="1558" w:val="left" w:leader="none"/>
          <w:tab w:pos="1559" w:val="left" w:leader="none"/>
        </w:tabs>
        <w:spacing w:line="240" w:lineRule="auto" w:before="42" w:after="0"/>
        <w:ind w:left="1558" w:right="0" w:hanging="360"/>
        <w:jc w:val="left"/>
        <w:rPr>
          <w:sz w:val="24"/>
        </w:rPr>
      </w:pPr>
      <w:r>
        <w:rPr>
          <w:sz w:val="24"/>
        </w:rPr>
        <w:t>İsim ve telefon listeleri vb. belgelerden</w:t>
      </w:r>
      <w:r>
        <w:rPr>
          <w:spacing w:val="-15"/>
          <w:sz w:val="24"/>
        </w:rPr>
        <w:t> </w:t>
      </w:r>
      <w:r>
        <w:rPr>
          <w:sz w:val="24"/>
        </w:rPr>
        <w:t>oluşmaktadır</w:t>
      </w:r>
    </w:p>
    <w:p>
      <w:pPr>
        <w:spacing w:after="0" w:line="240" w:lineRule="auto"/>
        <w:jc w:val="left"/>
        <w:rPr>
          <w:sz w:val="24"/>
        </w:rPr>
        <w:sectPr>
          <w:pgSz w:w="11910" w:h="16840"/>
          <w:pgMar w:header="0" w:footer="1003" w:top="1360" w:bottom="1200" w:left="1300" w:right="1300"/>
        </w:sectPr>
      </w:pPr>
    </w:p>
    <w:p>
      <w:pPr>
        <w:pStyle w:val="BodyText"/>
        <w:rPr>
          <w:sz w:val="20"/>
        </w:rPr>
      </w:pPr>
    </w:p>
    <w:p>
      <w:pPr>
        <w:pStyle w:val="BodyText"/>
        <w:spacing w:before="3"/>
        <w:rPr>
          <w:sz w:val="25"/>
        </w:rPr>
      </w:pPr>
    </w:p>
    <w:p>
      <w:pPr>
        <w:pStyle w:val="Heading4"/>
        <w:spacing w:before="52"/>
        <w:ind w:left="0" w:right="332"/>
        <w:jc w:val="right"/>
      </w:pPr>
      <w:r>
        <w:rPr/>
        <w:t>EK 1</w:t>
      </w:r>
    </w:p>
    <w:p>
      <w:pPr>
        <w:spacing w:before="0"/>
        <w:ind w:left="0" w:right="36"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4"/>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shd w:val="clear" w:color="auto" w:fill="D99493"/>
          </w:tcPr>
          <w:p>
            <w:pPr>
              <w:pStyle w:val="TableParagraph"/>
              <w:ind w:left="833"/>
              <w:rPr>
                <w:b/>
                <w:sz w:val="24"/>
              </w:rPr>
            </w:pPr>
            <w:r>
              <w:rPr>
                <w:b/>
                <w:sz w:val="24"/>
              </w:rPr>
              <w:t>NU</w:t>
            </w:r>
          </w:p>
        </w:tc>
        <w:tc>
          <w:tcPr>
            <w:tcW w:w="12246" w:type="dxa"/>
            <w:shd w:val="clear" w:color="auto" w:fill="D99493"/>
          </w:tcPr>
          <w:p>
            <w:pPr>
              <w:pStyle w:val="TableParagraph"/>
              <w:ind w:left="5118" w:right="5118"/>
              <w:jc w:val="center"/>
              <w:rPr>
                <w:b/>
                <w:sz w:val="24"/>
              </w:rPr>
            </w:pPr>
            <w:r>
              <w:rPr>
                <w:b/>
                <w:sz w:val="24"/>
              </w:rPr>
              <w:t>YETERLİK ALANLARI</w:t>
            </w:r>
          </w:p>
        </w:tc>
        <w:tc>
          <w:tcPr>
            <w:tcW w:w="895" w:type="dxa"/>
            <w:shd w:val="clear" w:color="auto" w:fill="D99493"/>
          </w:tcPr>
          <w:p>
            <w:pPr>
              <w:pStyle w:val="TableParagraph"/>
              <w:rPr>
                <w:b/>
                <w:sz w:val="24"/>
              </w:rPr>
            </w:pPr>
            <w:r>
              <w:rPr>
                <w:b/>
                <w:sz w:val="24"/>
              </w:rPr>
              <w:t>SINIF</w:t>
            </w:r>
          </w:p>
        </w:tc>
      </w:tr>
      <w:tr>
        <w:trPr>
          <w:trHeight w:val="348" w:hRule="exact"/>
        </w:trPr>
        <w:tc>
          <w:tcPr>
            <w:tcW w:w="14402" w:type="dxa"/>
            <w:gridSpan w:val="3"/>
            <w:shd w:val="clear" w:color="auto" w:fill="D99493"/>
          </w:tcPr>
          <w:p>
            <w:pPr>
              <w:pStyle w:val="TableParagraph"/>
              <w:spacing w:line="240" w:lineRule="auto" w:before="2"/>
              <w:ind w:left="5737" w:right="5737"/>
              <w:jc w:val="center"/>
              <w:rPr>
                <w:b/>
                <w:sz w:val="24"/>
              </w:rPr>
            </w:pPr>
            <w:r>
              <w:rPr>
                <w:b/>
                <w:sz w:val="24"/>
              </w:rPr>
              <w:t>OKULA VE ÇEVREYE UYUM</w:t>
            </w:r>
          </w:p>
        </w:tc>
      </w:tr>
      <w:tr>
        <w:trPr>
          <w:trHeight w:val="349" w:hRule="exact"/>
        </w:trPr>
        <w:tc>
          <w:tcPr>
            <w:tcW w:w="1260" w:type="dxa"/>
          </w:tcPr>
          <w:p>
            <w:pPr>
              <w:pStyle w:val="TableParagraph"/>
              <w:spacing w:line="240" w:lineRule="auto"/>
              <w:rPr>
                <w:sz w:val="24"/>
              </w:rPr>
            </w:pPr>
            <w:r>
              <w:rPr>
                <w:sz w:val="24"/>
              </w:rPr>
              <w:t>1.</w:t>
            </w:r>
          </w:p>
        </w:tc>
        <w:tc>
          <w:tcPr>
            <w:tcW w:w="12246" w:type="dxa"/>
          </w:tcPr>
          <w:p>
            <w:pPr>
              <w:pStyle w:val="TableParagraph"/>
              <w:spacing w:line="240" w:lineRule="auto"/>
              <w:ind w:right="614"/>
              <w:rPr>
                <w:sz w:val="24"/>
              </w:rPr>
            </w:pPr>
            <w:r>
              <w:rPr>
                <w:sz w:val="24"/>
              </w:rPr>
              <w:t>Okulda, yönetmeliklerin kendisini ilgilendiren bölümleri hakkında bilgi edinir.</w:t>
            </w:r>
          </w:p>
        </w:tc>
        <w:tc>
          <w:tcPr>
            <w:tcW w:w="895" w:type="dxa"/>
          </w:tcPr>
          <w:p>
            <w:pPr>
              <w:pStyle w:val="TableParagraph"/>
              <w:spacing w:line="240" w:lineRule="auto"/>
              <w:rPr>
                <w:sz w:val="24"/>
              </w:rPr>
            </w:pPr>
            <w:r>
              <w:rPr>
                <w:sz w:val="24"/>
              </w:rPr>
              <w:t>9</w:t>
            </w:r>
          </w:p>
        </w:tc>
      </w:tr>
      <w:tr>
        <w:trPr>
          <w:trHeight w:val="346" w:hRule="exact"/>
        </w:trPr>
        <w:tc>
          <w:tcPr>
            <w:tcW w:w="1260" w:type="dxa"/>
          </w:tcPr>
          <w:p>
            <w:pPr>
              <w:pStyle w:val="TableParagraph"/>
              <w:rPr>
                <w:sz w:val="24"/>
              </w:rPr>
            </w:pPr>
            <w:r>
              <w:rPr>
                <w:sz w:val="24"/>
              </w:rPr>
              <w:t>2.</w:t>
            </w:r>
          </w:p>
        </w:tc>
        <w:tc>
          <w:tcPr>
            <w:tcW w:w="12246" w:type="dxa"/>
          </w:tcPr>
          <w:p>
            <w:pPr>
              <w:pStyle w:val="TableParagraph"/>
              <w:ind w:right="614"/>
              <w:rPr>
                <w:sz w:val="24"/>
              </w:rPr>
            </w:pPr>
            <w:r>
              <w:rPr>
                <w:sz w:val="24"/>
              </w:rPr>
              <w:t>Okul ve çevresindeki eğitsel ve sosyal imkânlardan yararlanır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w:t>
            </w:r>
          </w:p>
        </w:tc>
        <w:tc>
          <w:tcPr>
            <w:tcW w:w="12246" w:type="dxa"/>
          </w:tcPr>
          <w:p>
            <w:pPr>
              <w:pStyle w:val="TableParagraph"/>
              <w:ind w:right="614"/>
              <w:rPr>
                <w:sz w:val="24"/>
              </w:rPr>
            </w:pPr>
            <w:r>
              <w:rPr>
                <w:sz w:val="24"/>
              </w:rPr>
              <w:t>Okula ilişkin olumlu tutum sergiler.</w:t>
            </w:r>
          </w:p>
        </w:tc>
        <w:tc>
          <w:tcPr>
            <w:tcW w:w="895" w:type="dxa"/>
          </w:tcPr>
          <w:p>
            <w:pPr>
              <w:pStyle w:val="TableParagraph"/>
              <w:rPr>
                <w:sz w:val="24"/>
              </w:rPr>
            </w:pPr>
            <w:r>
              <w:rPr>
                <w:sz w:val="24"/>
              </w:rPr>
              <w:t>9</w:t>
            </w:r>
          </w:p>
        </w:tc>
      </w:tr>
      <w:tr>
        <w:trPr>
          <w:trHeight w:val="346" w:hRule="exact"/>
        </w:trPr>
        <w:tc>
          <w:tcPr>
            <w:tcW w:w="14402" w:type="dxa"/>
            <w:gridSpan w:val="3"/>
            <w:shd w:val="clear" w:color="auto" w:fill="D99493"/>
          </w:tcPr>
          <w:p>
            <w:pPr>
              <w:pStyle w:val="TableParagraph"/>
              <w:ind w:left="5737" w:right="5738"/>
              <w:jc w:val="center"/>
              <w:rPr>
                <w:b/>
                <w:sz w:val="24"/>
              </w:rPr>
            </w:pPr>
            <w:r>
              <w:rPr>
                <w:b/>
                <w:sz w:val="24"/>
              </w:rPr>
              <w:t>EĞİTSEL BAŞARI</w:t>
            </w:r>
          </w:p>
        </w:tc>
      </w:tr>
      <w:tr>
        <w:trPr>
          <w:trHeight w:val="348" w:hRule="exact"/>
        </w:trPr>
        <w:tc>
          <w:tcPr>
            <w:tcW w:w="1260" w:type="dxa"/>
          </w:tcPr>
          <w:p>
            <w:pPr>
              <w:pStyle w:val="TableParagraph"/>
              <w:rPr>
                <w:sz w:val="24"/>
              </w:rPr>
            </w:pPr>
            <w:r>
              <w:rPr>
                <w:sz w:val="24"/>
              </w:rPr>
              <w:t>4.</w:t>
            </w:r>
          </w:p>
        </w:tc>
        <w:tc>
          <w:tcPr>
            <w:tcW w:w="12246" w:type="dxa"/>
          </w:tcPr>
          <w:p>
            <w:pPr>
              <w:pStyle w:val="TableParagraph"/>
              <w:ind w:right="614"/>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5.</w:t>
            </w:r>
          </w:p>
        </w:tc>
        <w:tc>
          <w:tcPr>
            <w:tcW w:w="12246" w:type="dxa"/>
          </w:tcPr>
          <w:p>
            <w:pPr>
              <w:pStyle w:val="TableParagraph"/>
              <w:ind w:right="614"/>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6.</w:t>
            </w:r>
          </w:p>
        </w:tc>
        <w:tc>
          <w:tcPr>
            <w:tcW w:w="12246" w:type="dxa"/>
          </w:tcPr>
          <w:p>
            <w:pPr>
              <w:pStyle w:val="TableParagraph"/>
              <w:ind w:right="614"/>
              <w:rPr>
                <w:sz w:val="24"/>
              </w:rPr>
            </w:pPr>
            <w:r>
              <w:rPr>
                <w:sz w:val="24"/>
              </w:rPr>
              <w:t>Verimli ders çalışma tekniklerini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7.</w:t>
            </w:r>
          </w:p>
        </w:tc>
        <w:tc>
          <w:tcPr>
            <w:tcW w:w="12246" w:type="dxa"/>
          </w:tcPr>
          <w:p>
            <w:pPr>
              <w:pStyle w:val="TableParagraph"/>
              <w:spacing w:line="240" w:lineRule="auto"/>
              <w:ind w:right="614"/>
              <w:rPr>
                <w:sz w:val="24"/>
              </w:rPr>
            </w:pPr>
            <w:r>
              <w:rPr>
                <w:sz w:val="24"/>
              </w:rPr>
              <w:t>Sınav kaygısının akademik başarıya etkisini açıklar.</w:t>
            </w:r>
          </w:p>
        </w:tc>
        <w:tc>
          <w:tcPr>
            <w:tcW w:w="895" w:type="dxa"/>
          </w:tcPr>
          <w:p>
            <w:pPr>
              <w:pStyle w:val="TableParagraph"/>
              <w:spacing w:line="240" w:lineRule="auto"/>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8.</w:t>
            </w:r>
          </w:p>
        </w:tc>
        <w:tc>
          <w:tcPr>
            <w:tcW w:w="12246" w:type="dxa"/>
          </w:tcPr>
          <w:p>
            <w:pPr>
              <w:pStyle w:val="TableParagraph"/>
              <w:spacing w:line="240" w:lineRule="auto" w:before="2"/>
              <w:ind w:right="614"/>
              <w:rPr>
                <w:sz w:val="24"/>
              </w:rPr>
            </w:pPr>
            <w:r>
              <w:rPr>
                <w:sz w:val="24"/>
              </w:rPr>
              <w:t>Eğitsel alanlardaki güçlü ve zayıf yönlerini değerlendirir.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9.</w:t>
            </w:r>
          </w:p>
        </w:tc>
        <w:tc>
          <w:tcPr>
            <w:tcW w:w="12246" w:type="dxa"/>
          </w:tcPr>
          <w:p>
            <w:pPr>
              <w:pStyle w:val="TableParagraph"/>
              <w:ind w:right="614"/>
              <w:rPr>
                <w:sz w:val="24"/>
              </w:rPr>
            </w:pPr>
            <w:r>
              <w:rPr>
                <w:sz w:val="24"/>
              </w:rPr>
              <w:t>Geleceğe ilişkin amaçlarını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10.</w:t>
            </w:r>
          </w:p>
        </w:tc>
        <w:tc>
          <w:tcPr>
            <w:tcW w:w="12246" w:type="dxa"/>
          </w:tcPr>
          <w:p>
            <w:pPr>
              <w:pStyle w:val="TableParagraph"/>
              <w:spacing w:line="240" w:lineRule="auto" w:before="2"/>
              <w:ind w:right="614"/>
              <w:rPr>
                <w:sz w:val="24"/>
              </w:rPr>
            </w:pPr>
            <w:r>
              <w:rPr>
                <w:sz w:val="24"/>
              </w:rPr>
              <w:t>Grup çalışmalarında iş birliğinin önemini ve gerekliliğini açıklar.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11.</w:t>
            </w:r>
          </w:p>
        </w:tc>
        <w:tc>
          <w:tcPr>
            <w:tcW w:w="12246" w:type="dxa"/>
          </w:tcPr>
          <w:p>
            <w:pPr>
              <w:pStyle w:val="TableParagraph"/>
              <w:ind w:right="614"/>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12.</w:t>
            </w:r>
          </w:p>
        </w:tc>
        <w:tc>
          <w:tcPr>
            <w:tcW w:w="12246" w:type="dxa"/>
          </w:tcPr>
          <w:p>
            <w:pPr>
              <w:pStyle w:val="TableParagraph"/>
              <w:ind w:right="614"/>
              <w:rPr>
                <w:sz w:val="24"/>
              </w:rPr>
            </w:pPr>
            <w:r>
              <w:rPr>
                <w:sz w:val="24"/>
              </w:rPr>
              <w:t>Verdiği kararları etkili karar verme basamakları açısından değerlendirir.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13.</w:t>
            </w:r>
          </w:p>
        </w:tc>
        <w:tc>
          <w:tcPr>
            <w:tcW w:w="12246" w:type="dxa"/>
          </w:tcPr>
          <w:p>
            <w:pPr>
              <w:pStyle w:val="TableParagraph"/>
              <w:ind w:right="614"/>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14.</w:t>
            </w:r>
          </w:p>
        </w:tc>
        <w:tc>
          <w:tcPr>
            <w:tcW w:w="12246" w:type="dxa"/>
          </w:tcPr>
          <w:p>
            <w:pPr>
              <w:pStyle w:val="TableParagraph"/>
              <w:ind w:right="614"/>
              <w:rPr>
                <w:sz w:val="24"/>
              </w:rPr>
            </w:pPr>
            <w:r>
              <w:rPr>
                <w:sz w:val="24"/>
              </w:rPr>
              <w:t>Yükseköğretim kurumlarına geçiş için akademik başarısını artırıcı çalışma planı yapar.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15.</w:t>
            </w:r>
          </w:p>
        </w:tc>
        <w:tc>
          <w:tcPr>
            <w:tcW w:w="12246" w:type="dxa"/>
          </w:tcPr>
          <w:p>
            <w:pPr>
              <w:pStyle w:val="TableParagraph"/>
              <w:ind w:right="614"/>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16.</w:t>
            </w:r>
          </w:p>
        </w:tc>
        <w:tc>
          <w:tcPr>
            <w:tcW w:w="12246" w:type="dxa"/>
          </w:tcPr>
          <w:p>
            <w:pPr>
              <w:pStyle w:val="TableParagraph"/>
              <w:ind w:right="614"/>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17.</w:t>
            </w:r>
          </w:p>
        </w:tc>
        <w:tc>
          <w:tcPr>
            <w:tcW w:w="12246" w:type="dxa"/>
          </w:tcPr>
          <w:p>
            <w:pPr>
              <w:pStyle w:val="TableParagraph"/>
              <w:ind w:right="614"/>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18.</w:t>
            </w:r>
          </w:p>
        </w:tc>
        <w:tc>
          <w:tcPr>
            <w:tcW w:w="12246" w:type="dxa"/>
          </w:tcPr>
          <w:p>
            <w:pPr>
              <w:pStyle w:val="TableParagraph"/>
              <w:ind w:right="614"/>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bl>
    <w:p>
      <w:pPr>
        <w:spacing w:after="0"/>
        <w:rPr>
          <w:sz w:val="24"/>
        </w:rPr>
        <w:sectPr>
          <w:footerReference w:type="default" r:id="rId55"/>
          <w:pgSz w:w="16840" w:h="11910" w:orient="landscape"/>
          <w:pgMar w:footer="0" w:header="0" w:top="1100" w:bottom="28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19.</w:t>
            </w:r>
          </w:p>
        </w:tc>
        <w:tc>
          <w:tcPr>
            <w:tcW w:w="12246" w:type="dxa"/>
          </w:tcPr>
          <w:p>
            <w:pPr>
              <w:pStyle w:val="TableParagraph"/>
              <w:ind w:right="614"/>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20.</w:t>
            </w:r>
          </w:p>
        </w:tc>
        <w:tc>
          <w:tcPr>
            <w:tcW w:w="12246" w:type="dxa"/>
          </w:tcPr>
          <w:p>
            <w:pPr>
              <w:pStyle w:val="TableParagraph"/>
              <w:spacing w:line="240" w:lineRule="auto" w:before="2"/>
              <w:ind w:right="614"/>
              <w:rPr>
                <w:b/>
                <w:sz w:val="24"/>
              </w:rPr>
            </w:pPr>
            <w:r>
              <w:rPr>
                <w:b/>
                <w:sz w:val="24"/>
              </w:rPr>
              <w:t>Sınav kaygısıyla başa çıkma yollarını kullanır.</w:t>
            </w:r>
          </w:p>
        </w:tc>
        <w:tc>
          <w:tcPr>
            <w:tcW w:w="895" w:type="dxa"/>
          </w:tcPr>
          <w:p>
            <w:pPr>
              <w:pStyle w:val="TableParagraph"/>
              <w:spacing w:line="240" w:lineRule="auto" w:before="2"/>
              <w:rPr>
                <w:sz w:val="24"/>
              </w:rPr>
            </w:pPr>
            <w:r>
              <w:rPr>
                <w:sz w:val="24"/>
              </w:rPr>
              <w:t>12</w:t>
            </w:r>
          </w:p>
        </w:tc>
      </w:tr>
      <w:tr>
        <w:trPr>
          <w:trHeight w:val="346" w:hRule="exact"/>
        </w:trPr>
        <w:tc>
          <w:tcPr>
            <w:tcW w:w="14402" w:type="dxa"/>
            <w:gridSpan w:val="3"/>
            <w:shd w:val="clear" w:color="auto" w:fill="D99493"/>
          </w:tcPr>
          <w:p>
            <w:pPr>
              <w:pStyle w:val="TableParagraph"/>
              <w:ind w:left="5737" w:right="5738"/>
              <w:jc w:val="center"/>
              <w:rPr>
                <w:b/>
                <w:sz w:val="24"/>
              </w:rPr>
            </w:pPr>
            <w:r>
              <w:rPr>
                <w:b/>
                <w:sz w:val="24"/>
              </w:rPr>
              <w:t>KENDİNİ</w:t>
            </w:r>
            <w:r>
              <w:rPr>
                <w:b/>
                <w:spacing w:val="-4"/>
                <w:sz w:val="24"/>
              </w:rPr>
              <w:t> </w:t>
            </w:r>
            <w:r>
              <w:rPr>
                <w:b/>
                <w:sz w:val="24"/>
              </w:rPr>
              <w:t>KABUL</w:t>
            </w:r>
          </w:p>
        </w:tc>
      </w:tr>
      <w:tr>
        <w:trPr>
          <w:trHeight w:val="348" w:hRule="exact"/>
        </w:trPr>
        <w:tc>
          <w:tcPr>
            <w:tcW w:w="1260" w:type="dxa"/>
          </w:tcPr>
          <w:p>
            <w:pPr>
              <w:pStyle w:val="TableParagraph"/>
              <w:spacing w:line="240" w:lineRule="auto" w:before="2"/>
              <w:rPr>
                <w:sz w:val="24"/>
              </w:rPr>
            </w:pPr>
            <w:r>
              <w:rPr>
                <w:sz w:val="24"/>
              </w:rPr>
              <w:t>21.</w:t>
            </w:r>
          </w:p>
        </w:tc>
        <w:tc>
          <w:tcPr>
            <w:tcW w:w="12246" w:type="dxa"/>
          </w:tcPr>
          <w:p>
            <w:pPr>
              <w:pStyle w:val="TableParagraph"/>
              <w:spacing w:line="240" w:lineRule="auto" w:before="2"/>
              <w:ind w:right="614"/>
              <w:rPr>
                <w:sz w:val="24"/>
              </w:rPr>
            </w:pPr>
            <w:r>
              <w:rPr>
                <w:sz w:val="24"/>
              </w:rPr>
              <w:t>Değerlerini fark eder.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22.</w:t>
            </w:r>
          </w:p>
        </w:tc>
        <w:tc>
          <w:tcPr>
            <w:tcW w:w="12246" w:type="dxa"/>
          </w:tcPr>
          <w:p>
            <w:pPr>
              <w:pStyle w:val="TableParagraph"/>
              <w:ind w:right="614"/>
              <w:rPr>
                <w:sz w:val="24"/>
              </w:rPr>
            </w:pPr>
            <w:r>
              <w:rPr>
                <w:sz w:val="24"/>
              </w:rPr>
              <w:t>Ergenlik dönemindeki bedensel ve duygusal değişimlerle baş etme yollarını kullanır.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23.</w:t>
            </w:r>
          </w:p>
        </w:tc>
        <w:tc>
          <w:tcPr>
            <w:tcW w:w="12246" w:type="dxa"/>
          </w:tcPr>
          <w:p>
            <w:pPr>
              <w:pStyle w:val="TableParagraph"/>
              <w:ind w:right="614"/>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49" w:hRule="exact"/>
        </w:trPr>
        <w:tc>
          <w:tcPr>
            <w:tcW w:w="1260" w:type="dxa"/>
          </w:tcPr>
          <w:p>
            <w:pPr>
              <w:pStyle w:val="TableParagraph"/>
              <w:rPr>
                <w:sz w:val="24"/>
              </w:rPr>
            </w:pPr>
            <w:r>
              <w:rPr>
                <w:sz w:val="24"/>
              </w:rPr>
              <w:t>24.</w:t>
            </w:r>
          </w:p>
        </w:tc>
        <w:tc>
          <w:tcPr>
            <w:tcW w:w="12246" w:type="dxa"/>
          </w:tcPr>
          <w:p>
            <w:pPr>
              <w:pStyle w:val="TableParagraph"/>
              <w:ind w:right="614"/>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25.</w:t>
            </w:r>
          </w:p>
        </w:tc>
        <w:tc>
          <w:tcPr>
            <w:tcW w:w="12246" w:type="dxa"/>
          </w:tcPr>
          <w:p>
            <w:pPr>
              <w:pStyle w:val="TableParagraph"/>
              <w:ind w:right="614"/>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26.</w:t>
            </w:r>
          </w:p>
        </w:tc>
        <w:tc>
          <w:tcPr>
            <w:tcW w:w="12246" w:type="dxa"/>
          </w:tcPr>
          <w:p>
            <w:pPr>
              <w:pStyle w:val="TableParagraph"/>
              <w:ind w:right="614"/>
              <w:rPr>
                <w:sz w:val="24"/>
              </w:rPr>
            </w:pPr>
            <w:r>
              <w:rPr>
                <w:sz w:val="24"/>
              </w:rPr>
              <w:t>Hobilerin insan hayatındaki önemini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27.</w:t>
            </w:r>
          </w:p>
        </w:tc>
        <w:tc>
          <w:tcPr>
            <w:tcW w:w="12246" w:type="dxa"/>
          </w:tcPr>
          <w:p>
            <w:pPr>
              <w:pStyle w:val="TableParagraph"/>
              <w:ind w:right="614"/>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48" w:hRule="exact"/>
        </w:trPr>
        <w:tc>
          <w:tcPr>
            <w:tcW w:w="14402" w:type="dxa"/>
            <w:gridSpan w:val="3"/>
            <w:shd w:val="clear" w:color="auto" w:fill="D99493"/>
          </w:tcPr>
          <w:p>
            <w:pPr>
              <w:pStyle w:val="TableParagraph"/>
              <w:ind w:left="5737" w:right="5739"/>
              <w:jc w:val="center"/>
              <w:rPr>
                <w:b/>
                <w:sz w:val="24"/>
              </w:rPr>
            </w:pPr>
            <w:r>
              <w:rPr>
                <w:b/>
                <w:sz w:val="24"/>
              </w:rPr>
              <w:t>KİŞİLER ARASI</w:t>
            </w:r>
            <w:r>
              <w:rPr>
                <w:b/>
                <w:spacing w:val="-5"/>
                <w:sz w:val="24"/>
              </w:rPr>
              <w:t> </w:t>
            </w:r>
            <w:r>
              <w:rPr>
                <w:b/>
                <w:sz w:val="24"/>
              </w:rPr>
              <w:t>İLİŞKİLER</w:t>
            </w:r>
          </w:p>
        </w:tc>
      </w:tr>
      <w:tr>
        <w:trPr>
          <w:trHeight w:val="346" w:hRule="exact"/>
        </w:trPr>
        <w:tc>
          <w:tcPr>
            <w:tcW w:w="1260" w:type="dxa"/>
          </w:tcPr>
          <w:p>
            <w:pPr>
              <w:pStyle w:val="TableParagraph"/>
              <w:rPr>
                <w:sz w:val="24"/>
              </w:rPr>
            </w:pPr>
            <w:r>
              <w:rPr>
                <w:sz w:val="24"/>
              </w:rPr>
              <w:t>28.</w:t>
            </w:r>
          </w:p>
        </w:tc>
        <w:tc>
          <w:tcPr>
            <w:tcW w:w="12246" w:type="dxa"/>
          </w:tcPr>
          <w:p>
            <w:pPr>
              <w:pStyle w:val="TableParagraph"/>
              <w:ind w:right="614"/>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29.</w:t>
            </w:r>
          </w:p>
        </w:tc>
        <w:tc>
          <w:tcPr>
            <w:tcW w:w="12246" w:type="dxa"/>
          </w:tcPr>
          <w:p>
            <w:pPr>
              <w:pStyle w:val="TableParagraph"/>
              <w:spacing w:line="240" w:lineRule="auto" w:before="2"/>
              <w:ind w:right="614"/>
              <w:rPr>
                <w:sz w:val="24"/>
              </w:rPr>
            </w:pPr>
            <w:r>
              <w:rPr>
                <w:sz w:val="24"/>
              </w:rPr>
              <w:t>Kurduğu iletişimleri, etkili iletişimde dikkate alınacak unsurlar açısından değerlendirir.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30.</w:t>
            </w:r>
          </w:p>
        </w:tc>
        <w:tc>
          <w:tcPr>
            <w:tcW w:w="12246" w:type="dxa"/>
          </w:tcPr>
          <w:p>
            <w:pPr>
              <w:pStyle w:val="TableParagraph"/>
              <w:ind w:right="614"/>
              <w:rPr>
                <w:sz w:val="24"/>
              </w:rPr>
            </w:pPr>
            <w:r>
              <w:rPr>
                <w:sz w:val="24"/>
              </w:rPr>
              <w:t>Kurduğu iletişimleri, iletişim engelleri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31.</w:t>
            </w:r>
          </w:p>
        </w:tc>
        <w:tc>
          <w:tcPr>
            <w:tcW w:w="12246" w:type="dxa"/>
          </w:tcPr>
          <w:p>
            <w:pPr>
              <w:pStyle w:val="TableParagraph"/>
              <w:spacing w:line="240" w:lineRule="auto" w:before="2"/>
              <w:ind w:right="614"/>
              <w:rPr>
                <w:b/>
                <w:sz w:val="24"/>
              </w:rPr>
            </w:pPr>
            <w:r>
              <w:rPr>
                <w:b/>
                <w:sz w:val="24"/>
              </w:rPr>
              <w:t>Öfkenin yarattığı fiziksel, duygusal ve düşünsel etkileri açıklar.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32.</w:t>
            </w:r>
          </w:p>
        </w:tc>
        <w:tc>
          <w:tcPr>
            <w:tcW w:w="12246" w:type="dxa"/>
          </w:tcPr>
          <w:p>
            <w:pPr>
              <w:pStyle w:val="TableParagraph"/>
              <w:ind w:right="614"/>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33.</w:t>
            </w:r>
          </w:p>
        </w:tc>
        <w:tc>
          <w:tcPr>
            <w:tcW w:w="12246" w:type="dxa"/>
          </w:tcPr>
          <w:p>
            <w:pPr>
              <w:pStyle w:val="TableParagraph"/>
              <w:ind w:right="614"/>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34.</w:t>
            </w:r>
          </w:p>
        </w:tc>
        <w:tc>
          <w:tcPr>
            <w:tcW w:w="12246" w:type="dxa"/>
          </w:tcPr>
          <w:p>
            <w:pPr>
              <w:pStyle w:val="TableParagraph"/>
              <w:ind w:right="614"/>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35.</w:t>
            </w:r>
          </w:p>
        </w:tc>
        <w:tc>
          <w:tcPr>
            <w:tcW w:w="12246" w:type="dxa"/>
          </w:tcPr>
          <w:p>
            <w:pPr>
              <w:pStyle w:val="TableParagraph"/>
              <w:ind w:right="614"/>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36.</w:t>
            </w:r>
          </w:p>
        </w:tc>
        <w:tc>
          <w:tcPr>
            <w:tcW w:w="12246" w:type="dxa"/>
          </w:tcPr>
          <w:p>
            <w:pPr>
              <w:pStyle w:val="TableParagraph"/>
              <w:ind w:right="614"/>
              <w:rPr>
                <w:b/>
                <w:sz w:val="24"/>
              </w:rPr>
            </w:pPr>
            <w:r>
              <w:rPr>
                <w:b/>
                <w:sz w:val="24"/>
              </w:rPr>
              <w:t>Akran baskısıyla baş eder.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37.</w:t>
            </w:r>
          </w:p>
        </w:tc>
        <w:tc>
          <w:tcPr>
            <w:tcW w:w="12246" w:type="dxa"/>
          </w:tcPr>
          <w:p>
            <w:pPr>
              <w:pStyle w:val="TableParagraph"/>
              <w:ind w:right="614"/>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49" w:hRule="exact"/>
        </w:trPr>
        <w:tc>
          <w:tcPr>
            <w:tcW w:w="1260" w:type="dxa"/>
          </w:tcPr>
          <w:p>
            <w:pPr>
              <w:pStyle w:val="TableParagraph"/>
              <w:spacing w:line="240" w:lineRule="auto"/>
              <w:rPr>
                <w:sz w:val="24"/>
              </w:rPr>
            </w:pPr>
            <w:r>
              <w:rPr>
                <w:sz w:val="24"/>
              </w:rPr>
              <w:t>38.</w:t>
            </w:r>
          </w:p>
        </w:tc>
        <w:tc>
          <w:tcPr>
            <w:tcW w:w="12246" w:type="dxa"/>
          </w:tcPr>
          <w:p>
            <w:pPr>
              <w:pStyle w:val="TableParagraph"/>
              <w:spacing w:line="240" w:lineRule="auto"/>
              <w:ind w:right="614"/>
              <w:rPr>
                <w:sz w:val="24"/>
              </w:rPr>
            </w:pPr>
            <w:r>
              <w:rPr>
                <w:sz w:val="24"/>
              </w:rPr>
              <w:t>Eğitsel ve kişisel-sosyal sorunlarla karşılaştığında yardım alabileceği birimlere başvurur.</w:t>
            </w:r>
          </w:p>
        </w:tc>
        <w:tc>
          <w:tcPr>
            <w:tcW w:w="895" w:type="dxa"/>
          </w:tcPr>
          <w:p>
            <w:pPr>
              <w:pStyle w:val="TableParagraph"/>
              <w:spacing w:line="240" w:lineRule="auto"/>
              <w:rPr>
                <w:sz w:val="24"/>
              </w:rPr>
            </w:pPr>
            <w:r>
              <w:rPr>
                <w:sz w:val="24"/>
              </w:rPr>
              <w:t>10</w:t>
            </w:r>
          </w:p>
        </w:tc>
      </w:tr>
      <w:tr>
        <w:trPr>
          <w:trHeight w:val="346" w:hRule="exact"/>
        </w:trPr>
        <w:tc>
          <w:tcPr>
            <w:tcW w:w="1260" w:type="dxa"/>
          </w:tcPr>
          <w:p>
            <w:pPr>
              <w:pStyle w:val="TableParagraph"/>
              <w:rPr>
                <w:sz w:val="24"/>
              </w:rPr>
            </w:pPr>
            <w:r>
              <w:rPr>
                <w:sz w:val="24"/>
              </w:rPr>
              <w:t>39.</w:t>
            </w:r>
          </w:p>
        </w:tc>
        <w:tc>
          <w:tcPr>
            <w:tcW w:w="12246" w:type="dxa"/>
          </w:tcPr>
          <w:p>
            <w:pPr>
              <w:pStyle w:val="TableParagraph"/>
              <w:ind w:right="614"/>
              <w:rPr>
                <w:b/>
                <w:sz w:val="24"/>
              </w:rPr>
            </w:pPr>
            <w:r>
              <w:rPr>
                <w:b/>
                <w:sz w:val="24"/>
              </w:rPr>
              <w:t>Fiziksel, sözel ve duygusal şiddetle karşılaştığında nereden yardım alabileceğini belirtir.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40.</w:t>
            </w:r>
          </w:p>
        </w:tc>
        <w:tc>
          <w:tcPr>
            <w:tcW w:w="12246" w:type="dxa"/>
          </w:tcPr>
          <w:p>
            <w:pPr>
              <w:pStyle w:val="TableParagraph"/>
              <w:spacing w:line="240" w:lineRule="auto" w:before="2"/>
              <w:ind w:right="614"/>
              <w:rPr>
                <w:b/>
                <w:sz w:val="24"/>
              </w:rPr>
            </w:pPr>
            <w:r>
              <w:rPr>
                <w:b/>
                <w:sz w:val="24"/>
              </w:rPr>
              <w:t>Fiziksel, sözel ve duygusal tacizle karşılaştığında nereden yardım alabileceğini belirtir.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41.</w:t>
            </w:r>
          </w:p>
        </w:tc>
        <w:tc>
          <w:tcPr>
            <w:tcW w:w="12246" w:type="dxa"/>
          </w:tcPr>
          <w:p>
            <w:pPr>
              <w:pStyle w:val="TableParagraph"/>
              <w:ind w:right="614"/>
              <w:rPr>
                <w:sz w:val="24"/>
              </w:rPr>
            </w:pPr>
            <w:r>
              <w:rPr>
                <w:sz w:val="24"/>
              </w:rPr>
              <w:t>Kişisel değerlerine, inançlarına ve tutumlarına uygun olmayan isteklere iletişim becerilerini kullanarak karşı koyar.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42.</w:t>
            </w:r>
          </w:p>
        </w:tc>
        <w:tc>
          <w:tcPr>
            <w:tcW w:w="12246" w:type="dxa"/>
          </w:tcPr>
          <w:p>
            <w:pPr>
              <w:pStyle w:val="TableParagraph"/>
              <w:ind w:right="614"/>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bl>
    <w:p>
      <w:pPr>
        <w:spacing w:after="0"/>
        <w:rPr>
          <w:sz w:val="24"/>
        </w:rPr>
        <w:sectPr>
          <w:footerReference w:type="default" r:id="rId56"/>
          <w:pgSz w:w="16840" w:h="11910" w:orient="landscape"/>
          <w:pgMar w:footer="943" w:header="0" w:top="1100" w:bottom="1140" w:left="1120" w:right="1080"/>
          <w:pgNumType w:start="94"/>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43.</w:t>
            </w:r>
          </w:p>
        </w:tc>
        <w:tc>
          <w:tcPr>
            <w:tcW w:w="12246" w:type="dxa"/>
          </w:tcPr>
          <w:p>
            <w:pPr>
              <w:pStyle w:val="TableParagraph"/>
              <w:ind w:right="614"/>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44.</w:t>
            </w:r>
          </w:p>
        </w:tc>
        <w:tc>
          <w:tcPr>
            <w:tcW w:w="12246" w:type="dxa"/>
          </w:tcPr>
          <w:p>
            <w:pPr>
              <w:pStyle w:val="TableParagraph"/>
              <w:spacing w:line="240" w:lineRule="auto" w:before="2"/>
              <w:ind w:right="614"/>
              <w:rPr>
                <w:b/>
                <w:sz w:val="24"/>
              </w:rPr>
            </w:pPr>
            <w:r>
              <w:rPr>
                <w:b/>
                <w:sz w:val="24"/>
              </w:rPr>
              <w:t>Etkili çatışma çözme basamaklarını kullanır.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45.</w:t>
            </w:r>
          </w:p>
        </w:tc>
        <w:tc>
          <w:tcPr>
            <w:tcW w:w="12246" w:type="dxa"/>
          </w:tcPr>
          <w:p>
            <w:pPr>
              <w:pStyle w:val="TableParagraph"/>
              <w:ind w:right="614"/>
              <w:rPr>
                <w:sz w:val="24"/>
              </w:rPr>
            </w:pPr>
            <w:r>
              <w:rPr>
                <w:sz w:val="24"/>
              </w:rPr>
              <w:t>Kişiler arası ilişkilerde esnek ve hoşgörülü olur.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46.</w:t>
            </w:r>
          </w:p>
        </w:tc>
        <w:tc>
          <w:tcPr>
            <w:tcW w:w="12246" w:type="dxa"/>
          </w:tcPr>
          <w:p>
            <w:pPr>
              <w:pStyle w:val="TableParagraph"/>
              <w:spacing w:line="240" w:lineRule="auto" w:before="2"/>
              <w:ind w:right="614"/>
              <w:rPr>
                <w:b/>
                <w:sz w:val="24"/>
              </w:rPr>
            </w:pPr>
            <w:r>
              <w:rPr>
                <w:b/>
                <w:sz w:val="24"/>
              </w:rPr>
              <w:t>Günlük hayatında kullandığı sorun çözme yollarını etkililiği açısından değerlendirir.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47.</w:t>
            </w:r>
          </w:p>
        </w:tc>
        <w:tc>
          <w:tcPr>
            <w:tcW w:w="12246" w:type="dxa"/>
          </w:tcPr>
          <w:p>
            <w:pPr>
              <w:pStyle w:val="TableParagraph"/>
              <w:ind w:right="614"/>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48.</w:t>
            </w:r>
          </w:p>
        </w:tc>
        <w:tc>
          <w:tcPr>
            <w:tcW w:w="12246" w:type="dxa"/>
          </w:tcPr>
          <w:p>
            <w:pPr>
              <w:pStyle w:val="TableParagraph"/>
              <w:ind w:right="614"/>
              <w:rPr>
                <w:sz w:val="24"/>
              </w:rPr>
            </w:pPr>
            <w:r>
              <w:rPr>
                <w:sz w:val="24"/>
              </w:rPr>
              <w:t>Sevginin insan hayatındaki önemini belirtir.</w:t>
            </w:r>
          </w:p>
        </w:tc>
        <w:tc>
          <w:tcPr>
            <w:tcW w:w="895" w:type="dxa"/>
          </w:tcPr>
          <w:p>
            <w:pPr>
              <w:pStyle w:val="TableParagraph"/>
              <w:rPr>
                <w:sz w:val="24"/>
              </w:rPr>
            </w:pPr>
            <w:r>
              <w:rPr>
                <w:sz w:val="24"/>
              </w:rPr>
              <w:t>11</w:t>
            </w:r>
          </w:p>
        </w:tc>
      </w:tr>
      <w:tr>
        <w:trPr>
          <w:trHeight w:val="349" w:hRule="exact"/>
        </w:trPr>
        <w:tc>
          <w:tcPr>
            <w:tcW w:w="1260" w:type="dxa"/>
          </w:tcPr>
          <w:p>
            <w:pPr>
              <w:pStyle w:val="TableParagraph"/>
              <w:rPr>
                <w:sz w:val="24"/>
              </w:rPr>
            </w:pPr>
            <w:r>
              <w:rPr>
                <w:sz w:val="24"/>
              </w:rPr>
              <w:t>49.</w:t>
            </w:r>
          </w:p>
        </w:tc>
        <w:tc>
          <w:tcPr>
            <w:tcW w:w="12246" w:type="dxa"/>
          </w:tcPr>
          <w:p>
            <w:pPr>
              <w:pStyle w:val="TableParagraph"/>
              <w:ind w:right="614"/>
              <w:rPr>
                <w:sz w:val="24"/>
              </w:rPr>
            </w:pPr>
            <w:r>
              <w:rPr>
                <w:sz w:val="24"/>
              </w:rPr>
              <w:t>İnsanları olduğu gibi kabul eder.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50.</w:t>
            </w:r>
          </w:p>
        </w:tc>
        <w:tc>
          <w:tcPr>
            <w:tcW w:w="12246" w:type="dxa"/>
          </w:tcPr>
          <w:p>
            <w:pPr>
              <w:pStyle w:val="TableParagraph"/>
              <w:ind w:right="614"/>
              <w:rPr>
                <w:sz w:val="24"/>
              </w:rPr>
            </w:pPr>
            <w:r>
              <w:rPr>
                <w:sz w:val="24"/>
              </w:rPr>
              <w:t>İnsanların özel hayatına saygı gösterir.</w:t>
            </w:r>
          </w:p>
        </w:tc>
        <w:tc>
          <w:tcPr>
            <w:tcW w:w="895" w:type="dxa"/>
          </w:tcPr>
          <w:p>
            <w:pPr>
              <w:pStyle w:val="TableParagraph"/>
              <w:rPr>
                <w:sz w:val="24"/>
              </w:rPr>
            </w:pPr>
            <w:r>
              <w:rPr>
                <w:sz w:val="24"/>
              </w:rPr>
              <w:t>12</w:t>
            </w:r>
          </w:p>
        </w:tc>
      </w:tr>
      <w:tr>
        <w:trPr>
          <w:trHeight w:val="348" w:hRule="exact"/>
        </w:trPr>
        <w:tc>
          <w:tcPr>
            <w:tcW w:w="14402" w:type="dxa"/>
            <w:gridSpan w:val="3"/>
            <w:shd w:val="clear" w:color="auto" w:fill="D99493"/>
          </w:tcPr>
          <w:p>
            <w:pPr>
              <w:pStyle w:val="TableParagraph"/>
              <w:ind w:left="5737" w:right="5738"/>
              <w:jc w:val="center"/>
              <w:rPr>
                <w:b/>
                <w:sz w:val="24"/>
              </w:rPr>
            </w:pPr>
            <w:r>
              <w:rPr>
                <w:b/>
                <w:sz w:val="24"/>
              </w:rPr>
              <w:t>AİLE VE</w:t>
            </w:r>
            <w:r>
              <w:rPr>
                <w:b/>
                <w:spacing w:val="-4"/>
                <w:sz w:val="24"/>
              </w:rPr>
              <w:t> </w:t>
            </w:r>
            <w:r>
              <w:rPr>
                <w:b/>
                <w:sz w:val="24"/>
              </w:rPr>
              <w:t>TOPLUM</w:t>
            </w:r>
          </w:p>
        </w:tc>
      </w:tr>
      <w:tr>
        <w:trPr>
          <w:trHeight w:val="346" w:hRule="exact"/>
        </w:trPr>
        <w:tc>
          <w:tcPr>
            <w:tcW w:w="1260" w:type="dxa"/>
          </w:tcPr>
          <w:p>
            <w:pPr>
              <w:pStyle w:val="TableParagraph"/>
              <w:rPr>
                <w:sz w:val="24"/>
              </w:rPr>
            </w:pPr>
            <w:r>
              <w:rPr>
                <w:sz w:val="24"/>
              </w:rPr>
              <w:t>51.</w:t>
            </w:r>
          </w:p>
        </w:tc>
        <w:tc>
          <w:tcPr>
            <w:tcW w:w="12246" w:type="dxa"/>
          </w:tcPr>
          <w:p>
            <w:pPr>
              <w:pStyle w:val="TableParagraph"/>
              <w:ind w:right="614"/>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52.</w:t>
            </w:r>
          </w:p>
        </w:tc>
        <w:tc>
          <w:tcPr>
            <w:tcW w:w="12246" w:type="dxa"/>
          </w:tcPr>
          <w:p>
            <w:pPr>
              <w:pStyle w:val="TableParagraph"/>
              <w:ind w:right="614"/>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53.</w:t>
            </w:r>
          </w:p>
        </w:tc>
        <w:tc>
          <w:tcPr>
            <w:tcW w:w="12246" w:type="dxa"/>
          </w:tcPr>
          <w:p>
            <w:pPr>
              <w:pStyle w:val="TableParagraph"/>
              <w:ind w:right="614"/>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54.</w:t>
            </w:r>
          </w:p>
        </w:tc>
        <w:tc>
          <w:tcPr>
            <w:tcW w:w="12246" w:type="dxa"/>
          </w:tcPr>
          <w:p>
            <w:pPr>
              <w:pStyle w:val="TableParagraph"/>
              <w:spacing w:line="240" w:lineRule="auto" w:before="2"/>
              <w:ind w:right="614"/>
              <w:rPr>
                <w:sz w:val="24"/>
              </w:rPr>
            </w:pPr>
            <w:r>
              <w:rPr>
                <w:sz w:val="24"/>
              </w:rPr>
              <w:t>Sahip olduğu haklarını belirtir.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55.</w:t>
            </w:r>
          </w:p>
        </w:tc>
        <w:tc>
          <w:tcPr>
            <w:tcW w:w="12246" w:type="dxa"/>
          </w:tcPr>
          <w:p>
            <w:pPr>
              <w:pStyle w:val="TableParagraph"/>
              <w:ind w:right="614"/>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56.</w:t>
            </w:r>
          </w:p>
        </w:tc>
        <w:tc>
          <w:tcPr>
            <w:tcW w:w="12246" w:type="dxa"/>
          </w:tcPr>
          <w:p>
            <w:pPr>
              <w:pStyle w:val="TableParagraph"/>
              <w:spacing w:line="240" w:lineRule="auto" w:before="2"/>
              <w:ind w:right="614"/>
              <w:rPr>
                <w:sz w:val="24"/>
              </w:rPr>
            </w:pPr>
            <w:r>
              <w:rPr>
                <w:sz w:val="24"/>
              </w:rPr>
              <w:t>Kendi davranışlarını doğa ve çevreyi korumaya karşı duyarlılık açılarından değerlendirir.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57.</w:t>
            </w:r>
          </w:p>
        </w:tc>
        <w:tc>
          <w:tcPr>
            <w:tcW w:w="12246" w:type="dxa"/>
          </w:tcPr>
          <w:p>
            <w:pPr>
              <w:pStyle w:val="TableParagraph"/>
              <w:ind w:right="614"/>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58.</w:t>
            </w:r>
          </w:p>
        </w:tc>
        <w:tc>
          <w:tcPr>
            <w:tcW w:w="12246" w:type="dxa"/>
          </w:tcPr>
          <w:p>
            <w:pPr>
              <w:pStyle w:val="TableParagraph"/>
              <w:ind w:right="614"/>
              <w:rPr>
                <w:sz w:val="24"/>
              </w:rPr>
            </w:pPr>
            <w:r>
              <w:rPr>
                <w:sz w:val="24"/>
              </w:rPr>
              <w:t>Toplumsal sorunlarla ilgili çözüm üretir.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59.</w:t>
            </w:r>
          </w:p>
        </w:tc>
        <w:tc>
          <w:tcPr>
            <w:tcW w:w="12246" w:type="dxa"/>
          </w:tcPr>
          <w:p>
            <w:pPr>
              <w:pStyle w:val="TableParagraph"/>
              <w:ind w:right="614"/>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60.</w:t>
            </w:r>
          </w:p>
        </w:tc>
        <w:tc>
          <w:tcPr>
            <w:tcW w:w="12246" w:type="dxa"/>
          </w:tcPr>
          <w:p>
            <w:pPr>
              <w:pStyle w:val="TableParagraph"/>
              <w:ind w:right="614"/>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61.</w:t>
            </w:r>
          </w:p>
        </w:tc>
        <w:tc>
          <w:tcPr>
            <w:tcW w:w="12246" w:type="dxa"/>
          </w:tcPr>
          <w:p>
            <w:pPr>
              <w:pStyle w:val="TableParagraph"/>
              <w:ind w:right="614"/>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D99493"/>
          </w:tcPr>
          <w:p>
            <w:pPr>
              <w:pStyle w:val="TableParagraph"/>
              <w:ind w:left="5737" w:right="5737"/>
              <w:jc w:val="center"/>
              <w:rPr>
                <w:b/>
                <w:sz w:val="24"/>
              </w:rPr>
            </w:pPr>
            <w:r>
              <w:rPr>
                <w:b/>
                <w:sz w:val="24"/>
              </w:rPr>
              <w:t>GÜVENLİ VE SAĞLIKLI HAYAT</w:t>
            </w:r>
          </w:p>
        </w:tc>
      </w:tr>
      <w:tr>
        <w:trPr>
          <w:trHeight w:val="349" w:hRule="exact"/>
        </w:trPr>
        <w:tc>
          <w:tcPr>
            <w:tcW w:w="1260" w:type="dxa"/>
          </w:tcPr>
          <w:p>
            <w:pPr>
              <w:pStyle w:val="TableParagraph"/>
              <w:spacing w:line="240" w:lineRule="auto"/>
              <w:rPr>
                <w:sz w:val="24"/>
              </w:rPr>
            </w:pPr>
            <w:r>
              <w:rPr>
                <w:sz w:val="24"/>
              </w:rPr>
              <w:t>62.</w:t>
            </w:r>
          </w:p>
        </w:tc>
        <w:tc>
          <w:tcPr>
            <w:tcW w:w="12246" w:type="dxa"/>
          </w:tcPr>
          <w:p>
            <w:pPr>
              <w:pStyle w:val="TableParagraph"/>
              <w:spacing w:line="240" w:lineRule="auto"/>
              <w:ind w:right="614"/>
              <w:rPr>
                <w:sz w:val="24"/>
              </w:rPr>
            </w:pPr>
            <w:r>
              <w:rPr>
                <w:sz w:val="24"/>
              </w:rPr>
              <w:t>Sağlıklı hayat için gerekli alışkanlıkları edinir.</w:t>
            </w:r>
          </w:p>
        </w:tc>
        <w:tc>
          <w:tcPr>
            <w:tcW w:w="895" w:type="dxa"/>
          </w:tcPr>
          <w:p>
            <w:pPr>
              <w:pStyle w:val="TableParagraph"/>
              <w:spacing w:line="240" w:lineRule="auto"/>
              <w:rPr>
                <w:sz w:val="24"/>
              </w:rPr>
            </w:pPr>
            <w:r>
              <w:rPr>
                <w:sz w:val="24"/>
              </w:rPr>
              <w:t>9</w:t>
            </w:r>
          </w:p>
        </w:tc>
      </w:tr>
      <w:tr>
        <w:trPr>
          <w:trHeight w:val="346" w:hRule="exact"/>
        </w:trPr>
        <w:tc>
          <w:tcPr>
            <w:tcW w:w="1260" w:type="dxa"/>
          </w:tcPr>
          <w:p>
            <w:pPr>
              <w:pStyle w:val="TableParagraph"/>
              <w:rPr>
                <w:sz w:val="24"/>
              </w:rPr>
            </w:pPr>
            <w:r>
              <w:rPr>
                <w:sz w:val="24"/>
              </w:rPr>
              <w:t>63.</w:t>
            </w:r>
          </w:p>
        </w:tc>
        <w:tc>
          <w:tcPr>
            <w:tcW w:w="12246" w:type="dxa"/>
          </w:tcPr>
          <w:p>
            <w:pPr>
              <w:pStyle w:val="TableParagraph"/>
              <w:ind w:right="614"/>
              <w:rPr>
                <w:sz w:val="24"/>
              </w:rPr>
            </w:pPr>
            <w:r>
              <w:rPr>
                <w:sz w:val="24"/>
              </w:rPr>
              <w:t>Kendini zararlı alışkanlıklardan korur.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64.</w:t>
            </w:r>
          </w:p>
        </w:tc>
        <w:tc>
          <w:tcPr>
            <w:tcW w:w="12246" w:type="dxa"/>
          </w:tcPr>
          <w:p>
            <w:pPr>
              <w:pStyle w:val="TableParagraph"/>
              <w:spacing w:line="240" w:lineRule="auto" w:before="2"/>
              <w:ind w:right="614"/>
              <w:rPr>
                <w:sz w:val="24"/>
              </w:rPr>
            </w:pPr>
            <w:r>
              <w:rPr>
                <w:sz w:val="24"/>
              </w:rPr>
              <w:t>Acil durumlarda nasıl davranacağını açıklar.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65.</w:t>
            </w:r>
          </w:p>
        </w:tc>
        <w:tc>
          <w:tcPr>
            <w:tcW w:w="12246" w:type="dxa"/>
          </w:tcPr>
          <w:p>
            <w:pPr>
              <w:pStyle w:val="TableParagraph"/>
              <w:ind w:right="614"/>
              <w:rPr>
                <w:sz w:val="24"/>
              </w:rPr>
            </w:pPr>
            <w:r>
              <w:rPr>
                <w:sz w:val="24"/>
              </w:rPr>
              <w:t>Akran desteği ile yetişkin yardımı gerektiren durumları ayırt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66.</w:t>
            </w:r>
          </w:p>
        </w:tc>
        <w:tc>
          <w:tcPr>
            <w:tcW w:w="12246" w:type="dxa"/>
          </w:tcPr>
          <w:p>
            <w:pPr>
              <w:pStyle w:val="TableParagraph"/>
              <w:ind w:right="614"/>
              <w:rPr>
                <w:b/>
                <w:sz w:val="24"/>
              </w:rPr>
            </w:pPr>
            <w:r>
              <w:rPr>
                <w:b/>
                <w:sz w:val="24"/>
              </w:rPr>
              <w:t>Stresin nedenlerini ve belirtilerini açıklar.</w:t>
            </w:r>
          </w:p>
        </w:tc>
        <w:tc>
          <w:tcPr>
            <w:tcW w:w="895" w:type="dxa"/>
          </w:tcPr>
          <w:p>
            <w:pPr>
              <w:pStyle w:val="TableParagraph"/>
              <w:rPr>
                <w:sz w:val="24"/>
              </w:rPr>
            </w:pPr>
            <w:r>
              <w:rPr>
                <w:sz w:val="24"/>
              </w:rPr>
              <w:t>11</w:t>
            </w:r>
          </w:p>
        </w:tc>
      </w:tr>
    </w:tbl>
    <w:p>
      <w:pPr>
        <w:spacing w:after="0"/>
        <w:rPr>
          <w:sz w:val="24"/>
        </w:rPr>
        <w:sectPr>
          <w:pgSz w:w="16840" w:h="11910" w:orient="landscape"/>
          <w:pgMar w:header="0" w:footer="943" w:top="1100" w:bottom="114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67.</w:t>
            </w:r>
          </w:p>
        </w:tc>
        <w:tc>
          <w:tcPr>
            <w:tcW w:w="12246" w:type="dxa"/>
          </w:tcPr>
          <w:p>
            <w:pPr>
              <w:pStyle w:val="TableParagraph"/>
              <w:ind w:right="614"/>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68.</w:t>
            </w:r>
          </w:p>
        </w:tc>
        <w:tc>
          <w:tcPr>
            <w:tcW w:w="12246" w:type="dxa"/>
          </w:tcPr>
          <w:p>
            <w:pPr>
              <w:pStyle w:val="TableParagraph"/>
              <w:spacing w:line="240" w:lineRule="auto" w:before="2"/>
              <w:ind w:right="614"/>
              <w:rPr>
                <w:b/>
                <w:sz w:val="24"/>
              </w:rPr>
            </w:pPr>
            <w:r>
              <w:rPr>
                <w:b/>
                <w:sz w:val="24"/>
              </w:rPr>
              <w:t>Stresle başa çıkmada uygun yöntemler kullanır.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69.</w:t>
            </w:r>
          </w:p>
        </w:tc>
        <w:tc>
          <w:tcPr>
            <w:tcW w:w="12246" w:type="dxa"/>
          </w:tcPr>
          <w:p>
            <w:pPr>
              <w:pStyle w:val="TableParagraph"/>
              <w:ind w:right="614"/>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70.</w:t>
            </w:r>
          </w:p>
        </w:tc>
        <w:tc>
          <w:tcPr>
            <w:tcW w:w="12246" w:type="dxa"/>
          </w:tcPr>
          <w:p>
            <w:pPr>
              <w:pStyle w:val="TableParagraph"/>
              <w:spacing w:line="240" w:lineRule="auto" w:before="2"/>
              <w:ind w:right="614"/>
              <w:rPr>
                <w:sz w:val="24"/>
              </w:rPr>
            </w:pPr>
            <w:r>
              <w:rPr>
                <w:sz w:val="24"/>
              </w:rPr>
              <w:t>Toplumu ve dünyayı ilgilendiren ortak sağlık sorunlarından korunma yollarını ifade eder.</w:t>
            </w:r>
          </w:p>
        </w:tc>
        <w:tc>
          <w:tcPr>
            <w:tcW w:w="895" w:type="dxa"/>
          </w:tcPr>
          <w:p>
            <w:pPr>
              <w:pStyle w:val="TableParagraph"/>
              <w:spacing w:line="240" w:lineRule="auto" w:before="2"/>
              <w:rPr>
                <w:sz w:val="24"/>
              </w:rPr>
            </w:pPr>
            <w:r>
              <w:rPr>
                <w:sz w:val="24"/>
              </w:rPr>
              <w:t>11</w:t>
            </w:r>
          </w:p>
        </w:tc>
      </w:tr>
      <w:tr>
        <w:trPr>
          <w:trHeight w:val="348" w:hRule="exact"/>
        </w:trPr>
        <w:tc>
          <w:tcPr>
            <w:tcW w:w="14402" w:type="dxa"/>
            <w:gridSpan w:val="3"/>
            <w:shd w:val="clear" w:color="auto" w:fill="D99493"/>
          </w:tcPr>
          <w:p>
            <w:pPr>
              <w:pStyle w:val="TableParagraph"/>
              <w:ind w:left="5737" w:right="5739"/>
              <w:jc w:val="center"/>
              <w:rPr>
                <w:b/>
                <w:sz w:val="24"/>
              </w:rPr>
            </w:pPr>
            <w:r>
              <w:rPr>
                <w:b/>
                <w:sz w:val="24"/>
              </w:rPr>
              <w:t>EĞİTSEL VE MESLEKİ</w:t>
            </w:r>
            <w:r>
              <w:rPr>
                <w:b/>
                <w:spacing w:val="-10"/>
                <w:sz w:val="24"/>
              </w:rPr>
              <w:t> </w:t>
            </w:r>
            <w:r>
              <w:rPr>
                <w:b/>
                <w:sz w:val="24"/>
              </w:rPr>
              <w:t>GELİŞİM</w:t>
            </w:r>
          </w:p>
        </w:tc>
      </w:tr>
      <w:tr>
        <w:trPr>
          <w:trHeight w:val="346" w:hRule="exact"/>
        </w:trPr>
        <w:tc>
          <w:tcPr>
            <w:tcW w:w="1260" w:type="dxa"/>
          </w:tcPr>
          <w:p>
            <w:pPr>
              <w:pStyle w:val="TableParagraph"/>
              <w:rPr>
                <w:sz w:val="24"/>
              </w:rPr>
            </w:pPr>
            <w:r>
              <w:rPr>
                <w:sz w:val="24"/>
              </w:rPr>
              <w:t>71.</w:t>
            </w:r>
          </w:p>
        </w:tc>
        <w:tc>
          <w:tcPr>
            <w:tcW w:w="12246" w:type="dxa"/>
          </w:tcPr>
          <w:p>
            <w:pPr>
              <w:pStyle w:val="TableParagraph"/>
              <w:ind w:right="614"/>
              <w:rPr>
                <w:sz w:val="24"/>
              </w:rPr>
            </w:pPr>
            <w:r>
              <w:rPr>
                <w:sz w:val="24"/>
              </w:rPr>
              <w:t>Eğitsel ve mesleki planlama dosyası düzenler.</w:t>
            </w:r>
          </w:p>
        </w:tc>
        <w:tc>
          <w:tcPr>
            <w:tcW w:w="895" w:type="dxa"/>
          </w:tcPr>
          <w:p>
            <w:pPr>
              <w:pStyle w:val="TableParagraph"/>
              <w:rPr>
                <w:sz w:val="24"/>
              </w:rPr>
            </w:pPr>
            <w:r>
              <w:rPr>
                <w:sz w:val="24"/>
              </w:rPr>
              <w:t>9</w:t>
            </w:r>
          </w:p>
        </w:tc>
      </w:tr>
      <w:tr>
        <w:trPr>
          <w:trHeight w:val="349" w:hRule="exact"/>
        </w:trPr>
        <w:tc>
          <w:tcPr>
            <w:tcW w:w="1260" w:type="dxa"/>
          </w:tcPr>
          <w:p>
            <w:pPr>
              <w:pStyle w:val="TableParagraph"/>
              <w:rPr>
                <w:sz w:val="24"/>
              </w:rPr>
            </w:pPr>
            <w:r>
              <w:rPr>
                <w:sz w:val="24"/>
              </w:rPr>
              <w:t>72.</w:t>
            </w:r>
          </w:p>
        </w:tc>
        <w:tc>
          <w:tcPr>
            <w:tcW w:w="12246" w:type="dxa"/>
          </w:tcPr>
          <w:p>
            <w:pPr>
              <w:pStyle w:val="TableParagraph"/>
              <w:ind w:right="614"/>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73.</w:t>
            </w:r>
          </w:p>
        </w:tc>
        <w:tc>
          <w:tcPr>
            <w:tcW w:w="12246" w:type="dxa"/>
          </w:tcPr>
          <w:p>
            <w:pPr>
              <w:pStyle w:val="TableParagraph"/>
              <w:ind w:right="614"/>
              <w:rPr>
                <w:sz w:val="24"/>
              </w:rPr>
            </w:pPr>
            <w:r>
              <w:rPr>
                <w:sz w:val="24"/>
              </w:rPr>
              <w:t>Ders seçimine etki eden faktörleri sıralar.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74.</w:t>
            </w:r>
          </w:p>
        </w:tc>
        <w:tc>
          <w:tcPr>
            <w:tcW w:w="12246" w:type="dxa"/>
          </w:tcPr>
          <w:p>
            <w:pPr>
              <w:pStyle w:val="TableParagraph"/>
              <w:ind w:right="614"/>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75.</w:t>
            </w:r>
          </w:p>
        </w:tc>
        <w:tc>
          <w:tcPr>
            <w:tcW w:w="12246" w:type="dxa"/>
          </w:tcPr>
          <w:p>
            <w:pPr>
              <w:pStyle w:val="TableParagraph"/>
              <w:ind w:right="614"/>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76.</w:t>
            </w:r>
          </w:p>
        </w:tc>
        <w:tc>
          <w:tcPr>
            <w:tcW w:w="12246" w:type="dxa"/>
          </w:tcPr>
          <w:p>
            <w:pPr>
              <w:pStyle w:val="TableParagraph"/>
              <w:ind w:right="614"/>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77.</w:t>
            </w:r>
          </w:p>
        </w:tc>
        <w:tc>
          <w:tcPr>
            <w:tcW w:w="12246" w:type="dxa"/>
          </w:tcPr>
          <w:p>
            <w:pPr>
              <w:pStyle w:val="TableParagraph"/>
              <w:ind w:right="614"/>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84" w:hRule="exact"/>
        </w:trPr>
        <w:tc>
          <w:tcPr>
            <w:tcW w:w="1260" w:type="dxa"/>
          </w:tcPr>
          <w:p>
            <w:pPr>
              <w:pStyle w:val="TableParagraph"/>
              <w:spacing w:line="240" w:lineRule="auto" w:before="2"/>
              <w:rPr>
                <w:sz w:val="24"/>
              </w:rPr>
            </w:pPr>
            <w:r>
              <w:rPr>
                <w:sz w:val="24"/>
              </w:rPr>
              <w:t>78.</w:t>
            </w:r>
          </w:p>
        </w:tc>
        <w:tc>
          <w:tcPr>
            <w:tcW w:w="12246" w:type="dxa"/>
          </w:tcPr>
          <w:p>
            <w:pPr>
              <w:pStyle w:val="TableParagraph"/>
              <w:spacing w:line="276" w:lineRule="auto" w:before="2"/>
              <w:ind w:right="614"/>
              <w:rPr>
                <w:sz w:val="24"/>
              </w:rPr>
            </w:pPr>
            <w:r>
              <w:rPr>
                <w:sz w:val="24"/>
              </w:rPr>
              <w:t>Eğitsel ve mesleki planlama dosyasından yararlanarak, mesleki değer, ilgi, yetenek ve akademik başarısını göz önünde bulundurarak </w:t>
            </w:r>
            <w:r>
              <w:rPr>
                <w:b/>
                <w:sz w:val="24"/>
              </w:rPr>
              <w:t>geçiş yapabileceği okulları </w:t>
            </w:r>
            <w:r>
              <w:rPr>
                <w:sz w:val="24"/>
              </w:rPr>
              <w:t>değerlendirir.</w:t>
            </w:r>
          </w:p>
        </w:tc>
        <w:tc>
          <w:tcPr>
            <w:tcW w:w="895" w:type="dxa"/>
          </w:tcPr>
          <w:p>
            <w:pPr>
              <w:pStyle w:val="TableParagraph"/>
              <w:spacing w:line="240" w:lineRule="auto" w:before="170"/>
              <w:rPr>
                <w:sz w:val="24"/>
              </w:rPr>
            </w:pPr>
            <w:r>
              <w:rPr>
                <w:sz w:val="24"/>
              </w:rPr>
              <w:t>9</w:t>
            </w:r>
          </w:p>
        </w:tc>
      </w:tr>
      <w:tr>
        <w:trPr>
          <w:trHeight w:val="348" w:hRule="exact"/>
        </w:trPr>
        <w:tc>
          <w:tcPr>
            <w:tcW w:w="1260" w:type="dxa"/>
          </w:tcPr>
          <w:p>
            <w:pPr>
              <w:pStyle w:val="TableParagraph"/>
              <w:spacing w:line="240" w:lineRule="auto"/>
              <w:rPr>
                <w:sz w:val="24"/>
              </w:rPr>
            </w:pPr>
            <w:r>
              <w:rPr>
                <w:sz w:val="24"/>
              </w:rPr>
              <w:t>79.</w:t>
            </w:r>
          </w:p>
        </w:tc>
        <w:tc>
          <w:tcPr>
            <w:tcW w:w="12246" w:type="dxa"/>
          </w:tcPr>
          <w:p>
            <w:pPr>
              <w:pStyle w:val="TableParagraph"/>
              <w:spacing w:line="240" w:lineRule="auto"/>
              <w:ind w:right="614"/>
              <w:rPr>
                <w:sz w:val="24"/>
              </w:rPr>
            </w:pPr>
            <w:r>
              <w:rPr>
                <w:sz w:val="24"/>
              </w:rPr>
              <w:t>Ders seçiminde kendini ve içinde bulunduğu koşulları gerçekçi bir biçimde değerlendirir.</w:t>
            </w:r>
          </w:p>
        </w:tc>
        <w:tc>
          <w:tcPr>
            <w:tcW w:w="895" w:type="dxa"/>
          </w:tcPr>
          <w:p>
            <w:pPr>
              <w:pStyle w:val="TableParagraph"/>
              <w:spacing w:line="240" w:lineRule="auto"/>
              <w:rPr>
                <w:sz w:val="24"/>
              </w:rPr>
            </w:pPr>
            <w:r>
              <w:rPr>
                <w:sz w:val="24"/>
              </w:rPr>
              <w:t>9</w:t>
            </w:r>
          </w:p>
        </w:tc>
      </w:tr>
      <w:tr>
        <w:trPr>
          <w:trHeight w:val="684" w:hRule="exact"/>
        </w:trPr>
        <w:tc>
          <w:tcPr>
            <w:tcW w:w="1260" w:type="dxa"/>
          </w:tcPr>
          <w:p>
            <w:pPr>
              <w:pStyle w:val="TableParagraph"/>
              <w:rPr>
                <w:sz w:val="24"/>
              </w:rPr>
            </w:pPr>
            <w:r>
              <w:rPr>
                <w:sz w:val="24"/>
              </w:rPr>
              <w:t>80.</w:t>
            </w:r>
          </w:p>
        </w:tc>
        <w:tc>
          <w:tcPr>
            <w:tcW w:w="12246" w:type="dxa"/>
          </w:tcPr>
          <w:p>
            <w:pPr>
              <w:pStyle w:val="TableParagraph"/>
              <w:spacing w:line="276" w:lineRule="auto"/>
              <w:ind w:right="735"/>
              <w:rPr>
                <w:sz w:val="24"/>
              </w:rPr>
            </w:pPr>
            <w:r>
              <w:rPr>
                <w:sz w:val="24"/>
              </w:rPr>
              <w:t>Eğitsel ve mesleki planlama dosyasından yararlanarak mesleki değer, ilgi, yetenek ve akademik başarısına </w:t>
            </w:r>
            <w:r>
              <w:rPr>
                <w:b/>
                <w:sz w:val="24"/>
              </w:rPr>
              <w:t>uygun ders seçimi </w:t>
            </w:r>
            <w:r>
              <w:rPr>
                <w:sz w:val="24"/>
              </w:rPr>
              <w:t>yapar.</w:t>
            </w:r>
          </w:p>
        </w:tc>
        <w:tc>
          <w:tcPr>
            <w:tcW w:w="895" w:type="dxa"/>
          </w:tcPr>
          <w:p>
            <w:pPr>
              <w:pStyle w:val="TableParagraph"/>
              <w:spacing w:line="240" w:lineRule="auto" w:before="167"/>
              <w:rPr>
                <w:sz w:val="24"/>
              </w:rPr>
            </w:pPr>
            <w:r>
              <w:rPr>
                <w:sz w:val="24"/>
              </w:rPr>
              <w:t>9</w:t>
            </w:r>
          </w:p>
        </w:tc>
      </w:tr>
      <w:tr>
        <w:trPr>
          <w:trHeight w:val="346" w:hRule="exact"/>
        </w:trPr>
        <w:tc>
          <w:tcPr>
            <w:tcW w:w="1260" w:type="dxa"/>
          </w:tcPr>
          <w:p>
            <w:pPr>
              <w:pStyle w:val="TableParagraph"/>
              <w:rPr>
                <w:sz w:val="24"/>
              </w:rPr>
            </w:pPr>
            <w:r>
              <w:rPr>
                <w:sz w:val="24"/>
              </w:rPr>
              <w:t>81.</w:t>
            </w:r>
          </w:p>
        </w:tc>
        <w:tc>
          <w:tcPr>
            <w:tcW w:w="12246" w:type="dxa"/>
          </w:tcPr>
          <w:p>
            <w:pPr>
              <w:pStyle w:val="TableParagraph"/>
              <w:ind w:right="614"/>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82.</w:t>
            </w:r>
          </w:p>
        </w:tc>
        <w:tc>
          <w:tcPr>
            <w:tcW w:w="12246" w:type="dxa"/>
          </w:tcPr>
          <w:p>
            <w:pPr>
              <w:pStyle w:val="TableParagraph"/>
              <w:spacing w:line="240" w:lineRule="auto" w:before="2"/>
              <w:ind w:right="614"/>
              <w:rPr>
                <w:sz w:val="24"/>
              </w:rPr>
            </w:pPr>
            <w:r>
              <w:rPr>
                <w:sz w:val="24"/>
              </w:rPr>
              <w:t>İlgi duyduğu mesleklerin gerektirdiği eğitim hakkında bilgi edinir.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83.</w:t>
            </w:r>
          </w:p>
        </w:tc>
        <w:tc>
          <w:tcPr>
            <w:tcW w:w="12246" w:type="dxa"/>
          </w:tcPr>
          <w:p>
            <w:pPr>
              <w:pStyle w:val="TableParagraph"/>
              <w:ind w:right="614"/>
              <w:rPr>
                <w:sz w:val="24"/>
              </w:rPr>
            </w:pPr>
            <w:r>
              <w:rPr>
                <w:sz w:val="24"/>
              </w:rPr>
              <w:t>Mesleki değerlerin meslek seçimindeki rolünü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84.</w:t>
            </w:r>
          </w:p>
        </w:tc>
        <w:tc>
          <w:tcPr>
            <w:tcW w:w="12246" w:type="dxa"/>
          </w:tcPr>
          <w:p>
            <w:pPr>
              <w:pStyle w:val="TableParagraph"/>
              <w:spacing w:line="240" w:lineRule="auto" w:before="2"/>
              <w:ind w:right="614"/>
              <w:rPr>
                <w:sz w:val="24"/>
              </w:rPr>
            </w:pPr>
            <w:r>
              <w:rPr>
                <w:sz w:val="24"/>
              </w:rPr>
              <w:t>Meslekleri tanıtan kaynaklar hakkında bilgi edinir.</w:t>
            </w:r>
          </w:p>
        </w:tc>
        <w:tc>
          <w:tcPr>
            <w:tcW w:w="895" w:type="dxa"/>
          </w:tcPr>
          <w:p>
            <w:pPr>
              <w:pStyle w:val="TableParagraph"/>
              <w:spacing w:line="240" w:lineRule="auto" w:before="2"/>
              <w:rPr>
                <w:sz w:val="24"/>
              </w:rPr>
            </w:pPr>
            <w:r>
              <w:rPr>
                <w:sz w:val="24"/>
              </w:rPr>
              <w:t>10</w:t>
            </w:r>
          </w:p>
        </w:tc>
      </w:tr>
      <w:tr>
        <w:trPr>
          <w:trHeight w:val="349" w:hRule="exact"/>
        </w:trPr>
        <w:tc>
          <w:tcPr>
            <w:tcW w:w="1260" w:type="dxa"/>
          </w:tcPr>
          <w:p>
            <w:pPr>
              <w:pStyle w:val="TableParagraph"/>
              <w:spacing w:line="240" w:lineRule="auto"/>
              <w:rPr>
                <w:sz w:val="24"/>
              </w:rPr>
            </w:pPr>
            <w:r>
              <w:rPr>
                <w:sz w:val="24"/>
              </w:rPr>
              <w:t>85.</w:t>
            </w:r>
          </w:p>
        </w:tc>
        <w:tc>
          <w:tcPr>
            <w:tcW w:w="12246" w:type="dxa"/>
          </w:tcPr>
          <w:p>
            <w:pPr>
              <w:pStyle w:val="TableParagraph"/>
              <w:spacing w:line="240" w:lineRule="auto"/>
              <w:ind w:right="614"/>
              <w:rPr>
                <w:sz w:val="24"/>
              </w:rPr>
            </w:pPr>
            <w:r>
              <w:rPr>
                <w:sz w:val="24"/>
              </w:rPr>
              <w:t>Ön yargıların meslek seçimine etkilerini değerlendirir.</w:t>
            </w:r>
          </w:p>
        </w:tc>
        <w:tc>
          <w:tcPr>
            <w:tcW w:w="895" w:type="dxa"/>
          </w:tcPr>
          <w:p>
            <w:pPr>
              <w:pStyle w:val="TableParagraph"/>
              <w:spacing w:line="240" w:lineRule="auto"/>
              <w:rPr>
                <w:sz w:val="24"/>
              </w:rPr>
            </w:pPr>
            <w:r>
              <w:rPr>
                <w:sz w:val="24"/>
              </w:rPr>
              <w:t>10</w:t>
            </w:r>
          </w:p>
        </w:tc>
      </w:tr>
      <w:tr>
        <w:trPr>
          <w:trHeight w:val="346" w:hRule="exact"/>
        </w:trPr>
        <w:tc>
          <w:tcPr>
            <w:tcW w:w="1260" w:type="dxa"/>
          </w:tcPr>
          <w:p>
            <w:pPr>
              <w:pStyle w:val="TableParagraph"/>
              <w:rPr>
                <w:sz w:val="24"/>
              </w:rPr>
            </w:pPr>
            <w:r>
              <w:rPr>
                <w:sz w:val="24"/>
              </w:rPr>
              <w:t>86.</w:t>
            </w:r>
          </w:p>
        </w:tc>
        <w:tc>
          <w:tcPr>
            <w:tcW w:w="12246" w:type="dxa"/>
          </w:tcPr>
          <w:p>
            <w:pPr>
              <w:pStyle w:val="TableParagraph"/>
              <w:ind w:right="614"/>
              <w:rPr>
                <w:sz w:val="24"/>
              </w:rPr>
            </w:pPr>
            <w:r>
              <w:rPr>
                <w:sz w:val="24"/>
              </w:rPr>
              <w:t>Mesleki doyum ile mesleki değer,  ilgi, yetenek ve kişilik özellikleri arasındaki ilişkiyi fark eder.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87.</w:t>
            </w:r>
          </w:p>
        </w:tc>
        <w:tc>
          <w:tcPr>
            <w:tcW w:w="12246" w:type="dxa"/>
          </w:tcPr>
          <w:p>
            <w:pPr>
              <w:pStyle w:val="TableParagraph"/>
              <w:ind w:right="614"/>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88.</w:t>
            </w:r>
          </w:p>
        </w:tc>
        <w:tc>
          <w:tcPr>
            <w:tcW w:w="12246" w:type="dxa"/>
          </w:tcPr>
          <w:p>
            <w:pPr>
              <w:pStyle w:val="TableParagraph"/>
              <w:ind w:right="614"/>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89.</w:t>
            </w:r>
          </w:p>
        </w:tc>
        <w:tc>
          <w:tcPr>
            <w:tcW w:w="12246" w:type="dxa"/>
          </w:tcPr>
          <w:p>
            <w:pPr>
              <w:pStyle w:val="TableParagraph"/>
              <w:ind w:right="614"/>
              <w:rPr>
                <w:sz w:val="24"/>
              </w:rPr>
            </w:pPr>
            <w:r>
              <w:rPr>
                <w:sz w:val="24"/>
              </w:rPr>
              <w:t>Mesleki değer, ilgi, yetenek ve akademik başarısını göz önünde bulundurarak seçtiği/seçeceği derslerin uygunluğunu</w:t>
            </w:r>
          </w:p>
        </w:tc>
        <w:tc>
          <w:tcPr>
            <w:tcW w:w="895" w:type="dxa"/>
          </w:tcPr>
          <w:p>
            <w:pPr>
              <w:pStyle w:val="TableParagraph"/>
              <w:rPr>
                <w:sz w:val="24"/>
              </w:rPr>
            </w:pPr>
            <w:r>
              <w:rPr>
                <w:sz w:val="24"/>
              </w:rPr>
              <w:t>10</w:t>
            </w:r>
          </w:p>
        </w:tc>
      </w:tr>
    </w:tbl>
    <w:p>
      <w:pPr>
        <w:spacing w:after="0"/>
        <w:rPr>
          <w:sz w:val="24"/>
        </w:rPr>
        <w:sectPr>
          <w:pgSz w:w="16840" w:h="11910" w:orient="landscape"/>
          <w:pgMar w:header="0" w:footer="943" w:top="1100" w:bottom="114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
        </w:tc>
        <w:tc>
          <w:tcPr>
            <w:tcW w:w="12246" w:type="dxa"/>
          </w:tcPr>
          <w:p>
            <w:pPr>
              <w:pStyle w:val="TableParagraph"/>
              <w:ind w:right="614"/>
              <w:rPr>
                <w:sz w:val="24"/>
              </w:rPr>
            </w:pPr>
            <w:r>
              <w:rPr>
                <w:sz w:val="24"/>
              </w:rPr>
              <w:t>değerlendirir.</w:t>
            </w:r>
          </w:p>
        </w:tc>
        <w:tc>
          <w:tcPr>
            <w:tcW w:w="895" w:type="dxa"/>
          </w:tcPr>
          <w:p>
            <w:pPr/>
          </w:p>
        </w:tc>
      </w:tr>
      <w:tr>
        <w:trPr>
          <w:trHeight w:val="348" w:hRule="exact"/>
        </w:trPr>
        <w:tc>
          <w:tcPr>
            <w:tcW w:w="1260" w:type="dxa"/>
          </w:tcPr>
          <w:p>
            <w:pPr>
              <w:pStyle w:val="TableParagraph"/>
              <w:spacing w:line="240" w:lineRule="auto" w:before="2"/>
              <w:rPr>
                <w:sz w:val="24"/>
              </w:rPr>
            </w:pPr>
            <w:r>
              <w:rPr>
                <w:sz w:val="24"/>
              </w:rPr>
              <w:t>90.</w:t>
            </w:r>
          </w:p>
        </w:tc>
        <w:tc>
          <w:tcPr>
            <w:tcW w:w="12246" w:type="dxa"/>
          </w:tcPr>
          <w:p>
            <w:pPr>
              <w:pStyle w:val="TableParagraph"/>
              <w:spacing w:line="240" w:lineRule="auto" w:before="2"/>
              <w:ind w:right="614"/>
              <w:rPr>
                <w:sz w:val="24"/>
              </w:rPr>
            </w:pPr>
            <w:r>
              <w:rPr>
                <w:sz w:val="24"/>
              </w:rPr>
              <w:t>Önemi artan ve azalan meslekler hakkında bilgi edinir.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91.</w:t>
            </w:r>
          </w:p>
        </w:tc>
        <w:tc>
          <w:tcPr>
            <w:tcW w:w="12246" w:type="dxa"/>
          </w:tcPr>
          <w:p>
            <w:pPr>
              <w:pStyle w:val="TableParagraph"/>
              <w:ind w:right="614"/>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92.</w:t>
            </w:r>
          </w:p>
        </w:tc>
        <w:tc>
          <w:tcPr>
            <w:tcW w:w="12246" w:type="dxa"/>
          </w:tcPr>
          <w:p>
            <w:pPr>
              <w:pStyle w:val="TableParagraph"/>
              <w:spacing w:line="240" w:lineRule="auto" w:before="2"/>
              <w:ind w:right="614"/>
              <w:rPr>
                <w:sz w:val="24"/>
              </w:rPr>
            </w:pPr>
            <w:r>
              <w:rPr>
                <w:sz w:val="24"/>
              </w:rPr>
              <w:t>Üretkenliğin toplum açısından önemini fark eder.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93.</w:t>
            </w:r>
          </w:p>
        </w:tc>
        <w:tc>
          <w:tcPr>
            <w:tcW w:w="12246" w:type="dxa"/>
          </w:tcPr>
          <w:p>
            <w:pPr>
              <w:pStyle w:val="TableParagraph"/>
              <w:ind w:right="614"/>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94.</w:t>
            </w:r>
          </w:p>
        </w:tc>
        <w:tc>
          <w:tcPr>
            <w:tcW w:w="12246" w:type="dxa"/>
          </w:tcPr>
          <w:p>
            <w:pPr>
              <w:pStyle w:val="TableParagraph"/>
              <w:ind w:right="614"/>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49" w:hRule="exact"/>
        </w:trPr>
        <w:tc>
          <w:tcPr>
            <w:tcW w:w="1260" w:type="dxa"/>
          </w:tcPr>
          <w:p>
            <w:pPr>
              <w:pStyle w:val="TableParagraph"/>
              <w:rPr>
                <w:sz w:val="24"/>
              </w:rPr>
            </w:pPr>
            <w:r>
              <w:rPr>
                <w:sz w:val="24"/>
              </w:rPr>
              <w:t>95.</w:t>
            </w:r>
          </w:p>
        </w:tc>
        <w:tc>
          <w:tcPr>
            <w:tcW w:w="12246" w:type="dxa"/>
          </w:tcPr>
          <w:p>
            <w:pPr>
              <w:pStyle w:val="TableParagraph"/>
              <w:ind w:right="614"/>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96.</w:t>
            </w:r>
          </w:p>
        </w:tc>
        <w:tc>
          <w:tcPr>
            <w:tcW w:w="12246" w:type="dxa"/>
          </w:tcPr>
          <w:p>
            <w:pPr>
              <w:pStyle w:val="TableParagraph"/>
              <w:ind w:right="614"/>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97.</w:t>
            </w:r>
          </w:p>
        </w:tc>
        <w:tc>
          <w:tcPr>
            <w:tcW w:w="12246" w:type="dxa"/>
          </w:tcPr>
          <w:p>
            <w:pPr>
              <w:pStyle w:val="TableParagraph"/>
              <w:ind w:right="614"/>
              <w:rPr>
                <w:sz w:val="24"/>
              </w:rPr>
            </w:pPr>
            <w:r>
              <w:rPr>
                <w:sz w:val="24"/>
              </w:rPr>
              <w:t>Staj yapabileceği yerleri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98.</w:t>
            </w:r>
          </w:p>
        </w:tc>
        <w:tc>
          <w:tcPr>
            <w:tcW w:w="12246" w:type="dxa"/>
          </w:tcPr>
          <w:p>
            <w:pPr>
              <w:pStyle w:val="TableParagraph"/>
              <w:ind w:right="614"/>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84" w:hRule="exact"/>
        </w:trPr>
        <w:tc>
          <w:tcPr>
            <w:tcW w:w="1260" w:type="dxa"/>
          </w:tcPr>
          <w:p>
            <w:pPr>
              <w:pStyle w:val="TableParagraph"/>
              <w:rPr>
                <w:sz w:val="24"/>
              </w:rPr>
            </w:pPr>
            <w:r>
              <w:rPr>
                <w:sz w:val="24"/>
              </w:rPr>
              <w:t>99.</w:t>
            </w:r>
          </w:p>
        </w:tc>
        <w:tc>
          <w:tcPr>
            <w:tcW w:w="12246" w:type="dxa"/>
          </w:tcPr>
          <w:p>
            <w:pPr>
              <w:pStyle w:val="TableParagraph"/>
              <w:spacing w:line="278" w:lineRule="auto"/>
              <w:ind w:right="614"/>
              <w:rPr>
                <w:sz w:val="24"/>
              </w:rPr>
            </w:pPr>
            <w:r>
              <w:rPr>
                <w:sz w:val="24"/>
              </w:rPr>
              <w:t>Mesleki amaçlara ulaşmada çeşitli yükseköğretim programının koşullarına göre seçtiği/seçeceği derslerin uygunluğunu değerlendirir.</w:t>
            </w:r>
          </w:p>
        </w:tc>
        <w:tc>
          <w:tcPr>
            <w:tcW w:w="895" w:type="dxa"/>
          </w:tcPr>
          <w:p>
            <w:pPr>
              <w:pStyle w:val="TableParagraph"/>
              <w:spacing w:line="240" w:lineRule="auto" w:before="170"/>
              <w:rPr>
                <w:sz w:val="24"/>
              </w:rPr>
            </w:pPr>
            <w:r>
              <w:rPr>
                <w:sz w:val="24"/>
              </w:rPr>
              <w:t>11</w:t>
            </w:r>
          </w:p>
        </w:tc>
      </w:tr>
      <w:tr>
        <w:trPr>
          <w:trHeight w:val="348" w:hRule="exact"/>
        </w:trPr>
        <w:tc>
          <w:tcPr>
            <w:tcW w:w="1260" w:type="dxa"/>
          </w:tcPr>
          <w:p>
            <w:pPr>
              <w:pStyle w:val="TableParagraph"/>
              <w:rPr>
                <w:sz w:val="24"/>
              </w:rPr>
            </w:pPr>
            <w:r>
              <w:rPr>
                <w:sz w:val="24"/>
              </w:rPr>
              <w:t>100.</w:t>
            </w:r>
          </w:p>
        </w:tc>
        <w:tc>
          <w:tcPr>
            <w:tcW w:w="12246" w:type="dxa"/>
          </w:tcPr>
          <w:p>
            <w:pPr>
              <w:pStyle w:val="TableParagraph"/>
              <w:ind w:right="614"/>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101.</w:t>
            </w:r>
          </w:p>
        </w:tc>
        <w:tc>
          <w:tcPr>
            <w:tcW w:w="12246" w:type="dxa"/>
          </w:tcPr>
          <w:p>
            <w:pPr>
              <w:pStyle w:val="TableParagraph"/>
              <w:ind w:right="614"/>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rPr>
                <w:sz w:val="24"/>
              </w:rPr>
            </w:pPr>
            <w:r>
              <w:rPr>
                <w:sz w:val="24"/>
              </w:rPr>
              <w:t>102.</w:t>
            </w:r>
          </w:p>
        </w:tc>
        <w:tc>
          <w:tcPr>
            <w:tcW w:w="12246" w:type="dxa"/>
          </w:tcPr>
          <w:p>
            <w:pPr>
              <w:pStyle w:val="TableParagraph"/>
              <w:spacing w:line="240" w:lineRule="auto"/>
              <w:ind w:right="614"/>
              <w:rPr>
                <w:sz w:val="24"/>
              </w:rPr>
            </w:pPr>
            <w:r>
              <w:rPr>
                <w:sz w:val="24"/>
              </w:rPr>
              <w:t>Bulunduğu çevredeki meslekleri değerlendirir.</w:t>
            </w:r>
          </w:p>
        </w:tc>
        <w:tc>
          <w:tcPr>
            <w:tcW w:w="895" w:type="dxa"/>
          </w:tcPr>
          <w:p>
            <w:pPr>
              <w:pStyle w:val="TableParagraph"/>
              <w:spacing w:line="240" w:lineRule="auto"/>
              <w:rPr>
                <w:sz w:val="24"/>
              </w:rPr>
            </w:pPr>
            <w:r>
              <w:rPr>
                <w:sz w:val="24"/>
              </w:rPr>
              <w:t>12</w:t>
            </w:r>
          </w:p>
        </w:tc>
      </w:tr>
      <w:tr>
        <w:trPr>
          <w:trHeight w:val="346" w:hRule="exact"/>
        </w:trPr>
        <w:tc>
          <w:tcPr>
            <w:tcW w:w="1260" w:type="dxa"/>
          </w:tcPr>
          <w:p>
            <w:pPr>
              <w:pStyle w:val="TableParagraph"/>
              <w:rPr>
                <w:sz w:val="24"/>
              </w:rPr>
            </w:pPr>
            <w:r>
              <w:rPr>
                <w:sz w:val="24"/>
              </w:rPr>
              <w:t>103.</w:t>
            </w:r>
          </w:p>
        </w:tc>
        <w:tc>
          <w:tcPr>
            <w:tcW w:w="12246" w:type="dxa"/>
          </w:tcPr>
          <w:p>
            <w:pPr>
              <w:pStyle w:val="TableParagraph"/>
              <w:ind w:right="614"/>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104.</w:t>
            </w:r>
          </w:p>
        </w:tc>
        <w:tc>
          <w:tcPr>
            <w:tcW w:w="12246" w:type="dxa"/>
          </w:tcPr>
          <w:p>
            <w:pPr>
              <w:pStyle w:val="TableParagraph"/>
              <w:spacing w:line="240" w:lineRule="auto" w:before="2"/>
              <w:ind w:right="614"/>
              <w:rPr>
                <w:sz w:val="24"/>
              </w:rPr>
            </w:pPr>
            <w:r>
              <w:rPr>
                <w:sz w:val="24"/>
              </w:rPr>
              <w:t>Ortaöğretim sonrasında kendisine uygun olacak iş imkânlarını belirler.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105.</w:t>
            </w:r>
          </w:p>
        </w:tc>
        <w:tc>
          <w:tcPr>
            <w:tcW w:w="12246" w:type="dxa"/>
          </w:tcPr>
          <w:p>
            <w:pPr>
              <w:pStyle w:val="TableParagraph"/>
              <w:ind w:right="614"/>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106.</w:t>
            </w:r>
          </w:p>
        </w:tc>
        <w:tc>
          <w:tcPr>
            <w:tcW w:w="12246" w:type="dxa"/>
          </w:tcPr>
          <w:p>
            <w:pPr>
              <w:pStyle w:val="TableParagraph"/>
              <w:ind w:right="614"/>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107.</w:t>
            </w:r>
          </w:p>
        </w:tc>
        <w:tc>
          <w:tcPr>
            <w:tcW w:w="12246" w:type="dxa"/>
          </w:tcPr>
          <w:p>
            <w:pPr>
              <w:pStyle w:val="TableParagraph"/>
              <w:ind w:right="614"/>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108.</w:t>
            </w:r>
          </w:p>
        </w:tc>
        <w:tc>
          <w:tcPr>
            <w:tcW w:w="12246" w:type="dxa"/>
          </w:tcPr>
          <w:p>
            <w:pPr>
              <w:pStyle w:val="TableParagraph"/>
              <w:ind w:right="614"/>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49" w:hRule="exact"/>
        </w:trPr>
        <w:tc>
          <w:tcPr>
            <w:tcW w:w="1260" w:type="dxa"/>
          </w:tcPr>
          <w:p>
            <w:pPr>
              <w:pStyle w:val="TableParagraph"/>
              <w:spacing w:line="240" w:lineRule="auto"/>
              <w:rPr>
                <w:sz w:val="24"/>
              </w:rPr>
            </w:pPr>
            <w:r>
              <w:rPr>
                <w:sz w:val="24"/>
              </w:rPr>
              <w:t>109.</w:t>
            </w:r>
          </w:p>
        </w:tc>
        <w:tc>
          <w:tcPr>
            <w:tcW w:w="12246" w:type="dxa"/>
          </w:tcPr>
          <w:p>
            <w:pPr>
              <w:pStyle w:val="TableParagraph"/>
              <w:spacing w:line="240" w:lineRule="auto"/>
              <w:ind w:right="614"/>
              <w:rPr>
                <w:sz w:val="24"/>
              </w:rPr>
            </w:pPr>
            <w:r>
              <w:rPr>
                <w:sz w:val="24"/>
              </w:rPr>
              <w:t>Çalışan ve işverenlerin temel hak ve sorumlulukları hakkında bilgi edinir.</w:t>
            </w:r>
          </w:p>
        </w:tc>
        <w:tc>
          <w:tcPr>
            <w:tcW w:w="895" w:type="dxa"/>
          </w:tcPr>
          <w:p>
            <w:pPr>
              <w:pStyle w:val="TableParagraph"/>
              <w:spacing w:line="240" w:lineRule="auto"/>
              <w:rPr>
                <w:sz w:val="24"/>
              </w:rPr>
            </w:pPr>
            <w:r>
              <w:rPr>
                <w:sz w:val="24"/>
              </w:rPr>
              <w:t>12</w:t>
            </w:r>
          </w:p>
        </w:tc>
      </w:tr>
      <w:tr>
        <w:trPr>
          <w:trHeight w:val="346" w:hRule="exact"/>
        </w:trPr>
        <w:tc>
          <w:tcPr>
            <w:tcW w:w="1260" w:type="dxa"/>
          </w:tcPr>
          <w:p>
            <w:pPr>
              <w:pStyle w:val="TableParagraph"/>
              <w:rPr>
                <w:sz w:val="24"/>
              </w:rPr>
            </w:pPr>
            <w:r>
              <w:rPr>
                <w:sz w:val="24"/>
              </w:rPr>
              <w:t>110.</w:t>
            </w:r>
          </w:p>
        </w:tc>
        <w:tc>
          <w:tcPr>
            <w:tcW w:w="12246" w:type="dxa"/>
          </w:tcPr>
          <w:p>
            <w:pPr>
              <w:pStyle w:val="TableParagraph"/>
              <w:ind w:right="614"/>
              <w:rPr>
                <w:sz w:val="24"/>
              </w:rPr>
            </w:pPr>
            <w:r>
              <w:rPr>
                <w:sz w:val="24"/>
              </w:rPr>
              <w:t>İş ve meslek yaşamında etik değerlerin önemini fark eder.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111.</w:t>
            </w:r>
          </w:p>
        </w:tc>
        <w:tc>
          <w:tcPr>
            <w:tcW w:w="12246" w:type="dxa"/>
          </w:tcPr>
          <w:p>
            <w:pPr>
              <w:pStyle w:val="TableParagraph"/>
              <w:ind w:right="614"/>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112.</w:t>
            </w:r>
          </w:p>
        </w:tc>
        <w:tc>
          <w:tcPr>
            <w:tcW w:w="12246" w:type="dxa"/>
          </w:tcPr>
          <w:p>
            <w:pPr>
              <w:pStyle w:val="TableParagraph"/>
              <w:ind w:right="614"/>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113.</w:t>
            </w:r>
          </w:p>
        </w:tc>
        <w:tc>
          <w:tcPr>
            <w:tcW w:w="12246" w:type="dxa"/>
          </w:tcPr>
          <w:p>
            <w:pPr>
              <w:pStyle w:val="TableParagraph"/>
              <w:spacing w:line="240" w:lineRule="auto" w:before="2"/>
              <w:ind w:right="614"/>
              <w:rPr>
                <w:sz w:val="24"/>
              </w:rPr>
            </w:pPr>
            <w:r>
              <w:rPr>
                <w:sz w:val="24"/>
              </w:rPr>
              <w:t>Meslek hayatında hayat boyu öğrenmenin önemini açıklar.</w:t>
            </w:r>
          </w:p>
        </w:tc>
        <w:tc>
          <w:tcPr>
            <w:tcW w:w="895" w:type="dxa"/>
          </w:tcPr>
          <w:p>
            <w:pPr>
              <w:pStyle w:val="TableParagraph"/>
              <w:spacing w:line="240" w:lineRule="auto" w:before="2"/>
              <w:rPr>
                <w:sz w:val="24"/>
              </w:rPr>
            </w:pPr>
            <w:r>
              <w:rPr>
                <w:sz w:val="24"/>
              </w:rPr>
              <w:t>12</w:t>
            </w:r>
          </w:p>
        </w:tc>
      </w:tr>
    </w:tbl>
    <w:p>
      <w:pPr>
        <w:spacing w:after="0" w:line="240" w:lineRule="auto"/>
        <w:rPr>
          <w:sz w:val="24"/>
        </w:rPr>
        <w:sectPr>
          <w:pgSz w:w="16840" w:h="11910" w:orient="landscape"/>
          <w:pgMar w:header="0" w:footer="943" w:top="1100" w:bottom="114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114.</w:t>
            </w:r>
          </w:p>
        </w:tc>
        <w:tc>
          <w:tcPr>
            <w:tcW w:w="12246" w:type="dxa"/>
          </w:tcPr>
          <w:p>
            <w:pPr>
              <w:pStyle w:val="TableParagraph"/>
              <w:ind w:right="614"/>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115.</w:t>
            </w:r>
          </w:p>
        </w:tc>
        <w:tc>
          <w:tcPr>
            <w:tcW w:w="12246" w:type="dxa"/>
          </w:tcPr>
          <w:p>
            <w:pPr>
              <w:pStyle w:val="TableParagraph"/>
              <w:spacing w:line="240" w:lineRule="auto" w:before="2"/>
              <w:ind w:right="614"/>
              <w:rPr>
                <w:sz w:val="24"/>
              </w:rPr>
            </w:pPr>
            <w:r>
              <w:rPr>
                <w:sz w:val="24"/>
              </w:rPr>
              <w:t>Yurt içi ve yurt dışı eğitim olanakları ve başvuru koşullarına ilişkin bilgi edinir.</w:t>
            </w:r>
          </w:p>
        </w:tc>
        <w:tc>
          <w:tcPr>
            <w:tcW w:w="895" w:type="dxa"/>
          </w:tcPr>
          <w:p>
            <w:pPr>
              <w:pStyle w:val="TableParagraph"/>
              <w:spacing w:line="240" w:lineRule="auto" w:before="2"/>
              <w:rPr>
                <w:sz w:val="24"/>
              </w:rPr>
            </w:pPr>
            <w:r>
              <w:rPr>
                <w:sz w:val="24"/>
              </w:rPr>
              <w:t>12</w:t>
            </w:r>
          </w:p>
        </w:tc>
      </w:tr>
      <w:tr>
        <w:trPr>
          <w:trHeight w:val="346" w:hRule="exact"/>
        </w:trPr>
        <w:tc>
          <w:tcPr>
            <w:tcW w:w="1260" w:type="dxa"/>
          </w:tcPr>
          <w:p>
            <w:pPr>
              <w:pStyle w:val="TableParagraph"/>
              <w:rPr>
                <w:sz w:val="24"/>
              </w:rPr>
            </w:pPr>
            <w:r>
              <w:rPr>
                <w:sz w:val="24"/>
              </w:rPr>
              <w:t>116.</w:t>
            </w:r>
          </w:p>
        </w:tc>
        <w:tc>
          <w:tcPr>
            <w:tcW w:w="12246" w:type="dxa"/>
          </w:tcPr>
          <w:p>
            <w:pPr>
              <w:pStyle w:val="TableParagraph"/>
              <w:ind w:right="614"/>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84" w:hRule="exact"/>
        </w:trPr>
        <w:tc>
          <w:tcPr>
            <w:tcW w:w="1260" w:type="dxa"/>
          </w:tcPr>
          <w:p>
            <w:pPr>
              <w:pStyle w:val="TableParagraph"/>
              <w:spacing w:line="240" w:lineRule="auto" w:before="2"/>
              <w:rPr>
                <w:sz w:val="24"/>
              </w:rPr>
            </w:pPr>
            <w:r>
              <w:rPr>
                <w:sz w:val="24"/>
              </w:rPr>
              <w:t>117.</w:t>
            </w:r>
          </w:p>
        </w:tc>
        <w:tc>
          <w:tcPr>
            <w:tcW w:w="12246" w:type="dxa"/>
          </w:tcPr>
          <w:p>
            <w:pPr>
              <w:pStyle w:val="TableParagraph"/>
              <w:spacing w:line="276" w:lineRule="auto" w:before="2"/>
              <w:rPr>
                <w:sz w:val="24"/>
              </w:rPr>
            </w:pPr>
            <w:r>
              <w:rPr>
                <w:sz w:val="24"/>
              </w:rPr>
              <w:t>Yükseköğretim programları ile ilgili tercihlerini kişisel, sosyal, akademik ve mesleki açılardan kendisine uygunluğuna göre değerlendirir.</w:t>
            </w:r>
          </w:p>
        </w:tc>
        <w:tc>
          <w:tcPr>
            <w:tcW w:w="895" w:type="dxa"/>
          </w:tcPr>
          <w:p>
            <w:pPr>
              <w:pStyle w:val="TableParagraph"/>
              <w:spacing w:line="240" w:lineRule="auto" w:before="170"/>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118.</w:t>
            </w:r>
          </w:p>
        </w:tc>
        <w:tc>
          <w:tcPr>
            <w:tcW w:w="12246" w:type="dxa"/>
          </w:tcPr>
          <w:p>
            <w:pPr>
              <w:pStyle w:val="TableParagraph"/>
              <w:spacing w:line="240" w:lineRule="auto" w:before="2"/>
              <w:ind w:right="614"/>
              <w:rPr>
                <w:sz w:val="24"/>
              </w:rPr>
            </w:pPr>
            <w:r>
              <w:rPr>
                <w:sz w:val="24"/>
              </w:rPr>
              <w:t>Mesleki gelişiminde kitle iletişim araçlarından yararlanmanın önemini açıklar.</w:t>
            </w:r>
          </w:p>
        </w:tc>
        <w:tc>
          <w:tcPr>
            <w:tcW w:w="895" w:type="dxa"/>
          </w:tcPr>
          <w:p>
            <w:pPr>
              <w:pStyle w:val="TableParagraph"/>
              <w:spacing w:line="240" w:lineRule="auto" w:before="2"/>
              <w:rPr>
                <w:sz w:val="24"/>
              </w:rPr>
            </w:pPr>
            <w:r>
              <w:rPr>
                <w:sz w:val="24"/>
              </w:rPr>
              <w:t>12</w:t>
            </w:r>
          </w:p>
        </w:tc>
      </w:tr>
      <w:tr>
        <w:trPr>
          <w:trHeight w:val="346" w:hRule="exact"/>
        </w:trPr>
        <w:tc>
          <w:tcPr>
            <w:tcW w:w="1260" w:type="dxa"/>
          </w:tcPr>
          <w:p>
            <w:pPr>
              <w:pStyle w:val="TableParagraph"/>
              <w:rPr>
                <w:sz w:val="24"/>
              </w:rPr>
            </w:pPr>
            <w:r>
              <w:rPr>
                <w:sz w:val="24"/>
              </w:rPr>
              <w:t>119.</w:t>
            </w:r>
          </w:p>
        </w:tc>
        <w:tc>
          <w:tcPr>
            <w:tcW w:w="12246" w:type="dxa"/>
          </w:tcPr>
          <w:p>
            <w:pPr>
              <w:pStyle w:val="TableParagraph"/>
              <w:ind w:right="614"/>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120.</w:t>
            </w:r>
          </w:p>
        </w:tc>
        <w:tc>
          <w:tcPr>
            <w:tcW w:w="12246" w:type="dxa"/>
          </w:tcPr>
          <w:p>
            <w:pPr>
              <w:pStyle w:val="TableParagraph"/>
              <w:spacing w:line="240" w:lineRule="auto" w:before="2"/>
              <w:rPr>
                <w:sz w:val="24"/>
              </w:rPr>
            </w:pPr>
            <w:r>
              <w:rPr>
                <w:sz w:val="24"/>
              </w:rPr>
              <w:t>Mesleki değer, ilgi, yetenek, kişilik özellikleri ve akademik başarısına uygun yöneleceği yükseköğretim programını belirler.</w:t>
            </w:r>
          </w:p>
        </w:tc>
        <w:tc>
          <w:tcPr>
            <w:tcW w:w="895" w:type="dxa"/>
          </w:tcPr>
          <w:p>
            <w:pPr>
              <w:pStyle w:val="TableParagraph"/>
              <w:spacing w:line="240" w:lineRule="auto" w:before="2"/>
              <w:rPr>
                <w:sz w:val="24"/>
              </w:rPr>
            </w:pPr>
            <w:r>
              <w:rPr>
                <w:sz w:val="24"/>
              </w:rPr>
              <w:t>12</w:t>
            </w:r>
          </w:p>
        </w:tc>
      </w:tr>
    </w:tbl>
    <w:p>
      <w:pPr>
        <w:spacing w:after="0" w:line="240" w:lineRule="auto"/>
        <w:rPr>
          <w:sz w:val="24"/>
        </w:rPr>
        <w:sectPr>
          <w:pgSz w:w="16840" w:h="11910" w:orient="landscape"/>
          <w:pgMar w:header="0" w:footer="943" w:top="1100" w:bottom="1140" w:left="1120" w:right="1080"/>
        </w:sectPr>
      </w:pPr>
    </w:p>
    <w:p>
      <w:pPr>
        <w:pStyle w:val="BodyText"/>
        <w:rPr>
          <w:rFonts w:ascii="Times New Roman"/>
          <w:sz w:val="20"/>
        </w:rPr>
      </w:pPr>
    </w:p>
    <w:p>
      <w:pPr>
        <w:pStyle w:val="BodyText"/>
        <w:spacing w:before="8"/>
        <w:rPr>
          <w:rFonts w:ascii="Times New Roman"/>
        </w:rPr>
      </w:pPr>
    </w:p>
    <w:p>
      <w:pPr>
        <w:pStyle w:val="Heading4"/>
        <w:spacing w:before="70"/>
        <w:ind w:left="0" w:right="155"/>
        <w:jc w:val="right"/>
        <w:rPr>
          <w:rFonts w:ascii="Arial"/>
        </w:rPr>
      </w:pPr>
      <w:r>
        <w:rPr>
          <w:rFonts w:ascii="Arial"/>
        </w:rPr>
        <w:t>EK 2</w:t>
      </w:r>
    </w:p>
    <w:p>
      <w:pPr>
        <w:spacing w:before="0"/>
        <w:ind w:left="1398" w:right="1437" w:firstLine="0"/>
        <w:jc w:val="center"/>
        <w:rPr>
          <w:rFonts w:ascii="Arial" w:hAnsi="Arial"/>
          <w:b/>
          <w:sz w:val="24"/>
        </w:rPr>
      </w:pPr>
      <w:r>
        <w:rPr>
          <w:rFonts w:ascii="Arial" w:hAnsi="Arial"/>
          <w:b/>
          <w:sz w:val="24"/>
        </w:rPr>
        <w:t>“ORTAÖĞRETİM REHBERLİK VE YÖNLENDİRME DERSİ PROGRAMI”</w:t>
      </w:r>
    </w:p>
    <w:p>
      <w:pPr>
        <w:spacing w:before="0"/>
        <w:ind w:left="1396" w:right="1442" w:firstLine="0"/>
        <w:jc w:val="center"/>
        <w:rPr>
          <w:rFonts w:ascii="Arial" w:hAnsi="Arial"/>
          <w:b/>
          <w:sz w:val="24"/>
        </w:rPr>
      </w:pPr>
      <w:r>
        <w:rPr>
          <w:rFonts w:ascii="Arial" w:hAnsi="Arial"/>
          <w:b/>
          <w:sz w:val="24"/>
        </w:rPr>
        <w:t>YETERLİK ALANLARINA GÖRE </w:t>
      </w:r>
      <w:r>
        <w:rPr>
          <w:rFonts w:ascii="Arial" w:hAnsi="Arial"/>
          <w:b/>
          <w:sz w:val="24"/>
          <w:u w:val="thick"/>
        </w:rPr>
        <w:t>9. SINIF </w:t>
      </w:r>
      <w:r>
        <w:rPr>
          <w:rFonts w:ascii="Arial" w:hAnsi="Arial"/>
          <w:b/>
          <w:sz w:val="24"/>
        </w:rPr>
        <w:t>KAZANIMLARI VE KAZANIMLARA İLİŞKİN AÇIKLAMALAR</w:t>
      </w:r>
    </w:p>
    <w:p>
      <w:pPr>
        <w:pStyle w:val="BodyText"/>
        <w:spacing w:before="11"/>
        <w:rPr>
          <w:rFonts w:ascii="Arial"/>
          <w:b/>
          <w:sz w:val="17"/>
        </w:rPr>
      </w:pPr>
    </w:p>
    <w:p>
      <w:pPr>
        <w:spacing w:before="69" w:after="4"/>
        <w:ind w:left="118" w:right="297" w:firstLine="0"/>
        <w:jc w:val="left"/>
        <w:rPr>
          <w:rFonts w:ascii="Arial" w:hAnsi="Arial"/>
          <w:b/>
          <w:sz w:val="24"/>
        </w:rPr>
      </w:pPr>
      <w:r>
        <w:rPr>
          <w:rFonts w:ascii="Arial" w:hAnsi="Arial"/>
          <w:b/>
          <w:sz w:val="24"/>
        </w:rPr>
        <w:t>YETERLİK ALANI: OKULA VE ÇEVREYE UYUM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59"/>
        <w:gridCol w:w="5883"/>
      </w:tblGrid>
      <w:tr>
        <w:trPr>
          <w:trHeight w:val="286" w:hRule="exact"/>
        </w:trPr>
        <w:tc>
          <w:tcPr>
            <w:tcW w:w="8159" w:type="dxa"/>
            <w:shd w:val="clear" w:color="auto" w:fill="D99493"/>
          </w:tcPr>
          <w:p>
            <w:pPr>
              <w:pStyle w:val="TableParagraph"/>
              <w:spacing w:line="272" w:lineRule="exact"/>
              <w:ind w:left="3253" w:right="3256"/>
              <w:jc w:val="center"/>
              <w:rPr>
                <w:rFonts w:ascii="Arial"/>
                <w:b/>
                <w:sz w:val="24"/>
              </w:rPr>
            </w:pPr>
            <w:r>
              <w:rPr>
                <w:rFonts w:ascii="Arial"/>
                <w:b/>
                <w:sz w:val="24"/>
              </w:rPr>
              <w:t>KAZANIMLAR</w:t>
            </w:r>
          </w:p>
        </w:tc>
        <w:tc>
          <w:tcPr>
            <w:tcW w:w="5883" w:type="dxa"/>
            <w:shd w:val="clear" w:color="auto" w:fill="D99493"/>
          </w:tcPr>
          <w:p>
            <w:pPr>
              <w:pStyle w:val="TableParagraph"/>
              <w:spacing w:line="272" w:lineRule="exact"/>
              <w:ind w:left="2277" w:right="2276"/>
              <w:jc w:val="center"/>
              <w:rPr>
                <w:rFonts w:ascii="Arial" w:hAnsi="Arial"/>
                <w:b/>
                <w:sz w:val="24"/>
              </w:rPr>
            </w:pPr>
            <w:r>
              <w:rPr>
                <w:rFonts w:ascii="Arial" w:hAnsi="Arial"/>
                <w:b/>
                <w:sz w:val="24"/>
              </w:rPr>
              <w:t>AÇIKLAMA</w:t>
            </w:r>
          </w:p>
        </w:tc>
      </w:tr>
      <w:tr>
        <w:trPr>
          <w:trHeight w:val="1390" w:hRule="exact"/>
        </w:trPr>
        <w:tc>
          <w:tcPr>
            <w:tcW w:w="8159" w:type="dxa"/>
          </w:tcPr>
          <w:p>
            <w:pPr>
              <w:pStyle w:val="TableParagraph"/>
              <w:numPr>
                <w:ilvl w:val="0"/>
                <w:numId w:val="55"/>
              </w:numPr>
              <w:tabs>
                <w:tab w:pos="563" w:val="left" w:leader="none"/>
              </w:tabs>
              <w:spacing w:line="240" w:lineRule="auto" w:before="0" w:after="0"/>
              <w:ind w:left="562" w:right="108" w:hanging="284"/>
              <w:jc w:val="left"/>
              <w:rPr>
                <w:rFonts w:ascii="Arial" w:hAnsi="Arial"/>
                <w:sz w:val="24"/>
              </w:rPr>
            </w:pPr>
            <w:r>
              <w:rPr>
                <w:rFonts w:ascii="Arial" w:hAnsi="Arial"/>
                <w:sz w:val="24"/>
              </w:rPr>
              <w:t>Okulda, yönetmeliklerin kendisini ilgilendiren bölümleri hakkında bilgi edinir.</w:t>
            </w:r>
          </w:p>
          <w:p>
            <w:pPr>
              <w:pStyle w:val="TableParagraph"/>
              <w:numPr>
                <w:ilvl w:val="0"/>
                <w:numId w:val="55"/>
              </w:numPr>
              <w:tabs>
                <w:tab w:pos="563" w:val="left" w:leader="none"/>
              </w:tabs>
              <w:spacing w:line="240" w:lineRule="auto" w:before="0" w:after="0"/>
              <w:ind w:left="562" w:right="0" w:hanging="284"/>
              <w:jc w:val="left"/>
              <w:rPr>
                <w:rFonts w:ascii="Arial" w:hAnsi="Arial"/>
                <w:sz w:val="24"/>
              </w:rPr>
            </w:pPr>
            <w:r>
              <w:rPr>
                <w:rFonts w:ascii="Arial" w:hAnsi="Arial"/>
                <w:sz w:val="24"/>
              </w:rPr>
              <w:t>Okul ve çevresindeki eğitsel ve sosyal imkânlardan</w:t>
            </w:r>
            <w:r>
              <w:rPr>
                <w:rFonts w:ascii="Arial" w:hAnsi="Arial"/>
                <w:spacing w:val="-18"/>
                <w:sz w:val="24"/>
              </w:rPr>
              <w:t> </w:t>
            </w:r>
            <w:r>
              <w:rPr>
                <w:rFonts w:ascii="Arial" w:hAnsi="Arial"/>
                <w:sz w:val="24"/>
              </w:rPr>
              <w:t>yararlanır.</w:t>
            </w:r>
          </w:p>
          <w:p>
            <w:pPr>
              <w:pStyle w:val="TableParagraph"/>
              <w:numPr>
                <w:ilvl w:val="0"/>
                <w:numId w:val="55"/>
              </w:numPr>
              <w:tabs>
                <w:tab w:pos="563" w:val="left" w:leader="none"/>
              </w:tabs>
              <w:spacing w:line="240" w:lineRule="auto" w:before="0" w:after="0"/>
              <w:ind w:left="562" w:right="0" w:hanging="284"/>
              <w:jc w:val="left"/>
              <w:rPr>
                <w:rFonts w:ascii="Arial" w:hAnsi="Arial"/>
                <w:sz w:val="24"/>
              </w:rPr>
            </w:pPr>
            <w:r>
              <w:rPr>
                <w:rFonts w:ascii="Arial" w:hAnsi="Arial"/>
                <w:sz w:val="24"/>
              </w:rPr>
              <w:t>Okula ilişkin olumlu tutum</w:t>
            </w:r>
            <w:r>
              <w:rPr>
                <w:rFonts w:ascii="Arial" w:hAnsi="Arial"/>
                <w:spacing w:val="-10"/>
                <w:sz w:val="24"/>
              </w:rPr>
              <w:t> </w:t>
            </w:r>
            <w:r>
              <w:rPr>
                <w:rFonts w:ascii="Arial" w:hAnsi="Arial"/>
                <w:sz w:val="24"/>
              </w:rPr>
              <w:t>sergiler.</w:t>
            </w:r>
          </w:p>
        </w:tc>
        <w:tc>
          <w:tcPr>
            <w:tcW w:w="5883" w:type="dxa"/>
          </w:tcPr>
          <w:p>
            <w:pPr>
              <w:pStyle w:val="TableParagraph"/>
              <w:spacing w:line="240" w:lineRule="auto"/>
              <w:ind w:right="174"/>
              <w:rPr>
                <w:rFonts w:ascii="Arial" w:hAnsi="Arial"/>
                <w:sz w:val="24"/>
              </w:rPr>
            </w:pPr>
            <w:r>
              <w:rPr>
                <w:rFonts w:ascii="Arial" w:hAnsi="Arial"/>
                <w:sz w:val="24"/>
              </w:rPr>
              <w:t>3.kazanıma ilişkin, okulla ilgili olumlu tutum sergilemeyen öğrenci için okul rehber öğretmeni, okul rehber öğretmeni yoksa RAM ile işbirliği yapılarak öğrenciye destek hizmetleri sağlanmalıdır.</w:t>
            </w:r>
          </w:p>
        </w:tc>
      </w:tr>
    </w:tbl>
    <w:p>
      <w:pPr>
        <w:pStyle w:val="BodyText"/>
        <w:spacing w:before="6"/>
        <w:rPr>
          <w:rFonts w:ascii="Arial"/>
          <w:b/>
          <w:sz w:val="17"/>
        </w:rPr>
      </w:pPr>
    </w:p>
    <w:p>
      <w:pPr>
        <w:spacing w:before="70" w:after="4"/>
        <w:ind w:left="118" w:right="297" w:firstLine="0"/>
        <w:jc w:val="left"/>
        <w:rPr>
          <w:rFonts w:ascii="Arial" w:hAnsi="Arial"/>
          <w:b/>
          <w:sz w:val="24"/>
        </w:rPr>
      </w:pPr>
      <w:r>
        <w:rPr>
          <w:rFonts w:ascii="Arial" w:hAnsi="Arial"/>
          <w:b/>
          <w:sz w:val="24"/>
        </w:rPr>
        <w:t>YETERLİK ALANI: EĞİTSEL BAŞARI</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D99493"/>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D99493"/>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1572" w:hRule="exact"/>
        </w:trPr>
        <w:tc>
          <w:tcPr>
            <w:tcW w:w="8101" w:type="dxa"/>
          </w:tcPr>
          <w:p>
            <w:pPr>
              <w:pStyle w:val="TableParagraph"/>
              <w:numPr>
                <w:ilvl w:val="0"/>
                <w:numId w:val="56"/>
              </w:numPr>
              <w:tabs>
                <w:tab w:pos="563" w:val="left" w:leader="none"/>
              </w:tabs>
              <w:spacing w:line="274" w:lineRule="exact" w:before="0" w:after="0"/>
              <w:ind w:left="562" w:right="0" w:hanging="284"/>
              <w:jc w:val="left"/>
              <w:rPr>
                <w:rFonts w:ascii="Arial" w:hAnsi="Arial"/>
                <w:sz w:val="24"/>
              </w:rPr>
            </w:pPr>
            <w:r>
              <w:rPr>
                <w:rFonts w:ascii="Arial" w:hAnsi="Arial"/>
                <w:sz w:val="24"/>
              </w:rPr>
              <w:t>Başarı ve başarısızlığa neden olan etmenleri</w:t>
            </w:r>
            <w:r>
              <w:rPr>
                <w:rFonts w:ascii="Arial" w:hAnsi="Arial"/>
                <w:spacing w:val="-20"/>
                <w:sz w:val="24"/>
              </w:rPr>
              <w:t> </w:t>
            </w:r>
            <w:r>
              <w:rPr>
                <w:rFonts w:ascii="Arial" w:hAnsi="Arial"/>
                <w:sz w:val="24"/>
              </w:rPr>
              <w:t>belirler.</w:t>
            </w:r>
          </w:p>
          <w:p>
            <w:pPr>
              <w:pStyle w:val="TableParagraph"/>
              <w:numPr>
                <w:ilvl w:val="0"/>
                <w:numId w:val="56"/>
              </w:numPr>
              <w:tabs>
                <w:tab w:pos="563" w:val="left" w:leader="none"/>
              </w:tabs>
              <w:spacing w:line="275" w:lineRule="exact" w:before="0" w:after="0"/>
              <w:ind w:left="562" w:right="0" w:hanging="284"/>
              <w:jc w:val="left"/>
              <w:rPr>
                <w:rFonts w:ascii="Arial" w:hAnsi="Arial"/>
                <w:sz w:val="24"/>
              </w:rPr>
            </w:pPr>
            <w:r>
              <w:rPr>
                <w:rFonts w:ascii="Arial" w:hAnsi="Arial"/>
                <w:sz w:val="24"/>
              </w:rPr>
              <w:t>Ders çalışma alışkanlıklarını verimlilik açısından</w:t>
            </w:r>
            <w:r>
              <w:rPr>
                <w:rFonts w:ascii="Arial" w:hAnsi="Arial"/>
                <w:spacing w:val="-20"/>
                <w:sz w:val="24"/>
              </w:rPr>
              <w:t> </w:t>
            </w:r>
            <w:r>
              <w:rPr>
                <w:rFonts w:ascii="Arial" w:hAnsi="Arial"/>
                <w:sz w:val="24"/>
              </w:rPr>
              <w:t>değerlendirir.</w:t>
            </w:r>
          </w:p>
          <w:p>
            <w:pPr>
              <w:pStyle w:val="TableParagraph"/>
              <w:numPr>
                <w:ilvl w:val="0"/>
                <w:numId w:val="56"/>
              </w:numPr>
              <w:tabs>
                <w:tab w:pos="563" w:val="left" w:leader="none"/>
              </w:tabs>
              <w:spacing w:line="275" w:lineRule="exact" w:before="0" w:after="0"/>
              <w:ind w:left="562" w:right="0" w:hanging="284"/>
              <w:jc w:val="left"/>
              <w:rPr>
                <w:rFonts w:ascii="Arial" w:hAnsi="Arial"/>
                <w:sz w:val="24"/>
              </w:rPr>
            </w:pPr>
            <w:r>
              <w:rPr>
                <w:rFonts w:ascii="Arial" w:hAnsi="Arial"/>
                <w:sz w:val="24"/>
              </w:rPr>
              <w:t>Verimli ders çalışma tekniklerini</w:t>
            </w:r>
            <w:r>
              <w:rPr>
                <w:rFonts w:ascii="Arial" w:hAnsi="Arial"/>
                <w:spacing w:val="-16"/>
                <w:sz w:val="24"/>
              </w:rPr>
              <w:t> </w:t>
            </w:r>
            <w:r>
              <w:rPr>
                <w:rFonts w:ascii="Arial" w:hAnsi="Arial"/>
                <w:sz w:val="24"/>
              </w:rPr>
              <w:t>açıklar.</w:t>
            </w:r>
          </w:p>
          <w:p>
            <w:pPr>
              <w:pStyle w:val="TableParagraph"/>
              <w:numPr>
                <w:ilvl w:val="0"/>
                <w:numId w:val="56"/>
              </w:numPr>
              <w:tabs>
                <w:tab w:pos="563" w:val="left" w:leader="none"/>
              </w:tabs>
              <w:spacing w:line="240" w:lineRule="auto" w:before="0" w:after="0"/>
              <w:ind w:left="562" w:right="0" w:hanging="284"/>
              <w:jc w:val="left"/>
              <w:rPr>
                <w:rFonts w:ascii="Arial" w:hAnsi="Arial"/>
                <w:sz w:val="24"/>
              </w:rPr>
            </w:pPr>
            <w:r>
              <w:rPr>
                <w:rFonts w:ascii="Arial" w:hAnsi="Arial"/>
                <w:sz w:val="24"/>
              </w:rPr>
              <w:t>Sınav kaygısının akademik başarıya etkisini</w:t>
            </w:r>
            <w:r>
              <w:rPr>
                <w:rFonts w:ascii="Arial" w:hAnsi="Arial"/>
                <w:spacing w:val="-16"/>
                <w:sz w:val="24"/>
              </w:rPr>
              <w:t> </w:t>
            </w:r>
            <w:r>
              <w:rPr>
                <w:rFonts w:ascii="Arial" w:hAnsi="Arial"/>
                <w:sz w:val="24"/>
              </w:rPr>
              <w:t>açıklar.</w:t>
            </w:r>
          </w:p>
          <w:p>
            <w:pPr>
              <w:pStyle w:val="TableParagraph"/>
              <w:numPr>
                <w:ilvl w:val="0"/>
                <w:numId w:val="56"/>
              </w:numPr>
              <w:tabs>
                <w:tab w:pos="563" w:val="left" w:leader="none"/>
              </w:tabs>
              <w:spacing w:line="240" w:lineRule="auto" w:before="0" w:after="0"/>
              <w:ind w:left="562" w:right="0" w:hanging="284"/>
              <w:jc w:val="left"/>
              <w:rPr>
                <w:rFonts w:ascii="Arial" w:hAnsi="Arial"/>
                <w:sz w:val="24"/>
              </w:rPr>
            </w:pPr>
            <w:r>
              <w:rPr>
                <w:rFonts w:ascii="Arial" w:hAnsi="Arial"/>
                <w:sz w:val="24"/>
              </w:rPr>
              <w:t>Eğitsel alanlardaki güçlü ve zayıf yönlerini</w:t>
            </w:r>
            <w:r>
              <w:rPr>
                <w:rFonts w:ascii="Arial" w:hAnsi="Arial"/>
                <w:spacing w:val="-23"/>
                <w:sz w:val="24"/>
              </w:rPr>
              <w:t> </w:t>
            </w:r>
            <w:r>
              <w:rPr>
                <w:rFonts w:ascii="Arial" w:hAnsi="Arial"/>
                <w:sz w:val="24"/>
              </w:rPr>
              <w:t>değerlendirir.</w:t>
            </w:r>
          </w:p>
        </w:tc>
        <w:tc>
          <w:tcPr>
            <w:tcW w:w="5941" w:type="dxa"/>
          </w:tcPr>
          <w:p>
            <w:pPr>
              <w:pStyle w:val="TableParagraph"/>
              <w:spacing w:line="240" w:lineRule="auto"/>
              <w:ind w:right="101"/>
              <w:jc w:val="both"/>
              <w:rPr>
                <w:rFonts w:ascii="Arial" w:hAnsi="Arial"/>
                <w:sz w:val="24"/>
              </w:rPr>
            </w:pPr>
            <w:r>
              <w:rPr>
                <w:rFonts w:ascii="Arial" w:hAnsi="Arial"/>
                <w:sz w:val="24"/>
              </w:rPr>
              <w:t>4.kazanıma ilişkin yoğun sınav kaygısı yaşadığı gözlenen öğrenci, okul rehber öğretmeni, okul rehber öğretmeni yoksa RAM ile işbirliği yapılarak öğrenciye destek hizmetleri sağlanmalıdır.</w:t>
            </w:r>
          </w:p>
        </w:tc>
      </w:tr>
    </w:tbl>
    <w:p>
      <w:pPr>
        <w:pStyle w:val="BodyText"/>
        <w:spacing w:before="6"/>
        <w:rPr>
          <w:rFonts w:ascii="Arial"/>
          <w:b/>
          <w:sz w:val="17"/>
        </w:rPr>
      </w:pPr>
    </w:p>
    <w:p>
      <w:pPr>
        <w:spacing w:before="70" w:after="4"/>
        <w:ind w:left="118" w:right="297" w:firstLine="0"/>
        <w:jc w:val="left"/>
        <w:rPr>
          <w:rFonts w:ascii="Arial" w:hAnsi="Arial"/>
          <w:b/>
          <w:sz w:val="24"/>
        </w:rPr>
      </w:pPr>
      <w:r>
        <w:rPr>
          <w:rFonts w:ascii="Arial" w:hAnsi="Arial"/>
          <w:b/>
          <w:sz w:val="24"/>
        </w:rPr>
        <w:t>YETERLİK ALANI: KENDİNİ KABUL</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D99493"/>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D99493"/>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2218" w:hRule="exact"/>
        </w:trPr>
        <w:tc>
          <w:tcPr>
            <w:tcW w:w="8101" w:type="dxa"/>
          </w:tcPr>
          <w:p>
            <w:pPr>
              <w:pStyle w:val="TableParagraph"/>
              <w:numPr>
                <w:ilvl w:val="0"/>
                <w:numId w:val="57"/>
              </w:numPr>
              <w:tabs>
                <w:tab w:pos="563" w:val="left" w:leader="none"/>
              </w:tabs>
              <w:spacing w:line="272" w:lineRule="exact" w:before="0" w:after="0"/>
              <w:ind w:left="562" w:right="0" w:hanging="284"/>
              <w:jc w:val="left"/>
              <w:rPr>
                <w:rFonts w:ascii="Arial" w:hAnsi="Arial"/>
                <w:sz w:val="24"/>
              </w:rPr>
            </w:pPr>
            <w:r>
              <w:rPr>
                <w:rFonts w:ascii="Arial" w:hAnsi="Arial"/>
                <w:sz w:val="24"/>
              </w:rPr>
              <w:t>Değerlerini fark</w:t>
            </w:r>
            <w:r>
              <w:rPr>
                <w:rFonts w:ascii="Arial" w:hAnsi="Arial"/>
                <w:spacing w:val="-7"/>
                <w:sz w:val="24"/>
              </w:rPr>
              <w:t> </w:t>
            </w:r>
            <w:r>
              <w:rPr>
                <w:rFonts w:ascii="Arial" w:hAnsi="Arial"/>
                <w:sz w:val="24"/>
              </w:rPr>
              <w:t>eder.</w:t>
            </w:r>
          </w:p>
          <w:p>
            <w:pPr>
              <w:pStyle w:val="TableParagraph"/>
              <w:numPr>
                <w:ilvl w:val="0"/>
                <w:numId w:val="57"/>
              </w:numPr>
              <w:tabs>
                <w:tab w:pos="563" w:val="left" w:leader="none"/>
              </w:tabs>
              <w:spacing w:line="240" w:lineRule="auto" w:before="0" w:after="0"/>
              <w:ind w:left="562" w:right="110" w:hanging="284"/>
              <w:jc w:val="left"/>
              <w:rPr>
                <w:rFonts w:ascii="Arial" w:hAnsi="Arial"/>
                <w:sz w:val="24"/>
              </w:rPr>
            </w:pPr>
            <w:r>
              <w:rPr>
                <w:rFonts w:ascii="Arial" w:hAnsi="Arial"/>
                <w:sz w:val="24"/>
              </w:rPr>
              <w:t>Ergenlik dönemindeki bedensel ve duygusal değişimlerle baş etme yollarını</w:t>
            </w:r>
            <w:r>
              <w:rPr>
                <w:rFonts w:ascii="Arial" w:hAnsi="Arial"/>
                <w:spacing w:val="-10"/>
                <w:sz w:val="24"/>
              </w:rPr>
              <w:t> </w:t>
            </w:r>
            <w:r>
              <w:rPr>
                <w:rFonts w:ascii="Arial" w:hAnsi="Arial"/>
                <w:sz w:val="24"/>
              </w:rPr>
              <w:t>kullanır.</w:t>
            </w:r>
          </w:p>
        </w:tc>
        <w:tc>
          <w:tcPr>
            <w:tcW w:w="5941" w:type="dxa"/>
          </w:tcPr>
          <w:p>
            <w:pPr>
              <w:pStyle w:val="TableParagraph"/>
              <w:numPr>
                <w:ilvl w:val="0"/>
                <w:numId w:val="58"/>
              </w:numPr>
              <w:tabs>
                <w:tab w:pos="306" w:val="left" w:leader="none"/>
              </w:tabs>
              <w:spacing w:line="240" w:lineRule="auto" w:before="0" w:after="0"/>
              <w:ind w:left="103" w:right="105" w:firstLine="0"/>
              <w:jc w:val="both"/>
              <w:rPr>
                <w:rFonts w:ascii="Arial" w:hAnsi="Arial"/>
                <w:sz w:val="24"/>
              </w:rPr>
            </w:pPr>
            <w:r>
              <w:rPr>
                <w:rFonts w:ascii="Arial" w:hAnsi="Arial"/>
                <w:sz w:val="24"/>
              </w:rPr>
              <w:t>kazanımda toplumsal değerler üzerinde durulacaktır.</w:t>
            </w:r>
          </w:p>
          <w:p>
            <w:pPr>
              <w:pStyle w:val="TableParagraph"/>
              <w:numPr>
                <w:ilvl w:val="0"/>
                <w:numId w:val="58"/>
              </w:numPr>
              <w:tabs>
                <w:tab w:pos="306" w:val="left" w:leader="none"/>
              </w:tabs>
              <w:spacing w:line="240" w:lineRule="auto" w:before="0" w:after="0"/>
              <w:ind w:left="103" w:right="103" w:firstLine="0"/>
              <w:jc w:val="both"/>
              <w:rPr>
                <w:rFonts w:ascii="Arial" w:hAnsi="Arial"/>
                <w:sz w:val="24"/>
              </w:rPr>
            </w:pPr>
            <w:r>
              <w:rPr>
                <w:rFonts w:ascii="Arial" w:hAnsi="Arial"/>
                <w:sz w:val="24"/>
              </w:rPr>
              <w:t>kazanıma ilişkin etkinliğin gerçekleştirilmesinde kazanıma ilişkin ergenlik dönemindeki bedensel ve duygusal değişimlerle baş edemeyen öğrenciler için okul rehber öğretmeni, okul rehber öğretmeni yoksa RAM ile işbirliği yapılarak öğrenciye destek hizmetleri sağlanmalıdır.</w:t>
            </w:r>
          </w:p>
        </w:tc>
      </w:tr>
    </w:tbl>
    <w:p>
      <w:pPr>
        <w:spacing w:after="0" w:line="240" w:lineRule="auto"/>
        <w:jc w:val="both"/>
        <w:rPr>
          <w:rFonts w:ascii="Arial" w:hAnsi="Arial"/>
          <w:sz w:val="24"/>
        </w:rPr>
        <w:sectPr>
          <w:pgSz w:w="16840" w:h="11910" w:orient="landscape"/>
          <w:pgMar w:header="0" w:footer="943" w:top="1100" w:bottom="1140" w:left="1300" w:right="1260"/>
        </w:sectPr>
      </w:pPr>
    </w:p>
    <w:p>
      <w:pPr>
        <w:pStyle w:val="BodyText"/>
        <w:rPr>
          <w:rFonts w:ascii="Arial"/>
          <w:b/>
          <w:sz w:val="20"/>
        </w:rPr>
      </w:pPr>
    </w:p>
    <w:p>
      <w:pPr>
        <w:pStyle w:val="BodyText"/>
        <w:rPr>
          <w:rFonts w:ascii="Arial"/>
          <w:b/>
          <w:sz w:val="20"/>
        </w:rPr>
      </w:pPr>
    </w:p>
    <w:p>
      <w:pPr>
        <w:pStyle w:val="BodyText"/>
        <w:spacing w:before="8"/>
        <w:rPr>
          <w:rFonts w:ascii="Arial"/>
          <w:b/>
          <w:sz w:val="28"/>
        </w:rPr>
      </w:pPr>
    </w:p>
    <w:p>
      <w:pPr>
        <w:pStyle w:val="Heading4"/>
        <w:spacing w:before="70" w:after="4"/>
        <w:ind w:left="118" w:right="297"/>
        <w:rPr>
          <w:rFonts w:ascii="Arial" w:hAnsi="Arial"/>
        </w:rPr>
      </w:pPr>
      <w:r>
        <w:rPr>
          <w:rFonts w:ascii="Arial" w:hAnsi="Arial"/>
        </w:rPr>
        <w:t>YETERLİK ALANI: KİŞİLER ARASI İLİŞKİLER</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D99493"/>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D99493"/>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6359" w:hRule="exact"/>
        </w:trPr>
        <w:tc>
          <w:tcPr>
            <w:tcW w:w="8101" w:type="dxa"/>
          </w:tcPr>
          <w:p>
            <w:pPr>
              <w:pStyle w:val="TableParagraph"/>
              <w:numPr>
                <w:ilvl w:val="0"/>
                <w:numId w:val="59"/>
              </w:numPr>
              <w:tabs>
                <w:tab w:pos="563" w:val="left" w:leader="none"/>
              </w:tabs>
              <w:spacing w:line="272" w:lineRule="exact" w:before="0" w:after="0"/>
              <w:ind w:left="562" w:right="0" w:hanging="284"/>
              <w:jc w:val="left"/>
              <w:rPr>
                <w:rFonts w:ascii="Arial" w:hAnsi="Arial"/>
                <w:sz w:val="24"/>
              </w:rPr>
            </w:pPr>
            <w:r>
              <w:rPr>
                <w:rFonts w:ascii="Arial" w:hAnsi="Arial"/>
                <w:sz w:val="24"/>
              </w:rPr>
              <w:t>Kişiler arası iletişimi, unsurları ve türleri açısından analiz</w:t>
            </w:r>
            <w:r>
              <w:rPr>
                <w:rFonts w:ascii="Arial" w:hAnsi="Arial"/>
                <w:spacing w:val="-20"/>
                <w:sz w:val="24"/>
              </w:rPr>
              <w:t> </w:t>
            </w:r>
            <w:r>
              <w:rPr>
                <w:rFonts w:ascii="Arial" w:hAnsi="Arial"/>
                <w:sz w:val="24"/>
              </w:rPr>
              <w:t>eder.</w:t>
            </w:r>
          </w:p>
          <w:p>
            <w:pPr>
              <w:pStyle w:val="TableParagraph"/>
              <w:numPr>
                <w:ilvl w:val="0"/>
                <w:numId w:val="59"/>
              </w:numPr>
              <w:tabs>
                <w:tab w:pos="563" w:val="left" w:leader="none"/>
                <w:tab w:pos="1715" w:val="left" w:leader="none"/>
                <w:tab w:pos="3008" w:val="left" w:leader="none"/>
                <w:tab w:pos="3732" w:val="left" w:leader="none"/>
                <w:tab w:pos="4980" w:val="left" w:leader="none"/>
                <w:tab w:pos="5983" w:val="left" w:leader="none"/>
                <w:tab w:pos="7119" w:val="left" w:leader="none"/>
              </w:tabs>
              <w:spacing w:line="240" w:lineRule="auto" w:before="0" w:after="0"/>
              <w:ind w:left="562" w:right="105" w:hanging="284"/>
              <w:jc w:val="left"/>
              <w:rPr>
                <w:rFonts w:ascii="Arial" w:hAnsi="Arial"/>
                <w:sz w:val="24"/>
              </w:rPr>
            </w:pPr>
            <w:r>
              <w:rPr>
                <w:rFonts w:ascii="Arial" w:hAnsi="Arial"/>
                <w:sz w:val="24"/>
              </w:rPr>
              <w:t>Kurduğu</w:t>
              <w:tab/>
              <w:t>iletişimleri</w:t>
              <w:tab/>
              <w:t>etkili</w:t>
              <w:tab/>
              <w:t>iletişimde</w:t>
              <w:tab/>
              <w:t>dikkate</w:t>
              <w:tab/>
              <w:t>alınacak</w:t>
              <w:tab/>
            </w:r>
            <w:r>
              <w:rPr>
                <w:rFonts w:ascii="Arial" w:hAnsi="Arial"/>
                <w:spacing w:val="-1"/>
                <w:sz w:val="24"/>
              </w:rPr>
              <w:t>unsurlar </w:t>
            </w:r>
            <w:r>
              <w:rPr>
                <w:rFonts w:ascii="Arial" w:hAnsi="Arial"/>
                <w:sz w:val="24"/>
              </w:rPr>
              <w:t>açısından</w:t>
            </w:r>
            <w:r>
              <w:rPr>
                <w:rFonts w:ascii="Arial" w:hAnsi="Arial"/>
                <w:spacing w:val="-14"/>
                <w:sz w:val="24"/>
              </w:rPr>
              <w:t> </w:t>
            </w:r>
            <w:r>
              <w:rPr>
                <w:rFonts w:ascii="Arial" w:hAnsi="Arial"/>
                <w:sz w:val="24"/>
              </w:rPr>
              <w:t>değerlendirir.</w:t>
            </w:r>
          </w:p>
          <w:p>
            <w:pPr>
              <w:pStyle w:val="TableParagraph"/>
              <w:numPr>
                <w:ilvl w:val="0"/>
                <w:numId w:val="59"/>
              </w:numPr>
              <w:tabs>
                <w:tab w:pos="563" w:val="left" w:leader="none"/>
              </w:tabs>
              <w:spacing w:line="240" w:lineRule="auto" w:before="0" w:after="0"/>
              <w:ind w:left="562" w:right="0" w:hanging="284"/>
              <w:jc w:val="left"/>
              <w:rPr>
                <w:rFonts w:ascii="Arial" w:hAnsi="Arial"/>
                <w:sz w:val="24"/>
              </w:rPr>
            </w:pPr>
            <w:r>
              <w:rPr>
                <w:rFonts w:ascii="Arial" w:hAnsi="Arial"/>
                <w:sz w:val="24"/>
              </w:rPr>
              <w:t>Kurduğu iletişimleri, iletişim engelleri açısından</w:t>
            </w:r>
            <w:r>
              <w:rPr>
                <w:rFonts w:ascii="Arial" w:hAnsi="Arial"/>
                <w:spacing w:val="-28"/>
                <w:sz w:val="24"/>
              </w:rPr>
              <w:t> </w:t>
            </w:r>
            <w:r>
              <w:rPr>
                <w:rFonts w:ascii="Arial" w:hAnsi="Arial"/>
                <w:sz w:val="24"/>
              </w:rPr>
              <w:t>değerlendirir.</w:t>
            </w:r>
          </w:p>
          <w:p>
            <w:pPr>
              <w:pStyle w:val="TableParagraph"/>
              <w:numPr>
                <w:ilvl w:val="0"/>
                <w:numId w:val="59"/>
              </w:numPr>
              <w:tabs>
                <w:tab w:pos="563" w:val="left" w:leader="none"/>
              </w:tabs>
              <w:spacing w:line="240" w:lineRule="auto" w:before="0" w:after="0"/>
              <w:ind w:left="562" w:right="0" w:hanging="284"/>
              <w:jc w:val="left"/>
              <w:rPr>
                <w:rFonts w:ascii="Arial" w:hAnsi="Arial"/>
                <w:b/>
                <w:sz w:val="24"/>
              </w:rPr>
            </w:pPr>
            <w:r>
              <w:rPr>
                <w:rFonts w:ascii="Arial" w:hAnsi="Arial"/>
                <w:b/>
                <w:sz w:val="24"/>
              </w:rPr>
              <w:t>Öfkenin yarattığı fiziksel, duygusal ve düşünsel etkileri</w:t>
            </w:r>
            <w:r>
              <w:rPr>
                <w:rFonts w:ascii="Arial" w:hAnsi="Arial"/>
                <w:b/>
                <w:spacing w:val="-24"/>
                <w:sz w:val="24"/>
              </w:rPr>
              <w:t> </w:t>
            </w:r>
            <w:r>
              <w:rPr>
                <w:rFonts w:ascii="Arial" w:hAnsi="Arial"/>
                <w:b/>
                <w:sz w:val="24"/>
              </w:rPr>
              <w:t>açıklar.</w:t>
            </w:r>
          </w:p>
          <w:p>
            <w:pPr>
              <w:pStyle w:val="TableParagraph"/>
              <w:numPr>
                <w:ilvl w:val="0"/>
                <w:numId w:val="59"/>
              </w:numPr>
              <w:tabs>
                <w:tab w:pos="563" w:val="left" w:leader="none"/>
              </w:tabs>
              <w:spacing w:line="240" w:lineRule="auto" w:before="0" w:after="0"/>
              <w:ind w:left="562" w:right="108" w:hanging="284"/>
              <w:jc w:val="left"/>
              <w:rPr>
                <w:rFonts w:ascii="Arial" w:hAnsi="Arial"/>
                <w:b/>
                <w:sz w:val="24"/>
              </w:rPr>
            </w:pPr>
            <w:r>
              <w:rPr>
                <w:rFonts w:ascii="Arial" w:hAnsi="Arial"/>
                <w:b/>
                <w:sz w:val="24"/>
              </w:rPr>
              <w:t>Öfke ile baş etmede kullandığı yöntemleri yarattığı etkileri açısından</w:t>
            </w:r>
            <w:r>
              <w:rPr>
                <w:rFonts w:ascii="Arial" w:hAnsi="Arial"/>
                <w:b/>
                <w:spacing w:val="-5"/>
                <w:sz w:val="24"/>
              </w:rPr>
              <w:t> </w:t>
            </w:r>
            <w:r>
              <w:rPr>
                <w:rFonts w:ascii="Arial" w:hAnsi="Arial"/>
                <w:b/>
                <w:sz w:val="24"/>
              </w:rPr>
              <w:t>değerlendirir.</w:t>
            </w:r>
          </w:p>
          <w:p>
            <w:pPr>
              <w:pStyle w:val="TableParagraph"/>
              <w:numPr>
                <w:ilvl w:val="0"/>
                <w:numId w:val="59"/>
              </w:numPr>
              <w:tabs>
                <w:tab w:pos="563" w:val="left" w:leader="none"/>
              </w:tabs>
              <w:spacing w:line="240" w:lineRule="auto" w:before="0" w:after="0"/>
              <w:ind w:left="562" w:right="0" w:hanging="284"/>
              <w:jc w:val="left"/>
              <w:rPr>
                <w:rFonts w:ascii="Arial" w:hAnsi="Arial"/>
                <w:b/>
                <w:sz w:val="24"/>
              </w:rPr>
            </w:pPr>
            <w:r>
              <w:rPr>
                <w:rFonts w:ascii="Arial" w:hAnsi="Arial"/>
                <w:b/>
                <w:sz w:val="24"/>
              </w:rPr>
              <w:t>Öfke ile baş etmede yapıcı yollar</w:t>
            </w:r>
            <w:r>
              <w:rPr>
                <w:rFonts w:ascii="Arial" w:hAnsi="Arial"/>
                <w:b/>
                <w:spacing w:val="-10"/>
                <w:sz w:val="24"/>
              </w:rPr>
              <w:t> </w:t>
            </w:r>
            <w:r>
              <w:rPr>
                <w:rFonts w:ascii="Arial" w:hAnsi="Arial"/>
                <w:b/>
                <w:sz w:val="24"/>
              </w:rPr>
              <w:t>kullanır.</w:t>
            </w:r>
          </w:p>
          <w:p>
            <w:pPr>
              <w:pStyle w:val="TableParagraph"/>
              <w:numPr>
                <w:ilvl w:val="0"/>
                <w:numId w:val="59"/>
              </w:numPr>
              <w:tabs>
                <w:tab w:pos="563" w:val="left" w:leader="none"/>
              </w:tabs>
              <w:spacing w:line="240" w:lineRule="auto" w:before="0" w:after="0"/>
              <w:ind w:left="562" w:right="0" w:hanging="284"/>
              <w:jc w:val="left"/>
              <w:rPr>
                <w:rFonts w:ascii="Arial" w:hAnsi="Arial"/>
                <w:b/>
                <w:sz w:val="24"/>
              </w:rPr>
            </w:pPr>
            <w:r>
              <w:rPr>
                <w:rFonts w:ascii="Arial" w:hAnsi="Arial"/>
                <w:b/>
                <w:sz w:val="24"/>
              </w:rPr>
              <w:t>Etkili çatışma çözme basamaklarını</w:t>
            </w:r>
            <w:r>
              <w:rPr>
                <w:rFonts w:ascii="Arial" w:hAnsi="Arial"/>
                <w:b/>
                <w:spacing w:val="-17"/>
                <w:sz w:val="24"/>
              </w:rPr>
              <w:t> </w:t>
            </w:r>
            <w:r>
              <w:rPr>
                <w:rFonts w:ascii="Arial" w:hAnsi="Arial"/>
                <w:b/>
                <w:sz w:val="24"/>
              </w:rPr>
              <w:t>açıklar.</w:t>
            </w:r>
          </w:p>
          <w:p>
            <w:pPr>
              <w:pStyle w:val="TableParagraph"/>
              <w:numPr>
                <w:ilvl w:val="0"/>
                <w:numId w:val="59"/>
              </w:numPr>
              <w:tabs>
                <w:tab w:pos="563" w:val="left" w:leader="none"/>
                <w:tab w:pos="1612" w:val="left" w:leader="none"/>
                <w:tab w:pos="2953" w:val="left" w:leader="none"/>
                <w:tab w:pos="4296" w:val="left" w:leader="none"/>
                <w:tab w:pos="5412" w:val="left" w:leader="none"/>
                <w:tab w:pos="6383" w:val="left" w:leader="none"/>
              </w:tabs>
              <w:spacing w:line="240" w:lineRule="auto" w:before="0" w:after="0"/>
              <w:ind w:left="562" w:right="106" w:hanging="284"/>
              <w:jc w:val="left"/>
              <w:rPr>
                <w:rFonts w:ascii="Arial" w:hAnsi="Arial"/>
                <w:b/>
                <w:sz w:val="24"/>
              </w:rPr>
            </w:pPr>
            <w:r>
              <w:rPr>
                <w:rFonts w:ascii="Arial" w:hAnsi="Arial"/>
                <w:b/>
                <w:sz w:val="24"/>
              </w:rPr>
              <w:t>Günlük</w:t>
              <w:tab/>
              <w:t>hayatında</w:t>
              <w:tab/>
              <w:t>kullandığı</w:t>
              <w:tab/>
              <w:t>çatışma</w:t>
              <w:tab/>
              <w:t>çözme</w:t>
              <w:tab/>
            </w:r>
            <w:r>
              <w:rPr>
                <w:rFonts w:ascii="Arial" w:hAnsi="Arial"/>
                <w:b/>
                <w:spacing w:val="-1"/>
                <w:sz w:val="24"/>
              </w:rPr>
              <w:t>basamaklarını </w:t>
            </w:r>
            <w:r>
              <w:rPr>
                <w:rFonts w:ascii="Arial" w:hAnsi="Arial"/>
                <w:b/>
                <w:sz w:val="24"/>
              </w:rPr>
              <w:t>etkililiği açısından</w:t>
            </w:r>
            <w:r>
              <w:rPr>
                <w:rFonts w:ascii="Arial" w:hAnsi="Arial"/>
                <w:b/>
                <w:spacing w:val="-9"/>
                <w:sz w:val="24"/>
              </w:rPr>
              <w:t> </w:t>
            </w:r>
            <w:r>
              <w:rPr>
                <w:rFonts w:ascii="Arial" w:hAnsi="Arial"/>
                <w:b/>
                <w:sz w:val="24"/>
              </w:rPr>
              <w:t>değerlendirir.</w:t>
            </w:r>
          </w:p>
          <w:p>
            <w:pPr>
              <w:pStyle w:val="TableParagraph"/>
              <w:numPr>
                <w:ilvl w:val="0"/>
                <w:numId w:val="59"/>
              </w:numPr>
              <w:tabs>
                <w:tab w:pos="563" w:val="left" w:leader="none"/>
              </w:tabs>
              <w:spacing w:line="240" w:lineRule="auto" w:before="0" w:after="0"/>
              <w:ind w:left="562" w:right="0" w:hanging="284"/>
              <w:jc w:val="left"/>
              <w:rPr>
                <w:rFonts w:ascii="Arial" w:hAnsi="Arial"/>
                <w:b/>
                <w:sz w:val="24"/>
              </w:rPr>
            </w:pPr>
            <w:r>
              <w:rPr>
                <w:rFonts w:ascii="Arial" w:hAnsi="Arial"/>
                <w:b/>
                <w:sz w:val="24"/>
              </w:rPr>
              <w:t>Akran baskısıyla baş</w:t>
            </w:r>
            <w:r>
              <w:rPr>
                <w:rFonts w:ascii="Arial" w:hAnsi="Arial"/>
                <w:b/>
                <w:spacing w:val="-11"/>
                <w:sz w:val="24"/>
              </w:rPr>
              <w:t> </w:t>
            </w:r>
            <w:r>
              <w:rPr>
                <w:rFonts w:ascii="Arial" w:hAnsi="Arial"/>
                <w:b/>
                <w:sz w:val="24"/>
              </w:rPr>
              <w:t>eder.</w:t>
            </w:r>
          </w:p>
        </w:tc>
        <w:tc>
          <w:tcPr>
            <w:tcW w:w="5941" w:type="dxa"/>
          </w:tcPr>
          <w:p>
            <w:pPr>
              <w:pStyle w:val="TableParagraph"/>
              <w:spacing w:line="240" w:lineRule="auto"/>
              <w:ind w:right="99"/>
              <w:jc w:val="both"/>
              <w:rPr>
                <w:rFonts w:ascii="Arial" w:hAnsi="Arial"/>
                <w:sz w:val="24"/>
              </w:rPr>
            </w:pPr>
            <w:r>
              <w:rPr>
                <w:rFonts w:ascii="Arial" w:hAnsi="Arial"/>
                <w:sz w:val="24"/>
              </w:rPr>
              <w:t>4, 5, 6, 7, 8 ve 9. kazanımlara ilişkin etkinlikler okul rehber öğretmeni, okul rehber öğretmeni yoksa uzmanlık gerektiren kazanımların yerine rehberlik ve araştırma merkezleri tarafından öğrenci ihtiyaçları doğrultusunda gerekli destek sağlanacaktır.</w:t>
            </w:r>
          </w:p>
          <w:p>
            <w:pPr>
              <w:pStyle w:val="TableParagraph"/>
              <w:spacing w:line="240" w:lineRule="auto"/>
              <w:ind w:left="0"/>
              <w:rPr>
                <w:rFonts w:ascii="Arial"/>
                <w:b/>
                <w:sz w:val="24"/>
              </w:rPr>
            </w:pPr>
          </w:p>
          <w:p>
            <w:pPr>
              <w:pStyle w:val="TableParagraph"/>
              <w:spacing w:line="240" w:lineRule="auto"/>
              <w:ind w:right="472"/>
              <w:rPr>
                <w:rFonts w:ascii="Arial" w:hAnsi="Arial"/>
                <w:sz w:val="24"/>
              </w:rPr>
            </w:pPr>
            <w:r>
              <w:rPr>
                <w:rFonts w:ascii="Arial" w:hAnsi="Arial"/>
                <w:sz w:val="24"/>
              </w:rPr>
              <w:t>4, 5 ve 6. kazanımlara ilişkin öfkesiyle baş etmede yoğun sorun yaşayan öğrenciler için okul rehber öğretmeni, okul rehber öğretmeni yoksa RAM ile işbirliği yapılarak öğrenciye destek hizmetleri sağlanmalıdır.</w:t>
            </w:r>
          </w:p>
          <w:p>
            <w:pPr>
              <w:pStyle w:val="TableParagraph"/>
              <w:spacing w:line="240" w:lineRule="auto"/>
              <w:ind w:left="0"/>
              <w:rPr>
                <w:rFonts w:ascii="Arial"/>
                <w:b/>
                <w:sz w:val="24"/>
              </w:rPr>
            </w:pPr>
          </w:p>
          <w:p>
            <w:pPr>
              <w:pStyle w:val="TableParagraph"/>
              <w:spacing w:line="240" w:lineRule="auto"/>
              <w:ind w:right="218"/>
              <w:rPr>
                <w:rFonts w:ascii="Arial" w:hAnsi="Arial"/>
                <w:sz w:val="24"/>
              </w:rPr>
            </w:pPr>
            <w:r>
              <w:rPr>
                <w:rFonts w:ascii="Arial" w:hAnsi="Arial"/>
                <w:sz w:val="24"/>
              </w:rPr>
              <w:t>7 ve 8. kazanıma ilişkin yoğun çatışma yaşayıp bunları etkili biçimde çözemeyen öğrenci için okul rehber öğretmeni, okul rehber öğretmeni yoksa RAM ile işbirliği yapılarak öğrenciye destek hizmetleri sağlanmalıdır.</w:t>
            </w:r>
          </w:p>
          <w:p>
            <w:pPr>
              <w:pStyle w:val="TableParagraph"/>
              <w:spacing w:line="240" w:lineRule="auto"/>
              <w:ind w:left="0"/>
              <w:rPr>
                <w:rFonts w:ascii="Arial"/>
                <w:b/>
                <w:sz w:val="24"/>
              </w:rPr>
            </w:pPr>
          </w:p>
          <w:p>
            <w:pPr>
              <w:pStyle w:val="TableParagraph"/>
              <w:spacing w:line="240" w:lineRule="auto"/>
              <w:ind w:right="552"/>
              <w:rPr>
                <w:rFonts w:ascii="Arial" w:hAnsi="Arial"/>
                <w:sz w:val="24"/>
              </w:rPr>
            </w:pPr>
            <w:r>
              <w:rPr>
                <w:rFonts w:ascii="Arial" w:hAnsi="Arial"/>
                <w:sz w:val="24"/>
              </w:rPr>
              <w:t>9.kazanıma ilişkin akran baskısıyla başa çıkmada yoğun sorun yaşayan öğrenci için okul rehber öğretmeni, okul rehber öğretmeni yoksa RAM ile işbirliği yapılarak öğrenciye destek hizmetleri sağlanmalıdır.</w:t>
            </w:r>
          </w:p>
        </w:tc>
      </w:tr>
    </w:tbl>
    <w:p>
      <w:pPr>
        <w:spacing w:after="0" w:line="240" w:lineRule="auto"/>
        <w:rPr>
          <w:rFonts w:ascii="Arial" w:hAnsi="Arial"/>
          <w:sz w:val="24"/>
        </w:rPr>
        <w:sectPr>
          <w:footerReference w:type="default" r:id="rId57"/>
          <w:pgSz w:w="16840" w:h="11910" w:orient="landscape"/>
          <w:pgMar w:footer="1003" w:header="0" w:top="1100" w:bottom="1200" w:left="1300" w:right="1260"/>
          <w:pgNumType w:start="100"/>
        </w:sectPr>
      </w:pPr>
    </w:p>
    <w:p>
      <w:pPr>
        <w:pStyle w:val="BodyText"/>
        <w:rPr>
          <w:rFonts w:ascii="Arial"/>
          <w:b/>
          <w:sz w:val="20"/>
        </w:rPr>
      </w:pPr>
    </w:p>
    <w:p>
      <w:pPr>
        <w:pStyle w:val="BodyText"/>
        <w:rPr>
          <w:rFonts w:ascii="Arial"/>
          <w:b/>
          <w:sz w:val="20"/>
        </w:rPr>
      </w:pPr>
    </w:p>
    <w:p>
      <w:pPr>
        <w:pStyle w:val="BodyText"/>
        <w:spacing w:before="8"/>
        <w:rPr>
          <w:rFonts w:ascii="Arial"/>
          <w:b/>
          <w:sz w:val="28"/>
        </w:rPr>
      </w:pPr>
    </w:p>
    <w:p>
      <w:pPr>
        <w:spacing w:before="70" w:after="4"/>
        <w:ind w:left="118" w:right="297" w:firstLine="0"/>
        <w:jc w:val="left"/>
        <w:rPr>
          <w:rFonts w:ascii="Arial" w:hAnsi="Arial"/>
          <w:b/>
          <w:sz w:val="24"/>
        </w:rPr>
      </w:pPr>
      <w:r>
        <w:rPr>
          <w:rFonts w:ascii="Arial" w:hAnsi="Arial"/>
          <w:b/>
          <w:sz w:val="24"/>
        </w:rPr>
        <w:t>YETERLİK ALANI: GÜVENLİ VE SAĞLIKLI HAYAT</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D99493"/>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D99493"/>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562" w:hRule="exact"/>
        </w:trPr>
        <w:tc>
          <w:tcPr>
            <w:tcW w:w="8101" w:type="dxa"/>
          </w:tcPr>
          <w:p>
            <w:pPr>
              <w:pStyle w:val="TableParagraph"/>
              <w:spacing w:line="272" w:lineRule="exact"/>
              <w:ind w:left="278" w:right="193"/>
              <w:rPr>
                <w:rFonts w:ascii="Arial" w:hAnsi="Arial"/>
                <w:sz w:val="24"/>
              </w:rPr>
            </w:pPr>
            <w:r>
              <w:rPr>
                <w:rFonts w:ascii="Arial" w:hAnsi="Arial"/>
                <w:sz w:val="24"/>
              </w:rPr>
              <w:t>1. Sağlıklı hayat için gerekli alışkanlıkları edinir.</w:t>
            </w:r>
          </w:p>
        </w:tc>
        <w:tc>
          <w:tcPr>
            <w:tcW w:w="5941" w:type="dxa"/>
          </w:tcPr>
          <w:p>
            <w:pPr/>
          </w:p>
        </w:tc>
      </w:tr>
    </w:tbl>
    <w:p>
      <w:pPr>
        <w:pStyle w:val="BodyText"/>
        <w:spacing w:before="6"/>
        <w:rPr>
          <w:rFonts w:ascii="Arial"/>
          <w:b/>
          <w:sz w:val="17"/>
        </w:rPr>
      </w:pPr>
    </w:p>
    <w:p>
      <w:pPr>
        <w:spacing w:before="70"/>
        <w:ind w:left="118" w:right="297" w:firstLine="0"/>
        <w:jc w:val="left"/>
        <w:rPr>
          <w:rFonts w:ascii="Arial" w:hAnsi="Arial"/>
          <w:b/>
          <w:sz w:val="24"/>
        </w:rPr>
      </w:pPr>
      <w:r>
        <w:rPr>
          <w:rFonts w:ascii="Arial" w:hAnsi="Arial"/>
          <w:b/>
          <w:sz w:val="24"/>
        </w:rPr>
        <w:t>YETERLİK ALANI: EĞİTSEL VE MESLEKİ GELİŞİM</w:t>
      </w:r>
    </w:p>
    <w:p>
      <w:pPr>
        <w:pStyle w:val="BodyText"/>
        <w:spacing w:before="9"/>
        <w:rPr>
          <w:rFonts w:ascii="Arial"/>
          <w:b/>
          <w:sz w:val="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1"/>
      </w:tblGrid>
      <w:tr>
        <w:trPr>
          <w:trHeight w:val="286" w:hRule="exact"/>
        </w:trPr>
        <w:tc>
          <w:tcPr>
            <w:tcW w:w="8029" w:type="dxa"/>
            <w:shd w:val="clear" w:color="auto" w:fill="D99493"/>
          </w:tcPr>
          <w:p>
            <w:pPr>
              <w:pStyle w:val="TableParagraph"/>
              <w:spacing w:line="272" w:lineRule="exact"/>
              <w:ind w:left="3188" w:right="3191"/>
              <w:jc w:val="center"/>
              <w:rPr>
                <w:rFonts w:ascii="Arial"/>
                <w:b/>
                <w:sz w:val="24"/>
              </w:rPr>
            </w:pPr>
            <w:r>
              <w:rPr>
                <w:rFonts w:ascii="Arial"/>
                <w:b/>
                <w:sz w:val="24"/>
              </w:rPr>
              <w:t>KAZANIMLAR</w:t>
            </w:r>
          </w:p>
        </w:tc>
        <w:tc>
          <w:tcPr>
            <w:tcW w:w="5941" w:type="dxa"/>
            <w:shd w:val="clear" w:color="auto" w:fill="D99493"/>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4702" w:hRule="exact"/>
        </w:trPr>
        <w:tc>
          <w:tcPr>
            <w:tcW w:w="8029" w:type="dxa"/>
          </w:tcPr>
          <w:p>
            <w:pPr>
              <w:pStyle w:val="TableParagraph"/>
              <w:numPr>
                <w:ilvl w:val="0"/>
                <w:numId w:val="60"/>
              </w:numPr>
              <w:tabs>
                <w:tab w:pos="531" w:val="left" w:leader="none"/>
              </w:tabs>
              <w:spacing w:line="272" w:lineRule="exact" w:before="0" w:after="0"/>
              <w:ind w:left="530" w:right="0" w:hanging="286"/>
              <w:jc w:val="left"/>
              <w:rPr>
                <w:rFonts w:ascii="Arial" w:hAnsi="Arial"/>
                <w:sz w:val="24"/>
              </w:rPr>
            </w:pPr>
            <w:r>
              <w:rPr>
                <w:rFonts w:ascii="Arial" w:hAnsi="Arial"/>
                <w:sz w:val="24"/>
              </w:rPr>
              <w:t>Eğitsel ve mesleki planlama dosyası</w:t>
            </w:r>
            <w:r>
              <w:rPr>
                <w:rFonts w:ascii="Arial" w:hAnsi="Arial"/>
                <w:spacing w:val="-16"/>
                <w:sz w:val="24"/>
              </w:rPr>
              <w:t> </w:t>
            </w:r>
            <w:r>
              <w:rPr>
                <w:rFonts w:ascii="Arial" w:hAnsi="Arial"/>
                <w:sz w:val="24"/>
              </w:rPr>
              <w:t>düzenler.</w:t>
            </w:r>
          </w:p>
          <w:p>
            <w:pPr>
              <w:pStyle w:val="TableParagraph"/>
              <w:numPr>
                <w:ilvl w:val="0"/>
                <w:numId w:val="60"/>
              </w:numPr>
              <w:tabs>
                <w:tab w:pos="531" w:val="left" w:leader="none"/>
              </w:tabs>
              <w:spacing w:line="240" w:lineRule="auto" w:before="0" w:after="0"/>
              <w:ind w:left="530" w:right="0" w:hanging="286"/>
              <w:jc w:val="left"/>
              <w:rPr>
                <w:rFonts w:ascii="Arial" w:hAnsi="Arial"/>
                <w:sz w:val="24"/>
              </w:rPr>
            </w:pPr>
            <w:r>
              <w:rPr>
                <w:rFonts w:ascii="Arial" w:hAnsi="Arial"/>
                <w:sz w:val="24"/>
              </w:rPr>
              <w:t>Okulda seçebileceği dersler hakkında bilgi</w:t>
            </w:r>
            <w:r>
              <w:rPr>
                <w:rFonts w:ascii="Arial" w:hAnsi="Arial"/>
                <w:spacing w:val="-16"/>
                <w:sz w:val="24"/>
              </w:rPr>
              <w:t> </w:t>
            </w:r>
            <w:r>
              <w:rPr>
                <w:rFonts w:ascii="Arial" w:hAnsi="Arial"/>
                <w:sz w:val="24"/>
              </w:rPr>
              <w:t>toplar.</w:t>
            </w:r>
          </w:p>
          <w:p>
            <w:pPr>
              <w:pStyle w:val="TableParagraph"/>
              <w:numPr>
                <w:ilvl w:val="0"/>
                <w:numId w:val="60"/>
              </w:numPr>
              <w:tabs>
                <w:tab w:pos="531" w:val="left" w:leader="none"/>
              </w:tabs>
              <w:spacing w:line="240" w:lineRule="auto" w:before="0" w:after="0"/>
              <w:ind w:left="530" w:right="0" w:hanging="286"/>
              <w:jc w:val="left"/>
              <w:rPr>
                <w:rFonts w:ascii="Arial" w:hAnsi="Arial"/>
                <w:sz w:val="24"/>
              </w:rPr>
            </w:pPr>
            <w:r>
              <w:rPr>
                <w:rFonts w:ascii="Arial" w:hAnsi="Arial"/>
                <w:sz w:val="24"/>
              </w:rPr>
              <w:t>Ders seçimine etki eden faktörleri</w:t>
            </w:r>
            <w:r>
              <w:rPr>
                <w:rFonts w:ascii="Arial" w:hAnsi="Arial"/>
                <w:spacing w:val="-13"/>
                <w:sz w:val="24"/>
              </w:rPr>
              <w:t> </w:t>
            </w:r>
            <w:r>
              <w:rPr>
                <w:rFonts w:ascii="Arial" w:hAnsi="Arial"/>
                <w:sz w:val="24"/>
              </w:rPr>
              <w:t>sıralar.</w:t>
            </w:r>
          </w:p>
          <w:p>
            <w:pPr>
              <w:pStyle w:val="TableParagraph"/>
              <w:numPr>
                <w:ilvl w:val="0"/>
                <w:numId w:val="60"/>
              </w:numPr>
              <w:tabs>
                <w:tab w:pos="531" w:val="left" w:leader="none"/>
              </w:tabs>
              <w:spacing w:line="240" w:lineRule="auto" w:before="0" w:after="0"/>
              <w:ind w:left="530" w:right="0" w:hanging="286"/>
              <w:jc w:val="left"/>
              <w:rPr>
                <w:rFonts w:ascii="Arial" w:hAnsi="Arial"/>
                <w:sz w:val="24"/>
              </w:rPr>
            </w:pPr>
            <w:r>
              <w:rPr>
                <w:rFonts w:ascii="Arial" w:hAnsi="Arial"/>
                <w:sz w:val="24"/>
              </w:rPr>
              <w:t>Kendini tanımanın ders seçimindeki önemini fark</w:t>
            </w:r>
            <w:r>
              <w:rPr>
                <w:rFonts w:ascii="Arial" w:hAnsi="Arial"/>
                <w:spacing w:val="-19"/>
                <w:sz w:val="24"/>
              </w:rPr>
              <w:t> </w:t>
            </w:r>
            <w:r>
              <w:rPr>
                <w:rFonts w:ascii="Arial" w:hAnsi="Arial"/>
                <w:sz w:val="24"/>
              </w:rPr>
              <w:t>eder.</w:t>
            </w:r>
          </w:p>
          <w:p>
            <w:pPr>
              <w:pStyle w:val="TableParagraph"/>
              <w:numPr>
                <w:ilvl w:val="0"/>
                <w:numId w:val="60"/>
              </w:numPr>
              <w:tabs>
                <w:tab w:pos="531" w:val="left" w:leader="none"/>
              </w:tabs>
              <w:spacing w:line="240" w:lineRule="auto" w:before="0" w:after="0"/>
              <w:ind w:left="530" w:right="0" w:hanging="286"/>
              <w:jc w:val="left"/>
              <w:rPr>
                <w:rFonts w:ascii="Arial" w:hAnsi="Arial"/>
                <w:sz w:val="24"/>
              </w:rPr>
            </w:pPr>
            <w:r>
              <w:rPr>
                <w:rFonts w:ascii="Arial" w:hAnsi="Arial"/>
                <w:sz w:val="24"/>
              </w:rPr>
              <w:t>Seçebileceği dersler ile meslekler arasındaki ilişkiyi</w:t>
            </w:r>
            <w:r>
              <w:rPr>
                <w:rFonts w:ascii="Arial" w:hAnsi="Arial"/>
                <w:spacing w:val="-17"/>
                <w:sz w:val="24"/>
              </w:rPr>
              <w:t> </w:t>
            </w:r>
            <w:r>
              <w:rPr>
                <w:rFonts w:ascii="Arial" w:hAnsi="Arial"/>
                <w:sz w:val="24"/>
              </w:rPr>
              <w:t>açıklar.</w:t>
            </w:r>
          </w:p>
          <w:p>
            <w:pPr>
              <w:pStyle w:val="TableParagraph"/>
              <w:numPr>
                <w:ilvl w:val="0"/>
                <w:numId w:val="60"/>
              </w:numPr>
              <w:tabs>
                <w:tab w:pos="531" w:val="left" w:leader="none"/>
              </w:tabs>
              <w:spacing w:line="240" w:lineRule="auto" w:before="0" w:after="0"/>
              <w:ind w:left="530" w:right="0" w:hanging="286"/>
              <w:jc w:val="left"/>
              <w:rPr>
                <w:rFonts w:ascii="Arial" w:hAnsi="Arial"/>
                <w:sz w:val="24"/>
              </w:rPr>
            </w:pPr>
            <w:r>
              <w:rPr>
                <w:rFonts w:ascii="Arial" w:hAnsi="Arial"/>
                <w:sz w:val="24"/>
              </w:rPr>
              <w:t>Seçeceği mesleğin geleceğini nasıl etkileyeceğini</w:t>
            </w:r>
            <w:r>
              <w:rPr>
                <w:rFonts w:ascii="Arial" w:hAnsi="Arial"/>
                <w:spacing w:val="-14"/>
                <w:sz w:val="24"/>
              </w:rPr>
              <w:t> </w:t>
            </w:r>
            <w:r>
              <w:rPr>
                <w:rFonts w:ascii="Arial" w:hAnsi="Arial"/>
                <w:sz w:val="24"/>
              </w:rPr>
              <w:t>açıklar.</w:t>
            </w:r>
          </w:p>
          <w:p>
            <w:pPr>
              <w:pStyle w:val="TableParagraph"/>
              <w:numPr>
                <w:ilvl w:val="0"/>
                <w:numId w:val="60"/>
              </w:numPr>
              <w:tabs>
                <w:tab w:pos="531" w:val="left" w:leader="none"/>
              </w:tabs>
              <w:spacing w:line="240" w:lineRule="auto" w:before="0" w:after="0"/>
              <w:ind w:left="530" w:right="110" w:hanging="286"/>
              <w:jc w:val="left"/>
              <w:rPr>
                <w:rFonts w:ascii="Arial" w:hAnsi="Arial"/>
                <w:sz w:val="24"/>
              </w:rPr>
            </w:pPr>
            <w:r>
              <w:rPr>
                <w:rFonts w:ascii="Arial" w:hAnsi="Arial"/>
                <w:sz w:val="24"/>
              </w:rPr>
              <w:t>Mesleki değerleri, ilgileri, yetenekleri ve kişilik özellikleri ile seçeceği dersler arasında ilişki</w:t>
            </w:r>
            <w:r>
              <w:rPr>
                <w:rFonts w:ascii="Arial" w:hAnsi="Arial"/>
                <w:spacing w:val="-8"/>
                <w:sz w:val="24"/>
              </w:rPr>
              <w:t> </w:t>
            </w:r>
            <w:r>
              <w:rPr>
                <w:rFonts w:ascii="Arial" w:hAnsi="Arial"/>
                <w:sz w:val="24"/>
              </w:rPr>
              <w:t>kurar.</w:t>
            </w:r>
          </w:p>
          <w:p>
            <w:pPr>
              <w:pStyle w:val="TableParagraph"/>
              <w:numPr>
                <w:ilvl w:val="0"/>
                <w:numId w:val="60"/>
              </w:numPr>
              <w:tabs>
                <w:tab w:pos="531" w:val="left" w:leader="none"/>
              </w:tabs>
              <w:spacing w:line="240" w:lineRule="auto" w:before="0" w:after="0"/>
              <w:ind w:left="530" w:right="99" w:hanging="286"/>
              <w:jc w:val="both"/>
              <w:rPr>
                <w:rFonts w:ascii="Arial" w:hAnsi="Arial"/>
                <w:sz w:val="24"/>
              </w:rPr>
            </w:pPr>
            <w:r>
              <w:rPr>
                <w:rFonts w:ascii="Arial" w:hAnsi="Arial"/>
                <w:sz w:val="24"/>
              </w:rPr>
              <w:t>Eğitsel ve mesleki planlama dosyasından yararlanarak, ilgi, yetenek, mesleki değer ve akademik başarısını göz önünde bulundurarak </w:t>
            </w:r>
            <w:r>
              <w:rPr>
                <w:rFonts w:ascii="Arial" w:hAnsi="Arial"/>
                <w:b/>
                <w:sz w:val="24"/>
              </w:rPr>
              <w:t>geçiş hakkı olan okulları</w:t>
            </w:r>
            <w:r>
              <w:rPr>
                <w:rFonts w:ascii="Arial" w:hAnsi="Arial"/>
                <w:b/>
                <w:spacing w:val="-16"/>
                <w:sz w:val="24"/>
              </w:rPr>
              <w:t> </w:t>
            </w:r>
            <w:r>
              <w:rPr>
                <w:rFonts w:ascii="Arial" w:hAnsi="Arial"/>
                <w:sz w:val="24"/>
              </w:rPr>
              <w:t>değerlendirir.</w:t>
            </w:r>
          </w:p>
          <w:p>
            <w:pPr>
              <w:pStyle w:val="TableParagraph"/>
              <w:numPr>
                <w:ilvl w:val="0"/>
                <w:numId w:val="60"/>
              </w:numPr>
              <w:tabs>
                <w:tab w:pos="531" w:val="left" w:leader="none"/>
              </w:tabs>
              <w:spacing w:line="240" w:lineRule="auto" w:before="0" w:after="0"/>
              <w:ind w:left="530" w:right="105" w:hanging="286"/>
              <w:jc w:val="left"/>
              <w:rPr>
                <w:rFonts w:ascii="Arial" w:hAnsi="Arial"/>
                <w:sz w:val="24"/>
              </w:rPr>
            </w:pPr>
            <w:r>
              <w:rPr>
                <w:rFonts w:ascii="Arial" w:hAnsi="Arial"/>
                <w:sz w:val="24"/>
              </w:rPr>
              <w:t>Ders seçiminde kendini ve içinde bulunduğu koşulları gerçekçi bir biçimde</w:t>
            </w:r>
            <w:r>
              <w:rPr>
                <w:rFonts w:ascii="Arial" w:hAnsi="Arial"/>
                <w:spacing w:val="-12"/>
                <w:sz w:val="24"/>
              </w:rPr>
              <w:t> </w:t>
            </w:r>
            <w:r>
              <w:rPr>
                <w:rFonts w:ascii="Arial" w:hAnsi="Arial"/>
                <w:sz w:val="24"/>
              </w:rPr>
              <w:t>değerlendirir.</w:t>
            </w:r>
          </w:p>
          <w:p>
            <w:pPr>
              <w:pStyle w:val="TableParagraph"/>
              <w:numPr>
                <w:ilvl w:val="0"/>
                <w:numId w:val="60"/>
              </w:numPr>
              <w:tabs>
                <w:tab w:pos="812" w:val="left" w:leader="none"/>
              </w:tabs>
              <w:spacing w:line="240" w:lineRule="auto" w:before="0" w:after="0"/>
              <w:ind w:left="530" w:right="101" w:hanging="286"/>
              <w:jc w:val="both"/>
              <w:rPr>
                <w:rFonts w:ascii="Arial" w:hAnsi="Arial"/>
                <w:sz w:val="24"/>
              </w:rPr>
            </w:pPr>
            <w:r>
              <w:rPr>
                <w:rFonts w:ascii="Arial" w:hAnsi="Arial"/>
                <w:sz w:val="24"/>
              </w:rPr>
              <w:t>Eğitsel ve mesleki planlama dosyasından yararlanarak ilgi, yetenek, mesleki değer ve akademik başarısına </w:t>
            </w:r>
            <w:r>
              <w:rPr>
                <w:rFonts w:ascii="Arial" w:hAnsi="Arial"/>
                <w:b/>
                <w:sz w:val="24"/>
              </w:rPr>
              <w:t>uygun ders seçimi </w:t>
            </w:r>
            <w:r>
              <w:rPr>
                <w:rFonts w:ascii="Arial" w:hAnsi="Arial"/>
                <w:sz w:val="24"/>
              </w:rPr>
              <w:t>yapar.</w:t>
            </w:r>
          </w:p>
        </w:tc>
        <w:tc>
          <w:tcPr>
            <w:tcW w:w="5941" w:type="dxa"/>
          </w:tcPr>
          <w:p>
            <w:pPr>
              <w:pStyle w:val="TableParagraph"/>
              <w:spacing w:line="240" w:lineRule="auto"/>
              <w:ind w:right="100"/>
              <w:jc w:val="both"/>
              <w:rPr>
                <w:rFonts w:ascii="Arial" w:hAnsi="Arial"/>
                <w:sz w:val="24"/>
              </w:rPr>
            </w:pPr>
            <w:r>
              <w:rPr>
                <w:rFonts w:ascii="Arial" w:hAnsi="Arial"/>
                <w:sz w:val="24"/>
              </w:rPr>
              <w:t>1, 8 ve 10. kazanıma ilişkin yapılacak etkinlikte “Eğitsel ve Mesleki Planlama Dosyası” öğrencinin ürün dosyasından seçilmiş örnekler, öğrenciye uygulanan ölçme araçları sonuçları, öğrencinin aldığı ödül, derece ve sertifikalar, öğrencinin özgeçmişi, yaptığı stajlar, çalıştığı tam-yarı zamanlı işler ve gönüllü çalışmalarla ilgili belgelerden oluşmaktadır.</w:t>
            </w:r>
          </w:p>
          <w:p>
            <w:pPr>
              <w:pStyle w:val="TableParagraph"/>
              <w:spacing w:line="240" w:lineRule="auto"/>
              <w:ind w:left="0"/>
              <w:rPr>
                <w:rFonts w:ascii="Arial"/>
                <w:b/>
                <w:sz w:val="24"/>
              </w:rPr>
            </w:pPr>
          </w:p>
          <w:p>
            <w:pPr>
              <w:pStyle w:val="TableParagraph"/>
              <w:spacing w:line="240" w:lineRule="auto"/>
              <w:ind w:right="100"/>
              <w:jc w:val="both"/>
              <w:rPr>
                <w:rFonts w:ascii="Arial" w:hAnsi="Arial"/>
                <w:sz w:val="24"/>
              </w:rPr>
            </w:pPr>
            <w:r>
              <w:rPr>
                <w:rFonts w:ascii="Arial" w:hAnsi="Arial"/>
                <w:sz w:val="24"/>
              </w:rPr>
              <w:t>2, 3, 4, 5, 6, 7, 8, 9 ve 10. kazanıma ilişkin okulun kaynaklarına göre üniversite gezileri, meslek elemanlarının okula davet edilmesi, meslek tanıtım panosu vb. etkinliklerle öğrenciye destek hizmetleri sunulabilir.</w:t>
            </w:r>
          </w:p>
        </w:tc>
      </w:tr>
    </w:tbl>
    <w:p>
      <w:pPr>
        <w:spacing w:after="0" w:line="240" w:lineRule="auto"/>
        <w:jc w:val="both"/>
        <w:rPr>
          <w:rFonts w:ascii="Arial" w:hAnsi="Arial"/>
          <w:sz w:val="24"/>
        </w:rPr>
        <w:sectPr>
          <w:pgSz w:w="16840" w:h="11910" w:orient="landscape"/>
          <w:pgMar w:header="0" w:footer="1003" w:top="1100" w:bottom="1200" w:left="1300" w:right="1260"/>
        </w:sectPr>
      </w:pPr>
    </w:p>
    <w:p>
      <w:pPr>
        <w:pStyle w:val="Heading4"/>
        <w:spacing w:before="39"/>
        <w:ind w:left="0" w:right="213"/>
        <w:jc w:val="right"/>
      </w:pPr>
      <w:r>
        <w:rPr/>
        <w:t>EK 3</w:t>
      </w:r>
    </w:p>
    <w:p>
      <w:pPr>
        <w:pStyle w:val="ListParagraph"/>
        <w:numPr>
          <w:ilvl w:val="0"/>
          <w:numId w:val="61"/>
        </w:numPr>
        <w:tabs>
          <w:tab w:pos="963" w:val="left" w:leader="none"/>
        </w:tabs>
        <w:spacing w:line="360" w:lineRule="auto" w:before="146" w:after="0"/>
        <w:ind w:left="3826" w:right="700" w:hanging="3106"/>
        <w:jc w:val="left"/>
        <w:rPr>
          <w:b/>
          <w:sz w:val="24"/>
        </w:rPr>
      </w:pPr>
      <w:r>
        <w:rPr>
          <w:b/>
          <w:sz w:val="24"/>
        </w:rPr>
        <w:t>SINIF KAZANIMLARINA İLİŞKİN ETKİNLİKLERİ HAZIRLAYANLAR VE</w:t>
      </w:r>
      <w:r>
        <w:rPr>
          <w:b/>
          <w:spacing w:val="-24"/>
          <w:sz w:val="24"/>
        </w:rPr>
        <w:t> </w:t>
      </w:r>
      <w:r>
        <w:rPr>
          <w:b/>
          <w:sz w:val="24"/>
        </w:rPr>
        <w:t>ETKİNLİK NUMARALARI</w:t>
      </w:r>
    </w:p>
    <w:p>
      <w:pPr>
        <w:pStyle w:val="BodyText"/>
        <w:rPr>
          <w:b/>
          <w:sz w:val="20"/>
        </w:rPr>
      </w:pPr>
    </w:p>
    <w:p>
      <w:pPr>
        <w:pStyle w:val="BodyText"/>
        <w:rPr>
          <w:b/>
          <w:sz w:val="1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75"/>
        <w:gridCol w:w="4725"/>
      </w:tblGrid>
      <w:tr>
        <w:trPr>
          <w:trHeight w:val="461" w:hRule="exact"/>
        </w:trPr>
        <w:tc>
          <w:tcPr>
            <w:tcW w:w="4075" w:type="dxa"/>
            <w:tcBorders>
              <w:top w:val="single" w:sz="8" w:space="0" w:color="C0504D"/>
              <w:bottom w:val="single" w:sz="8" w:space="0" w:color="C0504D"/>
            </w:tcBorders>
          </w:tcPr>
          <w:p>
            <w:pPr>
              <w:pStyle w:val="TableParagraph"/>
              <w:spacing w:line="240" w:lineRule="auto" w:before="2"/>
              <w:ind w:left="122"/>
              <w:rPr>
                <w:b/>
                <w:sz w:val="24"/>
              </w:rPr>
            </w:pPr>
            <w:r>
              <w:rPr>
                <w:b/>
                <w:sz w:val="24"/>
              </w:rPr>
              <w:t>ETKİNLİK NUMARASI</w:t>
            </w:r>
          </w:p>
        </w:tc>
        <w:tc>
          <w:tcPr>
            <w:tcW w:w="4725" w:type="dxa"/>
            <w:tcBorders>
              <w:top w:val="single" w:sz="8" w:space="0" w:color="C0504D"/>
              <w:bottom w:val="single" w:sz="8" w:space="0" w:color="C0504D"/>
            </w:tcBorders>
          </w:tcPr>
          <w:p>
            <w:pPr>
              <w:pStyle w:val="TableParagraph"/>
              <w:spacing w:line="240" w:lineRule="auto" w:before="2"/>
              <w:ind w:left="421"/>
              <w:rPr>
                <w:b/>
                <w:sz w:val="24"/>
              </w:rPr>
            </w:pPr>
            <w:r>
              <w:rPr>
                <w:b/>
                <w:sz w:val="24"/>
              </w:rPr>
              <w:t>HAZIRLAYANLAR</w:t>
            </w:r>
          </w:p>
        </w:tc>
      </w:tr>
      <w:tr>
        <w:trPr>
          <w:trHeight w:val="449" w:hRule="exact"/>
        </w:trPr>
        <w:tc>
          <w:tcPr>
            <w:tcW w:w="4075" w:type="dxa"/>
            <w:tcBorders>
              <w:top w:val="single" w:sz="8" w:space="0" w:color="C0504D"/>
            </w:tcBorders>
            <w:shd w:val="clear" w:color="auto" w:fill="EED2D2"/>
          </w:tcPr>
          <w:p>
            <w:pPr>
              <w:pStyle w:val="TableParagraph"/>
              <w:ind w:left="122"/>
              <w:rPr>
                <w:b/>
                <w:sz w:val="24"/>
              </w:rPr>
            </w:pPr>
            <w:r>
              <w:rPr>
                <w:b/>
                <w:sz w:val="24"/>
              </w:rPr>
              <w:t>4*,1, 2, 3, 12, 22, 25, 28, 29, 30,</w:t>
            </w:r>
          </w:p>
        </w:tc>
        <w:tc>
          <w:tcPr>
            <w:tcW w:w="4725" w:type="dxa"/>
            <w:tcBorders>
              <w:top w:val="single" w:sz="8" w:space="0" w:color="C0504D"/>
            </w:tcBorders>
            <w:shd w:val="clear" w:color="auto" w:fill="EED2D2"/>
          </w:tcPr>
          <w:p>
            <w:pPr>
              <w:pStyle w:val="TableParagraph"/>
              <w:ind w:left="421"/>
              <w:rPr>
                <w:sz w:val="24"/>
              </w:rPr>
            </w:pPr>
            <w:r>
              <w:rPr>
                <w:sz w:val="24"/>
              </w:rPr>
              <w:t>Didem GÜLSARAN- Cevriye GÜLEBAĞLAN</w:t>
            </w:r>
          </w:p>
        </w:tc>
      </w:tr>
      <w:tr>
        <w:trPr>
          <w:trHeight w:val="439" w:hRule="exact"/>
        </w:trPr>
        <w:tc>
          <w:tcPr>
            <w:tcW w:w="4075" w:type="dxa"/>
          </w:tcPr>
          <w:p>
            <w:pPr>
              <w:pStyle w:val="TableParagraph"/>
              <w:ind w:left="122"/>
              <w:rPr>
                <w:b/>
                <w:sz w:val="24"/>
              </w:rPr>
            </w:pPr>
            <w:r>
              <w:rPr>
                <w:b/>
                <w:sz w:val="24"/>
              </w:rPr>
              <w:t>4*, 5, 6, 7, 14, 15, 16, 18, 19, 20, 26,</w:t>
            </w:r>
          </w:p>
        </w:tc>
        <w:tc>
          <w:tcPr>
            <w:tcW w:w="4725" w:type="dxa"/>
          </w:tcPr>
          <w:p>
            <w:pPr>
              <w:pStyle w:val="TableParagraph"/>
              <w:ind w:left="421"/>
              <w:rPr>
                <w:sz w:val="24"/>
              </w:rPr>
            </w:pPr>
            <w:r>
              <w:rPr>
                <w:sz w:val="24"/>
              </w:rPr>
              <w:t>Şükran KILIÇ</w:t>
            </w:r>
          </w:p>
        </w:tc>
      </w:tr>
      <w:tr>
        <w:trPr>
          <w:trHeight w:val="439" w:hRule="exact"/>
        </w:trPr>
        <w:tc>
          <w:tcPr>
            <w:tcW w:w="4075" w:type="dxa"/>
            <w:shd w:val="clear" w:color="auto" w:fill="EED2D2"/>
          </w:tcPr>
          <w:p>
            <w:pPr>
              <w:pStyle w:val="TableParagraph"/>
              <w:ind w:left="108"/>
              <w:rPr>
                <w:b/>
                <w:sz w:val="24"/>
              </w:rPr>
            </w:pPr>
            <w:r>
              <w:rPr>
                <w:b/>
                <w:sz w:val="24"/>
              </w:rPr>
              <w:t>8, 9, 10, 11, 13*, 17, 23, 24, 27,</w:t>
            </w:r>
          </w:p>
        </w:tc>
        <w:tc>
          <w:tcPr>
            <w:tcW w:w="4725" w:type="dxa"/>
            <w:shd w:val="clear" w:color="auto" w:fill="EED2D2"/>
          </w:tcPr>
          <w:p>
            <w:pPr>
              <w:pStyle w:val="TableParagraph"/>
              <w:ind w:left="421"/>
              <w:rPr>
                <w:sz w:val="24"/>
              </w:rPr>
            </w:pPr>
            <w:r>
              <w:rPr>
                <w:sz w:val="24"/>
              </w:rPr>
              <w:t>K. Ayla SIRIKLI</w:t>
            </w:r>
          </w:p>
        </w:tc>
      </w:tr>
      <w:tr>
        <w:trPr>
          <w:trHeight w:val="451" w:hRule="exact"/>
        </w:trPr>
        <w:tc>
          <w:tcPr>
            <w:tcW w:w="4075" w:type="dxa"/>
            <w:tcBorders>
              <w:bottom w:val="single" w:sz="8" w:space="0" w:color="C0504D"/>
            </w:tcBorders>
          </w:tcPr>
          <w:p>
            <w:pPr>
              <w:pStyle w:val="TableParagraph"/>
              <w:ind w:left="122"/>
              <w:rPr>
                <w:b/>
                <w:sz w:val="24"/>
              </w:rPr>
            </w:pPr>
            <w:r>
              <w:rPr>
                <w:b/>
                <w:sz w:val="24"/>
              </w:rPr>
              <w:t>13*, 21,</w:t>
            </w:r>
          </w:p>
        </w:tc>
        <w:tc>
          <w:tcPr>
            <w:tcW w:w="4725" w:type="dxa"/>
            <w:tcBorders>
              <w:bottom w:val="single" w:sz="8" w:space="0" w:color="C0504D"/>
            </w:tcBorders>
          </w:tcPr>
          <w:p>
            <w:pPr>
              <w:pStyle w:val="TableParagraph"/>
              <w:ind w:left="421"/>
              <w:rPr>
                <w:sz w:val="24"/>
              </w:rPr>
            </w:pPr>
            <w:r>
              <w:rPr>
                <w:sz w:val="24"/>
              </w:rPr>
              <w:t>Serdar ERKAN</w:t>
            </w:r>
          </w:p>
        </w:tc>
      </w:tr>
    </w:tbl>
    <w:p>
      <w:pPr>
        <w:pStyle w:val="BodyText"/>
        <w:ind w:left="240"/>
      </w:pPr>
      <w:r>
        <w:rPr/>
        <w:t>*Etkinlikler ortak hazırlanmıştır.</w:t>
      </w:r>
    </w:p>
    <w:p>
      <w:pPr>
        <w:spacing w:after="0"/>
        <w:sectPr>
          <w:footerReference w:type="default" r:id="rId58"/>
          <w:pgSz w:w="11910" w:h="16840"/>
          <w:pgMar w:footer="1003" w:header="0" w:top="1360" w:bottom="1200" w:left="1680" w:right="1200"/>
          <w:pgNumType w:start="102"/>
        </w:sectPr>
      </w:pPr>
    </w:p>
    <w:p>
      <w:pPr>
        <w:pStyle w:val="Heading4"/>
        <w:spacing w:before="39"/>
        <w:ind w:left="240" w:right="291"/>
      </w:pPr>
      <w:r>
        <w:rPr>
          <w:rFonts w:ascii="Times New Roman" w:hAnsi="Times New Roman"/>
          <w:b w:val="0"/>
          <w:spacing w:val="-60"/>
          <w:u w:val="thick"/>
        </w:rPr>
        <w:t> </w:t>
      </w:r>
      <w:r>
        <w:rPr>
          <w:u w:val="thick"/>
        </w:rPr>
        <w:t>KAYNAKÇA:</w:t>
      </w:r>
    </w:p>
    <w:p>
      <w:pPr>
        <w:spacing w:line="276" w:lineRule="auto" w:before="43"/>
        <w:ind w:left="240" w:right="291" w:firstLine="0"/>
        <w:jc w:val="left"/>
        <w:rPr>
          <w:sz w:val="24"/>
        </w:rPr>
      </w:pPr>
      <w:r>
        <w:rPr>
          <w:sz w:val="24"/>
        </w:rPr>
        <w:t>Aşık (Sırıklı), K. A. (2002). </w:t>
      </w:r>
      <w:r>
        <w:rPr>
          <w:b/>
          <w:sz w:val="24"/>
        </w:rPr>
        <w:t>Yaratıcı Drama Yönteminin Rehberlik ve Psikolojik Danışma Etkinliklerinde (Meslek/Alan Seçiminde, Kendini Tanıma ve Bilgilendirme Süreçlerinde) Kullanılması. </w:t>
      </w:r>
      <w:r>
        <w:rPr>
          <w:sz w:val="24"/>
        </w:rPr>
        <w:t>Ankara Üniversitesi. Eğitim Bilimleri Enstitüsü. Eğitim Programları Ana Bilim Dalı. Tezsiz Yüksek Lisans Bitirme Projesi. Ankara.</w:t>
      </w:r>
    </w:p>
    <w:p>
      <w:pPr>
        <w:pStyle w:val="BodyText"/>
        <w:spacing w:before="7"/>
        <w:rPr>
          <w:sz w:val="27"/>
        </w:rPr>
      </w:pPr>
    </w:p>
    <w:p>
      <w:pPr>
        <w:spacing w:line="276" w:lineRule="auto" w:before="1"/>
        <w:ind w:left="240" w:right="103"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1"/>
        <w:ind w:left="240" w:right="268" w:firstLine="0"/>
        <w:jc w:val="left"/>
        <w:rPr>
          <w:sz w:val="24"/>
        </w:rPr>
      </w:pPr>
      <w:r>
        <w:rPr>
          <w:sz w:val="24"/>
        </w:rPr>
        <w:t>Baran, M. (2006) </w:t>
      </w:r>
      <w:r>
        <w:rPr>
          <w:b/>
          <w:sz w:val="24"/>
        </w:rPr>
        <w:t>Öğrenilmiş Çaresizlik</w:t>
      </w:r>
      <w:r>
        <w:rPr>
          <w:sz w:val="24"/>
        </w:rPr>
        <w:t>, http://</w:t>
      </w:r>
      <w:hyperlink r:id="rId59">
        <w:r>
          <w:rPr>
            <w:color w:val="0000FF"/>
            <w:sz w:val="24"/>
            <w:u w:val="single" w:color="0000FF"/>
          </w:rPr>
          <w:t>www.turkhukuksitesi.com</w:t>
        </w:r>
      </w:hyperlink>
      <w:r>
        <w:rPr>
          <w:sz w:val="24"/>
        </w:rPr>
        <w:t>. Erişim Tarihi Kasım 2006.</w:t>
      </w:r>
    </w:p>
    <w:p>
      <w:pPr>
        <w:pStyle w:val="BodyText"/>
        <w:spacing w:before="3"/>
        <w:rPr>
          <w:sz w:val="27"/>
        </w:rPr>
      </w:pPr>
    </w:p>
    <w:p>
      <w:pPr>
        <w:spacing w:line="552" w:lineRule="auto" w:before="0"/>
        <w:ind w:left="240" w:right="189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0"/>
        <w:ind w:left="240" w:right="103" w:firstLine="0"/>
        <w:jc w:val="left"/>
        <w:rPr>
          <w:sz w:val="24"/>
        </w:rPr>
      </w:pPr>
      <w:r>
        <w:rPr/>
        <w:pict>
          <v:line style="position:absolute;mso-position-horizontal-relative:page;mso-position-vertical-relative:paragraph;z-index:-486184" from="291.290009pt,13.16578pt" to="294.050009pt,13.16578pt" stroked="true" strokeweight=".84pt" strokecolor="#000000">
            <w10:wrap type="none"/>
          </v:line>
        </w:pict>
      </w: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1"/>
        <w:ind w:left="240" w:right="76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1"/>
        <w:ind w:left="240" w:right="86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2"/>
        <w:rPr>
          <w:sz w:val="27"/>
        </w:rPr>
      </w:pPr>
    </w:p>
    <w:p>
      <w:pPr>
        <w:spacing w:before="1"/>
        <w:ind w:left="240" w:right="291" w:firstLine="0"/>
        <w:jc w:val="left"/>
        <w:rPr>
          <w:sz w:val="24"/>
        </w:rPr>
      </w:pPr>
      <w:r>
        <w:rPr>
          <w:sz w:val="24"/>
        </w:rPr>
        <w:t>Dökmen, Ü. (2004)  </w:t>
      </w:r>
      <w:r>
        <w:rPr>
          <w:b/>
          <w:sz w:val="24"/>
        </w:rPr>
        <w:t>İletişim Becerileri Ve Empati. </w:t>
      </w:r>
      <w:r>
        <w:rPr>
          <w:sz w:val="24"/>
        </w:rPr>
        <w:t>Sistem Yayıncılık, İstanbul.</w:t>
      </w:r>
    </w:p>
    <w:p>
      <w:pPr>
        <w:pStyle w:val="BodyText"/>
        <w:spacing w:before="3"/>
        <w:rPr>
          <w:sz w:val="31"/>
        </w:rPr>
      </w:pPr>
    </w:p>
    <w:p>
      <w:pPr>
        <w:spacing w:line="276" w:lineRule="auto" w:before="0"/>
        <w:ind w:left="240" w:right="11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7"/>
        <w:rPr>
          <w:sz w:val="27"/>
        </w:rPr>
      </w:pPr>
    </w:p>
    <w:p>
      <w:pPr>
        <w:pStyle w:val="BodyText"/>
        <w:spacing w:line="278" w:lineRule="auto" w:before="1"/>
        <w:ind w:left="240" w:right="214"/>
      </w:pPr>
      <w:r>
        <w:rPr/>
        <w:t>Erkan, S. (2003). “Rehberlik Nedir?” Ed. Yıldız Kuzgun. </w:t>
      </w:r>
      <w:r>
        <w:rPr>
          <w:b/>
        </w:rPr>
        <w:t>İlköğretimde Rehberlik </w:t>
      </w:r>
      <w:r>
        <w:rPr/>
        <w:t>(sf.1–16) Ankara: Nobel Yayın Dağıtım.</w:t>
      </w:r>
    </w:p>
    <w:p>
      <w:pPr>
        <w:spacing w:line="289" w:lineRule="exact" w:before="0"/>
        <w:ind w:left="240" w:right="291" w:firstLine="0"/>
        <w:jc w:val="left"/>
        <w:rPr>
          <w:sz w:val="24"/>
        </w:rPr>
      </w:pPr>
      <w:r>
        <w:rPr>
          <w:sz w:val="24"/>
        </w:rPr>
        <w:t>Erkan, S. (2005). </w:t>
      </w:r>
      <w:r>
        <w:rPr>
          <w:b/>
          <w:sz w:val="24"/>
        </w:rPr>
        <w:t>Örnek Grup Rehberliği Etkinlikleri. </w:t>
      </w:r>
      <w:r>
        <w:rPr>
          <w:sz w:val="24"/>
        </w:rPr>
        <w:t>Ankara: Pegem Yayıncılık.</w:t>
      </w:r>
    </w:p>
    <w:p>
      <w:pPr>
        <w:pStyle w:val="BodyText"/>
        <w:spacing w:before="3"/>
        <w:rPr>
          <w:sz w:val="31"/>
        </w:rPr>
      </w:pPr>
    </w:p>
    <w:p>
      <w:pPr>
        <w:spacing w:before="0"/>
        <w:ind w:left="240" w:right="291" w:firstLine="0"/>
        <w:jc w:val="left"/>
        <w:rPr>
          <w:b/>
          <w:sz w:val="24"/>
        </w:rPr>
      </w:pPr>
      <w:r>
        <w:rPr>
          <w:sz w:val="24"/>
        </w:rPr>
        <w:t>Erkan, S. (2006). </w:t>
      </w:r>
      <w:r>
        <w:rPr>
          <w:b/>
          <w:sz w:val="24"/>
        </w:rPr>
        <w:t>Okul Psikolojik Danışma ve Rehberlik Programlarının Hazırlanması.</w:t>
      </w:r>
    </w:p>
    <w:p>
      <w:pPr>
        <w:pStyle w:val="BodyText"/>
        <w:spacing w:before="43"/>
        <w:ind w:left="240" w:right="291"/>
      </w:pPr>
      <w:r>
        <w:rPr/>
        <w:t>Ankara: Nobel Yayıncılık.</w:t>
      </w:r>
    </w:p>
    <w:p>
      <w:pPr>
        <w:pStyle w:val="BodyText"/>
        <w:spacing w:before="3"/>
        <w:rPr>
          <w:sz w:val="31"/>
        </w:rPr>
      </w:pPr>
    </w:p>
    <w:p>
      <w:pPr>
        <w:pStyle w:val="BodyText"/>
        <w:ind w:left="240" w:right="291"/>
      </w:pPr>
      <w:r>
        <w:rPr/>
        <w:t>Erkan, S. ve Bükel, S.; Çetin, H.; Gülebağlan, C.; Gülsaran, D.; Güven,M.; Kılıç, Ş.; Sırıklı,</w:t>
      </w:r>
    </w:p>
    <w:p>
      <w:pPr>
        <w:pStyle w:val="BodyText"/>
        <w:spacing w:line="276" w:lineRule="auto" w:before="43"/>
        <w:ind w:left="240" w:right="110"/>
        <w:jc w:val="both"/>
      </w:pPr>
      <w:r>
        <w:rPr/>
        <w:t>K.A. (2006). </w:t>
      </w:r>
      <w:r>
        <w:rPr>
          <w:b/>
        </w:rPr>
        <w:t>Yeni Okul PDR Hizmetleri Program Modeli. </w:t>
      </w:r>
      <w:r>
        <w:rPr/>
        <w:t>Özel Eğitim ve Rehberlik Hizmetleri Genel Müdürlüğü, İlköğretim Kurumları Sınıf Rehberlik Programı Formatörlük Kursu Hizmet İçi Eğitim Ders Notu. Kuşadası.</w:t>
      </w:r>
    </w:p>
    <w:p>
      <w:pPr>
        <w:spacing w:after="0" w:line="276" w:lineRule="auto"/>
        <w:jc w:val="both"/>
        <w:sectPr>
          <w:pgSz w:w="11910" w:h="16840"/>
          <w:pgMar w:header="0" w:footer="1003" w:top="1360" w:bottom="1200" w:left="1680" w:right="1300"/>
        </w:sectPr>
      </w:pPr>
    </w:p>
    <w:p>
      <w:pPr>
        <w:pStyle w:val="BodyText"/>
        <w:spacing w:before="6"/>
        <w:rPr>
          <w:sz w:val="8"/>
        </w:rPr>
      </w:pPr>
    </w:p>
    <w:p>
      <w:pPr>
        <w:spacing w:line="276" w:lineRule="auto" w:before="52"/>
        <w:ind w:left="240" w:right="114"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7"/>
        <w:rPr>
          <w:sz w:val="27"/>
        </w:rPr>
      </w:pPr>
    </w:p>
    <w:p>
      <w:pPr>
        <w:spacing w:line="276" w:lineRule="auto" w:before="1"/>
        <w:ind w:left="240" w:right="103"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7727" w:val="left" w:leader="none"/>
        </w:tabs>
        <w:spacing w:line="276" w:lineRule="auto" w:before="1"/>
        <w:ind w:left="240" w:right="582" w:firstLine="0"/>
        <w:jc w:val="left"/>
        <w:rPr>
          <w:sz w:val="24"/>
        </w:rPr>
      </w:pPr>
      <w:r>
        <w:rPr>
          <w:sz w:val="24"/>
        </w:rPr>
        <w:t>Kaynak Dergisi (2003).  İş Etiği ,  </w:t>
      </w:r>
      <w:r>
        <w:rPr>
          <w:b/>
          <w:sz w:val="24"/>
        </w:rPr>
        <w:t>“İş Etiğine Özen Karlılığı</w:t>
      </w:r>
      <w:r>
        <w:rPr>
          <w:b/>
          <w:spacing w:val="-19"/>
          <w:sz w:val="24"/>
        </w:rPr>
        <w:t> </w:t>
      </w:r>
      <w:r>
        <w:rPr>
          <w:b/>
          <w:sz w:val="24"/>
        </w:rPr>
        <w:t>Artırıyor”.  </w:t>
      </w:r>
      <w:r>
        <w:rPr>
          <w:sz w:val="24"/>
        </w:rPr>
        <w:t>Ekim-</w:t>
        <w:tab/>
        <w:t>Aralık, Sayı, 16.  Baltaş-Baltaş Eğitim Danışmanlık Hizmeti Merkezi</w:t>
      </w:r>
      <w:r>
        <w:rPr>
          <w:spacing w:val="-21"/>
          <w:sz w:val="24"/>
        </w:rPr>
        <w:t> </w:t>
      </w:r>
      <w:r>
        <w:rPr>
          <w:sz w:val="24"/>
        </w:rPr>
        <w:t>Yayını.</w:t>
      </w:r>
    </w:p>
    <w:p>
      <w:pPr>
        <w:pStyle w:val="BodyText"/>
        <w:spacing w:before="7"/>
        <w:rPr>
          <w:sz w:val="27"/>
        </w:rPr>
      </w:pPr>
    </w:p>
    <w:p>
      <w:pPr>
        <w:tabs>
          <w:tab w:pos="2832" w:val="left" w:leader="none"/>
          <w:tab w:pos="4224" w:val="left" w:leader="none"/>
          <w:tab w:pos="5773" w:val="left" w:leader="none"/>
          <w:tab w:pos="6867" w:val="left" w:leader="none"/>
          <w:tab w:pos="8192" w:val="left" w:leader="none"/>
        </w:tabs>
        <w:spacing w:line="276" w:lineRule="auto" w:before="1"/>
        <w:ind w:left="240" w:right="116" w:firstLine="0"/>
        <w:jc w:val="left"/>
        <w:rPr>
          <w:sz w:val="24"/>
        </w:rPr>
      </w:pPr>
      <w:r>
        <w:rPr>
          <w:sz w:val="24"/>
        </w:rPr>
        <w:t>Kockar,A.İ.(2006).</w:t>
        <w:tab/>
      </w:r>
      <w:r>
        <w:rPr>
          <w:b/>
          <w:sz w:val="24"/>
        </w:rPr>
        <w:t>Sınav</w:t>
        <w:tab/>
        <w:t>Kaygısı</w:t>
        <w:tab/>
        <w:t>ve</w:t>
        <w:tab/>
        <w:t>Başa</w:t>
        <w:tab/>
        <w:t>Çıkma Yöntemleri</w:t>
      </w:r>
      <w:hyperlink r:id="rId60">
        <w:r>
          <w:rPr>
            <w:sz w:val="24"/>
          </w:rPr>
          <w:t>.w</w:t>
        </w:r>
      </w:hyperlink>
      <w:r>
        <w:rPr>
          <w:sz w:val="24"/>
        </w:rPr>
        <w:t>w</w:t>
      </w:r>
      <w:hyperlink r:id="rId60">
        <w:r>
          <w:rPr>
            <w:sz w:val="24"/>
          </w:rPr>
          <w:t>w.tr.net/saglık/cocuksagligi_sınavkaygisi.shtml.Erişim</w:t>
        </w:r>
      </w:hyperlink>
      <w:r>
        <w:rPr>
          <w:sz w:val="24"/>
        </w:rPr>
        <w:t> Tarihi Aralık</w:t>
      </w:r>
      <w:r>
        <w:rPr>
          <w:spacing w:val="-21"/>
          <w:sz w:val="24"/>
        </w:rPr>
        <w:t> </w:t>
      </w:r>
      <w:r>
        <w:rPr>
          <w:sz w:val="24"/>
        </w:rPr>
        <w:t>2006.</w:t>
      </w:r>
    </w:p>
    <w:p>
      <w:pPr>
        <w:pStyle w:val="BodyText"/>
        <w:spacing w:before="7"/>
        <w:rPr>
          <w:sz w:val="27"/>
        </w:rPr>
      </w:pPr>
    </w:p>
    <w:p>
      <w:pPr>
        <w:spacing w:line="552" w:lineRule="auto" w:before="1"/>
        <w:ind w:left="240" w:right="110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1" w:lineRule="exact"/>
        <w:ind w:left="240" w:right="291"/>
      </w:pPr>
      <w:r>
        <w:rPr/>
        <w:t>London Metropolitan University Career Deevelopment and Employment Service.</w:t>
      </w:r>
    </w:p>
    <w:p>
      <w:pPr>
        <w:spacing w:before="45"/>
        <w:ind w:left="240" w:right="291" w:firstLine="0"/>
        <w:jc w:val="left"/>
        <w:rPr>
          <w:sz w:val="24"/>
        </w:rPr>
      </w:pPr>
      <w:r>
        <w:rPr>
          <w:b/>
          <w:sz w:val="24"/>
        </w:rPr>
        <w:t>Making Career Choices   </w:t>
      </w:r>
      <w:hyperlink r:id="rId61">
        <w:r>
          <w:rPr>
            <w:color w:val="0000FF"/>
            <w:sz w:val="24"/>
            <w:u w:val="single" w:color="0000FF"/>
          </w:rPr>
          <w:t>http://www.londonmet.ac.uk</w:t>
        </w:r>
      </w:hyperlink>
      <w:r>
        <w:rPr>
          <w:sz w:val="24"/>
        </w:rPr>
        <w:t>. Erişim Tarihi Şubat 2007.</w:t>
      </w:r>
    </w:p>
    <w:p>
      <w:pPr>
        <w:pStyle w:val="BodyText"/>
        <w:rPr>
          <w:sz w:val="27"/>
        </w:rPr>
      </w:pPr>
    </w:p>
    <w:p>
      <w:pPr>
        <w:pStyle w:val="Heading4"/>
        <w:spacing w:line="276" w:lineRule="auto" w:before="52"/>
        <w:ind w:left="240" w:right="291"/>
        <w:rPr>
          <w:b w:val="0"/>
        </w:rPr>
      </w:pPr>
      <w:r>
        <w:rPr>
          <w:b w:val="0"/>
        </w:rPr>
        <w:t>MEB, a. (2002). </w:t>
      </w:r>
      <w:r>
        <w:rPr/>
        <w:t>Orta Öğretim Kurumları Sınıf Öğretmenleri İçin 9. Sınıf Rehberlik Programı Öğretmen El Kitabı. </w:t>
      </w:r>
      <w:r>
        <w:rPr>
          <w:b w:val="0"/>
        </w:rPr>
        <w:t>Ankara.</w:t>
      </w:r>
    </w:p>
    <w:p>
      <w:pPr>
        <w:pStyle w:val="BodyText"/>
        <w:spacing w:before="7"/>
        <w:rPr>
          <w:sz w:val="27"/>
        </w:rPr>
      </w:pPr>
    </w:p>
    <w:p>
      <w:pPr>
        <w:spacing w:line="276" w:lineRule="auto" w:before="1"/>
        <w:ind w:left="240" w:right="291"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7"/>
        <w:rPr>
          <w:sz w:val="27"/>
        </w:rPr>
      </w:pPr>
    </w:p>
    <w:p>
      <w:pPr>
        <w:spacing w:line="276" w:lineRule="auto" w:before="1"/>
        <w:ind w:left="240" w:right="291"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7"/>
        <w:rPr>
          <w:sz w:val="27"/>
        </w:rPr>
      </w:pPr>
    </w:p>
    <w:p>
      <w:pPr>
        <w:spacing w:before="1"/>
        <w:ind w:left="240" w:right="291" w:firstLine="0"/>
        <w:jc w:val="left"/>
        <w:rPr>
          <w:b/>
          <w:sz w:val="24"/>
        </w:rPr>
      </w:pPr>
      <w:r>
        <w:rPr>
          <w:sz w:val="24"/>
        </w:rPr>
        <w:t>MEB, d. (2003) </w:t>
      </w:r>
      <w:r>
        <w:rPr>
          <w:b/>
          <w:sz w:val="24"/>
        </w:rPr>
        <w:t>EĞİTEK Psikolojik Destek Programları Tanıtım ve Kullanım Kitapçığı.</w:t>
      </w:r>
    </w:p>
    <w:p>
      <w:pPr>
        <w:pStyle w:val="BodyText"/>
        <w:spacing w:before="43"/>
        <w:ind w:left="240" w:right="291"/>
      </w:pPr>
      <w:r>
        <w:rPr/>
        <w:t>Ankara</w:t>
      </w:r>
    </w:p>
    <w:p>
      <w:pPr>
        <w:spacing w:line="552" w:lineRule="auto" w:before="45"/>
        <w:ind w:left="240" w:right="189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line="552" w:lineRule="auto" w:before="0"/>
        <w:ind w:left="240" w:right="993"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52" w:lineRule="auto"/>
        <w:jc w:val="left"/>
        <w:rPr>
          <w:sz w:val="24"/>
        </w:rPr>
        <w:sectPr>
          <w:pgSz w:w="11910" w:h="16840"/>
          <w:pgMar w:header="0" w:footer="1003" w:top="1580" w:bottom="1200" w:left="1680" w:right="1300"/>
        </w:sectPr>
      </w:pPr>
    </w:p>
    <w:p>
      <w:pPr>
        <w:pStyle w:val="BodyText"/>
        <w:spacing w:before="6"/>
        <w:rPr>
          <w:sz w:val="8"/>
        </w:rPr>
      </w:pPr>
    </w:p>
    <w:p>
      <w:pPr>
        <w:spacing w:line="278" w:lineRule="auto" w:before="52"/>
        <w:ind w:left="240" w:right="15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2"/>
        <w:rPr>
          <w:sz w:val="27"/>
        </w:rPr>
      </w:pPr>
    </w:p>
    <w:p>
      <w:pPr>
        <w:spacing w:line="278" w:lineRule="auto" w:before="0"/>
        <w:ind w:left="240" w:right="624" w:firstLine="0"/>
        <w:jc w:val="left"/>
        <w:rPr>
          <w:sz w:val="24"/>
        </w:rPr>
      </w:pPr>
      <w:r>
        <w:rPr>
          <w:sz w:val="24"/>
        </w:rPr>
        <w:t>Ören, T. (2003). </w:t>
      </w:r>
      <w:r>
        <w:rPr>
          <w:b/>
          <w:sz w:val="24"/>
        </w:rPr>
        <w:t>Bilişim ve Etik. Türkiye Bilişim Vakfı basın Bilişim Okulu Semineri</w:t>
      </w:r>
      <w:r>
        <w:rPr>
          <w:sz w:val="24"/>
        </w:rPr>
        <w:t>. </w:t>
      </w:r>
      <w:hyperlink r:id="rId62">
        <w:r>
          <w:rPr>
            <w:color w:val="0000FF"/>
            <w:sz w:val="24"/>
            <w:u w:val="single" w:color="0000FF"/>
          </w:rPr>
          <w:t>http://www.uottowa.ca/oren. Erişim Tarihi Mart 2007</w:t>
        </w:r>
      </w:hyperlink>
      <w:r>
        <w:rPr>
          <w:sz w:val="24"/>
        </w:rPr>
        <w:t>.</w:t>
      </w:r>
    </w:p>
    <w:p>
      <w:pPr>
        <w:pStyle w:val="BodyText"/>
        <w:spacing w:before="12"/>
        <w:rPr>
          <w:sz w:val="22"/>
        </w:rPr>
      </w:pPr>
    </w:p>
    <w:p>
      <w:pPr>
        <w:spacing w:before="51"/>
        <w:ind w:left="240" w:right="291"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240" w:right="94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9" w:lineRule="exact" w:before="0"/>
        <w:ind w:left="240" w:right="103"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spacing w:before="0"/>
        <w:ind w:left="240" w:right="291" w:firstLine="0"/>
        <w:jc w:val="left"/>
        <w:rPr>
          <w:b/>
          <w:sz w:val="24"/>
        </w:rPr>
      </w:pPr>
      <w:r>
        <w:rPr>
          <w:sz w:val="24"/>
        </w:rPr>
        <w:t>Tekin, E., Aydın, M. (2007).</w:t>
      </w:r>
      <w:r>
        <w:rPr>
          <w:b/>
          <w:sz w:val="24"/>
        </w:rPr>
        <w:t>Çocuk İhmali ve İstismarı.</w:t>
      </w:r>
    </w:p>
    <w:p>
      <w:pPr>
        <w:pStyle w:val="BodyText"/>
        <w:spacing w:before="43"/>
        <w:ind w:left="240" w:right="291"/>
      </w:pPr>
      <w:hyperlink r:id="rId63">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2"/>
        <w:ind w:left="240" w:right="291" w:firstLine="0"/>
        <w:jc w:val="left"/>
        <w:rPr>
          <w:b/>
          <w:sz w:val="24"/>
        </w:rPr>
      </w:pPr>
      <w:r>
        <w:rPr>
          <w:sz w:val="24"/>
        </w:rPr>
        <w:t>Türkiye Aile Planlaması Derneği Bilgi Bankası. </w:t>
      </w:r>
      <w:r>
        <w:rPr>
          <w:b/>
          <w:sz w:val="24"/>
        </w:rPr>
        <w:t>Toplumsal Cinsiyet Eşitliği ve Şiddet.</w:t>
      </w:r>
    </w:p>
    <w:p>
      <w:pPr>
        <w:pStyle w:val="BodyText"/>
        <w:spacing w:before="43"/>
        <w:ind w:left="240" w:right="291"/>
      </w:pPr>
      <w:hyperlink r:id="rId64">
        <w:r>
          <w:rPr/>
          <w:t>http://</w:t>
        </w:r>
        <w:r>
          <w:rPr>
            <w:color w:val="0000FF"/>
            <w:u w:val="single" w:color="0000FF"/>
          </w:rPr>
          <w:t>www.tapd.org.tr. </w:t>
        </w:r>
      </w:hyperlink>
      <w:r>
        <w:rPr/>
        <w:t>Erişim tarihi Ocak 2007.</w:t>
      </w:r>
    </w:p>
    <w:p>
      <w:pPr>
        <w:pStyle w:val="BodyText"/>
        <w:rPr>
          <w:sz w:val="27"/>
        </w:rPr>
      </w:pPr>
    </w:p>
    <w:p>
      <w:pPr>
        <w:spacing w:before="52"/>
        <w:ind w:left="240" w:right="291" w:firstLine="0"/>
        <w:jc w:val="left"/>
        <w:rPr>
          <w:b/>
          <w:sz w:val="24"/>
        </w:rPr>
      </w:pPr>
      <w:r>
        <w:rPr>
          <w:sz w:val="24"/>
        </w:rPr>
        <w:t>Türnüklü, A(2006).</w:t>
      </w:r>
      <w:r>
        <w:rPr>
          <w:b/>
          <w:sz w:val="24"/>
        </w:rPr>
        <w:t>Sınıf ve Okul Disiplinine Çağdaş Bir Yaklaşım Onarıcı Disiplin.</w:t>
      </w:r>
    </w:p>
    <w:p>
      <w:pPr>
        <w:pStyle w:val="BodyText"/>
        <w:spacing w:before="43"/>
        <w:ind w:left="240" w:right="291"/>
      </w:pPr>
      <w:r>
        <w:rPr/>
        <w:t>Ankara: Ekinoks Eğitim danışmanlık hizmetleri ve Basın Yayın dağıtım Hizmetleri.</w:t>
      </w:r>
    </w:p>
    <w:p>
      <w:pPr>
        <w:pStyle w:val="BodyText"/>
        <w:spacing w:before="3"/>
        <w:rPr>
          <w:sz w:val="31"/>
        </w:rPr>
      </w:pPr>
    </w:p>
    <w:p>
      <w:pPr>
        <w:spacing w:line="278" w:lineRule="auto" w:before="0"/>
        <w:ind w:left="240" w:right="291"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2"/>
        <w:rPr>
          <w:sz w:val="27"/>
        </w:rPr>
      </w:pPr>
    </w:p>
    <w:p>
      <w:pPr>
        <w:spacing w:line="278" w:lineRule="auto" w:before="1"/>
        <w:ind w:left="240" w:right="29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24"/>
          <w:sz w:val="24"/>
        </w:rPr>
        <w:t> </w:t>
      </w:r>
      <w:r>
        <w:rPr>
          <w:sz w:val="24"/>
        </w:rPr>
        <w:t>Wiley."</w:t>
      </w:r>
    </w:p>
    <w:p>
      <w:pPr>
        <w:pStyle w:val="BodyText"/>
        <w:spacing w:before="2"/>
        <w:rPr>
          <w:sz w:val="27"/>
        </w:rPr>
      </w:pPr>
    </w:p>
    <w:p>
      <w:pPr>
        <w:pStyle w:val="BodyText"/>
        <w:spacing w:line="278" w:lineRule="auto"/>
        <w:ind w:left="240" w:right="261"/>
      </w:pPr>
      <w:r>
        <w:rPr/>
        <w:t>World Health Statistics (2006)</w:t>
      </w:r>
      <w:hyperlink r:id="rId65">
        <w:r>
          <w:rPr/>
          <w:t>.w</w:t>
        </w:r>
      </w:hyperlink>
      <w:r>
        <w:rPr/>
        <w:t>w</w:t>
      </w:r>
      <w:hyperlink r:id="rId65">
        <w:r>
          <w:rPr/>
          <w:t>w.who.int/whosis/whostat</w:t>
        </w:r>
      </w:hyperlink>
      <w:r>
        <w:rPr/>
        <w:t> 2006. Erişim Tarihi Aralık 2006.</w:t>
      </w:r>
    </w:p>
    <w:p>
      <w:pPr>
        <w:pStyle w:val="BodyText"/>
        <w:spacing w:before="4"/>
        <w:rPr>
          <w:sz w:val="27"/>
        </w:rPr>
      </w:pPr>
    </w:p>
    <w:p>
      <w:pPr>
        <w:pStyle w:val="BodyText"/>
        <w:spacing w:line="276" w:lineRule="auto" w:before="1"/>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7"/>
        <w:rPr>
          <w:sz w:val="27"/>
        </w:rPr>
      </w:pPr>
    </w:p>
    <w:p>
      <w:pPr>
        <w:pStyle w:val="BodyText"/>
        <w:spacing w:before="1"/>
        <w:ind w:left="240" w:right="291"/>
      </w:pPr>
      <w:r>
        <w:rPr/>
        <w:t>http:// kigem.com/content.asp. Erişim Tarihi Mart 2007.</w:t>
      </w:r>
    </w:p>
    <w:p>
      <w:pPr>
        <w:pStyle w:val="BodyText"/>
        <w:spacing w:before="3"/>
        <w:rPr>
          <w:sz w:val="31"/>
        </w:rPr>
      </w:pPr>
    </w:p>
    <w:p>
      <w:pPr>
        <w:pStyle w:val="BodyText"/>
        <w:ind w:left="240" w:right="291"/>
      </w:pPr>
      <w:r>
        <w:rPr/>
        <w:t>http:// </w:t>
      </w:r>
      <w:hyperlink r:id="rId67">
        <w:r>
          <w:rPr>
            <w:color w:val="0000FF"/>
            <w:u w:val="single" w:color="0000FF"/>
          </w:rPr>
          <w:t>www.kimkimdir.gen.tr/kimkimdir.php </w:t>
        </w:r>
      </w:hyperlink>
      <w:r>
        <w:rPr/>
        <w:t>2007. Erişim Tarihi Ocak 2007.</w:t>
      </w:r>
    </w:p>
    <w:p>
      <w:pPr>
        <w:pStyle w:val="BodyText"/>
        <w:spacing w:before="10"/>
        <w:rPr>
          <w:sz w:val="26"/>
        </w:rPr>
      </w:pPr>
    </w:p>
    <w:p>
      <w:pPr>
        <w:spacing w:line="278" w:lineRule="auto" w:before="51"/>
        <w:ind w:left="240" w:right="249" w:firstLine="0"/>
        <w:jc w:val="left"/>
        <w:rPr>
          <w:sz w:val="24"/>
        </w:rPr>
      </w:pPr>
      <w:hyperlink r:id="rId68">
        <w:r>
          <w:rPr>
            <w:sz w:val="24"/>
          </w:rPr>
          <w:t>http://www.megep.meb.gov.tr/megep/genelişpiyasasi/hayatboyugrenme.Dr.</w:t>
        </w:r>
      </w:hyperlink>
      <w:r>
        <w:rPr>
          <w:sz w:val="24"/>
        </w:rPr>
        <w:t> János Sz Tóth </w:t>
      </w:r>
      <w:r>
        <w:rPr>
          <w:b/>
          <w:sz w:val="24"/>
        </w:rPr>
        <w:t>Hayat Boyu Öğrenme Kavramı ve Uygulaması. </w:t>
      </w:r>
      <w:r>
        <w:rPr>
          <w:sz w:val="24"/>
        </w:rPr>
        <w:t>Erişim Tarihi Aralık 2006.</w:t>
      </w:r>
    </w:p>
    <w:p>
      <w:pPr>
        <w:spacing w:after="0" w:line="278" w:lineRule="auto"/>
        <w:jc w:val="left"/>
        <w:rPr>
          <w:sz w:val="24"/>
        </w:rPr>
        <w:sectPr>
          <w:pgSz w:w="11910" w:h="16840"/>
          <w:pgMar w:header="0" w:footer="1003" w:top="1580" w:bottom="1200" w:left="1680" w:right="1300"/>
        </w:sectPr>
      </w:pPr>
    </w:p>
    <w:p>
      <w:pPr>
        <w:spacing w:before="39"/>
        <w:ind w:left="600" w:right="291" w:firstLine="0"/>
        <w:jc w:val="left"/>
        <w:rPr>
          <w:b/>
          <w:sz w:val="24"/>
        </w:rPr>
      </w:pPr>
      <w:hyperlink r:id="rId69">
        <w:r>
          <w:rPr>
            <w:color w:val="0000FF"/>
            <w:sz w:val="24"/>
            <w:u w:val="single" w:color="0000FF"/>
          </w:rPr>
          <w:t>http://www.torpil.com/torpil/rehberlik/detay.asp</w:t>
        </w:r>
      </w:hyperlink>
      <w:r>
        <w:rPr>
          <w:sz w:val="24"/>
        </w:rPr>
        <w:t>. </w:t>
      </w:r>
      <w:r>
        <w:rPr>
          <w:b/>
          <w:sz w:val="24"/>
        </w:rPr>
        <w:t>ÖSS Öncesi Uzman Önerileri.</w:t>
      </w:r>
    </w:p>
    <w:p>
      <w:pPr>
        <w:pStyle w:val="BodyText"/>
        <w:spacing w:before="43"/>
        <w:ind w:left="677" w:right="291"/>
      </w:pPr>
      <w:r>
        <w:rPr/>
        <w:t>Erişim Tarihi Mart 2007.</w:t>
      </w:r>
    </w:p>
    <w:p>
      <w:pPr>
        <w:pStyle w:val="BodyText"/>
        <w:spacing w:before="3"/>
        <w:rPr>
          <w:sz w:val="31"/>
        </w:rPr>
      </w:pPr>
    </w:p>
    <w:p>
      <w:pPr>
        <w:pStyle w:val="BodyText"/>
        <w:spacing w:line="276" w:lineRule="auto"/>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7"/>
        <w:rPr>
          <w:sz w:val="27"/>
        </w:rPr>
      </w:pPr>
    </w:p>
    <w:p>
      <w:pPr>
        <w:pStyle w:val="BodyText"/>
        <w:spacing w:before="1"/>
        <w:ind w:left="240" w:right="291"/>
      </w:pPr>
      <w:hyperlink r:id="rId70">
        <w:r>
          <w:rPr>
            <w:color w:val="0000FF"/>
            <w:u w:val="single" w:color="0000FF"/>
          </w:rPr>
          <w:t>http://www.pdr.org.tr/etik-kurallar-kitapcigi.htm. Erişim Tarihi Mart 2007</w:t>
        </w:r>
      </w:hyperlink>
      <w:r>
        <w:rPr/>
        <w:t>.</w:t>
      </w:r>
    </w:p>
    <w:p>
      <w:pPr>
        <w:pStyle w:val="BodyText"/>
        <w:rPr>
          <w:sz w:val="27"/>
        </w:rPr>
      </w:pPr>
    </w:p>
    <w:p>
      <w:pPr>
        <w:pStyle w:val="BodyText"/>
        <w:spacing w:before="52"/>
        <w:ind w:left="240" w:right="291"/>
      </w:pPr>
      <w:hyperlink r:id="rId71">
        <w:r>
          <w:rPr>
            <w:color w:val="0000FF"/>
            <w:u w:val="single" w:color="0000FF"/>
          </w:rPr>
          <w:t>http://www.pdrm.anadolu.edu.tr</w:t>
        </w:r>
      </w:hyperlink>
      <w:r>
        <w:rPr/>
        <w:t>. Erişim Tarihi Mart 2007.</w:t>
      </w:r>
    </w:p>
    <w:p>
      <w:pPr>
        <w:pStyle w:val="BodyText"/>
        <w:rPr>
          <w:sz w:val="27"/>
        </w:rPr>
      </w:pPr>
    </w:p>
    <w:p>
      <w:pPr>
        <w:pStyle w:val="BodyText"/>
        <w:spacing w:line="552" w:lineRule="auto" w:before="52"/>
        <w:ind w:left="240" w:right="725"/>
      </w:pPr>
      <w:hyperlink r:id="rId72">
        <w:r>
          <w:rPr/>
          <w:t>http://www.</w:t>
        </w:r>
      </w:hyperlink>
      <w:r>
        <w:rPr/>
        <w:t> sexual harrassment and human rights.htm. Erişim Tarihi Aralık 2006. http://</w:t>
      </w:r>
      <w:hyperlink r:id="rId73">
        <w:r>
          <w:rPr>
            <w:color w:val="0000FF"/>
            <w:u w:val="single" w:color="0000FF"/>
          </w:rPr>
          <w:t>www.quintessialcareers.com </w:t>
        </w:r>
      </w:hyperlink>
      <w:r>
        <w:rPr/>
        <w:t>. Erişim Tarihi Şubat 2007.</w:t>
      </w:r>
    </w:p>
    <w:p>
      <w:pPr>
        <w:spacing w:after="0" w:line="552" w:lineRule="auto"/>
        <w:sectPr>
          <w:pgSz w:w="11910" w:h="16840"/>
          <w:pgMar w:header="0" w:footer="1003" w:top="1360" w:bottom="1200" w:left="1680" w:right="1300"/>
        </w:sectPr>
      </w:pPr>
    </w:p>
    <w:p>
      <w:pPr>
        <w:pStyle w:val="Heading1"/>
        <w:spacing w:line="459" w:lineRule="exact" w:before="37"/>
        <w:ind w:left="1023"/>
        <w:rPr>
          <w:rFonts w:ascii="Arial"/>
        </w:rPr>
      </w:pPr>
      <w:r>
        <w:rPr/>
        <w:pict>
          <v:shape style="position:absolute;margin-left:0pt;margin-top:780.849976pt;width:595.35pt;height:61.1pt;mso-position-horizontal-relative:page;mso-position-vertical-relative:page;z-index:-486160" type="#_x0000_t202" filled="false" stroked="false">
            <v:textbox inset="0,0,0,0">
              <w:txbxContent>
                <w:p>
                  <w:pPr>
                    <w:spacing w:line="243" w:lineRule="exact" w:before="0"/>
                    <w:ind w:left="0" w:right="1412" w:firstLine="0"/>
                    <w:jc w:val="right"/>
                    <w:rPr>
                      <w:sz w:val="22"/>
                    </w:rPr>
                  </w:pPr>
                  <w:r>
                    <w:rPr>
                      <w:w w:val="100"/>
                      <w:sz w:val="22"/>
                    </w:rPr>
                    <w:t>1</w:t>
                  </w:r>
                </w:p>
              </w:txbxContent>
            </v:textbox>
            <w10:wrap type="none"/>
          </v:shape>
        </w:pict>
      </w:r>
      <w:r>
        <w:rPr/>
        <w:pict>
          <v:group style="position:absolute;margin-left:-.5pt;margin-top:-.375pt;width:596.35pt;height:842.7pt;mso-position-horizontal-relative:page;mso-position-vertical-relative:page;z-index:-486136" coordorigin="-10,-8" coordsize="11927,16854">
            <v:shape style="position:absolute;left:0;top:15617;width:11907;height:1222" coordorigin="0,15617" coordsize="11907,1222" path="m653,15617l0,15617,0,16838,653,16838,653,15617m11144,15617l796,15617,796,16838,11144,16838,11144,15617m11906,15617l11287,15617,11287,16838,11906,16838,11906,15617e" filled="true" fillcolor="#622422" stroked="false">
              <v:path arrowok="t"/>
              <v:fill type="solid"/>
            </v:shape>
            <v:shape style="position:absolute;left:0;top:15577;width:11906;height:1223" type="#_x0000_t75" stroked="false">
              <v:imagedata r:id="rId75" o:title=""/>
            </v:shape>
            <v:shape style="position:absolute;left:0;top:16790;width:11907;height:20" coordorigin="0,16790" coordsize="11907,20" path="m653,16790l0,16790,0,16810,653,16810,653,16790m11144,16790l796,16790,796,16810,11144,16810,11144,16790m11906,16790l11287,16790,11287,16810,11906,16810,11906,16790e" filled="true" fillcolor="#c0504d" stroked="false">
              <v:path arrowok="t"/>
              <v:fill type="solid"/>
            </v:shape>
            <v:shape style="position:absolute;left:0;top:15577;width:11907;height:2" coordorigin="0,15577" coordsize="11907,0" path="m11287,15577l11906,15577m796,15577l11144,15577m0,15577l653,15577e" filled="false" stroked="true" strokeweight="1pt" strokecolor="#c0504d">
              <v:path arrowok="t"/>
            </v:shape>
            <v:shape style="position:absolute;left:0;top:70;width:11907;height:1223" coordorigin="0,70" coordsize="11907,1223" path="m653,70l0,70,0,1293,653,1293,653,70m11144,70l796,70,796,1293,11144,1293,11144,70m11906,70l11287,70,11287,1293,11906,1293,11906,70e" filled="true" fillcolor="#622422" stroked="false">
              <v:path arrowok="t"/>
              <v:fill type="solid"/>
            </v:shape>
            <v:shape style="position:absolute;left:0;top:30;width:11906;height:1223" type="#_x0000_t75" stroked="false">
              <v:imagedata r:id="rId76" o:title=""/>
            </v:shape>
            <v:shape style="position:absolute;left:0;top:1243;width:11907;height:20" coordorigin="0,1243" coordsize="11907,20" path="m653,1243l0,1243,0,1263,653,1263,653,1243m11144,1243l796,1243,796,1263,11144,1263,11144,1243m11906,1243l11287,1243,11287,1263,11906,1263,11906,1243e" filled="true" fillcolor="#c0504d" stroked="false">
              <v:path arrowok="t"/>
              <v:fill type="solid"/>
            </v:shape>
            <v:shape style="position:absolute;left:0;top:30;width:11907;height:2" coordorigin="0,30" coordsize="11907,0" path="m11287,30l11906,30m796,30l11144,30m0,30l653,30e" filled="false" stroked="true" strokeweight="1pt" strokecolor="#c0504d">
              <v:path arrowok="t"/>
            </v:shape>
            <v:rect style="position:absolute;left:11144;top:0;width:143;height:16838" filled="true" fillcolor="#ffffff" stroked="false">
              <v:fill type="solid"/>
            </v:rect>
            <v:shape style="position:absolute;left:11144;top:0;width:143;height:16839" coordorigin="11144,0" coordsize="143,16839" path="m11287,16838l11287,0m11144,0l11144,16838e" filled="false" stroked="true" strokeweight=".75pt" strokecolor="#30859c">
              <v:path arrowok="t"/>
            </v:shape>
            <v:rect style="position:absolute;left:653;top:0;width:143;height:16838" filled="true" fillcolor="#ffffff" stroked="false">
              <v:fill type="solid"/>
            </v:rect>
            <v:shape style="position:absolute;left:653;top:0;width:143;height:16839" coordorigin="653,0" coordsize="143,16839" path="m796,16838l796,0m653,0l653,16838e" filled="false" stroked="true" strokeweight=".75pt" strokecolor="#30859c">
              <v:path arrowok="t"/>
            </v:shape>
            <v:shape style="position:absolute;left:2002;top:6292;width:7966;height:7958" type="#_x0000_t75" stroked="false">
              <v:imagedata r:id="rId7" o:title=""/>
            </v:shape>
            <v:shape style="position:absolute;left:5223;top:14249;width:1713;height:834" type="#_x0000_t75" alt="W6NJHNDbanner_meb_logo" stroked="false">
              <v:imagedata r:id="rId8" o:title=""/>
            </v:shape>
            <w10:wrap type="none"/>
          </v:group>
        </w:pict>
      </w:r>
      <w:bookmarkStart w:name="10. sınıf" w:id="2"/>
      <w:bookmarkEnd w:id="2"/>
      <w:r>
        <w:rPr>
          <w:b w:val="0"/>
        </w:rPr>
      </w:r>
      <w:r>
        <w:rPr>
          <w:rFonts w:ascii="Arial"/>
        </w:rPr>
        <w:t>T.C.</w:t>
      </w:r>
    </w:p>
    <w:p>
      <w:pPr>
        <w:spacing w:line="459" w:lineRule="exact" w:before="0"/>
        <w:ind w:left="1020" w:right="1020" w:firstLine="0"/>
        <w:jc w:val="center"/>
        <w:rPr>
          <w:rFonts w:ascii="Arial" w:hAnsi="Arial"/>
          <w:b/>
          <w:sz w:val="40"/>
        </w:rPr>
      </w:pPr>
      <w:r>
        <w:rPr>
          <w:rFonts w:ascii="Arial" w:hAnsi="Arial"/>
          <w:b/>
          <w:sz w:val="40"/>
        </w:rPr>
        <w:t>MİLLÎ EĞİTİM BAKANLIĞI</w:t>
      </w:r>
    </w:p>
    <w:p>
      <w:pPr>
        <w:spacing w:before="1"/>
        <w:ind w:left="1025" w:right="1020"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0"/>
        </w:rPr>
      </w:pPr>
    </w:p>
    <w:p>
      <w:pPr>
        <w:pStyle w:val="BodyText"/>
        <w:spacing w:before="10"/>
        <w:rPr>
          <w:rFonts w:ascii="Arial"/>
          <w:b/>
          <w:sz w:val="57"/>
        </w:rPr>
      </w:pPr>
    </w:p>
    <w:p>
      <w:pPr>
        <w:spacing w:before="1"/>
        <w:ind w:left="114" w:right="108" w:firstLine="0"/>
        <w:jc w:val="center"/>
        <w:rPr>
          <w:rFonts w:ascii="Cambria" w:hAnsi="Cambria"/>
          <w:b/>
          <w:sz w:val="40"/>
        </w:rPr>
      </w:pPr>
      <w:r>
        <w:rPr>
          <w:rFonts w:ascii="Cambria" w:hAnsi="Cambria"/>
          <w:b/>
          <w:sz w:val="40"/>
        </w:rPr>
        <w:t>ORTAÖĞRETİM REHBERLİK VE YÖNLENDİRME DERSİ PROGRAMI</w:t>
      </w:r>
    </w:p>
    <w:p>
      <w:pPr>
        <w:pStyle w:val="BodyText"/>
        <w:rPr>
          <w:rFonts w:ascii="Cambria"/>
          <w:b/>
          <w:sz w:val="40"/>
        </w:rPr>
      </w:pPr>
    </w:p>
    <w:p>
      <w:pPr>
        <w:pStyle w:val="Heading2"/>
        <w:numPr>
          <w:ilvl w:val="0"/>
          <w:numId w:val="61"/>
        </w:numPr>
        <w:tabs>
          <w:tab w:pos="2321" w:val="left" w:leader="none"/>
        </w:tabs>
        <w:spacing w:line="240" w:lineRule="auto" w:before="0" w:after="0"/>
        <w:ind w:left="2320" w:right="1" w:hanging="511"/>
        <w:jc w:val="left"/>
      </w:pPr>
      <w:r>
        <w:rPr/>
        <w:t>SINIF ETKİNLİK</w:t>
      </w:r>
      <w:r>
        <w:rPr>
          <w:spacing w:val="-9"/>
        </w:rPr>
        <w:t> </w:t>
      </w:r>
      <w:r>
        <w:rPr/>
        <w:t>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spacing w:before="44"/>
        <w:ind w:left="1026" w:right="876"/>
      </w:pPr>
      <w:r>
        <w:rPr/>
        <w:t>ANKARA-2011</w:t>
      </w:r>
    </w:p>
    <w:p>
      <w:pPr>
        <w:spacing w:after="0"/>
        <w:sectPr>
          <w:footerReference w:type="default" r:id="rId74"/>
          <w:pgSz w:w="11910" w:h="16840"/>
          <w:pgMar w:footer="0" w:header="0" w:top="1360" w:bottom="280" w:left="1580" w:right="15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Heading1"/>
        <w:spacing w:line="488" w:lineRule="exact" w:before="20"/>
        <w:ind w:left="1733" w:right="1732"/>
      </w:pPr>
      <w:r>
        <w:rPr/>
        <w:t>T.C.</w:t>
      </w:r>
    </w:p>
    <w:p>
      <w:pPr>
        <w:spacing w:line="487" w:lineRule="exact" w:before="0"/>
        <w:ind w:left="1735" w:right="1732" w:firstLine="0"/>
        <w:jc w:val="center"/>
        <w:rPr>
          <w:b/>
          <w:sz w:val="40"/>
        </w:rPr>
      </w:pPr>
      <w:r>
        <w:rPr>
          <w:b/>
          <w:sz w:val="40"/>
        </w:rPr>
        <w:t>MİLLÎ EĞİTİM BAKANLIĞI</w:t>
      </w:r>
    </w:p>
    <w:p>
      <w:pPr>
        <w:spacing w:before="0"/>
        <w:ind w:left="1736" w:right="1730" w:firstLine="0"/>
        <w:jc w:val="center"/>
        <w:rPr>
          <w:b/>
          <w:sz w:val="40"/>
        </w:rPr>
      </w:pPr>
      <w:r>
        <w:rPr>
          <w:b/>
          <w:sz w:val="40"/>
        </w:rPr>
        <w:t>Özel Eğitim ve Rehberlik Hizmetleri Genel Müdürlüğü</w:t>
      </w:r>
    </w:p>
    <w:p>
      <w:pPr>
        <w:pStyle w:val="BodyText"/>
        <w:rPr>
          <w:b/>
          <w:sz w:val="40"/>
        </w:rPr>
      </w:pPr>
    </w:p>
    <w:p>
      <w:pPr>
        <w:pStyle w:val="BodyText"/>
        <w:spacing w:before="2"/>
        <w:rPr>
          <w:b/>
          <w:sz w:val="56"/>
        </w:rPr>
      </w:pPr>
    </w:p>
    <w:p>
      <w:pPr>
        <w:pStyle w:val="BodyText"/>
        <w:ind w:left="189" w:right="190"/>
        <w:jc w:val="center"/>
      </w:pPr>
      <w:r>
        <w:rPr/>
        <w:t>“Ortaöğretim Rehberlik ve Yönlendirme Dersi Programı” 14.04.2011 tarih ve 37 sayılı Talim ve Terbiye Kurulu Kararı ile 2011–2012 Öğretim Yılından itibaren uygulanmak üzere yürürlüğe girmiştir.</w:t>
      </w:r>
    </w:p>
    <w:p>
      <w:pPr>
        <w:pStyle w:val="BodyText"/>
        <w:ind w:left="189" w:right="186"/>
        <w:jc w:val="center"/>
      </w:pPr>
      <w:r>
        <w:rPr/>
        <w:t>Söz konusu programa göre; derslerde ders kitabı, öğrenci çalışma kitabı ve benzeri eğitim aracının kullanılmaması, sadece öğretmenlerin kullanması amacıyla ilgili Genel Müdürlük tarafından öğretmen kılavuz kitabının hazırlanarak dağıtımının yapılması Kurul Kararı ile kabul edilmiştir.</w:t>
      </w:r>
    </w:p>
    <w:p>
      <w:pPr>
        <w:pStyle w:val="BodyText"/>
      </w:pPr>
    </w:p>
    <w:p>
      <w:pPr>
        <w:pStyle w:val="BodyText"/>
      </w:pPr>
    </w:p>
    <w:p>
      <w:pPr>
        <w:pStyle w:val="BodyText"/>
      </w:pPr>
    </w:p>
    <w:p>
      <w:pPr>
        <w:pStyle w:val="BodyText"/>
        <w:spacing w:before="10"/>
        <w:rPr>
          <w:sz w:val="23"/>
        </w:rPr>
      </w:pPr>
    </w:p>
    <w:p>
      <w:pPr>
        <w:pStyle w:val="Heading1"/>
        <w:ind w:left="134" w:right="132"/>
      </w:pPr>
      <w:r>
        <w:rPr/>
        <w:t>Ortaöğretim Rehberlik ve Yönlendirme Dersi Programı</w:t>
      </w:r>
    </w:p>
    <w:p>
      <w:pPr>
        <w:spacing w:before="1"/>
        <w:ind w:left="2505" w:right="853" w:firstLine="0"/>
        <w:jc w:val="left"/>
        <w:rPr>
          <w:b/>
          <w:sz w:val="40"/>
        </w:rPr>
      </w:pPr>
      <w:r>
        <w:rPr>
          <w:b/>
          <w:sz w:val="40"/>
        </w:rPr>
        <w:t>10. Sınıf Etkinlik Örnekleri</w:t>
      </w:r>
    </w:p>
    <w:p>
      <w:pPr>
        <w:spacing w:before="292"/>
        <w:ind w:left="118" w:right="117" w:firstLine="0"/>
        <w:jc w:val="both"/>
        <w:rPr>
          <w:sz w:val="16"/>
        </w:rPr>
      </w:pPr>
      <w:r>
        <w:rPr>
          <w:sz w:val="16"/>
        </w:rPr>
        <w:t>Ortaöğretim kurumları ders dağıtım çizelgesindeki rehberlik saati uygulaması 14.04.2011 tarih ve 37 sayılı Talim ve Terbiye Kurulu Kararı ile “Ortaöğretim Rehberlik ve Yönlendirme Dersi” olarak düzenlenmiştir. Programda değişiklik yapılan kazanımlara yönelik  olarak Uzm.Psk.Dan. Cevriye GÜLEBAĞLAN ve Psk.Dan. Didem GÜLSARAN tarafından örnek etkinlikler ( 4,21,22,28,29,30) hazırlanmıştır.  Hazırlanan etkinlikler, 2007 yılında Prof.Dr. Serdar ERKAN editörlüğünde Uzm. Psikolog Şükran KILIÇ, Psikolog K. Ayla SIRIKLI tarafından hazırlanan</w:t>
      </w:r>
      <w:r>
        <w:rPr>
          <w:spacing w:val="-4"/>
          <w:sz w:val="16"/>
        </w:rPr>
        <w:t> </w:t>
      </w:r>
      <w:r>
        <w:rPr>
          <w:sz w:val="16"/>
        </w:rPr>
        <w:t>İlköğretim</w:t>
      </w:r>
      <w:r>
        <w:rPr>
          <w:spacing w:val="-2"/>
          <w:sz w:val="16"/>
        </w:rPr>
        <w:t> </w:t>
      </w:r>
      <w:r>
        <w:rPr>
          <w:sz w:val="16"/>
        </w:rPr>
        <w:t>ve</w:t>
      </w:r>
      <w:r>
        <w:rPr>
          <w:spacing w:val="-4"/>
          <w:sz w:val="16"/>
        </w:rPr>
        <w:t> </w:t>
      </w:r>
      <w:r>
        <w:rPr>
          <w:sz w:val="16"/>
        </w:rPr>
        <w:t>Ortaöğretim</w:t>
      </w:r>
      <w:r>
        <w:rPr>
          <w:spacing w:val="-2"/>
          <w:sz w:val="16"/>
        </w:rPr>
        <w:t> </w:t>
      </w:r>
      <w:r>
        <w:rPr>
          <w:sz w:val="16"/>
        </w:rPr>
        <w:t>Kurumları</w:t>
      </w:r>
      <w:r>
        <w:rPr>
          <w:spacing w:val="-4"/>
          <w:sz w:val="16"/>
        </w:rPr>
        <w:t> </w:t>
      </w:r>
      <w:r>
        <w:rPr>
          <w:sz w:val="16"/>
        </w:rPr>
        <w:t>Sınıf</w:t>
      </w:r>
      <w:r>
        <w:rPr>
          <w:spacing w:val="-4"/>
          <w:sz w:val="16"/>
        </w:rPr>
        <w:t> </w:t>
      </w:r>
      <w:r>
        <w:rPr>
          <w:sz w:val="16"/>
        </w:rPr>
        <w:t>Rehberlik</w:t>
      </w:r>
      <w:r>
        <w:rPr>
          <w:spacing w:val="-2"/>
          <w:sz w:val="16"/>
        </w:rPr>
        <w:t> </w:t>
      </w:r>
      <w:r>
        <w:rPr>
          <w:sz w:val="16"/>
        </w:rPr>
        <w:t>Programı</w:t>
      </w:r>
      <w:r>
        <w:rPr>
          <w:spacing w:val="-4"/>
          <w:sz w:val="16"/>
        </w:rPr>
        <w:t> </w:t>
      </w:r>
      <w:r>
        <w:rPr>
          <w:sz w:val="16"/>
        </w:rPr>
        <w:t>Ortaöğretim</w:t>
      </w:r>
      <w:r>
        <w:rPr>
          <w:spacing w:val="-2"/>
          <w:sz w:val="16"/>
        </w:rPr>
        <w:t> </w:t>
      </w:r>
      <w:r>
        <w:rPr>
          <w:sz w:val="16"/>
        </w:rPr>
        <w:t>Etkinlik</w:t>
      </w:r>
      <w:r>
        <w:rPr>
          <w:spacing w:val="-4"/>
          <w:sz w:val="16"/>
        </w:rPr>
        <w:t> </w:t>
      </w:r>
      <w:r>
        <w:rPr>
          <w:sz w:val="16"/>
        </w:rPr>
        <w:t>Örnekleri</w:t>
      </w:r>
      <w:r>
        <w:rPr>
          <w:spacing w:val="-4"/>
          <w:sz w:val="16"/>
        </w:rPr>
        <w:t> </w:t>
      </w:r>
      <w:r>
        <w:rPr>
          <w:sz w:val="16"/>
        </w:rPr>
        <w:t>ile</w:t>
      </w:r>
      <w:r>
        <w:rPr>
          <w:spacing w:val="-2"/>
          <w:sz w:val="16"/>
        </w:rPr>
        <w:t> </w:t>
      </w:r>
      <w:r>
        <w:rPr>
          <w:sz w:val="16"/>
        </w:rPr>
        <w:t>birleştirilmiştir.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7"/>
        </w:rPr>
      </w:pPr>
    </w:p>
    <w:p>
      <w:pPr>
        <w:pStyle w:val="Heading3"/>
        <w:ind w:left="1688" w:right="1732"/>
      </w:pPr>
      <w:r>
        <w:rPr/>
        <w:t>ANKARA-2011</w:t>
      </w:r>
    </w:p>
    <w:p>
      <w:pPr>
        <w:spacing w:after="0"/>
        <w:sectPr>
          <w:footerReference w:type="default" r:id="rId77"/>
          <w:pgSz w:w="11910" w:h="16840"/>
          <w:pgMar w:footer="1003" w:header="0" w:top="1580" w:bottom="1200" w:left="1300" w:right="1300"/>
          <w:pgNumType w:start="2"/>
        </w:sectPr>
      </w:pPr>
    </w:p>
    <w:p>
      <w:pPr>
        <w:pStyle w:val="Heading4"/>
        <w:spacing w:before="39"/>
        <w:ind w:left="1733" w:right="1732"/>
        <w:jc w:val="center"/>
      </w:pPr>
      <w:r>
        <w:rPr/>
        <w:t>İÇİNDEKİLER</w:t>
      </w:r>
    </w:p>
    <w:p>
      <w:pPr>
        <w:pStyle w:val="Heading4"/>
        <w:tabs>
          <w:tab w:pos="8339" w:val="left" w:leader="dot"/>
        </w:tabs>
        <w:spacing w:before="382"/>
        <w:ind w:left="118" w:right="119"/>
      </w:pPr>
      <w:r>
        <w:rPr/>
        <w:t>GİRİŞ</w:t>
      </w:r>
      <w:r>
        <w:rPr>
          <w:rFonts w:ascii="Times New Roman" w:hAnsi="Times New Roman"/>
          <w:b w:val="0"/>
        </w:rPr>
        <w:tab/>
      </w:r>
      <w:r>
        <w:rPr/>
        <w:t>4</w:t>
      </w:r>
    </w:p>
    <w:p>
      <w:pPr>
        <w:pStyle w:val="Heading4"/>
        <w:tabs>
          <w:tab w:pos="8277" w:val="left" w:leader="dot"/>
        </w:tabs>
        <w:spacing w:before="242"/>
        <w:ind w:left="118" w:right="853"/>
      </w:pPr>
      <w:r>
        <w:rPr/>
        <w:t>ETKİNLİK SEÇİMİNDE DİKKAT</w:t>
      </w:r>
      <w:r>
        <w:rPr>
          <w:spacing w:val="-7"/>
        </w:rPr>
        <w:t> </w:t>
      </w:r>
      <w:r>
        <w:rPr/>
        <w:t>EDİLECEK</w:t>
      </w:r>
      <w:r>
        <w:rPr>
          <w:spacing w:val="-2"/>
        </w:rPr>
        <w:t> </w:t>
      </w:r>
      <w:r>
        <w:rPr/>
        <w:t>NOKTALAR</w:t>
        <w:tab/>
        <w:t>5</w:t>
      </w:r>
    </w:p>
    <w:p>
      <w:pPr>
        <w:pStyle w:val="Heading4"/>
        <w:tabs>
          <w:tab w:pos="8277" w:val="left" w:leader="dot"/>
        </w:tabs>
        <w:spacing w:line="441" w:lineRule="auto" w:before="244"/>
        <w:ind w:left="118" w:right="904"/>
      </w:pPr>
      <w:r>
        <w:rPr/>
        <w:t>ETKİNLİKLERİ UYGULARKEN DİKKAT EDİLMESİ GEREKEN NOKTALAR VE ÖNERİLER 6 ETKİNLİKLERİN</w:t>
      </w:r>
      <w:r>
        <w:rPr>
          <w:spacing w:val="-2"/>
        </w:rPr>
        <w:t> </w:t>
      </w:r>
      <w:r>
        <w:rPr/>
        <w:t>DEĞERLENDİRİLMESİ</w:t>
        <w:tab/>
        <w:t>8</w:t>
      </w:r>
    </w:p>
    <w:p>
      <w:pPr>
        <w:pStyle w:val="BodyText"/>
        <w:tabs>
          <w:tab w:pos="8157" w:val="left" w:leader="dot"/>
        </w:tabs>
        <w:spacing w:line="278" w:lineRule="auto"/>
        <w:ind w:left="118" w:right="853"/>
        <w:rPr>
          <w:b/>
        </w:rPr>
      </w:pPr>
      <w:r>
        <w:rPr/>
        <w:t>ORTAÖĞRETİM REHBERLİK VE YÖNLENDİRME DERSİ PROGRAMI 10.SINIF ETKİNLİK ÖRNEKLERİ</w:t>
      </w:r>
      <w:r>
        <w:rPr>
          <w:b/>
        </w:rPr>
        <w:tab/>
        <w:t>10</w:t>
      </w:r>
    </w:p>
    <w:p>
      <w:pPr>
        <w:pStyle w:val="BodyText"/>
        <w:tabs>
          <w:tab w:pos="8157" w:val="left" w:leader="dot"/>
        </w:tabs>
        <w:spacing w:before="197"/>
        <w:ind w:left="118" w:right="853"/>
      </w:pPr>
      <w:r>
        <w:rPr/>
        <w:t>10. Sınıf Kazanımlarının</w:t>
      </w:r>
      <w:r>
        <w:rPr>
          <w:spacing w:val="-4"/>
        </w:rPr>
        <w:t> </w:t>
      </w:r>
      <w:r>
        <w:rPr/>
        <w:t>İşleniş</w:t>
      </w:r>
      <w:r>
        <w:rPr>
          <w:spacing w:val="-2"/>
        </w:rPr>
        <w:t> </w:t>
      </w:r>
      <w:r>
        <w:rPr/>
        <w:t>Sırası</w:t>
        <w:tab/>
        <w:t>11</w:t>
      </w:r>
    </w:p>
    <w:p>
      <w:pPr>
        <w:pStyle w:val="ListParagraph"/>
        <w:numPr>
          <w:ilvl w:val="0"/>
          <w:numId w:val="62"/>
        </w:numPr>
        <w:tabs>
          <w:tab w:pos="479" w:val="left" w:leader="none"/>
          <w:tab w:pos="8157" w:val="left" w:leader="dot"/>
        </w:tabs>
        <w:spacing w:line="240" w:lineRule="auto" w:before="243" w:after="0"/>
        <w:ind w:left="478" w:right="0" w:hanging="360"/>
        <w:jc w:val="left"/>
        <w:rPr>
          <w:sz w:val="24"/>
        </w:rPr>
      </w:pPr>
      <w:r>
        <w:rPr>
          <w:sz w:val="24"/>
        </w:rPr>
        <w:t>Sınıf Kazanımlarına İlişkin</w:t>
      </w:r>
      <w:r>
        <w:rPr>
          <w:spacing w:val="-7"/>
          <w:sz w:val="24"/>
        </w:rPr>
        <w:t> </w:t>
      </w:r>
      <w:r>
        <w:rPr>
          <w:sz w:val="24"/>
        </w:rPr>
        <w:t>Etkinlik</w:t>
      </w:r>
      <w:r>
        <w:rPr>
          <w:spacing w:val="-4"/>
          <w:sz w:val="24"/>
        </w:rPr>
        <w:t> </w:t>
      </w:r>
      <w:r>
        <w:rPr>
          <w:sz w:val="24"/>
        </w:rPr>
        <w:t>Örnekleri</w:t>
        <w:tab/>
        <w:t>12</w:t>
      </w:r>
    </w:p>
    <w:p>
      <w:pPr>
        <w:pStyle w:val="BodyText"/>
        <w:spacing w:before="244"/>
        <w:ind w:left="118" w:right="853"/>
      </w:pPr>
      <w:r>
        <w:rPr>
          <w:b/>
        </w:rPr>
        <w:t>EKLER</w:t>
      </w:r>
      <w:r>
        <w:rPr/>
        <w:t>...............................................................................................................................</w:t>
      </w:r>
    </w:p>
    <w:p>
      <w:pPr>
        <w:tabs>
          <w:tab w:pos="8157" w:val="left" w:leader="dot"/>
        </w:tabs>
        <w:spacing w:line="276" w:lineRule="auto" w:before="244"/>
        <w:ind w:left="118" w:right="853" w:firstLine="0"/>
        <w:jc w:val="left"/>
        <w:rPr>
          <w:sz w:val="24"/>
        </w:rPr>
      </w:pPr>
      <w:r>
        <w:rPr>
          <w:b/>
          <w:sz w:val="24"/>
        </w:rPr>
        <w:t>EK 1: </w:t>
      </w:r>
      <w:r>
        <w:rPr>
          <w:sz w:val="24"/>
        </w:rPr>
        <w:t>“Ortaöğretim Rehberlik ve Yönlendirme Dersi Programı” Yeterlik  Alanlarına Göre</w:t>
      </w:r>
      <w:r>
        <w:rPr>
          <w:spacing w:val="-1"/>
          <w:sz w:val="24"/>
        </w:rPr>
        <w:t> </w:t>
      </w:r>
      <w:r>
        <w:rPr>
          <w:b/>
          <w:sz w:val="24"/>
        </w:rPr>
        <w:t>Kazanımların</w:t>
      </w:r>
      <w:r>
        <w:rPr>
          <w:b/>
          <w:spacing w:val="-3"/>
          <w:sz w:val="24"/>
        </w:rPr>
        <w:t> </w:t>
      </w:r>
      <w:r>
        <w:rPr>
          <w:b/>
          <w:sz w:val="24"/>
        </w:rPr>
        <w:t>Dağılımı</w:t>
      </w:r>
      <w:r>
        <w:rPr>
          <w:sz w:val="24"/>
        </w:rPr>
        <w:tab/>
        <w:t>80</w:t>
      </w:r>
    </w:p>
    <w:p>
      <w:pPr>
        <w:tabs>
          <w:tab w:pos="8157" w:val="left" w:leader="dot"/>
        </w:tabs>
        <w:spacing w:line="276" w:lineRule="auto" w:before="200"/>
        <w:ind w:left="118" w:right="853" w:firstLine="0"/>
        <w:jc w:val="left"/>
        <w:rPr>
          <w:sz w:val="24"/>
        </w:rPr>
      </w:pPr>
      <w:r>
        <w:rPr>
          <w:b/>
          <w:sz w:val="24"/>
        </w:rPr>
        <w:t>EK 2: </w:t>
      </w:r>
      <w:r>
        <w:rPr>
          <w:sz w:val="24"/>
        </w:rPr>
        <w:t>“Ortaöğretim Rehberlik ve Yönlendirme Dersi Programı” Yeterlik  Alanlarına Göre </w:t>
      </w:r>
      <w:r>
        <w:rPr>
          <w:b/>
          <w:sz w:val="24"/>
        </w:rPr>
        <w:t>10. Sınıf Kazanımları ve Kazanımlara</w:t>
      </w:r>
      <w:r>
        <w:rPr>
          <w:b/>
          <w:spacing w:val="-11"/>
          <w:sz w:val="24"/>
        </w:rPr>
        <w:t> </w:t>
      </w:r>
      <w:r>
        <w:rPr>
          <w:b/>
          <w:sz w:val="24"/>
        </w:rPr>
        <w:t>İlişkin</w:t>
      </w:r>
      <w:r>
        <w:rPr>
          <w:b/>
          <w:spacing w:val="-4"/>
          <w:sz w:val="24"/>
        </w:rPr>
        <w:t> </w:t>
      </w:r>
      <w:r>
        <w:rPr>
          <w:b/>
          <w:sz w:val="24"/>
        </w:rPr>
        <w:t>Açıklamalar</w:t>
      </w:r>
      <w:r>
        <w:rPr>
          <w:sz w:val="24"/>
        </w:rPr>
        <w:tab/>
        <w:t>86</w:t>
      </w:r>
    </w:p>
    <w:p>
      <w:pPr>
        <w:tabs>
          <w:tab w:pos="8155" w:val="left" w:leader="dot"/>
        </w:tabs>
        <w:spacing w:line="441" w:lineRule="auto" w:before="200"/>
        <w:ind w:left="118" w:right="853" w:firstLine="0"/>
        <w:jc w:val="left"/>
        <w:rPr>
          <w:rFonts w:ascii="Arial" w:hAnsi="Arial"/>
          <w:sz w:val="22"/>
        </w:rPr>
      </w:pPr>
      <w:r>
        <w:rPr>
          <w:b/>
          <w:sz w:val="24"/>
        </w:rPr>
        <w:t>EK 3: </w:t>
      </w:r>
      <w:r>
        <w:rPr>
          <w:sz w:val="24"/>
        </w:rPr>
        <w:t>10. Sınıf Kazanımlarına İlişkin Etkinlikleri Hazırlayanlar ve Etkinlik Numaralar</w:t>
      </w:r>
      <w:r>
        <w:rPr>
          <w:b/>
          <w:sz w:val="24"/>
        </w:rPr>
        <w:t>ı..89 KAYNAKÇA</w:t>
      </w:r>
      <w:r>
        <w:rPr>
          <w:rFonts w:ascii="Arial" w:hAnsi="Arial"/>
          <w:sz w:val="22"/>
        </w:rPr>
        <w:tab/>
        <w:t>90</w:t>
      </w:r>
    </w:p>
    <w:p>
      <w:pPr>
        <w:spacing w:after="0" w:line="441" w:lineRule="auto"/>
        <w:jc w:val="left"/>
        <w:rPr>
          <w:rFonts w:ascii="Arial" w:hAnsi="Arial"/>
          <w:sz w:val="22"/>
        </w:rPr>
        <w:sectPr>
          <w:pgSz w:w="11910" w:h="16840"/>
          <w:pgMar w:header="0" w:footer="1003" w:top="1360" w:bottom="1200" w:left="1300" w:right="1300"/>
        </w:sectPr>
      </w:pPr>
    </w:p>
    <w:p>
      <w:pPr>
        <w:spacing w:before="39"/>
        <w:ind w:left="826" w:right="853" w:firstLine="0"/>
        <w:jc w:val="left"/>
        <w:rPr>
          <w:b/>
          <w:sz w:val="24"/>
        </w:rPr>
      </w:pPr>
      <w:r>
        <w:rPr>
          <w:b/>
          <w:sz w:val="24"/>
        </w:rPr>
        <w:t>GİRİŞ</w:t>
      </w:r>
    </w:p>
    <w:p>
      <w:pPr>
        <w:pStyle w:val="BodyText"/>
        <w:spacing w:before="3"/>
        <w:rPr>
          <w:b/>
          <w:sz w:val="31"/>
        </w:rPr>
      </w:pPr>
    </w:p>
    <w:p>
      <w:pPr>
        <w:pStyle w:val="BodyText"/>
        <w:spacing w:line="276" w:lineRule="auto"/>
        <w:ind w:left="118" w:right="114"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7"/>
        <w:rPr>
          <w:sz w:val="27"/>
        </w:rPr>
      </w:pPr>
    </w:p>
    <w:p>
      <w:pPr>
        <w:pStyle w:val="BodyText"/>
        <w:spacing w:line="276" w:lineRule="auto" w:before="1"/>
        <w:ind w:left="118" w:right="114" w:firstLine="707"/>
        <w:jc w:val="both"/>
      </w:pPr>
      <w:r>
        <w:rPr/>
        <w:t>Bu kitapta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kazanımları gerçekleştirmeye yönelik etkinlikler yer almaktadır.</w:t>
      </w:r>
    </w:p>
    <w:p>
      <w:pPr>
        <w:pStyle w:val="BodyText"/>
        <w:spacing w:before="5"/>
        <w:rPr>
          <w:sz w:val="27"/>
        </w:rPr>
      </w:pPr>
    </w:p>
    <w:p>
      <w:pPr>
        <w:pStyle w:val="BodyText"/>
        <w:spacing w:line="276" w:lineRule="auto"/>
        <w:ind w:left="118" w:right="11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8" w:lineRule="auto" w:before="1"/>
        <w:ind w:left="118" w:right="119" w:firstLine="707"/>
        <w:jc w:val="both"/>
      </w:pPr>
      <w:r>
        <w:rPr/>
        <w:t>Etkinlikler gelişimsel ve önleyici rehberlik anlayışı temel alınarak hazırlanmış ve öğrencilerin gelişimsel özellikleri dikkate alınmıştır.</w:t>
      </w:r>
    </w:p>
    <w:p>
      <w:pPr>
        <w:pStyle w:val="BodyText"/>
        <w:spacing w:before="2"/>
        <w:rPr>
          <w:sz w:val="27"/>
        </w:rPr>
      </w:pPr>
    </w:p>
    <w:p>
      <w:pPr>
        <w:pStyle w:val="BodyText"/>
        <w:spacing w:line="278" w:lineRule="auto" w:before="1"/>
        <w:ind w:left="118" w:right="116" w:firstLine="707"/>
        <w:jc w:val="both"/>
      </w:pPr>
      <w:r>
        <w:rPr/>
        <w:t>Ortaöğretim Rehberlik ve Yönlendirme Dersi Programı, Okul Psikolojik Danışma ve Rehberlik Programı değil, onun bir parçasıdır.</w:t>
      </w:r>
    </w:p>
    <w:p>
      <w:pPr>
        <w:pStyle w:val="BodyText"/>
        <w:spacing w:before="2"/>
        <w:rPr>
          <w:sz w:val="27"/>
        </w:rPr>
      </w:pPr>
    </w:p>
    <w:p>
      <w:pPr>
        <w:pStyle w:val="BodyText"/>
        <w:spacing w:line="276" w:lineRule="auto"/>
        <w:ind w:left="118" w:right="11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4"/>
        </w:rPr>
        <w:t> </w:t>
      </w:r>
      <w:r>
        <w:rPr/>
        <w:t>almaktadır.</w:t>
      </w:r>
    </w:p>
    <w:p>
      <w:pPr>
        <w:pStyle w:val="BodyText"/>
        <w:spacing w:line="276" w:lineRule="auto"/>
        <w:ind w:left="118" w:right="112"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uygulayacağı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14"/>
        </w:rPr>
        <w:t> </w:t>
      </w:r>
      <w:r>
        <w:rPr/>
        <w:t>verilebilir.</w:t>
      </w:r>
    </w:p>
    <w:p>
      <w:pPr>
        <w:spacing w:after="0" w:line="276" w:lineRule="auto"/>
        <w:jc w:val="both"/>
        <w:sectPr>
          <w:pgSz w:w="11910" w:h="16840"/>
          <w:pgMar w:header="0" w:footer="1003" w:top="1360" w:bottom="1200" w:left="1300" w:right="1300"/>
        </w:sectPr>
      </w:pPr>
    </w:p>
    <w:p>
      <w:pPr>
        <w:pStyle w:val="BodyText"/>
        <w:spacing w:line="276" w:lineRule="auto" w:before="39"/>
        <w:ind w:left="118" w:right="115"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5"/>
        <w:rPr>
          <w:sz w:val="27"/>
        </w:rPr>
      </w:pPr>
    </w:p>
    <w:p>
      <w:pPr>
        <w:pStyle w:val="Heading4"/>
        <w:ind w:left="2156" w:right="853"/>
      </w:pPr>
      <w:r>
        <w:rPr/>
        <w:t>ETKİNLİK SEÇİMİNDE DİKKAT EDİLECEK NOKTALAR</w:t>
      </w:r>
    </w:p>
    <w:p>
      <w:pPr>
        <w:pStyle w:val="BodyText"/>
        <w:spacing w:before="3"/>
        <w:rPr>
          <w:b/>
          <w:sz w:val="31"/>
        </w:rPr>
      </w:pPr>
    </w:p>
    <w:p>
      <w:pPr>
        <w:pStyle w:val="BodyText"/>
        <w:spacing w:line="276" w:lineRule="auto"/>
        <w:ind w:left="118" w:right="115" w:firstLine="707"/>
        <w:jc w:val="both"/>
      </w:pPr>
      <w:r>
        <w:rPr/>
        <w:t>Etkinlikler Ortaöğretim Rehberlik ve Yönlendirme Dersi Programı’ndaki kazanım işleme sırasına göre verilmiştir. Ancak bu sıralama değişmez bir kural değildir. Okul imkân ve koşullarına göre düzenlemeler yapılabilir. Ancak birbiri üstüne inşa edilen etkinliklerin sıralamasında değişiklik yapılmamalıdır. Örneğin; öfke yönetimine ilişkin üç etkinlik ard arda sıralanmıştır.</w:t>
      </w:r>
    </w:p>
    <w:p>
      <w:pPr>
        <w:pStyle w:val="BodyText"/>
        <w:spacing w:before="6"/>
        <w:rPr>
          <w:sz w:val="27"/>
        </w:rPr>
      </w:pPr>
    </w:p>
    <w:p>
      <w:pPr>
        <w:pStyle w:val="BodyText"/>
        <w:spacing w:line="276" w:lineRule="auto"/>
        <w:ind w:left="118" w:right="115"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7"/>
        <w:rPr>
          <w:sz w:val="27"/>
        </w:rPr>
      </w:pPr>
    </w:p>
    <w:p>
      <w:pPr>
        <w:pStyle w:val="BodyText"/>
        <w:spacing w:line="276" w:lineRule="auto" w:before="1"/>
        <w:ind w:left="118" w:right="121"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7"/>
        <w:rPr>
          <w:sz w:val="27"/>
        </w:rPr>
      </w:pPr>
    </w:p>
    <w:p>
      <w:pPr>
        <w:pStyle w:val="ListParagraph"/>
        <w:numPr>
          <w:ilvl w:val="1"/>
          <w:numId w:val="62"/>
        </w:numPr>
        <w:tabs>
          <w:tab w:pos="827" w:val="left" w:leader="none"/>
        </w:tabs>
        <w:spacing w:line="240" w:lineRule="auto" w:before="0" w:after="0"/>
        <w:ind w:left="546" w:right="0" w:firstLine="0"/>
        <w:jc w:val="left"/>
        <w:rPr>
          <w:sz w:val="24"/>
        </w:rPr>
      </w:pPr>
      <w:r>
        <w:rPr>
          <w:sz w:val="24"/>
        </w:rPr>
        <w:t>Etkinlik</w:t>
      </w:r>
      <w:r>
        <w:rPr>
          <w:color w:val="FF0000"/>
          <w:sz w:val="24"/>
        </w:rPr>
        <w:t>, </w:t>
      </w:r>
      <w:r>
        <w:rPr>
          <w:sz w:val="24"/>
        </w:rPr>
        <w:t>programın genel amaçlarına ve anlayışına uygun</w:t>
      </w:r>
      <w:r>
        <w:rPr>
          <w:spacing w:val="-16"/>
          <w:sz w:val="24"/>
        </w:rPr>
        <w:t> </w:t>
      </w:r>
      <w:r>
        <w:rPr>
          <w:sz w:val="24"/>
        </w:rPr>
        <w:t>mu?</w:t>
      </w:r>
    </w:p>
    <w:p>
      <w:pPr>
        <w:pStyle w:val="ListParagraph"/>
        <w:numPr>
          <w:ilvl w:val="1"/>
          <w:numId w:val="62"/>
        </w:numPr>
        <w:tabs>
          <w:tab w:pos="827" w:val="left" w:leader="none"/>
        </w:tabs>
        <w:spacing w:line="240" w:lineRule="auto" w:before="44" w:after="0"/>
        <w:ind w:left="826" w:right="0" w:hanging="280"/>
        <w:jc w:val="left"/>
        <w:rPr>
          <w:sz w:val="24"/>
        </w:rPr>
      </w:pPr>
      <w:r>
        <w:rPr>
          <w:sz w:val="24"/>
        </w:rPr>
        <w:t>Etkinlik, kazanımı karşılayabilecek nitelikte</w:t>
      </w:r>
      <w:r>
        <w:rPr>
          <w:spacing w:val="-10"/>
          <w:sz w:val="24"/>
        </w:rPr>
        <w:t> </w:t>
      </w:r>
      <w:r>
        <w:rPr>
          <w:sz w:val="24"/>
        </w:rPr>
        <w:t>mi?</w:t>
      </w:r>
    </w:p>
    <w:p>
      <w:pPr>
        <w:pStyle w:val="ListParagraph"/>
        <w:numPr>
          <w:ilvl w:val="1"/>
          <w:numId w:val="62"/>
        </w:numPr>
        <w:tabs>
          <w:tab w:pos="827" w:val="left" w:leader="none"/>
        </w:tabs>
        <w:spacing w:line="240" w:lineRule="auto" w:before="44" w:after="0"/>
        <w:ind w:left="826" w:right="0" w:hanging="280"/>
        <w:jc w:val="left"/>
        <w:rPr>
          <w:sz w:val="24"/>
        </w:rPr>
      </w:pPr>
      <w:r>
        <w:rPr>
          <w:sz w:val="24"/>
        </w:rPr>
        <w:t>Etkinliğin gerekleri için elde var olan ya da potansiyel kaynaklar yeterli</w:t>
      </w:r>
      <w:r>
        <w:rPr>
          <w:spacing w:val="-20"/>
          <w:sz w:val="24"/>
        </w:rPr>
        <w:t> </w:t>
      </w:r>
      <w:r>
        <w:rPr>
          <w:sz w:val="24"/>
        </w:rPr>
        <w:t>mi?</w:t>
      </w:r>
    </w:p>
    <w:p>
      <w:pPr>
        <w:pStyle w:val="ListParagraph"/>
        <w:numPr>
          <w:ilvl w:val="1"/>
          <w:numId w:val="62"/>
        </w:numPr>
        <w:tabs>
          <w:tab w:pos="827" w:val="left" w:leader="none"/>
        </w:tabs>
        <w:spacing w:line="240" w:lineRule="auto" w:before="42" w:after="0"/>
        <w:ind w:left="826" w:right="0" w:hanging="280"/>
        <w:jc w:val="left"/>
        <w:rPr>
          <w:sz w:val="24"/>
        </w:rPr>
      </w:pPr>
      <w:r>
        <w:rPr>
          <w:sz w:val="24"/>
        </w:rPr>
        <w:t>Etkinlik aileler, öğrenciler, öğretmenler ve toplum tarafından kabul edilebilir</w:t>
      </w:r>
      <w:r>
        <w:rPr>
          <w:spacing w:val="-27"/>
          <w:sz w:val="24"/>
        </w:rPr>
        <w:t> </w:t>
      </w:r>
      <w:r>
        <w:rPr>
          <w:sz w:val="24"/>
        </w:rPr>
        <w:t>mi?</w:t>
      </w:r>
    </w:p>
    <w:p>
      <w:pPr>
        <w:pStyle w:val="ListParagraph"/>
        <w:numPr>
          <w:ilvl w:val="1"/>
          <w:numId w:val="62"/>
        </w:numPr>
        <w:tabs>
          <w:tab w:pos="827" w:val="left" w:leader="none"/>
        </w:tabs>
        <w:spacing w:line="276" w:lineRule="auto" w:before="44" w:after="0"/>
        <w:ind w:left="546" w:right="123" w:firstLine="0"/>
        <w:jc w:val="left"/>
        <w:rPr>
          <w:sz w:val="24"/>
        </w:rPr>
      </w:pPr>
      <w:r>
        <w:rPr>
          <w:sz w:val="24"/>
        </w:rPr>
        <w:t>Etkinlik elde var olan ya da potansiyel uygulayıcılar (danışman/öğretmen) tarafından uygulanabilir</w:t>
      </w:r>
      <w:r>
        <w:rPr>
          <w:spacing w:val="-5"/>
          <w:sz w:val="24"/>
        </w:rPr>
        <w:t> </w:t>
      </w:r>
      <w:r>
        <w:rPr>
          <w:sz w:val="24"/>
        </w:rPr>
        <w:t>mi?</w:t>
      </w:r>
    </w:p>
    <w:p>
      <w:pPr>
        <w:pStyle w:val="ListParagraph"/>
        <w:numPr>
          <w:ilvl w:val="1"/>
          <w:numId w:val="62"/>
        </w:numPr>
        <w:tabs>
          <w:tab w:pos="827" w:val="left" w:leader="none"/>
        </w:tabs>
        <w:spacing w:line="304" w:lineRule="exact" w:before="0" w:after="0"/>
        <w:ind w:left="826" w:right="0" w:hanging="280"/>
        <w:jc w:val="left"/>
        <w:rPr>
          <w:sz w:val="24"/>
        </w:rPr>
      </w:pPr>
      <w:r>
        <w:rPr>
          <w:sz w:val="24"/>
        </w:rPr>
        <w:t>Etkinliğin potansiyel yararları tahmin edilen maliyetten daha önemli görülebilir</w:t>
      </w:r>
      <w:r>
        <w:rPr>
          <w:spacing w:val="-29"/>
          <w:sz w:val="24"/>
        </w:rPr>
        <w:t> </w:t>
      </w:r>
      <w:r>
        <w:rPr>
          <w:sz w:val="24"/>
        </w:rPr>
        <w:t>mi?</w:t>
      </w:r>
    </w:p>
    <w:p>
      <w:pPr>
        <w:pStyle w:val="ListParagraph"/>
        <w:numPr>
          <w:ilvl w:val="1"/>
          <w:numId w:val="62"/>
        </w:numPr>
        <w:tabs>
          <w:tab w:pos="827" w:val="left" w:leader="none"/>
        </w:tabs>
        <w:spacing w:line="240" w:lineRule="auto" w:before="44" w:after="0"/>
        <w:ind w:left="826" w:right="0" w:hanging="280"/>
        <w:jc w:val="left"/>
        <w:rPr>
          <w:sz w:val="24"/>
        </w:rPr>
      </w:pPr>
      <w:r>
        <w:rPr>
          <w:sz w:val="24"/>
        </w:rPr>
        <w:t>Etkinliğin etkililiği ölçülebilir</w:t>
      </w:r>
      <w:r>
        <w:rPr>
          <w:spacing w:val="-6"/>
          <w:sz w:val="24"/>
        </w:rPr>
        <w:t> </w:t>
      </w:r>
      <w:r>
        <w:rPr>
          <w:sz w:val="24"/>
        </w:rPr>
        <w:t>mi?</w:t>
      </w:r>
    </w:p>
    <w:p>
      <w:pPr>
        <w:pStyle w:val="ListParagraph"/>
        <w:numPr>
          <w:ilvl w:val="1"/>
          <w:numId w:val="62"/>
        </w:numPr>
        <w:tabs>
          <w:tab w:pos="827" w:val="left" w:leader="none"/>
        </w:tabs>
        <w:spacing w:line="240" w:lineRule="auto" w:before="43" w:after="0"/>
        <w:ind w:left="826" w:right="0" w:hanging="280"/>
        <w:jc w:val="left"/>
        <w:rPr>
          <w:sz w:val="24"/>
        </w:rPr>
      </w:pPr>
      <w:r>
        <w:rPr>
          <w:sz w:val="24"/>
        </w:rPr>
        <w:t>Etkinliğin uygulanmasının riskleri var</w:t>
      </w:r>
      <w:r>
        <w:rPr>
          <w:spacing w:val="-7"/>
          <w:sz w:val="24"/>
        </w:rPr>
        <w:t> </w:t>
      </w:r>
      <w:r>
        <w:rPr>
          <w:sz w:val="24"/>
        </w:rPr>
        <w:t>mı?</w:t>
      </w:r>
    </w:p>
    <w:p>
      <w:pPr>
        <w:pStyle w:val="ListParagraph"/>
        <w:numPr>
          <w:ilvl w:val="1"/>
          <w:numId w:val="62"/>
        </w:numPr>
        <w:tabs>
          <w:tab w:pos="827" w:val="left" w:leader="none"/>
        </w:tabs>
        <w:spacing w:line="240" w:lineRule="auto" w:before="44" w:after="0"/>
        <w:ind w:left="826" w:right="0" w:hanging="280"/>
        <w:jc w:val="left"/>
        <w:rPr>
          <w:sz w:val="24"/>
        </w:rPr>
      </w:pPr>
      <w:r>
        <w:rPr>
          <w:sz w:val="24"/>
        </w:rPr>
        <w:t>Etkinlik açık,  anlaşılır ve gerekli unsurları içeren bir biçimde düzenlenmiş</w:t>
      </w:r>
      <w:r>
        <w:rPr>
          <w:spacing w:val="-26"/>
          <w:sz w:val="24"/>
        </w:rPr>
        <w:t> </w:t>
      </w:r>
      <w:r>
        <w:rPr>
          <w:sz w:val="24"/>
        </w:rPr>
        <w:t>mi?</w:t>
      </w:r>
    </w:p>
    <w:p>
      <w:pPr>
        <w:spacing w:after="0" w:line="240" w:lineRule="auto"/>
        <w:jc w:val="left"/>
        <w:rPr>
          <w:sz w:val="24"/>
        </w:rPr>
        <w:sectPr>
          <w:pgSz w:w="11910" w:h="16840"/>
          <w:pgMar w:header="0" w:footer="1003" w:top="1360" w:bottom="1200" w:left="1300" w:right="1300"/>
        </w:sectPr>
      </w:pPr>
    </w:p>
    <w:p>
      <w:pPr>
        <w:pStyle w:val="Heading4"/>
        <w:spacing w:before="39"/>
        <w:ind w:left="644" w:right="119"/>
      </w:pPr>
      <w:r>
        <w:rPr/>
        <w:t>ETKİNLİKLERİ UYGULARKEN DİKKAT EDİLMESİ GEREKEN NOKTALAR VE ÖNERİLER</w:t>
      </w:r>
    </w:p>
    <w:p>
      <w:pPr>
        <w:pStyle w:val="BodyText"/>
        <w:spacing w:before="3"/>
        <w:rPr>
          <w:b/>
          <w:sz w:val="31"/>
        </w:rPr>
      </w:pPr>
    </w:p>
    <w:p>
      <w:pPr>
        <w:pStyle w:val="ListParagraph"/>
        <w:numPr>
          <w:ilvl w:val="0"/>
          <w:numId w:val="63"/>
        </w:numPr>
        <w:tabs>
          <w:tab w:pos="971" w:val="left" w:leader="none"/>
        </w:tabs>
        <w:spacing w:line="276" w:lineRule="auto" w:before="0" w:after="0"/>
        <w:ind w:left="118" w:right="120" w:firstLine="567"/>
        <w:jc w:val="both"/>
        <w:rPr>
          <w:sz w:val="24"/>
        </w:rPr>
      </w:pPr>
      <w:r>
        <w:rPr>
          <w:sz w:val="24"/>
        </w:rPr>
        <w:t>Etkinlikler uygulanırken rehberliğin tüm ilkeleri göz önünde bulundurulmalıdır (Erkan,</w:t>
      </w:r>
      <w:r>
        <w:rPr>
          <w:spacing w:val="-4"/>
          <w:sz w:val="24"/>
        </w:rPr>
        <w:t> </w:t>
      </w:r>
      <w:r>
        <w:rPr>
          <w:sz w:val="24"/>
        </w:rPr>
        <w:t>2006).</w:t>
      </w:r>
    </w:p>
    <w:p>
      <w:pPr>
        <w:pStyle w:val="ListParagraph"/>
        <w:numPr>
          <w:ilvl w:val="0"/>
          <w:numId w:val="63"/>
        </w:numPr>
        <w:tabs>
          <w:tab w:pos="971" w:val="left" w:leader="none"/>
        </w:tabs>
        <w:spacing w:line="276" w:lineRule="auto" w:before="0" w:after="0"/>
        <w:ind w:left="118" w:right="112"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21"/>
          <w:sz w:val="24"/>
        </w:rPr>
        <w:t> </w:t>
      </w:r>
      <w:r>
        <w:rPr>
          <w:sz w:val="24"/>
        </w:rPr>
        <w:t>yapılabilir.</w:t>
      </w:r>
    </w:p>
    <w:p>
      <w:pPr>
        <w:pStyle w:val="ListParagraph"/>
        <w:numPr>
          <w:ilvl w:val="0"/>
          <w:numId w:val="63"/>
        </w:numPr>
        <w:tabs>
          <w:tab w:pos="971" w:val="left" w:leader="none"/>
        </w:tabs>
        <w:spacing w:line="276" w:lineRule="auto" w:before="1" w:after="0"/>
        <w:ind w:left="118" w:right="121"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63"/>
        </w:numPr>
        <w:tabs>
          <w:tab w:pos="971" w:val="left" w:leader="none"/>
        </w:tabs>
        <w:spacing w:line="276" w:lineRule="auto" w:before="1" w:after="0"/>
        <w:ind w:left="118" w:right="113"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63"/>
        </w:numPr>
        <w:tabs>
          <w:tab w:pos="971" w:val="left" w:leader="none"/>
        </w:tabs>
        <w:spacing w:line="276" w:lineRule="auto" w:before="0" w:after="0"/>
        <w:ind w:left="118" w:right="115"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w:t>
      </w:r>
      <w:r>
        <w:rPr>
          <w:spacing w:val="2"/>
          <w:sz w:val="24"/>
        </w:rPr>
        <w:t>hem </w:t>
      </w:r>
      <w:r>
        <w:rPr>
          <w:sz w:val="24"/>
        </w:rPr>
        <w:t>de öğrenciler için etkili, güvenilir bir model oluşturmanıza ve süreyi daha iyi kullanmanıza olanak verecektir. Erkan’ a (2006) göre sürekli yazılı materyale bakarak talimatlar veren öğretmen görüntüsü istenen etkiyi</w:t>
      </w:r>
      <w:r>
        <w:rPr>
          <w:spacing w:val="-15"/>
          <w:sz w:val="24"/>
        </w:rPr>
        <w:t> </w:t>
      </w:r>
      <w:r>
        <w:rPr>
          <w:sz w:val="24"/>
        </w:rPr>
        <w:t>sağlamayacaktır.</w:t>
      </w:r>
    </w:p>
    <w:p>
      <w:pPr>
        <w:pStyle w:val="ListParagraph"/>
        <w:numPr>
          <w:ilvl w:val="0"/>
          <w:numId w:val="63"/>
        </w:numPr>
        <w:tabs>
          <w:tab w:pos="971" w:val="left" w:leader="none"/>
        </w:tabs>
        <w:spacing w:line="276" w:lineRule="auto" w:before="0" w:after="0"/>
        <w:ind w:left="118" w:right="113"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w:t>
      </w:r>
      <w:r>
        <w:rPr>
          <w:spacing w:val="-4"/>
          <w:sz w:val="24"/>
        </w:rPr>
        <w:t> </w:t>
      </w:r>
      <w:r>
        <w:rPr>
          <w:sz w:val="24"/>
        </w:rPr>
        <w:t>edilmelidir.</w:t>
      </w:r>
    </w:p>
    <w:p>
      <w:pPr>
        <w:pStyle w:val="ListParagraph"/>
        <w:numPr>
          <w:ilvl w:val="0"/>
          <w:numId w:val="63"/>
        </w:numPr>
        <w:tabs>
          <w:tab w:pos="971" w:val="left" w:leader="none"/>
        </w:tabs>
        <w:spacing w:line="276" w:lineRule="auto" w:before="0" w:after="0"/>
        <w:ind w:left="118" w:right="121" w:firstLine="567"/>
        <w:jc w:val="both"/>
        <w:rPr>
          <w:sz w:val="24"/>
        </w:rPr>
      </w:pPr>
      <w:r>
        <w:rPr>
          <w:sz w:val="24"/>
        </w:rPr>
        <w:t>Sınıf mevcudunun çok yüksek olduğu durumlarda sınıf ikiye bölünebilir (Erkan, 2006).</w:t>
      </w:r>
    </w:p>
    <w:p>
      <w:pPr>
        <w:pStyle w:val="ListParagraph"/>
        <w:numPr>
          <w:ilvl w:val="0"/>
          <w:numId w:val="63"/>
        </w:numPr>
        <w:tabs>
          <w:tab w:pos="971" w:val="left" w:leader="none"/>
        </w:tabs>
        <w:spacing w:line="276" w:lineRule="auto" w:before="1" w:after="0"/>
        <w:ind w:left="118" w:right="114"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16"/>
          <w:sz w:val="24"/>
        </w:rPr>
        <w:t> </w:t>
      </w:r>
      <w:r>
        <w:rPr>
          <w:sz w:val="24"/>
        </w:rPr>
        <w:t>oluşturulmalıdır.</w:t>
      </w:r>
    </w:p>
    <w:p>
      <w:pPr>
        <w:pStyle w:val="ListParagraph"/>
        <w:numPr>
          <w:ilvl w:val="0"/>
          <w:numId w:val="63"/>
        </w:numPr>
        <w:tabs>
          <w:tab w:pos="971" w:val="left" w:leader="none"/>
        </w:tabs>
        <w:spacing w:line="276" w:lineRule="auto" w:before="0" w:after="0"/>
        <w:ind w:left="118" w:right="113" w:firstLine="567"/>
        <w:jc w:val="both"/>
        <w:rPr>
          <w:sz w:val="24"/>
        </w:rPr>
      </w:pPr>
      <w:r>
        <w:rPr>
          <w:sz w:val="24"/>
        </w:rPr>
        <w:t>Öğrencilerle etkileşim sürecinde birbirlerinin paylaşımlarına ilişkin yorumlarının yapıcı olmasına dikkat edilmelidir. Etkinlikler sırasında uyulacak kurallar ve dikkat edilecek noktalar sürecin başında detaylı bir şekilde örnekler vererek ve öğrencileri de sürece katarak belirtilmelidir. Sınıfta öğrencilere bu konuda sorumluluk verilip aşağıdakilere benzer kurallar birlikte oluşturulabilir. Böylece daha sonraki günlerde sadece küçük hatırlatmalarla çalışmalara devam edilebilir ve sınıf kendi otokontrolünü</w:t>
      </w:r>
      <w:r>
        <w:rPr>
          <w:spacing w:val="-27"/>
          <w:sz w:val="24"/>
        </w:rPr>
        <w:t> </w:t>
      </w:r>
      <w:r>
        <w:rPr>
          <w:sz w:val="24"/>
        </w:rPr>
        <w:t>oluşturabilir.</w:t>
      </w:r>
    </w:p>
    <w:p>
      <w:pPr>
        <w:pStyle w:val="ListParagraph"/>
        <w:numPr>
          <w:ilvl w:val="1"/>
          <w:numId w:val="63"/>
        </w:numPr>
        <w:tabs>
          <w:tab w:pos="1113" w:val="left" w:leader="none"/>
        </w:tabs>
        <w:spacing w:line="240" w:lineRule="auto" w:before="0" w:after="0"/>
        <w:ind w:left="118" w:right="0" w:firstLine="708"/>
        <w:jc w:val="left"/>
        <w:rPr>
          <w:sz w:val="24"/>
        </w:rPr>
      </w:pPr>
      <w:r>
        <w:rPr>
          <w:sz w:val="24"/>
        </w:rPr>
        <w:t>Etkinlikle ilgili yönergeleri iyi</w:t>
      </w:r>
      <w:r>
        <w:rPr>
          <w:spacing w:val="-13"/>
          <w:sz w:val="24"/>
        </w:rPr>
        <w:t> </w:t>
      </w:r>
      <w:r>
        <w:rPr>
          <w:sz w:val="24"/>
        </w:rPr>
        <w:t>dinlemeliyiz,</w:t>
      </w:r>
    </w:p>
    <w:p>
      <w:pPr>
        <w:pStyle w:val="ListParagraph"/>
        <w:numPr>
          <w:ilvl w:val="1"/>
          <w:numId w:val="63"/>
        </w:numPr>
        <w:tabs>
          <w:tab w:pos="1113" w:val="left" w:leader="none"/>
        </w:tabs>
        <w:spacing w:line="240" w:lineRule="auto" w:before="42" w:after="0"/>
        <w:ind w:left="1112" w:right="0" w:hanging="286"/>
        <w:jc w:val="left"/>
        <w:rPr>
          <w:sz w:val="24"/>
        </w:rPr>
      </w:pPr>
      <w:r>
        <w:rPr>
          <w:sz w:val="24"/>
        </w:rPr>
        <w:t>Anlamadığımız konularda soru sormaktan</w:t>
      </w:r>
      <w:r>
        <w:rPr>
          <w:spacing w:val="-14"/>
          <w:sz w:val="24"/>
        </w:rPr>
        <w:t> </w:t>
      </w:r>
      <w:r>
        <w:rPr>
          <w:sz w:val="24"/>
        </w:rPr>
        <w:t>çekinmemeliyiz,</w:t>
      </w:r>
    </w:p>
    <w:p>
      <w:pPr>
        <w:pStyle w:val="ListParagraph"/>
        <w:numPr>
          <w:ilvl w:val="1"/>
          <w:numId w:val="63"/>
        </w:numPr>
        <w:tabs>
          <w:tab w:pos="1113" w:val="left" w:leader="none"/>
        </w:tabs>
        <w:spacing w:line="240" w:lineRule="auto" w:before="44" w:after="0"/>
        <w:ind w:left="1112" w:right="0" w:hanging="286"/>
        <w:jc w:val="left"/>
        <w:rPr>
          <w:sz w:val="24"/>
        </w:rPr>
      </w:pPr>
      <w:r>
        <w:rPr>
          <w:sz w:val="24"/>
        </w:rPr>
        <w:t>Söz almadan</w:t>
      </w:r>
      <w:r>
        <w:rPr>
          <w:spacing w:val="-8"/>
          <w:sz w:val="24"/>
        </w:rPr>
        <w:t> </w:t>
      </w:r>
      <w:r>
        <w:rPr>
          <w:sz w:val="24"/>
        </w:rPr>
        <w:t>konuşmamalıyız,</w:t>
      </w:r>
    </w:p>
    <w:p>
      <w:pPr>
        <w:pStyle w:val="ListParagraph"/>
        <w:numPr>
          <w:ilvl w:val="1"/>
          <w:numId w:val="63"/>
        </w:numPr>
        <w:tabs>
          <w:tab w:pos="1113" w:val="left" w:leader="none"/>
        </w:tabs>
        <w:spacing w:line="240" w:lineRule="auto" w:before="44" w:after="0"/>
        <w:ind w:left="1112" w:right="0" w:hanging="286"/>
        <w:jc w:val="left"/>
        <w:rPr>
          <w:sz w:val="24"/>
        </w:rPr>
      </w:pPr>
      <w:r>
        <w:rPr>
          <w:sz w:val="24"/>
        </w:rPr>
        <w:t>Konuşan kişiyi can kulağıyla</w:t>
      </w:r>
      <w:r>
        <w:rPr>
          <w:spacing w:val="-16"/>
          <w:sz w:val="24"/>
        </w:rPr>
        <w:t> </w:t>
      </w:r>
      <w:r>
        <w:rPr>
          <w:sz w:val="24"/>
        </w:rPr>
        <w:t>dinlemeliyiz,</w:t>
      </w:r>
    </w:p>
    <w:p>
      <w:pPr>
        <w:pStyle w:val="ListParagraph"/>
        <w:numPr>
          <w:ilvl w:val="1"/>
          <w:numId w:val="63"/>
        </w:numPr>
        <w:tabs>
          <w:tab w:pos="1113" w:val="left" w:leader="none"/>
        </w:tabs>
        <w:spacing w:line="240" w:lineRule="auto" w:before="42" w:after="0"/>
        <w:ind w:left="1112" w:right="0" w:hanging="286"/>
        <w:jc w:val="left"/>
        <w:rPr>
          <w:sz w:val="24"/>
        </w:rPr>
      </w:pPr>
      <w:r>
        <w:rPr>
          <w:sz w:val="24"/>
        </w:rPr>
        <w:t>Kimsenin sözünü</w:t>
      </w:r>
      <w:r>
        <w:rPr>
          <w:spacing w:val="-6"/>
          <w:sz w:val="24"/>
        </w:rPr>
        <w:t> </w:t>
      </w:r>
      <w:r>
        <w:rPr>
          <w:sz w:val="24"/>
        </w:rPr>
        <w:t>kesmemeliyiz,</w:t>
      </w:r>
    </w:p>
    <w:p>
      <w:pPr>
        <w:spacing w:after="0" w:line="240" w:lineRule="auto"/>
        <w:jc w:val="left"/>
        <w:rPr>
          <w:sz w:val="24"/>
        </w:rPr>
        <w:sectPr>
          <w:pgSz w:w="11910" w:h="16840"/>
          <w:pgMar w:header="0" w:footer="1003" w:top="1360" w:bottom="1200" w:left="1300" w:right="1300"/>
        </w:sectPr>
      </w:pPr>
    </w:p>
    <w:p>
      <w:pPr>
        <w:pStyle w:val="ListParagraph"/>
        <w:numPr>
          <w:ilvl w:val="1"/>
          <w:numId w:val="63"/>
        </w:numPr>
        <w:tabs>
          <w:tab w:pos="1113" w:val="left" w:leader="none"/>
        </w:tabs>
        <w:spacing w:line="240" w:lineRule="auto" w:before="38" w:after="0"/>
        <w:ind w:left="1112" w:right="0" w:hanging="286"/>
        <w:jc w:val="left"/>
        <w:rPr>
          <w:sz w:val="24"/>
        </w:rPr>
      </w:pPr>
      <w:r>
        <w:rPr>
          <w:sz w:val="24"/>
        </w:rPr>
        <w:t>Kimse için aşağılayıcı, küçük düşürücü, yargılayıcı ifadeler</w:t>
      </w:r>
      <w:r>
        <w:rPr>
          <w:spacing w:val="-26"/>
          <w:sz w:val="24"/>
        </w:rPr>
        <w:t> </w:t>
      </w:r>
      <w:r>
        <w:rPr>
          <w:sz w:val="24"/>
        </w:rPr>
        <w:t>kullanmamalıyız,</w:t>
      </w:r>
    </w:p>
    <w:p>
      <w:pPr>
        <w:pStyle w:val="ListParagraph"/>
        <w:numPr>
          <w:ilvl w:val="1"/>
          <w:numId w:val="63"/>
        </w:numPr>
        <w:tabs>
          <w:tab w:pos="1113" w:val="left" w:leader="none"/>
        </w:tabs>
        <w:spacing w:line="240" w:lineRule="auto" w:before="45" w:after="0"/>
        <w:ind w:left="1112" w:right="0" w:hanging="286"/>
        <w:jc w:val="left"/>
        <w:rPr>
          <w:sz w:val="24"/>
        </w:rPr>
      </w:pPr>
      <w:r>
        <w:rPr>
          <w:sz w:val="24"/>
        </w:rPr>
        <w:t>Kimseyle alay etmemeli ve ad</w:t>
      </w:r>
      <w:r>
        <w:rPr>
          <w:spacing w:val="-6"/>
          <w:sz w:val="24"/>
        </w:rPr>
        <w:t> </w:t>
      </w:r>
      <w:r>
        <w:rPr>
          <w:sz w:val="24"/>
        </w:rPr>
        <w:t>takmamalıyız,</w:t>
      </w:r>
    </w:p>
    <w:p>
      <w:pPr>
        <w:pStyle w:val="ListParagraph"/>
        <w:numPr>
          <w:ilvl w:val="1"/>
          <w:numId w:val="63"/>
        </w:numPr>
        <w:tabs>
          <w:tab w:pos="1113" w:val="left" w:leader="none"/>
        </w:tabs>
        <w:spacing w:line="240" w:lineRule="auto" w:before="42" w:after="0"/>
        <w:ind w:left="1112" w:right="0" w:hanging="286"/>
        <w:jc w:val="left"/>
        <w:rPr>
          <w:sz w:val="24"/>
        </w:rPr>
      </w:pPr>
      <w:r>
        <w:rPr>
          <w:sz w:val="24"/>
        </w:rPr>
        <w:t>Her birimiz etkinliklerde aktif olmaya</w:t>
      </w:r>
      <w:r>
        <w:rPr>
          <w:spacing w:val="-11"/>
          <w:sz w:val="24"/>
        </w:rPr>
        <w:t> </w:t>
      </w:r>
      <w:r>
        <w:rPr>
          <w:sz w:val="24"/>
        </w:rPr>
        <w:t>çalışmalıyız,</w:t>
      </w:r>
    </w:p>
    <w:p>
      <w:pPr>
        <w:pStyle w:val="ListParagraph"/>
        <w:numPr>
          <w:ilvl w:val="1"/>
          <w:numId w:val="63"/>
        </w:numPr>
        <w:tabs>
          <w:tab w:pos="1113" w:val="left" w:leader="none"/>
        </w:tabs>
        <w:spacing w:line="240" w:lineRule="auto" w:before="44" w:after="0"/>
        <w:ind w:left="1112" w:right="0" w:hanging="286"/>
        <w:jc w:val="left"/>
        <w:rPr>
          <w:sz w:val="24"/>
        </w:rPr>
      </w:pPr>
      <w:r>
        <w:rPr>
          <w:sz w:val="24"/>
        </w:rPr>
        <w:t>Konu ile ilgili söyleyeceklerimizi söylemekten</w:t>
      </w:r>
      <w:r>
        <w:rPr>
          <w:spacing w:val="-18"/>
          <w:sz w:val="24"/>
        </w:rPr>
        <w:t> </w:t>
      </w:r>
      <w:r>
        <w:rPr>
          <w:sz w:val="24"/>
        </w:rPr>
        <w:t>çekinmemeliyiz,</w:t>
      </w:r>
    </w:p>
    <w:p>
      <w:pPr>
        <w:pStyle w:val="ListParagraph"/>
        <w:numPr>
          <w:ilvl w:val="1"/>
          <w:numId w:val="63"/>
        </w:numPr>
        <w:tabs>
          <w:tab w:pos="1113" w:val="left" w:leader="none"/>
        </w:tabs>
        <w:spacing w:line="240" w:lineRule="auto" w:before="44" w:after="0"/>
        <w:ind w:left="1112" w:right="0" w:hanging="286"/>
        <w:jc w:val="left"/>
        <w:rPr>
          <w:sz w:val="24"/>
        </w:rPr>
      </w:pPr>
      <w:r>
        <w:rPr>
          <w:sz w:val="24"/>
        </w:rPr>
        <w:t>Konuşmalarımızın konu ile ilgili olmasına özen</w:t>
      </w:r>
      <w:r>
        <w:rPr>
          <w:spacing w:val="-18"/>
          <w:sz w:val="24"/>
        </w:rPr>
        <w:t> </w:t>
      </w:r>
      <w:r>
        <w:rPr>
          <w:sz w:val="24"/>
        </w:rPr>
        <w:t>göstermeliyiz,</w:t>
      </w:r>
    </w:p>
    <w:p>
      <w:pPr>
        <w:pStyle w:val="ListParagraph"/>
        <w:numPr>
          <w:ilvl w:val="1"/>
          <w:numId w:val="63"/>
        </w:numPr>
        <w:tabs>
          <w:tab w:pos="1113" w:val="left" w:leader="none"/>
        </w:tabs>
        <w:spacing w:line="240" w:lineRule="auto" w:before="42" w:after="0"/>
        <w:ind w:left="1112" w:right="0" w:hanging="286"/>
        <w:jc w:val="left"/>
        <w:rPr>
          <w:sz w:val="24"/>
        </w:rPr>
      </w:pPr>
      <w:r>
        <w:rPr>
          <w:sz w:val="24"/>
        </w:rPr>
        <w:t>Etkinlikler sırasında sınıftaki paylaşımlarda gizlilik ilkesine</w:t>
      </w:r>
      <w:r>
        <w:rPr>
          <w:spacing w:val="-19"/>
          <w:sz w:val="24"/>
        </w:rPr>
        <w:t> </w:t>
      </w:r>
      <w:r>
        <w:rPr>
          <w:sz w:val="24"/>
        </w:rPr>
        <w:t>uymalıyız,</w:t>
      </w:r>
    </w:p>
    <w:p>
      <w:pPr>
        <w:pStyle w:val="ListParagraph"/>
        <w:numPr>
          <w:ilvl w:val="1"/>
          <w:numId w:val="63"/>
        </w:numPr>
        <w:tabs>
          <w:tab w:pos="1113" w:val="left" w:leader="none"/>
        </w:tabs>
        <w:spacing w:line="276" w:lineRule="auto" w:before="44" w:after="0"/>
        <w:ind w:left="118" w:right="118" w:firstLine="708"/>
        <w:jc w:val="left"/>
        <w:rPr>
          <w:sz w:val="24"/>
        </w:rPr>
      </w:pPr>
      <w:r>
        <w:rPr>
          <w:sz w:val="24"/>
        </w:rPr>
        <w:t>Etkinliklerle ilgili önceden yapmamız gereken araştırmaları yapmaya özen göstermeliyiz,</w:t>
      </w:r>
    </w:p>
    <w:p>
      <w:pPr>
        <w:pStyle w:val="ListParagraph"/>
        <w:numPr>
          <w:ilvl w:val="1"/>
          <w:numId w:val="63"/>
        </w:numPr>
        <w:tabs>
          <w:tab w:pos="1113" w:val="left" w:leader="none"/>
        </w:tabs>
        <w:spacing w:line="304" w:lineRule="exact" w:before="0" w:after="0"/>
        <w:ind w:left="1112" w:right="0" w:hanging="286"/>
        <w:jc w:val="left"/>
        <w:rPr>
          <w:sz w:val="24"/>
        </w:rPr>
      </w:pPr>
      <w:r>
        <w:rPr>
          <w:sz w:val="24"/>
        </w:rPr>
        <w:t>Kimse ile kişisel çatışmalara girmemeliyiz,</w:t>
      </w:r>
      <w:r>
        <w:rPr>
          <w:spacing w:val="-8"/>
          <w:sz w:val="24"/>
        </w:rPr>
        <w:t> </w:t>
      </w:r>
      <w:r>
        <w:rPr>
          <w:sz w:val="24"/>
        </w:rPr>
        <w:t>vb.</w:t>
      </w:r>
    </w:p>
    <w:p>
      <w:pPr>
        <w:pStyle w:val="ListParagraph"/>
        <w:numPr>
          <w:ilvl w:val="0"/>
          <w:numId w:val="63"/>
        </w:numPr>
        <w:tabs>
          <w:tab w:pos="1048" w:val="left" w:leader="none"/>
        </w:tabs>
        <w:spacing w:line="276" w:lineRule="auto" w:before="45" w:after="0"/>
        <w:ind w:left="118" w:right="113"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ilk gördüğün iki kişi ile eş ol vb. oyunlarla da gruplar oluşturulabilir.  Her seferinde başka bir yöntem kullanılması aynı zamanda eğlenceli</w:t>
      </w:r>
      <w:r>
        <w:rPr>
          <w:spacing w:val="-26"/>
          <w:sz w:val="24"/>
        </w:rPr>
        <w:t> </w:t>
      </w:r>
      <w:r>
        <w:rPr>
          <w:sz w:val="24"/>
        </w:rPr>
        <w:t>olabilir.</w:t>
      </w:r>
    </w:p>
    <w:p>
      <w:pPr>
        <w:pStyle w:val="ListParagraph"/>
        <w:numPr>
          <w:ilvl w:val="0"/>
          <w:numId w:val="63"/>
        </w:numPr>
        <w:tabs>
          <w:tab w:pos="1048" w:val="left" w:leader="none"/>
        </w:tabs>
        <w:spacing w:line="276" w:lineRule="auto" w:before="0" w:after="0"/>
        <w:ind w:left="118" w:right="119"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w:t>
      </w:r>
      <w:r>
        <w:rPr>
          <w:spacing w:val="-10"/>
          <w:sz w:val="24"/>
        </w:rPr>
        <w:t> </w:t>
      </w:r>
      <w:r>
        <w:rPr>
          <w:sz w:val="24"/>
        </w:rPr>
        <w:t>olabilir.</w:t>
      </w:r>
    </w:p>
    <w:p>
      <w:pPr>
        <w:pStyle w:val="ListParagraph"/>
        <w:numPr>
          <w:ilvl w:val="0"/>
          <w:numId w:val="63"/>
        </w:numPr>
        <w:tabs>
          <w:tab w:pos="1103" w:val="left" w:leader="none"/>
        </w:tabs>
        <w:spacing w:line="276" w:lineRule="auto" w:before="0" w:after="0"/>
        <w:ind w:left="118" w:right="114" w:firstLine="567"/>
        <w:jc w:val="both"/>
        <w:rPr>
          <w:sz w:val="24"/>
        </w:rPr>
      </w:pPr>
      <w:r>
        <w:rPr>
          <w:sz w:val="24"/>
        </w:rPr>
        <w:t>Etkinlikler sırasında öğrenciler sunum yaparken, bir konuda sorulan soruyu cevaplarken ya da bir konuda düşüncesini belirtirken kendisini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6"/>
          <w:sz w:val="24"/>
        </w:rPr>
        <w:t> </w:t>
      </w:r>
      <w:r>
        <w:rPr>
          <w:sz w:val="24"/>
        </w:rPr>
        <w:t>olabilir.”</w:t>
      </w:r>
    </w:p>
    <w:p>
      <w:pPr>
        <w:pStyle w:val="ListParagraph"/>
        <w:numPr>
          <w:ilvl w:val="0"/>
          <w:numId w:val="63"/>
        </w:numPr>
        <w:tabs>
          <w:tab w:pos="1048" w:val="left" w:leader="none"/>
        </w:tabs>
        <w:spacing w:line="276" w:lineRule="auto" w:before="1" w:after="0"/>
        <w:ind w:left="118" w:right="119"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31"/>
          <w:sz w:val="24"/>
        </w:rPr>
        <w:t> </w:t>
      </w:r>
      <w:r>
        <w:rPr>
          <w:sz w:val="24"/>
        </w:rPr>
        <w:t>istenir.</w:t>
      </w:r>
    </w:p>
    <w:p>
      <w:pPr>
        <w:pStyle w:val="ListParagraph"/>
        <w:numPr>
          <w:ilvl w:val="0"/>
          <w:numId w:val="63"/>
        </w:numPr>
        <w:tabs>
          <w:tab w:pos="1048" w:val="left" w:leader="none"/>
        </w:tabs>
        <w:spacing w:line="276" w:lineRule="auto" w:before="1" w:after="0"/>
        <w:ind w:left="118" w:right="120"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30"/>
          <w:sz w:val="24"/>
        </w:rPr>
        <w:t> </w:t>
      </w:r>
      <w:r>
        <w:rPr>
          <w:sz w:val="24"/>
        </w:rPr>
        <w:t>alınmalıdır.</w:t>
      </w:r>
    </w:p>
    <w:p>
      <w:pPr>
        <w:pStyle w:val="BodyText"/>
        <w:spacing w:before="7"/>
        <w:rPr>
          <w:sz w:val="27"/>
        </w:rPr>
      </w:pPr>
    </w:p>
    <w:p>
      <w:pPr>
        <w:pStyle w:val="ListParagraph"/>
        <w:numPr>
          <w:ilvl w:val="0"/>
          <w:numId w:val="63"/>
        </w:numPr>
        <w:tabs>
          <w:tab w:pos="1103" w:val="left" w:leader="none"/>
        </w:tabs>
        <w:spacing w:line="276" w:lineRule="auto" w:before="1" w:after="0"/>
        <w:ind w:left="118" w:right="113" w:firstLine="567"/>
        <w:jc w:val="both"/>
        <w:rPr>
          <w:sz w:val="24"/>
        </w:rPr>
      </w:pPr>
      <w:r>
        <w:rPr>
          <w:sz w:val="24"/>
        </w:rPr>
        <w:t>Etkinliklere ve doğaçlamalara katılmayan, hiç söz almayan öğrenciler olabilir. Bu öğrencileri rehberliğin gönüllülük ilkesi göz önünde bulundurularak zorlamadan, uygun bir 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4"/>
          <w:sz w:val="24"/>
        </w:rPr>
        <w:t> </w:t>
      </w:r>
      <w:r>
        <w:rPr>
          <w:sz w:val="24"/>
        </w:rPr>
        <w:t>uyarılabilir.</w:t>
      </w:r>
    </w:p>
    <w:p>
      <w:pPr>
        <w:pStyle w:val="ListParagraph"/>
        <w:numPr>
          <w:ilvl w:val="0"/>
          <w:numId w:val="63"/>
        </w:numPr>
        <w:tabs>
          <w:tab w:pos="1048" w:val="left" w:leader="none"/>
        </w:tabs>
        <w:spacing w:line="276" w:lineRule="auto" w:before="0" w:after="0"/>
        <w:ind w:left="118" w:right="115" w:firstLine="567"/>
        <w:jc w:val="both"/>
        <w:rPr>
          <w:sz w:val="24"/>
        </w:rPr>
      </w:pPr>
      <w:r>
        <w:rPr>
          <w:sz w:val="24"/>
        </w:rPr>
        <w:t>Etkinlikler sırasında öğrencilerin özel bir durum yaşadığı fark edildiğinde bu soruna sınıfta çözüm aramak yerine, öğrenciyle daha sonra özel olarak görüşmeli ve gerekirse öğrencinin de onayı ile rehber öğretmen ve aile konu ile ilgili</w:t>
      </w:r>
      <w:r>
        <w:rPr>
          <w:spacing w:val="-22"/>
          <w:sz w:val="24"/>
        </w:rPr>
        <w:t> </w:t>
      </w:r>
      <w:r>
        <w:rPr>
          <w:sz w:val="24"/>
        </w:rPr>
        <w:t>bilgilendirilmelidir.</w:t>
      </w:r>
    </w:p>
    <w:p>
      <w:pPr>
        <w:spacing w:after="0" w:line="276" w:lineRule="auto"/>
        <w:jc w:val="both"/>
        <w:rPr>
          <w:sz w:val="24"/>
        </w:rPr>
        <w:sectPr>
          <w:pgSz w:w="11910" w:h="16840"/>
          <w:pgMar w:header="0" w:footer="1003" w:top="1360" w:bottom="1200" w:left="1300" w:right="1300"/>
        </w:sectPr>
      </w:pPr>
    </w:p>
    <w:p>
      <w:pPr>
        <w:pStyle w:val="ListParagraph"/>
        <w:numPr>
          <w:ilvl w:val="0"/>
          <w:numId w:val="63"/>
        </w:numPr>
        <w:tabs>
          <w:tab w:pos="1103" w:val="left" w:leader="none"/>
        </w:tabs>
        <w:spacing w:line="276" w:lineRule="auto" w:before="39" w:after="0"/>
        <w:ind w:left="118" w:right="116" w:firstLine="567"/>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63"/>
        </w:numPr>
        <w:tabs>
          <w:tab w:pos="1103" w:val="left" w:leader="none"/>
        </w:tabs>
        <w:spacing w:line="276" w:lineRule="auto" w:before="0" w:after="0"/>
        <w:ind w:left="118" w:right="113"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10"/>
          <w:sz w:val="24"/>
        </w:rPr>
        <w:t> </w:t>
      </w:r>
      <w:r>
        <w:rPr>
          <w:sz w:val="24"/>
        </w:rPr>
        <w:t>yazılabilir.</w:t>
      </w:r>
    </w:p>
    <w:p>
      <w:pPr>
        <w:pStyle w:val="ListParagraph"/>
        <w:numPr>
          <w:ilvl w:val="0"/>
          <w:numId w:val="63"/>
        </w:numPr>
        <w:tabs>
          <w:tab w:pos="1048" w:val="left" w:leader="none"/>
        </w:tabs>
        <w:spacing w:line="278" w:lineRule="auto" w:before="0" w:after="0"/>
        <w:ind w:left="118" w:right="121" w:firstLine="567"/>
        <w:jc w:val="both"/>
        <w:rPr>
          <w:sz w:val="24"/>
        </w:rPr>
      </w:pPr>
      <w:r>
        <w:rPr>
          <w:sz w:val="24"/>
        </w:rPr>
        <w:t>Öğrencilere etkinliklerde kullandıkları bilgi formlarını ve doldurdukları formları bir dosyada toplamaları ve zaman zaman tekrar incelemeleri</w:t>
      </w:r>
      <w:r>
        <w:rPr>
          <w:spacing w:val="-20"/>
          <w:sz w:val="24"/>
        </w:rPr>
        <w:t> </w:t>
      </w:r>
      <w:r>
        <w:rPr>
          <w:sz w:val="24"/>
        </w:rPr>
        <w:t>önerilir.</w:t>
      </w:r>
    </w:p>
    <w:p>
      <w:pPr>
        <w:pStyle w:val="ListParagraph"/>
        <w:numPr>
          <w:ilvl w:val="0"/>
          <w:numId w:val="63"/>
        </w:numPr>
        <w:tabs>
          <w:tab w:pos="1048" w:val="left" w:leader="none"/>
        </w:tabs>
        <w:spacing w:line="276" w:lineRule="auto" w:before="0" w:after="0"/>
        <w:ind w:left="118" w:right="113" w:firstLine="567"/>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12"/>
          <w:sz w:val="24"/>
        </w:rPr>
        <w:t> </w:t>
      </w:r>
      <w:r>
        <w:rPr>
          <w:sz w:val="24"/>
        </w:rPr>
        <w:t>işlenebilir.</w:t>
      </w:r>
    </w:p>
    <w:p>
      <w:pPr>
        <w:pStyle w:val="ListParagraph"/>
        <w:numPr>
          <w:ilvl w:val="0"/>
          <w:numId w:val="63"/>
        </w:numPr>
        <w:tabs>
          <w:tab w:pos="1103" w:val="left" w:leader="none"/>
        </w:tabs>
        <w:spacing w:line="276" w:lineRule="auto" w:before="1" w:after="0"/>
        <w:ind w:left="118" w:right="118" w:firstLine="567"/>
        <w:jc w:val="both"/>
        <w:rPr>
          <w:sz w:val="24"/>
        </w:rPr>
      </w:pPr>
      <w:r>
        <w:rPr>
          <w:sz w:val="24"/>
        </w:rPr>
        <w:t>Etkinliklerde, verilen öykü, şiir, yazı vb. materyaller yerine etkinliğin amacını ve akışını bozmayacağını düşünülen farklı materyaller</w:t>
      </w:r>
      <w:r>
        <w:rPr>
          <w:spacing w:val="-15"/>
          <w:sz w:val="24"/>
        </w:rPr>
        <w:t> </w:t>
      </w:r>
      <w:r>
        <w:rPr>
          <w:sz w:val="24"/>
        </w:rPr>
        <w:t>kullanılabilir.</w:t>
      </w:r>
    </w:p>
    <w:p>
      <w:pPr>
        <w:pStyle w:val="ListParagraph"/>
        <w:numPr>
          <w:ilvl w:val="0"/>
          <w:numId w:val="63"/>
        </w:numPr>
        <w:tabs>
          <w:tab w:pos="1048" w:val="left" w:leader="none"/>
        </w:tabs>
        <w:spacing w:line="276" w:lineRule="auto" w:before="0" w:after="0"/>
        <w:ind w:left="118" w:right="114"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63"/>
        </w:numPr>
        <w:tabs>
          <w:tab w:pos="1048" w:val="left" w:leader="none"/>
        </w:tabs>
        <w:spacing w:line="292" w:lineRule="exact" w:before="0" w:after="0"/>
        <w:ind w:left="1047" w:right="0" w:hanging="362"/>
        <w:jc w:val="left"/>
        <w:rPr>
          <w:sz w:val="24"/>
        </w:rPr>
      </w:pPr>
      <w:r>
        <w:rPr>
          <w:sz w:val="24"/>
        </w:rPr>
        <w:t>Etkinlikler sırasında hafif, rahatlatıcı bir müzik</w:t>
      </w:r>
      <w:r>
        <w:rPr>
          <w:spacing w:val="-21"/>
          <w:sz w:val="24"/>
        </w:rPr>
        <w:t> </w:t>
      </w:r>
      <w:r>
        <w:rPr>
          <w:sz w:val="24"/>
        </w:rPr>
        <w:t>kullanılabilir.</w:t>
      </w:r>
    </w:p>
    <w:p>
      <w:pPr>
        <w:pStyle w:val="ListParagraph"/>
        <w:numPr>
          <w:ilvl w:val="0"/>
          <w:numId w:val="63"/>
        </w:numPr>
        <w:tabs>
          <w:tab w:pos="1048" w:val="left" w:leader="none"/>
        </w:tabs>
        <w:spacing w:line="276" w:lineRule="auto" w:before="45" w:after="0"/>
        <w:ind w:left="118" w:right="112"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içerisinde Okul Rehberlik ve Psikolojik Danışma Hizmetleri Yürütme Komisyonu tarafından okulun ve öğrencilerin ihtiyaçları göz önünde bulundurularak</w:t>
      </w:r>
      <w:r>
        <w:rPr>
          <w:spacing w:val="-8"/>
          <w:sz w:val="24"/>
        </w:rPr>
        <w:t> </w:t>
      </w:r>
      <w:r>
        <w:rPr>
          <w:sz w:val="24"/>
        </w:rPr>
        <w:t>yapılmalıdır.</w:t>
      </w:r>
    </w:p>
    <w:p>
      <w:pPr>
        <w:pStyle w:val="BodyText"/>
        <w:spacing w:before="7"/>
        <w:rPr>
          <w:sz w:val="27"/>
        </w:rPr>
      </w:pPr>
    </w:p>
    <w:p>
      <w:pPr>
        <w:pStyle w:val="Heading4"/>
        <w:spacing w:before="1"/>
        <w:ind w:left="685" w:right="853"/>
      </w:pPr>
      <w:r>
        <w:rPr/>
        <w:t>ETKİNLİKLERİN DEĞERLENDİRİLMESİ</w:t>
      </w:r>
    </w:p>
    <w:p>
      <w:pPr>
        <w:pStyle w:val="BodyText"/>
        <w:spacing w:before="3"/>
        <w:rPr>
          <w:b/>
          <w:sz w:val="31"/>
        </w:rPr>
      </w:pPr>
    </w:p>
    <w:p>
      <w:pPr>
        <w:pStyle w:val="BodyText"/>
        <w:spacing w:line="276" w:lineRule="auto"/>
        <w:ind w:left="118" w:right="114"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w:t>
      </w:r>
    </w:p>
    <w:p>
      <w:pPr>
        <w:spacing w:after="0" w:line="276" w:lineRule="auto"/>
        <w:jc w:val="both"/>
        <w:sectPr>
          <w:pgSz w:w="11910" w:h="16840"/>
          <w:pgMar w:header="0" w:footer="1003" w:top="1360" w:bottom="1200" w:left="1300" w:right="1300"/>
        </w:sectPr>
      </w:pPr>
    </w:p>
    <w:p>
      <w:pPr>
        <w:pStyle w:val="BodyText"/>
        <w:spacing w:line="276" w:lineRule="auto" w:before="39"/>
        <w:ind w:left="118" w:right="119"/>
      </w:pPr>
      <w:r>
        <w:rPr/>
        <w:t>Psikolojik Danışma Hizmetleri Yürütme Komisyonu tarafından alınmalıdır. Böylece okulda da bir bütünlük olacaktır.</w:t>
      </w:r>
    </w:p>
    <w:p>
      <w:pPr>
        <w:pStyle w:val="BodyText"/>
        <w:spacing w:line="276" w:lineRule="auto" w:before="1"/>
        <w:ind w:left="118" w:right="113"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paylaşılarak etkinliklerle ilgili ortaklaşa kararlar verilebilir.</w:t>
      </w:r>
    </w:p>
    <w:p>
      <w:pPr>
        <w:spacing w:after="0" w:line="276" w:lineRule="auto"/>
        <w:jc w:val="both"/>
        <w:sectPr>
          <w:pgSz w:w="11910" w:h="16840"/>
          <w:pgMar w:header="0" w:footer="1003" w:top="1360" w:bottom="120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1"/>
        <w:spacing w:before="20"/>
        <w:ind w:right="472"/>
      </w:pPr>
      <w:r>
        <w:rPr/>
        <w:t>ORTAÖĞRETİM</w:t>
      </w:r>
    </w:p>
    <w:p>
      <w:pPr>
        <w:spacing w:before="273"/>
        <w:ind w:left="456" w:right="475" w:firstLine="0"/>
        <w:jc w:val="center"/>
        <w:rPr>
          <w:b/>
          <w:sz w:val="40"/>
        </w:rPr>
      </w:pPr>
      <w:r>
        <w:rPr>
          <w:b/>
          <w:sz w:val="40"/>
        </w:rPr>
        <w:t>REHBERLİK VE YÖNLENDİRME DERSİ PROGRAMI</w:t>
      </w:r>
    </w:p>
    <w:p>
      <w:pPr>
        <w:spacing w:before="275"/>
        <w:ind w:left="0" w:right="18" w:firstLine="0"/>
        <w:jc w:val="center"/>
        <w:rPr>
          <w:b/>
          <w:sz w:val="40"/>
        </w:rPr>
      </w:pPr>
      <w:r>
        <w:rPr>
          <w:rFonts w:ascii="Times New Roman" w:hAnsi="Times New Roman"/>
          <w:spacing w:val="-101"/>
          <w:w w:val="100"/>
          <w:sz w:val="40"/>
          <w:u w:val="thick"/>
        </w:rPr>
        <w:t> </w:t>
      </w:r>
      <w:r>
        <w:rPr>
          <w:b/>
          <w:sz w:val="40"/>
          <w:u w:val="thick"/>
        </w:rPr>
        <w:t>10. SINIF ETKİNLİK ÖRNEKLERİ</w:t>
      </w:r>
    </w:p>
    <w:p>
      <w:pPr>
        <w:spacing w:after="0"/>
        <w:jc w:val="center"/>
        <w:rPr>
          <w:sz w:val="40"/>
        </w:rPr>
        <w:sectPr>
          <w:footerReference w:type="default" r:id="rId78"/>
          <w:pgSz w:w="11910" w:h="16840"/>
          <w:pgMar w:footer="1003" w:header="0" w:top="1580" w:bottom="1200" w:left="1680" w:right="1300"/>
          <w:pgNumType w:start="10"/>
        </w:sectPr>
      </w:pPr>
    </w:p>
    <w:p>
      <w:pPr>
        <w:pStyle w:val="Heading4"/>
        <w:spacing w:before="39" w:after="44"/>
        <w:ind w:left="2555" w:right="853"/>
      </w:pPr>
      <w:r>
        <w:rPr/>
        <w:t>10. SINIF KAZANIMLARININ İŞLENİŞ SIRASI</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7938"/>
      </w:tblGrid>
      <w:tr>
        <w:trPr>
          <w:trHeight w:val="279" w:hRule="exact"/>
        </w:trPr>
        <w:tc>
          <w:tcPr>
            <w:tcW w:w="566" w:type="dxa"/>
          </w:tcPr>
          <w:p>
            <w:pPr>
              <w:pStyle w:val="TableParagraph"/>
              <w:spacing w:line="266" w:lineRule="exact"/>
              <w:rPr>
                <w:b/>
                <w:sz w:val="22"/>
              </w:rPr>
            </w:pPr>
            <w:r>
              <w:rPr>
                <w:b/>
                <w:sz w:val="22"/>
              </w:rPr>
              <w:t>HFT</w:t>
            </w:r>
          </w:p>
        </w:tc>
        <w:tc>
          <w:tcPr>
            <w:tcW w:w="569" w:type="dxa"/>
          </w:tcPr>
          <w:p>
            <w:pPr>
              <w:pStyle w:val="TableParagraph"/>
              <w:spacing w:line="266" w:lineRule="exact"/>
              <w:ind w:left="0" w:right="162"/>
              <w:jc w:val="right"/>
              <w:rPr>
                <w:b/>
                <w:sz w:val="22"/>
              </w:rPr>
            </w:pPr>
            <w:r>
              <w:rPr>
                <w:b/>
                <w:sz w:val="22"/>
              </w:rPr>
              <w:t>NU</w:t>
            </w:r>
          </w:p>
        </w:tc>
        <w:tc>
          <w:tcPr>
            <w:tcW w:w="7938" w:type="dxa"/>
          </w:tcPr>
          <w:p>
            <w:pPr>
              <w:pStyle w:val="TableParagraph"/>
              <w:spacing w:line="266" w:lineRule="exact"/>
              <w:ind w:left="100"/>
              <w:rPr>
                <w:b/>
                <w:sz w:val="22"/>
              </w:rPr>
            </w:pPr>
            <w:r>
              <w:rPr>
                <w:b/>
                <w:sz w:val="22"/>
              </w:rPr>
              <w:t>KAZANIMLAR</w:t>
            </w:r>
          </w:p>
        </w:tc>
      </w:tr>
      <w:tr>
        <w:trPr>
          <w:trHeight w:val="305" w:hRule="exact"/>
        </w:trPr>
        <w:tc>
          <w:tcPr>
            <w:tcW w:w="566" w:type="dxa"/>
          </w:tcPr>
          <w:p>
            <w:pPr>
              <w:pStyle w:val="TableParagraph"/>
              <w:rPr>
                <w:sz w:val="24"/>
              </w:rPr>
            </w:pPr>
            <w:r>
              <w:rPr>
                <w:sz w:val="24"/>
              </w:rPr>
              <w:t>1</w:t>
            </w:r>
          </w:p>
        </w:tc>
        <w:tc>
          <w:tcPr>
            <w:tcW w:w="569" w:type="dxa"/>
          </w:tcPr>
          <w:p>
            <w:pPr>
              <w:pStyle w:val="TableParagraph"/>
              <w:ind w:left="0" w:right="219"/>
              <w:jc w:val="right"/>
              <w:rPr>
                <w:sz w:val="24"/>
              </w:rPr>
            </w:pPr>
            <w:r>
              <w:rPr>
                <w:sz w:val="24"/>
              </w:rPr>
              <w:t>9</w:t>
            </w:r>
          </w:p>
        </w:tc>
        <w:tc>
          <w:tcPr>
            <w:tcW w:w="7938" w:type="dxa"/>
          </w:tcPr>
          <w:p>
            <w:pPr>
              <w:pStyle w:val="TableParagraph"/>
              <w:ind w:left="100"/>
              <w:rPr>
                <w:sz w:val="24"/>
              </w:rPr>
            </w:pPr>
            <w:r>
              <w:rPr>
                <w:sz w:val="24"/>
              </w:rPr>
              <w:t>Geleceğe ilişkin amaçlarını açıklar.</w:t>
            </w:r>
          </w:p>
        </w:tc>
      </w:tr>
      <w:tr>
        <w:trPr>
          <w:trHeight w:val="595" w:hRule="exact"/>
        </w:trPr>
        <w:tc>
          <w:tcPr>
            <w:tcW w:w="566" w:type="dxa"/>
          </w:tcPr>
          <w:p>
            <w:pPr>
              <w:pStyle w:val="TableParagraph"/>
              <w:spacing w:line="240" w:lineRule="auto" w:before="146"/>
              <w:rPr>
                <w:sz w:val="24"/>
              </w:rPr>
            </w:pPr>
            <w:r>
              <w:rPr>
                <w:sz w:val="24"/>
              </w:rPr>
              <w:t>2</w:t>
            </w:r>
          </w:p>
        </w:tc>
        <w:tc>
          <w:tcPr>
            <w:tcW w:w="569" w:type="dxa"/>
          </w:tcPr>
          <w:p>
            <w:pPr>
              <w:pStyle w:val="TableParagraph"/>
              <w:spacing w:line="240" w:lineRule="auto" w:before="146"/>
              <w:ind w:left="0" w:right="156"/>
              <w:jc w:val="right"/>
              <w:rPr>
                <w:sz w:val="24"/>
              </w:rPr>
            </w:pPr>
            <w:r>
              <w:rPr>
                <w:sz w:val="24"/>
              </w:rPr>
              <w:t>37</w:t>
            </w:r>
          </w:p>
        </w:tc>
        <w:tc>
          <w:tcPr>
            <w:tcW w:w="7938" w:type="dxa"/>
          </w:tcPr>
          <w:p>
            <w:pPr>
              <w:pStyle w:val="TableParagraph"/>
              <w:spacing w:line="240" w:lineRule="auto"/>
              <w:ind w:left="100" w:right="306"/>
              <w:rPr>
                <w:sz w:val="24"/>
              </w:rPr>
            </w:pPr>
            <w:r>
              <w:rPr>
                <w:sz w:val="24"/>
              </w:rPr>
              <w:t>Yaşıtlarının ya da kendinin karşılaşabileceği kişisel-sosyal ve eğitsel sorunların farkında olur.</w:t>
            </w:r>
          </w:p>
        </w:tc>
      </w:tr>
      <w:tr>
        <w:trPr>
          <w:trHeight w:val="595" w:hRule="exact"/>
        </w:trPr>
        <w:tc>
          <w:tcPr>
            <w:tcW w:w="566" w:type="dxa"/>
          </w:tcPr>
          <w:p>
            <w:pPr>
              <w:pStyle w:val="TableParagraph"/>
              <w:spacing w:line="240" w:lineRule="auto" w:before="146"/>
              <w:rPr>
                <w:sz w:val="24"/>
              </w:rPr>
            </w:pPr>
            <w:r>
              <w:rPr>
                <w:sz w:val="24"/>
              </w:rPr>
              <w:t>3</w:t>
            </w:r>
          </w:p>
        </w:tc>
        <w:tc>
          <w:tcPr>
            <w:tcW w:w="569" w:type="dxa"/>
          </w:tcPr>
          <w:p>
            <w:pPr>
              <w:pStyle w:val="TableParagraph"/>
              <w:spacing w:line="240" w:lineRule="auto" w:before="146"/>
              <w:ind w:left="0" w:right="156"/>
              <w:jc w:val="right"/>
              <w:rPr>
                <w:sz w:val="24"/>
              </w:rPr>
            </w:pPr>
            <w:r>
              <w:rPr>
                <w:sz w:val="24"/>
              </w:rPr>
              <w:t>38</w:t>
            </w:r>
          </w:p>
        </w:tc>
        <w:tc>
          <w:tcPr>
            <w:tcW w:w="7938" w:type="dxa"/>
          </w:tcPr>
          <w:p>
            <w:pPr>
              <w:pStyle w:val="TableParagraph"/>
              <w:spacing w:line="240" w:lineRule="auto"/>
              <w:ind w:left="100" w:right="349"/>
              <w:rPr>
                <w:sz w:val="24"/>
              </w:rPr>
            </w:pPr>
            <w:r>
              <w:rPr>
                <w:sz w:val="24"/>
              </w:rPr>
              <w:t>Eğitsel ve kişisel-sosyal sorunlarla karşılaştığında yardım alabileceği birimlere başvurur.</w:t>
            </w:r>
          </w:p>
        </w:tc>
      </w:tr>
      <w:tr>
        <w:trPr>
          <w:trHeight w:val="302" w:hRule="exact"/>
        </w:trPr>
        <w:tc>
          <w:tcPr>
            <w:tcW w:w="566" w:type="dxa"/>
          </w:tcPr>
          <w:p>
            <w:pPr>
              <w:pStyle w:val="TableParagraph"/>
              <w:rPr>
                <w:sz w:val="24"/>
              </w:rPr>
            </w:pPr>
            <w:r>
              <w:rPr>
                <w:sz w:val="24"/>
              </w:rPr>
              <w:t>4</w:t>
            </w:r>
          </w:p>
        </w:tc>
        <w:tc>
          <w:tcPr>
            <w:tcW w:w="569" w:type="dxa"/>
          </w:tcPr>
          <w:p>
            <w:pPr>
              <w:pStyle w:val="TableParagraph"/>
              <w:ind w:left="0" w:right="156"/>
              <w:jc w:val="right"/>
              <w:rPr>
                <w:sz w:val="24"/>
              </w:rPr>
            </w:pPr>
            <w:r>
              <w:rPr>
                <w:sz w:val="24"/>
              </w:rPr>
              <w:t>65</w:t>
            </w:r>
          </w:p>
        </w:tc>
        <w:tc>
          <w:tcPr>
            <w:tcW w:w="7938" w:type="dxa"/>
          </w:tcPr>
          <w:p>
            <w:pPr>
              <w:pStyle w:val="TableParagraph"/>
              <w:ind w:left="100"/>
              <w:rPr>
                <w:sz w:val="24"/>
              </w:rPr>
            </w:pPr>
            <w:r>
              <w:rPr>
                <w:sz w:val="24"/>
              </w:rPr>
              <w:t>Akran desteği ile yetişkin yardımı gerektiren durumları ayırt eder.</w:t>
            </w:r>
          </w:p>
        </w:tc>
      </w:tr>
      <w:tr>
        <w:trPr>
          <w:trHeight w:val="305" w:hRule="exact"/>
        </w:trPr>
        <w:tc>
          <w:tcPr>
            <w:tcW w:w="566" w:type="dxa"/>
          </w:tcPr>
          <w:p>
            <w:pPr>
              <w:pStyle w:val="TableParagraph"/>
              <w:spacing w:line="240" w:lineRule="auto" w:before="2"/>
              <w:rPr>
                <w:sz w:val="24"/>
              </w:rPr>
            </w:pPr>
            <w:r>
              <w:rPr>
                <w:sz w:val="24"/>
              </w:rPr>
              <w:t>5</w:t>
            </w:r>
          </w:p>
        </w:tc>
        <w:tc>
          <w:tcPr>
            <w:tcW w:w="569" w:type="dxa"/>
          </w:tcPr>
          <w:p>
            <w:pPr>
              <w:pStyle w:val="TableParagraph"/>
              <w:spacing w:line="240" w:lineRule="auto" w:before="2"/>
              <w:ind w:left="0" w:right="156"/>
              <w:jc w:val="right"/>
              <w:rPr>
                <w:sz w:val="24"/>
              </w:rPr>
            </w:pPr>
            <w:r>
              <w:rPr>
                <w:sz w:val="24"/>
              </w:rPr>
              <w:t>64</w:t>
            </w:r>
          </w:p>
        </w:tc>
        <w:tc>
          <w:tcPr>
            <w:tcW w:w="7938" w:type="dxa"/>
          </w:tcPr>
          <w:p>
            <w:pPr>
              <w:pStyle w:val="TableParagraph"/>
              <w:spacing w:line="240" w:lineRule="auto" w:before="2"/>
              <w:ind w:left="100"/>
              <w:rPr>
                <w:sz w:val="24"/>
              </w:rPr>
            </w:pPr>
            <w:r>
              <w:rPr>
                <w:sz w:val="24"/>
              </w:rPr>
              <w:t>Acil durumlarda nasıl davranacağını açıklar.</w:t>
            </w:r>
          </w:p>
        </w:tc>
      </w:tr>
      <w:tr>
        <w:trPr>
          <w:trHeight w:val="595" w:hRule="exact"/>
        </w:trPr>
        <w:tc>
          <w:tcPr>
            <w:tcW w:w="566" w:type="dxa"/>
          </w:tcPr>
          <w:p>
            <w:pPr>
              <w:pStyle w:val="TableParagraph"/>
              <w:spacing w:line="240" w:lineRule="auto" w:before="146"/>
              <w:rPr>
                <w:sz w:val="24"/>
              </w:rPr>
            </w:pPr>
            <w:r>
              <w:rPr>
                <w:sz w:val="24"/>
              </w:rPr>
              <w:t>6</w:t>
            </w:r>
          </w:p>
        </w:tc>
        <w:tc>
          <w:tcPr>
            <w:tcW w:w="569" w:type="dxa"/>
          </w:tcPr>
          <w:p>
            <w:pPr>
              <w:pStyle w:val="TableParagraph"/>
              <w:spacing w:line="240" w:lineRule="auto" w:before="146"/>
              <w:ind w:left="0" w:right="156"/>
              <w:jc w:val="right"/>
              <w:rPr>
                <w:b/>
                <w:sz w:val="24"/>
              </w:rPr>
            </w:pPr>
            <w:r>
              <w:rPr>
                <w:b/>
                <w:sz w:val="24"/>
              </w:rPr>
              <w:t>39</w:t>
            </w:r>
          </w:p>
        </w:tc>
        <w:tc>
          <w:tcPr>
            <w:tcW w:w="7938" w:type="dxa"/>
          </w:tcPr>
          <w:p>
            <w:pPr>
              <w:pStyle w:val="TableParagraph"/>
              <w:spacing w:line="240" w:lineRule="auto"/>
              <w:ind w:left="100" w:right="1143"/>
              <w:rPr>
                <w:b/>
                <w:sz w:val="24"/>
              </w:rPr>
            </w:pPr>
            <w:r>
              <w:rPr>
                <w:b/>
                <w:sz w:val="24"/>
              </w:rPr>
              <w:t>*Fiziksel, sözel ve duygusal şiddetle karşılaştığında nereden yardım alabileceğini belirtir.</w:t>
            </w:r>
          </w:p>
        </w:tc>
      </w:tr>
      <w:tr>
        <w:trPr>
          <w:trHeight w:val="595" w:hRule="exact"/>
        </w:trPr>
        <w:tc>
          <w:tcPr>
            <w:tcW w:w="566" w:type="dxa"/>
          </w:tcPr>
          <w:p>
            <w:pPr>
              <w:pStyle w:val="TableParagraph"/>
              <w:spacing w:line="240" w:lineRule="auto" w:before="146"/>
              <w:rPr>
                <w:sz w:val="24"/>
              </w:rPr>
            </w:pPr>
            <w:r>
              <w:rPr>
                <w:sz w:val="24"/>
              </w:rPr>
              <w:t>7</w:t>
            </w:r>
          </w:p>
        </w:tc>
        <w:tc>
          <w:tcPr>
            <w:tcW w:w="569" w:type="dxa"/>
          </w:tcPr>
          <w:p>
            <w:pPr>
              <w:pStyle w:val="TableParagraph"/>
              <w:spacing w:line="240" w:lineRule="auto" w:before="146"/>
              <w:ind w:left="0" w:right="156"/>
              <w:jc w:val="right"/>
              <w:rPr>
                <w:b/>
                <w:sz w:val="24"/>
              </w:rPr>
            </w:pPr>
            <w:r>
              <w:rPr>
                <w:b/>
                <w:sz w:val="24"/>
              </w:rPr>
              <w:t>40</w:t>
            </w:r>
          </w:p>
        </w:tc>
        <w:tc>
          <w:tcPr>
            <w:tcW w:w="7938" w:type="dxa"/>
          </w:tcPr>
          <w:p>
            <w:pPr>
              <w:pStyle w:val="TableParagraph"/>
              <w:spacing w:line="240" w:lineRule="auto"/>
              <w:ind w:left="100" w:right="525"/>
              <w:rPr>
                <w:b/>
                <w:sz w:val="24"/>
              </w:rPr>
            </w:pPr>
            <w:r>
              <w:rPr>
                <w:b/>
                <w:sz w:val="24"/>
              </w:rPr>
              <w:t>*Fiziksel, sözel ve duygusal tacizle karşılaştığında nereden yardım alabileceğini belirtir.</w:t>
            </w:r>
          </w:p>
        </w:tc>
      </w:tr>
      <w:tr>
        <w:trPr>
          <w:trHeight w:val="598" w:hRule="exact"/>
        </w:trPr>
        <w:tc>
          <w:tcPr>
            <w:tcW w:w="566" w:type="dxa"/>
          </w:tcPr>
          <w:p>
            <w:pPr>
              <w:pStyle w:val="TableParagraph"/>
              <w:spacing w:line="240" w:lineRule="auto" w:before="146"/>
              <w:rPr>
                <w:sz w:val="24"/>
              </w:rPr>
            </w:pPr>
            <w:r>
              <w:rPr>
                <w:sz w:val="24"/>
              </w:rPr>
              <w:t>8</w:t>
            </w:r>
          </w:p>
        </w:tc>
        <w:tc>
          <w:tcPr>
            <w:tcW w:w="569" w:type="dxa"/>
          </w:tcPr>
          <w:p>
            <w:pPr>
              <w:pStyle w:val="TableParagraph"/>
              <w:spacing w:line="240" w:lineRule="auto" w:before="146"/>
              <w:ind w:left="0" w:right="156"/>
              <w:jc w:val="right"/>
              <w:rPr>
                <w:sz w:val="24"/>
              </w:rPr>
            </w:pPr>
            <w:r>
              <w:rPr>
                <w:sz w:val="24"/>
              </w:rPr>
              <w:t>41</w:t>
            </w:r>
          </w:p>
        </w:tc>
        <w:tc>
          <w:tcPr>
            <w:tcW w:w="7938" w:type="dxa"/>
          </w:tcPr>
          <w:p>
            <w:pPr>
              <w:pStyle w:val="TableParagraph"/>
              <w:spacing w:line="240" w:lineRule="auto"/>
              <w:ind w:left="100"/>
              <w:rPr>
                <w:sz w:val="24"/>
              </w:rPr>
            </w:pPr>
            <w:r>
              <w:rPr>
                <w:sz w:val="24"/>
              </w:rPr>
              <w:t>Kişisel değerlerine, inançlarına ve tutumlarına uygun olmayan isteklere iletişim becerilerini kullanarak karşı koyar.</w:t>
            </w:r>
          </w:p>
        </w:tc>
      </w:tr>
      <w:tr>
        <w:trPr>
          <w:trHeight w:val="302" w:hRule="exact"/>
        </w:trPr>
        <w:tc>
          <w:tcPr>
            <w:tcW w:w="566" w:type="dxa"/>
          </w:tcPr>
          <w:p>
            <w:pPr>
              <w:pStyle w:val="TableParagraph"/>
              <w:rPr>
                <w:sz w:val="24"/>
              </w:rPr>
            </w:pPr>
            <w:r>
              <w:rPr>
                <w:sz w:val="24"/>
              </w:rPr>
              <w:t>9</w:t>
            </w:r>
          </w:p>
        </w:tc>
        <w:tc>
          <w:tcPr>
            <w:tcW w:w="569" w:type="dxa"/>
          </w:tcPr>
          <w:p>
            <w:pPr>
              <w:pStyle w:val="TableParagraph"/>
              <w:ind w:left="0" w:right="156"/>
              <w:jc w:val="right"/>
              <w:rPr>
                <w:sz w:val="24"/>
              </w:rPr>
            </w:pPr>
            <w:r>
              <w:rPr>
                <w:sz w:val="24"/>
              </w:rPr>
              <w:t>10</w:t>
            </w:r>
          </w:p>
        </w:tc>
        <w:tc>
          <w:tcPr>
            <w:tcW w:w="7938" w:type="dxa"/>
          </w:tcPr>
          <w:p>
            <w:pPr>
              <w:pStyle w:val="TableParagraph"/>
              <w:ind w:left="100"/>
              <w:rPr>
                <w:sz w:val="24"/>
              </w:rPr>
            </w:pPr>
            <w:r>
              <w:rPr>
                <w:sz w:val="24"/>
              </w:rPr>
              <w:t>Grup çalışmalarında iş birliğinin önemini ve gerekliliğini açıklar.</w:t>
            </w:r>
          </w:p>
        </w:tc>
      </w:tr>
      <w:tr>
        <w:trPr>
          <w:trHeight w:val="302" w:hRule="exact"/>
        </w:trPr>
        <w:tc>
          <w:tcPr>
            <w:tcW w:w="566" w:type="dxa"/>
          </w:tcPr>
          <w:p>
            <w:pPr>
              <w:pStyle w:val="TableParagraph"/>
              <w:rPr>
                <w:sz w:val="24"/>
              </w:rPr>
            </w:pPr>
            <w:r>
              <w:rPr>
                <w:sz w:val="24"/>
              </w:rPr>
              <w:t>10</w:t>
            </w:r>
          </w:p>
        </w:tc>
        <w:tc>
          <w:tcPr>
            <w:tcW w:w="569" w:type="dxa"/>
          </w:tcPr>
          <w:p>
            <w:pPr>
              <w:pStyle w:val="TableParagraph"/>
              <w:ind w:left="0" w:right="156"/>
              <w:jc w:val="right"/>
              <w:rPr>
                <w:sz w:val="24"/>
              </w:rPr>
            </w:pPr>
            <w:r>
              <w:rPr>
                <w:sz w:val="24"/>
              </w:rPr>
              <w:t>11</w:t>
            </w:r>
          </w:p>
        </w:tc>
        <w:tc>
          <w:tcPr>
            <w:tcW w:w="7938" w:type="dxa"/>
          </w:tcPr>
          <w:p>
            <w:pPr>
              <w:pStyle w:val="TableParagraph"/>
              <w:ind w:left="100"/>
              <w:rPr>
                <w:sz w:val="24"/>
              </w:rPr>
            </w:pPr>
            <w:r>
              <w:rPr>
                <w:sz w:val="24"/>
              </w:rPr>
              <w:t>Grup çalışmalarına etkili biçimde katılır.</w:t>
            </w:r>
          </w:p>
        </w:tc>
      </w:tr>
      <w:tr>
        <w:trPr>
          <w:trHeight w:val="595" w:hRule="exact"/>
        </w:trPr>
        <w:tc>
          <w:tcPr>
            <w:tcW w:w="566" w:type="dxa"/>
          </w:tcPr>
          <w:p>
            <w:pPr>
              <w:pStyle w:val="TableParagraph"/>
              <w:spacing w:line="240" w:lineRule="auto" w:before="146"/>
              <w:rPr>
                <w:sz w:val="24"/>
              </w:rPr>
            </w:pPr>
            <w:r>
              <w:rPr>
                <w:sz w:val="24"/>
              </w:rPr>
              <w:t>11</w:t>
            </w:r>
          </w:p>
        </w:tc>
        <w:tc>
          <w:tcPr>
            <w:tcW w:w="569" w:type="dxa"/>
          </w:tcPr>
          <w:p>
            <w:pPr>
              <w:pStyle w:val="TableParagraph"/>
              <w:spacing w:line="240" w:lineRule="auto" w:before="146"/>
              <w:ind w:left="0" w:right="156"/>
              <w:jc w:val="right"/>
              <w:rPr>
                <w:sz w:val="24"/>
              </w:rPr>
            </w:pPr>
            <w:r>
              <w:rPr>
                <w:sz w:val="24"/>
              </w:rPr>
              <w:t>23</w:t>
            </w:r>
          </w:p>
        </w:tc>
        <w:tc>
          <w:tcPr>
            <w:tcW w:w="7938" w:type="dxa"/>
          </w:tcPr>
          <w:p>
            <w:pPr>
              <w:pStyle w:val="TableParagraph"/>
              <w:spacing w:line="240" w:lineRule="auto"/>
              <w:ind w:left="100"/>
              <w:rPr>
                <w:sz w:val="24"/>
              </w:rPr>
            </w:pPr>
            <w:r>
              <w:rPr>
                <w:sz w:val="24"/>
              </w:rPr>
              <w:t>Başkalarının kendisi ile ilgili görüşlerinin bireyin kendini algılama biçimini nasıl etkilediğini fark eder.</w:t>
            </w:r>
          </w:p>
        </w:tc>
      </w:tr>
      <w:tr>
        <w:trPr>
          <w:trHeight w:val="305" w:hRule="exact"/>
        </w:trPr>
        <w:tc>
          <w:tcPr>
            <w:tcW w:w="566" w:type="dxa"/>
          </w:tcPr>
          <w:p>
            <w:pPr>
              <w:pStyle w:val="TableParagraph"/>
              <w:rPr>
                <w:sz w:val="24"/>
              </w:rPr>
            </w:pPr>
            <w:r>
              <w:rPr>
                <w:sz w:val="24"/>
              </w:rPr>
              <w:t>12</w:t>
            </w:r>
          </w:p>
        </w:tc>
        <w:tc>
          <w:tcPr>
            <w:tcW w:w="569" w:type="dxa"/>
          </w:tcPr>
          <w:p>
            <w:pPr>
              <w:pStyle w:val="TableParagraph"/>
              <w:ind w:left="0" w:right="156"/>
              <w:jc w:val="right"/>
              <w:rPr>
                <w:sz w:val="24"/>
              </w:rPr>
            </w:pPr>
            <w:r>
              <w:rPr>
                <w:sz w:val="24"/>
              </w:rPr>
              <w:t>24</w:t>
            </w:r>
          </w:p>
        </w:tc>
        <w:tc>
          <w:tcPr>
            <w:tcW w:w="7938" w:type="dxa"/>
          </w:tcPr>
          <w:p>
            <w:pPr>
              <w:pStyle w:val="TableParagraph"/>
              <w:ind w:left="100"/>
              <w:rPr>
                <w:sz w:val="24"/>
              </w:rPr>
            </w:pPr>
            <w:r>
              <w:rPr>
                <w:sz w:val="24"/>
              </w:rPr>
              <w:t>Bireyin kendini algılama biçiminin davranışlarını nasıl etkilediğini fark eder.</w:t>
            </w:r>
          </w:p>
        </w:tc>
      </w:tr>
      <w:tr>
        <w:trPr>
          <w:trHeight w:val="302" w:hRule="exact"/>
        </w:trPr>
        <w:tc>
          <w:tcPr>
            <w:tcW w:w="566" w:type="dxa"/>
          </w:tcPr>
          <w:p>
            <w:pPr>
              <w:pStyle w:val="TableParagraph"/>
              <w:rPr>
                <w:sz w:val="24"/>
              </w:rPr>
            </w:pPr>
            <w:r>
              <w:rPr>
                <w:sz w:val="24"/>
              </w:rPr>
              <w:t>13</w:t>
            </w:r>
          </w:p>
        </w:tc>
        <w:tc>
          <w:tcPr>
            <w:tcW w:w="569" w:type="dxa"/>
          </w:tcPr>
          <w:p>
            <w:pPr>
              <w:pStyle w:val="TableParagraph"/>
              <w:ind w:left="0" w:right="156"/>
              <w:jc w:val="right"/>
              <w:rPr>
                <w:sz w:val="24"/>
              </w:rPr>
            </w:pPr>
            <w:r>
              <w:rPr>
                <w:sz w:val="24"/>
              </w:rPr>
              <w:t>42</w:t>
            </w:r>
          </w:p>
        </w:tc>
        <w:tc>
          <w:tcPr>
            <w:tcW w:w="7938" w:type="dxa"/>
          </w:tcPr>
          <w:p>
            <w:pPr>
              <w:pStyle w:val="TableParagraph"/>
              <w:ind w:left="100"/>
              <w:rPr>
                <w:sz w:val="24"/>
              </w:rPr>
            </w:pPr>
            <w:r>
              <w:rPr>
                <w:sz w:val="24"/>
              </w:rPr>
              <w:t>Başkalarının başarılarını ve olumlu davranışlarını takdir eder.</w:t>
            </w:r>
          </w:p>
        </w:tc>
      </w:tr>
      <w:tr>
        <w:trPr>
          <w:trHeight w:val="302" w:hRule="exact"/>
        </w:trPr>
        <w:tc>
          <w:tcPr>
            <w:tcW w:w="566" w:type="dxa"/>
          </w:tcPr>
          <w:p>
            <w:pPr>
              <w:pStyle w:val="TableParagraph"/>
              <w:rPr>
                <w:sz w:val="24"/>
              </w:rPr>
            </w:pPr>
            <w:r>
              <w:rPr>
                <w:sz w:val="24"/>
              </w:rPr>
              <w:t>14</w:t>
            </w:r>
          </w:p>
        </w:tc>
        <w:tc>
          <w:tcPr>
            <w:tcW w:w="569" w:type="dxa"/>
          </w:tcPr>
          <w:p>
            <w:pPr>
              <w:pStyle w:val="TableParagraph"/>
              <w:ind w:left="0" w:right="156"/>
              <w:jc w:val="right"/>
              <w:rPr>
                <w:sz w:val="24"/>
              </w:rPr>
            </w:pPr>
            <w:r>
              <w:rPr>
                <w:sz w:val="24"/>
              </w:rPr>
              <w:t>43</w:t>
            </w:r>
          </w:p>
        </w:tc>
        <w:tc>
          <w:tcPr>
            <w:tcW w:w="7938" w:type="dxa"/>
          </w:tcPr>
          <w:p>
            <w:pPr>
              <w:pStyle w:val="TableParagraph"/>
              <w:ind w:left="100"/>
              <w:rPr>
                <w:sz w:val="24"/>
              </w:rPr>
            </w:pPr>
            <w:r>
              <w:rPr>
                <w:sz w:val="24"/>
              </w:rPr>
              <w:t>Karşı cins ile sağlıklı arkadaşlık ilişkileri geliştirmenin önemini kavrar.</w:t>
            </w:r>
          </w:p>
        </w:tc>
      </w:tr>
      <w:tr>
        <w:trPr>
          <w:trHeight w:val="302" w:hRule="exact"/>
        </w:trPr>
        <w:tc>
          <w:tcPr>
            <w:tcW w:w="566" w:type="dxa"/>
          </w:tcPr>
          <w:p>
            <w:pPr>
              <w:pStyle w:val="TableParagraph"/>
              <w:rPr>
                <w:sz w:val="24"/>
              </w:rPr>
            </w:pPr>
            <w:r>
              <w:rPr>
                <w:sz w:val="24"/>
              </w:rPr>
              <w:t>15</w:t>
            </w:r>
          </w:p>
        </w:tc>
        <w:tc>
          <w:tcPr>
            <w:tcW w:w="569" w:type="dxa"/>
          </w:tcPr>
          <w:p>
            <w:pPr>
              <w:pStyle w:val="TableParagraph"/>
              <w:ind w:left="0" w:right="156"/>
              <w:jc w:val="right"/>
              <w:rPr>
                <w:sz w:val="24"/>
              </w:rPr>
            </w:pPr>
            <w:r>
              <w:rPr>
                <w:sz w:val="24"/>
              </w:rPr>
              <w:t>63</w:t>
            </w:r>
          </w:p>
        </w:tc>
        <w:tc>
          <w:tcPr>
            <w:tcW w:w="7938" w:type="dxa"/>
          </w:tcPr>
          <w:p>
            <w:pPr>
              <w:pStyle w:val="TableParagraph"/>
              <w:ind w:left="100"/>
              <w:rPr>
                <w:sz w:val="24"/>
              </w:rPr>
            </w:pPr>
            <w:r>
              <w:rPr>
                <w:sz w:val="24"/>
              </w:rPr>
              <w:t>Kendini zararlı alışkanlıklardan korur.</w:t>
            </w:r>
          </w:p>
        </w:tc>
      </w:tr>
      <w:tr>
        <w:trPr>
          <w:trHeight w:val="598" w:hRule="exact"/>
        </w:trPr>
        <w:tc>
          <w:tcPr>
            <w:tcW w:w="566" w:type="dxa"/>
          </w:tcPr>
          <w:p>
            <w:pPr>
              <w:pStyle w:val="TableParagraph"/>
              <w:spacing w:line="240" w:lineRule="auto" w:before="146"/>
              <w:rPr>
                <w:sz w:val="24"/>
              </w:rPr>
            </w:pPr>
            <w:r>
              <w:rPr>
                <w:sz w:val="24"/>
              </w:rPr>
              <w:t>16</w:t>
            </w:r>
          </w:p>
        </w:tc>
        <w:tc>
          <w:tcPr>
            <w:tcW w:w="569" w:type="dxa"/>
          </w:tcPr>
          <w:p>
            <w:pPr>
              <w:pStyle w:val="TableParagraph"/>
              <w:spacing w:line="240" w:lineRule="auto" w:before="146"/>
              <w:ind w:left="0" w:right="156"/>
              <w:jc w:val="right"/>
              <w:rPr>
                <w:sz w:val="24"/>
              </w:rPr>
            </w:pPr>
            <w:r>
              <w:rPr>
                <w:sz w:val="24"/>
              </w:rPr>
              <w:t>51</w:t>
            </w:r>
          </w:p>
        </w:tc>
        <w:tc>
          <w:tcPr>
            <w:tcW w:w="7938" w:type="dxa"/>
          </w:tcPr>
          <w:p>
            <w:pPr>
              <w:pStyle w:val="TableParagraph"/>
              <w:spacing w:line="240" w:lineRule="auto"/>
              <w:ind w:left="100" w:right="460"/>
              <w:rPr>
                <w:sz w:val="24"/>
              </w:rPr>
            </w:pPr>
            <w:r>
              <w:rPr>
                <w:sz w:val="24"/>
              </w:rPr>
              <w:t>Kitle iletişim araçlarının kişisel ve toplumsal değerler üzerindeki etkisini fark eder.</w:t>
            </w:r>
          </w:p>
        </w:tc>
      </w:tr>
      <w:tr>
        <w:trPr>
          <w:trHeight w:val="302" w:hRule="exact"/>
        </w:trPr>
        <w:tc>
          <w:tcPr>
            <w:tcW w:w="566" w:type="dxa"/>
          </w:tcPr>
          <w:p>
            <w:pPr>
              <w:pStyle w:val="TableParagraph"/>
              <w:rPr>
                <w:sz w:val="24"/>
              </w:rPr>
            </w:pPr>
            <w:r>
              <w:rPr>
                <w:sz w:val="24"/>
              </w:rPr>
              <w:t>17</w:t>
            </w:r>
          </w:p>
        </w:tc>
        <w:tc>
          <w:tcPr>
            <w:tcW w:w="569" w:type="dxa"/>
          </w:tcPr>
          <w:p>
            <w:pPr>
              <w:pStyle w:val="TableParagraph"/>
              <w:ind w:left="0" w:right="156"/>
              <w:jc w:val="right"/>
              <w:rPr>
                <w:sz w:val="24"/>
              </w:rPr>
            </w:pPr>
            <w:r>
              <w:rPr>
                <w:sz w:val="24"/>
              </w:rPr>
              <w:t>12</w:t>
            </w:r>
          </w:p>
        </w:tc>
        <w:tc>
          <w:tcPr>
            <w:tcW w:w="7938" w:type="dxa"/>
          </w:tcPr>
          <w:p>
            <w:pPr>
              <w:pStyle w:val="TableParagraph"/>
              <w:ind w:left="100"/>
              <w:rPr>
                <w:sz w:val="24"/>
              </w:rPr>
            </w:pPr>
            <w:r>
              <w:rPr>
                <w:sz w:val="24"/>
              </w:rPr>
              <w:t>Verdiği kararları etkili karar verme basamakları açısından değerlendirir.</w:t>
            </w:r>
          </w:p>
        </w:tc>
      </w:tr>
      <w:tr>
        <w:trPr>
          <w:trHeight w:val="303" w:hRule="exact"/>
        </w:trPr>
        <w:tc>
          <w:tcPr>
            <w:tcW w:w="566" w:type="dxa"/>
          </w:tcPr>
          <w:p>
            <w:pPr>
              <w:pStyle w:val="TableParagraph"/>
              <w:spacing w:line="240" w:lineRule="auto"/>
              <w:rPr>
                <w:sz w:val="24"/>
              </w:rPr>
            </w:pPr>
            <w:r>
              <w:rPr>
                <w:sz w:val="24"/>
              </w:rPr>
              <w:t>18</w:t>
            </w:r>
          </w:p>
        </w:tc>
        <w:tc>
          <w:tcPr>
            <w:tcW w:w="569" w:type="dxa"/>
          </w:tcPr>
          <w:p>
            <w:pPr>
              <w:pStyle w:val="TableParagraph"/>
              <w:spacing w:line="240" w:lineRule="auto"/>
              <w:ind w:left="0" w:right="156"/>
              <w:jc w:val="right"/>
              <w:rPr>
                <w:sz w:val="24"/>
              </w:rPr>
            </w:pPr>
            <w:r>
              <w:rPr>
                <w:sz w:val="24"/>
              </w:rPr>
              <w:t>13</w:t>
            </w:r>
          </w:p>
        </w:tc>
        <w:tc>
          <w:tcPr>
            <w:tcW w:w="7938" w:type="dxa"/>
          </w:tcPr>
          <w:p>
            <w:pPr>
              <w:pStyle w:val="TableParagraph"/>
              <w:spacing w:line="240" w:lineRule="auto"/>
              <w:ind w:left="100"/>
              <w:rPr>
                <w:sz w:val="24"/>
              </w:rPr>
            </w:pPr>
            <w:r>
              <w:rPr>
                <w:sz w:val="24"/>
              </w:rPr>
              <w:t>Etkili karar verme unsurlarını kararlarında kullanır.</w:t>
            </w:r>
          </w:p>
        </w:tc>
      </w:tr>
      <w:tr>
        <w:trPr>
          <w:trHeight w:val="302" w:hRule="exact"/>
        </w:trPr>
        <w:tc>
          <w:tcPr>
            <w:tcW w:w="566" w:type="dxa"/>
          </w:tcPr>
          <w:p>
            <w:pPr>
              <w:pStyle w:val="TableParagraph"/>
              <w:rPr>
                <w:sz w:val="24"/>
              </w:rPr>
            </w:pPr>
            <w:r>
              <w:rPr>
                <w:sz w:val="24"/>
              </w:rPr>
              <w:t>19</w:t>
            </w:r>
          </w:p>
        </w:tc>
        <w:tc>
          <w:tcPr>
            <w:tcW w:w="569" w:type="dxa"/>
          </w:tcPr>
          <w:p>
            <w:pPr>
              <w:pStyle w:val="TableParagraph"/>
              <w:ind w:left="0" w:right="156"/>
              <w:jc w:val="right"/>
              <w:rPr>
                <w:b/>
                <w:sz w:val="24"/>
              </w:rPr>
            </w:pPr>
            <w:r>
              <w:rPr>
                <w:b/>
                <w:sz w:val="24"/>
              </w:rPr>
              <w:t>44</w:t>
            </w:r>
          </w:p>
        </w:tc>
        <w:tc>
          <w:tcPr>
            <w:tcW w:w="7938" w:type="dxa"/>
          </w:tcPr>
          <w:p>
            <w:pPr>
              <w:pStyle w:val="TableParagraph"/>
              <w:ind w:left="100"/>
              <w:rPr>
                <w:b/>
                <w:sz w:val="24"/>
              </w:rPr>
            </w:pPr>
            <w:r>
              <w:rPr>
                <w:b/>
                <w:sz w:val="24"/>
              </w:rPr>
              <w:t>*Etkili çatışma çözme basamaklarını kullanır.</w:t>
            </w:r>
          </w:p>
        </w:tc>
      </w:tr>
      <w:tr>
        <w:trPr>
          <w:trHeight w:val="305" w:hRule="exact"/>
        </w:trPr>
        <w:tc>
          <w:tcPr>
            <w:tcW w:w="566" w:type="dxa"/>
          </w:tcPr>
          <w:p>
            <w:pPr>
              <w:pStyle w:val="TableParagraph"/>
              <w:rPr>
                <w:sz w:val="24"/>
              </w:rPr>
            </w:pPr>
            <w:r>
              <w:rPr>
                <w:sz w:val="24"/>
              </w:rPr>
              <w:t>20</w:t>
            </w:r>
          </w:p>
        </w:tc>
        <w:tc>
          <w:tcPr>
            <w:tcW w:w="569" w:type="dxa"/>
          </w:tcPr>
          <w:p>
            <w:pPr>
              <w:pStyle w:val="TableParagraph"/>
              <w:ind w:left="0" w:right="156"/>
              <w:jc w:val="right"/>
              <w:rPr>
                <w:sz w:val="24"/>
              </w:rPr>
            </w:pPr>
            <w:r>
              <w:rPr>
                <w:sz w:val="24"/>
              </w:rPr>
              <w:t>45</w:t>
            </w:r>
          </w:p>
        </w:tc>
        <w:tc>
          <w:tcPr>
            <w:tcW w:w="7938" w:type="dxa"/>
          </w:tcPr>
          <w:p>
            <w:pPr>
              <w:pStyle w:val="TableParagraph"/>
              <w:ind w:left="100"/>
              <w:rPr>
                <w:sz w:val="24"/>
              </w:rPr>
            </w:pPr>
            <w:r>
              <w:rPr>
                <w:sz w:val="24"/>
              </w:rPr>
              <w:t>Kişiler arası ilişkilerde esnek ve hoşgörülü olur.</w:t>
            </w:r>
          </w:p>
        </w:tc>
      </w:tr>
      <w:tr>
        <w:trPr>
          <w:trHeight w:val="302" w:hRule="exact"/>
        </w:trPr>
        <w:tc>
          <w:tcPr>
            <w:tcW w:w="566" w:type="dxa"/>
          </w:tcPr>
          <w:p>
            <w:pPr>
              <w:pStyle w:val="TableParagraph"/>
              <w:rPr>
                <w:sz w:val="24"/>
              </w:rPr>
            </w:pPr>
            <w:r>
              <w:rPr>
                <w:sz w:val="24"/>
              </w:rPr>
              <w:t>21</w:t>
            </w:r>
          </w:p>
        </w:tc>
        <w:tc>
          <w:tcPr>
            <w:tcW w:w="569" w:type="dxa"/>
          </w:tcPr>
          <w:p>
            <w:pPr>
              <w:pStyle w:val="TableParagraph"/>
              <w:ind w:left="0" w:right="156"/>
              <w:jc w:val="right"/>
              <w:rPr>
                <w:sz w:val="24"/>
              </w:rPr>
            </w:pPr>
            <w:r>
              <w:rPr>
                <w:sz w:val="24"/>
              </w:rPr>
              <w:t>81</w:t>
            </w:r>
          </w:p>
        </w:tc>
        <w:tc>
          <w:tcPr>
            <w:tcW w:w="7938" w:type="dxa"/>
          </w:tcPr>
          <w:p>
            <w:pPr>
              <w:pStyle w:val="TableParagraph"/>
              <w:ind w:left="100"/>
              <w:rPr>
                <w:sz w:val="24"/>
              </w:rPr>
            </w:pPr>
            <w:r>
              <w:rPr>
                <w:sz w:val="24"/>
              </w:rPr>
              <w:t>İlgi duyduğu mesleklerin gerektirdiği kişilik özellikleri ile ilgili bilgi edinir.</w:t>
            </w:r>
          </w:p>
        </w:tc>
      </w:tr>
      <w:tr>
        <w:trPr>
          <w:trHeight w:val="302" w:hRule="exact"/>
        </w:trPr>
        <w:tc>
          <w:tcPr>
            <w:tcW w:w="566" w:type="dxa"/>
          </w:tcPr>
          <w:p>
            <w:pPr>
              <w:pStyle w:val="TableParagraph"/>
              <w:rPr>
                <w:sz w:val="24"/>
              </w:rPr>
            </w:pPr>
            <w:r>
              <w:rPr>
                <w:sz w:val="24"/>
              </w:rPr>
              <w:t>22</w:t>
            </w:r>
          </w:p>
        </w:tc>
        <w:tc>
          <w:tcPr>
            <w:tcW w:w="569" w:type="dxa"/>
          </w:tcPr>
          <w:p>
            <w:pPr>
              <w:pStyle w:val="TableParagraph"/>
              <w:ind w:left="0" w:right="156"/>
              <w:jc w:val="right"/>
              <w:rPr>
                <w:sz w:val="24"/>
              </w:rPr>
            </w:pPr>
            <w:r>
              <w:rPr>
                <w:sz w:val="24"/>
              </w:rPr>
              <w:t>82</w:t>
            </w:r>
          </w:p>
        </w:tc>
        <w:tc>
          <w:tcPr>
            <w:tcW w:w="7938" w:type="dxa"/>
          </w:tcPr>
          <w:p>
            <w:pPr>
              <w:pStyle w:val="TableParagraph"/>
              <w:ind w:left="100"/>
              <w:rPr>
                <w:sz w:val="24"/>
              </w:rPr>
            </w:pPr>
            <w:r>
              <w:rPr>
                <w:sz w:val="24"/>
              </w:rPr>
              <w:t>İlgi duyduğu mesleklerin gerektirdiği eğitim hakkında bilgi edinir.</w:t>
            </w:r>
          </w:p>
        </w:tc>
      </w:tr>
      <w:tr>
        <w:trPr>
          <w:trHeight w:val="302" w:hRule="exact"/>
        </w:trPr>
        <w:tc>
          <w:tcPr>
            <w:tcW w:w="566" w:type="dxa"/>
          </w:tcPr>
          <w:p>
            <w:pPr>
              <w:pStyle w:val="TableParagraph"/>
              <w:rPr>
                <w:sz w:val="24"/>
              </w:rPr>
            </w:pPr>
            <w:r>
              <w:rPr>
                <w:sz w:val="24"/>
              </w:rPr>
              <w:t>23</w:t>
            </w:r>
          </w:p>
        </w:tc>
        <w:tc>
          <w:tcPr>
            <w:tcW w:w="569" w:type="dxa"/>
          </w:tcPr>
          <w:p>
            <w:pPr>
              <w:pStyle w:val="TableParagraph"/>
              <w:ind w:left="0" w:right="156"/>
              <w:jc w:val="right"/>
              <w:rPr>
                <w:sz w:val="24"/>
              </w:rPr>
            </w:pPr>
            <w:r>
              <w:rPr>
                <w:sz w:val="24"/>
              </w:rPr>
              <w:t>25</w:t>
            </w:r>
          </w:p>
        </w:tc>
        <w:tc>
          <w:tcPr>
            <w:tcW w:w="7938" w:type="dxa"/>
          </w:tcPr>
          <w:p>
            <w:pPr>
              <w:pStyle w:val="TableParagraph"/>
              <w:ind w:left="100"/>
              <w:rPr>
                <w:sz w:val="24"/>
              </w:rPr>
            </w:pPr>
            <w:r>
              <w:rPr>
                <w:sz w:val="24"/>
              </w:rPr>
              <w:t>Değerlerinin hayatı üzerindeki etkilerini açıklar.</w:t>
            </w:r>
          </w:p>
        </w:tc>
      </w:tr>
      <w:tr>
        <w:trPr>
          <w:trHeight w:val="302" w:hRule="exact"/>
        </w:trPr>
        <w:tc>
          <w:tcPr>
            <w:tcW w:w="566" w:type="dxa"/>
          </w:tcPr>
          <w:p>
            <w:pPr>
              <w:pStyle w:val="TableParagraph"/>
              <w:rPr>
                <w:sz w:val="24"/>
              </w:rPr>
            </w:pPr>
            <w:r>
              <w:rPr>
                <w:sz w:val="24"/>
              </w:rPr>
              <w:t>24</w:t>
            </w:r>
          </w:p>
        </w:tc>
        <w:tc>
          <w:tcPr>
            <w:tcW w:w="569" w:type="dxa"/>
          </w:tcPr>
          <w:p>
            <w:pPr>
              <w:pStyle w:val="TableParagraph"/>
              <w:ind w:left="0" w:right="156"/>
              <w:jc w:val="right"/>
              <w:rPr>
                <w:sz w:val="24"/>
              </w:rPr>
            </w:pPr>
            <w:r>
              <w:rPr>
                <w:sz w:val="24"/>
              </w:rPr>
              <w:t>83</w:t>
            </w:r>
          </w:p>
        </w:tc>
        <w:tc>
          <w:tcPr>
            <w:tcW w:w="7938" w:type="dxa"/>
          </w:tcPr>
          <w:p>
            <w:pPr>
              <w:pStyle w:val="TableParagraph"/>
              <w:ind w:left="100"/>
              <w:rPr>
                <w:sz w:val="24"/>
              </w:rPr>
            </w:pPr>
            <w:r>
              <w:rPr>
                <w:sz w:val="24"/>
              </w:rPr>
              <w:t>Mesleki değerlerin meslek seçimindeki rolünü açıklar.</w:t>
            </w:r>
          </w:p>
        </w:tc>
      </w:tr>
      <w:tr>
        <w:trPr>
          <w:trHeight w:val="305" w:hRule="exact"/>
        </w:trPr>
        <w:tc>
          <w:tcPr>
            <w:tcW w:w="566" w:type="dxa"/>
          </w:tcPr>
          <w:p>
            <w:pPr>
              <w:pStyle w:val="TableParagraph"/>
              <w:spacing w:line="240" w:lineRule="auto" w:before="2"/>
              <w:rPr>
                <w:sz w:val="24"/>
              </w:rPr>
            </w:pPr>
            <w:r>
              <w:rPr>
                <w:sz w:val="24"/>
              </w:rPr>
              <w:t>25</w:t>
            </w:r>
          </w:p>
        </w:tc>
        <w:tc>
          <w:tcPr>
            <w:tcW w:w="569" w:type="dxa"/>
          </w:tcPr>
          <w:p>
            <w:pPr>
              <w:pStyle w:val="TableParagraph"/>
              <w:spacing w:line="240" w:lineRule="auto" w:before="2"/>
              <w:ind w:left="0" w:right="156"/>
              <w:jc w:val="right"/>
              <w:rPr>
                <w:sz w:val="24"/>
              </w:rPr>
            </w:pPr>
            <w:r>
              <w:rPr>
                <w:sz w:val="24"/>
              </w:rPr>
              <w:t>84</w:t>
            </w:r>
          </w:p>
        </w:tc>
        <w:tc>
          <w:tcPr>
            <w:tcW w:w="7938" w:type="dxa"/>
          </w:tcPr>
          <w:p>
            <w:pPr>
              <w:pStyle w:val="TableParagraph"/>
              <w:spacing w:line="240" w:lineRule="auto" w:before="2"/>
              <w:ind w:left="100"/>
              <w:rPr>
                <w:sz w:val="24"/>
              </w:rPr>
            </w:pPr>
            <w:r>
              <w:rPr>
                <w:sz w:val="24"/>
              </w:rPr>
              <w:t>Meslekleri tanıtan kaynaklar hakkında bilgi edinir.</w:t>
            </w:r>
          </w:p>
        </w:tc>
      </w:tr>
      <w:tr>
        <w:trPr>
          <w:trHeight w:val="302" w:hRule="exact"/>
        </w:trPr>
        <w:tc>
          <w:tcPr>
            <w:tcW w:w="566" w:type="dxa"/>
          </w:tcPr>
          <w:p>
            <w:pPr>
              <w:pStyle w:val="TableParagraph"/>
              <w:rPr>
                <w:sz w:val="24"/>
              </w:rPr>
            </w:pPr>
            <w:r>
              <w:rPr>
                <w:sz w:val="24"/>
              </w:rPr>
              <w:t>26</w:t>
            </w:r>
          </w:p>
        </w:tc>
        <w:tc>
          <w:tcPr>
            <w:tcW w:w="569" w:type="dxa"/>
          </w:tcPr>
          <w:p>
            <w:pPr>
              <w:pStyle w:val="TableParagraph"/>
              <w:ind w:left="0" w:right="156"/>
              <w:jc w:val="right"/>
              <w:rPr>
                <w:sz w:val="24"/>
              </w:rPr>
            </w:pPr>
            <w:r>
              <w:rPr>
                <w:sz w:val="24"/>
              </w:rPr>
              <w:t>85</w:t>
            </w:r>
          </w:p>
        </w:tc>
        <w:tc>
          <w:tcPr>
            <w:tcW w:w="7938" w:type="dxa"/>
          </w:tcPr>
          <w:p>
            <w:pPr>
              <w:pStyle w:val="TableParagraph"/>
              <w:ind w:left="100"/>
              <w:rPr>
                <w:sz w:val="24"/>
              </w:rPr>
            </w:pPr>
            <w:r>
              <w:rPr>
                <w:sz w:val="24"/>
              </w:rPr>
              <w:t>Ön yargıların meslek seçimine etkilerini değerlendirir.</w:t>
            </w:r>
          </w:p>
        </w:tc>
      </w:tr>
      <w:tr>
        <w:trPr>
          <w:trHeight w:val="595" w:hRule="exact"/>
        </w:trPr>
        <w:tc>
          <w:tcPr>
            <w:tcW w:w="566" w:type="dxa"/>
          </w:tcPr>
          <w:p>
            <w:pPr>
              <w:pStyle w:val="TableParagraph"/>
              <w:spacing w:line="240" w:lineRule="auto" w:before="146"/>
              <w:rPr>
                <w:sz w:val="24"/>
              </w:rPr>
            </w:pPr>
            <w:r>
              <w:rPr>
                <w:sz w:val="24"/>
              </w:rPr>
              <w:t>27</w:t>
            </w:r>
          </w:p>
        </w:tc>
        <w:tc>
          <w:tcPr>
            <w:tcW w:w="569" w:type="dxa"/>
          </w:tcPr>
          <w:p>
            <w:pPr>
              <w:pStyle w:val="TableParagraph"/>
              <w:spacing w:line="240" w:lineRule="auto" w:before="146"/>
              <w:ind w:left="0" w:right="156"/>
              <w:jc w:val="right"/>
              <w:rPr>
                <w:sz w:val="24"/>
              </w:rPr>
            </w:pPr>
            <w:r>
              <w:rPr>
                <w:sz w:val="24"/>
              </w:rPr>
              <w:t>86</w:t>
            </w:r>
          </w:p>
        </w:tc>
        <w:tc>
          <w:tcPr>
            <w:tcW w:w="7938" w:type="dxa"/>
          </w:tcPr>
          <w:p>
            <w:pPr>
              <w:pStyle w:val="TableParagraph"/>
              <w:spacing w:line="240" w:lineRule="auto"/>
              <w:ind w:left="100"/>
              <w:rPr>
                <w:sz w:val="24"/>
              </w:rPr>
            </w:pPr>
            <w:r>
              <w:rPr>
                <w:sz w:val="24"/>
              </w:rPr>
              <w:t>Mesleki doyum ile mesleki değer, ilgi, yetenek ve kişilik özellikleri arasındaki ilişkiyi fark eder.</w:t>
            </w:r>
          </w:p>
        </w:tc>
      </w:tr>
      <w:tr>
        <w:trPr>
          <w:trHeight w:val="598" w:hRule="exact"/>
        </w:trPr>
        <w:tc>
          <w:tcPr>
            <w:tcW w:w="566" w:type="dxa"/>
          </w:tcPr>
          <w:p>
            <w:pPr>
              <w:pStyle w:val="TableParagraph"/>
              <w:spacing w:line="240" w:lineRule="auto" w:before="146"/>
              <w:rPr>
                <w:sz w:val="24"/>
              </w:rPr>
            </w:pPr>
            <w:r>
              <w:rPr>
                <w:sz w:val="24"/>
              </w:rPr>
              <w:t>28</w:t>
            </w:r>
          </w:p>
        </w:tc>
        <w:tc>
          <w:tcPr>
            <w:tcW w:w="569" w:type="dxa"/>
          </w:tcPr>
          <w:p>
            <w:pPr>
              <w:pStyle w:val="TableParagraph"/>
              <w:spacing w:line="240" w:lineRule="auto" w:before="146"/>
              <w:ind w:left="0" w:right="156"/>
              <w:jc w:val="right"/>
              <w:rPr>
                <w:sz w:val="24"/>
              </w:rPr>
            </w:pPr>
            <w:r>
              <w:rPr>
                <w:sz w:val="24"/>
              </w:rPr>
              <w:t>87</w:t>
            </w:r>
          </w:p>
        </w:tc>
        <w:tc>
          <w:tcPr>
            <w:tcW w:w="7938" w:type="dxa"/>
          </w:tcPr>
          <w:p>
            <w:pPr>
              <w:pStyle w:val="TableParagraph"/>
              <w:spacing w:line="240" w:lineRule="auto"/>
              <w:ind w:left="100"/>
              <w:rPr>
                <w:sz w:val="24"/>
              </w:rPr>
            </w:pPr>
            <w:r>
              <w:rPr>
                <w:sz w:val="24"/>
              </w:rPr>
              <w:t>Seçtiği derslerin dışında kalan diğer derslerle ilgili yükseköğretim programları hakkında bilgi edinir.</w:t>
            </w:r>
          </w:p>
        </w:tc>
      </w:tr>
      <w:tr>
        <w:trPr>
          <w:trHeight w:val="596" w:hRule="exact"/>
        </w:trPr>
        <w:tc>
          <w:tcPr>
            <w:tcW w:w="566" w:type="dxa"/>
          </w:tcPr>
          <w:p>
            <w:pPr>
              <w:pStyle w:val="TableParagraph"/>
              <w:spacing w:line="240" w:lineRule="auto" w:before="146"/>
              <w:rPr>
                <w:sz w:val="24"/>
              </w:rPr>
            </w:pPr>
            <w:r>
              <w:rPr>
                <w:sz w:val="24"/>
              </w:rPr>
              <w:t>29</w:t>
            </w:r>
          </w:p>
        </w:tc>
        <w:tc>
          <w:tcPr>
            <w:tcW w:w="569" w:type="dxa"/>
          </w:tcPr>
          <w:p>
            <w:pPr>
              <w:pStyle w:val="TableParagraph"/>
              <w:spacing w:line="240" w:lineRule="auto" w:before="146"/>
              <w:ind w:left="0" w:right="156"/>
              <w:jc w:val="right"/>
              <w:rPr>
                <w:sz w:val="24"/>
              </w:rPr>
            </w:pPr>
            <w:r>
              <w:rPr>
                <w:sz w:val="24"/>
              </w:rPr>
              <w:t>88</w:t>
            </w:r>
          </w:p>
        </w:tc>
        <w:tc>
          <w:tcPr>
            <w:tcW w:w="7938" w:type="dxa"/>
          </w:tcPr>
          <w:p>
            <w:pPr>
              <w:pStyle w:val="TableParagraph"/>
              <w:spacing w:line="240" w:lineRule="auto"/>
              <w:ind w:left="100" w:right="622"/>
              <w:rPr>
                <w:sz w:val="24"/>
              </w:rPr>
            </w:pPr>
            <w:r>
              <w:rPr>
                <w:sz w:val="24"/>
              </w:rPr>
              <w:t>Meslekleri tanıtan kaynaklardan yararlanarak geleceğe yönelik hedeflerini değerlendirir.</w:t>
            </w:r>
          </w:p>
        </w:tc>
      </w:tr>
      <w:tr>
        <w:trPr>
          <w:trHeight w:val="595" w:hRule="exact"/>
        </w:trPr>
        <w:tc>
          <w:tcPr>
            <w:tcW w:w="566" w:type="dxa"/>
          </w:tcPr>
          <w:p>
            <w:pPr>
              <w:pStyle w:val="TableParagraph"/>
              <w:spacing w:line="240" w:lineRule="auto" w:before="146"/>
              <w:rPr>
                <w:sz w:val="24"/>
              </w:rPr>
            </w:pPr>
            <w:r>
              <w:rPr>
                <w:sz w:val="24"/>
              </w:rPr>
              <w:t>30</w:t>
            </w:r>
          </w:p>
        </w:tc>
        <w:tc>
          <w:tcPr>
            <w:tcW w:w="569" w:type="dxa"/>
          </w:tcPr>
          <w:p>
            <w:pPr>
              <w:pStyle w:val="TableParagraph"/>
              <w:spacing w:line="240" w:lineRule="auto" w:before="146"/>
              <w:ind w:left="0" w:right="156"/>
              <w:jc w:val="right"/>
              <w:rPr>
                <w:sz w:val="24"/>
              </w:rPr>
            </w:pPr>
            <w:r>
              <w:rPr>
                <w:sz w:val="24"/>
              </w:rPr>
              <w:t>89</w:t>
            </w:r>
          </w:p>
        </w:tc>
        <w:tc>
          <w:tcPr>
            <w:tcW w:w="7938" w:type="dxa"/>
          </w:tcPr>
          <w:p>
            <w:pPr>
              <w:pStyle w:val="TableParagraph"/>
              <w:spacing w:line="240" w:lineRule="auto"/>
              <w:ind w:left="100" w:right="331"/>
              <w:rPr>
                <w:sz w:val="24"/>
              </w:rPr>
            </w:pPr>
            <w:r>
              <w:rPr>
                <w:sz w:val="24"/>
              </w:rPr>
              <w:t>Mesleki değer, ilgi, yetenek ve akademik başarısını göz önünde bulundurarak seçtiği/seçeceği derslerin uygunluğunu değerlendirir.</w:t>
            </w:r>
          </w:p>
        </w:tc>
      </w:tr>
    </w:tbl>
    <w:p>
      <w:pPr>
        <w:tabs>
          <w:tab w:pos="984" w:val="left" w:leader="none"/>
          <w:tab w:pos="1854" w:val="left" w:leader="none"/>
          <w:tab w:pos="2998" w:val="left" w:leader="none"/>
          <w:tab w:pos="4334" w:val="left" w:leader="none"/>
          <w:tab w:pos="5005" w:val="left" w:leader="none"/>
          <w:tab w:pos="5916" w:val="left" w:leader="none"/>
          <w:tab w:pos="7517" w:val="left" w:leader="none"/>
        </w:tabs>
        <w:spacing w:line="276" w:lineRule="auto" w:before="0"/>
        <w:ind w:left="118" w:right="115" w:firstLine="0"/>
        <w:jc w:val="left"/>
        <w:rPr>
          <w:b/>
          <w:sz w:val="24"/>
        </w:rPr>
      </w:pPr>
      <w:r>
        <w:rPr>
          <w:b/>
          <w:sz w:val="24"/>
        </w:rPr>
        <w:t>*Koyu</w:t>
        <w:tab/>
        <w:t>renkle</w:t>
        <w:tab/>
        <w:t>belirtilen</w:t>
        <w:tab/>
        <w:t>kazanımlar</w:t>
        <w:tab/>
        <w:t>okul</w:t>
        <w:tab/>
        <w:t>rehber</w:t>
        <w:tab/>
        <w:t>öğretmeninin</w:t>
        <w:tab/>
        <w:t>gerçekleştireceği kazanımlardır.</w:t>
      </w:r>
    </w:p>
    <w:p>
      <w:pPr>
        <w:spacing w:after="0" w:line="276" w:lineRule="auto"/>
        <w:jc w:val="left"/>
        <w:rPr>
          <w:sz w:val="24"/>
        </w:rPr>
        <w:sectPr>
          <w:pgSz w:w="11910" w:h="16840"/>
          <w:pgMar w:header="0" w:footer="1003" w:top="1360" w:bottom="1200" w:left="1300" w:right="1300"/>
        </w:sectPr>
      </w:pPr>
    </w:p>
    <w:p>
      <w:pPr>
        <w:pStyle w:val="Heading4"/>
        <w:spacing w:before="39"/>
        <w:ind w:left="3561"/>
      </w:pPr>
      <w:r>
        <w:rPr/>
        <w:pict>
          <v:shape style="position:absolute;margin-left:69.503998pt;margin-top:18.771757pt;width:456.45pt;height:202.3pt;mso-position-horizontal-relative:page;mso-position-vertical-relative:paragraph;z-index:2176;mso-wrap-distance-left:0;mso-wrap-distance-right:0" type="#_x0000_t202" filled="true" fillcolor="#d5e2bb"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GELECEĞİM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right="4006"/>
                  </w:pPr>
                  <w:r>
                    <w:rPr>
                      <w:rFonts w:ascii="Times New Roman" w:hAnsi="Times New Roman"/>
                      <w:spacing w:val="-60"/>
                      <w:u w:val="thick"/>
                    </w:rPr>
                    <w:t> </w:t>
                  </w:r>
                  <w:r>
                    <w:rPr>
                      <w:b/>
                      <w:u w:val="thick"/>
                    </w:rPr>
                    <w:t>Kazanım: </w:t>
                  </w:r>
                  <w:r>
                    <w:rPr/>
                    <w:t>Geleceğe ilişkin amaçlarını açıklar.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9</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550" w:right="4006" w:hanging="1196"/>
                  </w:pPr>
                  <w:r>
                    <w:rPr>
                      <w:rFonts w:ascii="Times New Roman" w:hAnsi="Times New Roman"/>
                      <w:spacing w:val="-60"/>
                      <w:u w:val="thick"/>
                    </w:rPr>
                    <w:t> </w:t>
                  </w:r>
                  <w:r>
                    <w:rPr>
                      <w:b/>
                      <w:u w:val="thick"/>
                    </w:rPr>
                    <w:t>Araç-gereç: </w:t>
                  </w:r>
                  <w:r>
                    <w:rPr/>
                    <w:t>Form–1 (Amaç Belirlemede Ölçütler) Kâğıt, kalem</w:t>
                  </w:r>
                </w:p>
              </w:txbxContent>
            </v:textbox>
            <v:fill type="solid"/>
            <w10:wrap type="topAndBottom"/>
          </v:shape>
        </w:pict>
      </w:r>
      <w:r>
        <w:rPr/>
        <w:t>10. SINIF – 1. ETKİNLİK</w:t>
      </w:r>
    </w:p>
    <w:p>
      <w:pPr>
        <w:spacing w:line="277" w:lineRule="exact" w:before="0"/>
        <w:ind w:left="138" w:right="89" w:firstLine="0"/>
        <w:jc w:val="left"/>
        <w:rPr>
          <w:b/>
          <w:sz w:val="24"/>
        </w:rPr>
      </w:pPr>
      <w:r>
        <w:rPr>
          <w:b/>
          <w:sz w:val="24"/>
        </w:rPr>
        <w:t>SÜREÇ</w:t>
      </w:r>
    </w:p>
    <w:p>
      <w:pPr>
        <w:pStyle w:val="ListParagraph"/>
        <w:numPr>
          <w:ilvl w:val="0"/>
          <w:numId w:val="64"/>
        </w:numPr>
        <w:tabs>
          <w:tab w:pos="566" w:val="left" w:leader="none"/>
          <w:tab w:pos="567" w:val="left" w:leader="none"/>
        </w:tabs>
        <w:spacing w:line="240" w:lineRule="auto" w:before="43" w:after="0"/>
        <w:ind w:left="138" w:right="0" w:firstLine="0"/>
        <w:jc w:val="left"/>
        <w:rPr>
          <w:sz w:val="24"/>
        </w:rPr>
      </w:pPr>
      <w:r>
        <w:rPr>
          <w:sz w:val="24"/>
        </w:rPr>
        <w:t>Öğrencilere aşağıdaki durum</w:t>
      </w:r>
      <w:r>
        <w:rPr>
          <w:spacing w:val="-12"/>
          <w:sz w:val="24"/>
        </w:rPr>
        <w:t> </w:t>
      </w:r>
      <w:r>
        <w:rPr>
          <w:sz w:val="24"/>
        </w:rPr>
        <w:t>okunur.</w:t>
      </w:r>
    </w:p>
    <w:p>
      <w:pPr>
        <w:pStyle w:val="Heading4"/>
        <w:spacing w:before="45"/>
        <w:ind w:left="846"/>
      </w:pPr>
      <w:r>
        <w:rPr/>
        <w:t>Durum:</w:t>
      </w:r>
    </w:p>
    <w:p>
      <w:pPr>
        <w:pStyle w:val="BodyText"/>
        <w:spacing w:line="276" w:lineRule="auto" w:before="43"/>
        <w:ind w:left="138" w:right="134" w:firstLine="707"/>
        <w:jc w:val="both"/>
      </w:pPr>
      <w:r>
        <w:rPr/>
        <w:t>“Ahmet Bey 55 yaşında, evli ve 2 çocuk babasıdır. Ailesi ile birlikte İstanbul’da yaşamaktadır. İstanbul Teknik Üniversitesi Makine Mühendisliği bölümünden mezun olduktan sonra yurtdışında yüksek lisans yapmıştır. Uzun süre yurt içinde ve yurt dışında özel şirketlerde yüksek makine mühendisi olarak çalıştıktan sonra 10 yıl önce kendi şirketini kurmuştur. İş dışında fotoğrafçılıkla uğraşmakta ve ailesi ile birlikte sürekli seyahat ederek doğa fotoğrafları çekmektedir. Fotoğrafları yerli ve yabancı dergilerde yer almaktadır. Hatta geçen yıl uluslararası bir yarışmada ödül</w:t>
      </w:r>
      <w:r>
        <w:rPr>
          <w:spacing w:val="-13"/>
        </w:rPr>
        <w:t> </w:t>
      </w:r>
      <w:r>
        <w:rPr/>
        <w:t>almıştır.”</w:t>
      </w:r>
    </w:p>
    <w:p>
      <w:pPr>
        <w:pStyle w:val="ListParagraph"/>
        <w:numPr>
          <w:ilvl w:val="0"/>
          <w:numId w:val="64"/>
        </w:numPr>
        <w:tabs>
          <w:tab w:pos="566" w:val="left" w:leader="none"/>
          <w:tab w:pos="567" w:val="left" w:leader="none"/>
        </w:tabs>
        <w:spacing w:line="276" w:lineRule="auto" w:before="1" w:after="0"/>
        <w:ind w:left="138" w:right="141" w:firstLine="0"/>
        <w:jc w:val="left"/>
        <w:rPr>
          <w:sz w:val="24"/>
        </w:rPr>
      </w:pPr>
      <w:r>
        <w:rPr>
          <w:sz w:val="24"/>
        </w:rPr>
        <w:t>Öğrencilerden Ahmet Bey’in 15 yaşındaki durumu ile ilgili aşağıdakine benzer sorular sorulur ve cevaplamalarını sınıfla paylaşmaları</w:t>
      </w:r>
      <w:r>
        <w:rPr>
          <w:spacing w:val="-15"/>
          <w:sz w:val="24"/>
        </w:rPr>
        <w:t> </w:t>
      </w:r>
      <w:r>
        <w:rPr>
          <w:sz w:val="24"/>
        </w:rPr>
        <w:t>istenir:</w:t>
      </w:r>
    </w:p>
    <w:p>
      <w:pPr>
        <w:pStyle w:val="ListParagraph"/>
        <w:numPr>
          <w:ilvl w:val="1"/>
          <w:numId w:val="64"/>
        </w:numPr>
        <w:tabs>
          <w:tab w:pos="990" w:val="left" w:leader="none"/>
          <w:tab w:pos="991" w:val="left" w:leader="none"/>
        </w:tabs>
        <w:spacing w:line="292" w:lineRule="exact" w:before="0" w:after="0"/>
        <w:ind w:left="990" w:right="0" w:hanging="424"/>
        <w:jc w:val="left"/>
        <w:rPr>
          <w:sz w:val="24"/>
        </w:rPr>
      </w:pPr>
      <w:r>
        <w:rPr>
          <w:sz w:val="24"/>
        </w:rPr>
        <w:t>Nerede, kimlerle nasıl bir ortamda</w:t>
      </w:r>
      <w:r>
        <w:rPr>
          <w:spacing w:val="-13"/>
          <w:sz w:val="24"/>
        </w:rPr>
        <w:t> </w:t>
      </w:r>
      <w:r>
        <w:rPr>
          <w:sz w:val="24"/>
        </w:rPr>
        <w:t>yaşamaktadır?</w:t>
      </w:r>
    </w:p>
    <w:p>
      <w:pPr>
        <w:pStyle w:val="ListParagraph"/>
        <w:numPr>
          <w:ilvl w:val="1"/>
          <w:numId w:val="64"/>
        </w:numPr>
        <w:tabs>
          <w:tab w:pos="990" w:val="left" w:leader="none"/>
          <w:tab w:pos="991" w:val="left" w:leader="none"/>
        </w:tabs>
        <w:spacing w:line="240" w:lineRule="auto" w:before="45" w:after="0"/>
        <w:ind w:left="990" w:right="0" w:hanging="424"/>
        <w:jc w:val="left"/>
        <w:rPr>
          <w:sz w:val="24"/>
        </w:rPr>
      </w:pPr>
      <w:r>
        <w:rPr>
          <w:sz w:val="24"/>
        </w:rPr>
        <w:t>Hangi okula</w:t>
      </w:r>
      <w:r>
        <w:rPr>
          <w:spacing w:val="-6"/>
          <w:sz w:val="24"/>
        </w:rPr>
        <w:t> </w:t>
      </w:r>
      <w:r>
        <w:rPr>
          <w:sz w:val="24"/>
        </w:rPr>
        <w:t>gitmektedir?</w:t>
      </w:r>
    </w:p>
    <w:p>
      <w:pPr>
        <w:pStyle w:val="ListParagraph"/>
        <w:numPr>
          <w:ilvl w:val="1"/>
          <w:numId w:val="64"/>
        </w:numPr>
        <w:tabs>
          <w:tab w:pos="990" w:val="left" w:leader="none"/>
          <w:tab w:pos="991" w:val="left" w:leader="none"/>
        </w:tabs>
        <w:spacing w:line="240" w:lineRule="auto" w:before="43" w:after="0"/>
        <w:ind w:left="990" w:right="0" w:hanging="424"/>
        <w:jc w:val="left"/>
        <w:rPr>
          <w:sz w:val="24"/>
        </w:rPr>
      </w:pPr>
      <w:r>
        <w:rPr>
          <w:sz w:val="24"/>
        </w:rPr>
        <w:t>Hangi alanı seçmek</w:t>
      </w:r>
      <w:r>
        <w:rPr>
          <w:spacing w:val="-5"/>
          <w:sz w:val="24"/>
        </w:rPr>
        <w:t> </w:t>
      </w:r>
      <w:r>
        <w:rPr>
          <w:sz w:val="24"/>
        </w:rPr>
        <w:t>istemektedir?</w:t>
      </w:r>
    </w:p>
    <w:p>
      <w:pPr>
        <w:pStyle w:val="ListParagraph"/>
        <w:numPr>
          <w:ilvl w:val="1"/>
          <w:numId w:val="64"/>
        </w:numPr>
        <w:tabs>
          <w:tab w:pos="990" w:val="left" w:leader="none"/>
          <w:tab w:pos="991" w:val="left" w:leader="none"/>
        </w:tabs>
        <w:spacing w:line="240" w:lineRule="auto" w:before="43" w:after="0"/>
        <w:ind w:left="990" w:right="0" w:hanging="424"/>
        <w:jc w:val="left"/>
        <w:rPr>
          <w:sz w:val="24"/>
        </w:rPr>
      </w:pPr>
      <w:r>
        <w:rPr>
          <w:sz w:val="24"/>
        </w:rPr>
        <w:t>Okuldaki başarı durumu</w:t>
      </w:r>
      <w:r>
        <w:rPr>
          <w:spacing w:val="-8"/>
          <w:sz w:val="24"/>
        </w:rPr>
        <w:t> </w:t>
      </w:r>
      <w:r>
        <w:rPr>
          <w:sz w:val="24"/>
        </w:rPr>
        <w:t>nedir?</w:t>
      </w:r>
    </w:p>
    <w:p>
      <w:pPr>
        <w:pStyle w:val="ListParagraph"/>
        <w:numPr>
          <w:ilvl w:val="1"/>
          <w:numId w:val="64"/>
        </w:numPr>
        <w:tabs>
          <w:tab w:pos="990" w:val="left" w:leader="none"/>
          <w:tab w:pos="991" w:val="left" w:leader="none"/>
        </w:tabs>
        <w:spacing w:line="240" w:lineRule="auto" w:before="45" w:after="0"/>
        <w:ind w:left="990" w:right="0" w:hanging="424"/>
        <w:jc w:val="left"/>
        <w:rPr>
          <w:sz w:val="24"/>
        </w:rPr>
      </w:pPr>
      <w:r>
        <w:rPr>
          <w:sz w:val="24"/>
        </w:rPr>
        <w:t>Ders dışında nelerle</w:t>
      </w:r>
      <w:r>
        <w:rPr>
          <w:spacing w:val="-10"/>
          <w:sz w:val="24"/>
        </w:rPr>
        <w:t> </w:t>
      </w:r>
      <w:r>
        <w:rPr>
          <w:sz w:val="24"/>
        </w:rPr>
        <w:t>ilgilenmektedir?</w:t>
      </w:r>
    </w:p>
    <w:p>
      <w:pPr>
        <w:pStyle w:val="ListParagraph"/>
        <w:numPr>
          <w:ilvl w:val="1"/>
          <w:numId w:val="64"/>
        </w:numPr>
        <w:tabs>
          <w:tab w:pos="990" w:val="left" w:leader="none"/>
          <w:tab w:pos="991" w:val="left" w:leader="none"/>
        </w:tabs>
        <w:spacing w:line="240" w:lineRule="auto" w:before="43" w:after="0"/>
        <w:ind w:left="990" w:right="0" w:hanging="424"/>
        <w:jc w:val="left"/>
        <w:rPr>
          <w:sz w:val="24"/>
        </w:rPr>
      </w:pPr>
      <w:r>
        <w:rPr>
          <w:sz w:val="24"/>
        </w:rPr>
        <w:t>Okulu bitirdikten sonra neler yapmayı</w:t>
      </w:r>
      <w:r>
        <w:rPr>
          <w:spacing w:val="-19"/>
          <w:sz w:val="24"/>
        </w:rPr>
        <w:t> </w:t>
      </w:r>
      <w:r>
        <w:rPr>
          <w:sz w:val="24"/>
        </w:rPr>
        <w:t>planlamaktadır?</w:t>
      </w:r>
    </w:p>
    <w:p>
      <w:pPr>
        <w:pStyle w:val="ListParagraph"/>
        <w:numPr>
          <w:ilvl w:val="1"/>
          <w:numId w:val="64"/>
        </w:numPr>
        <w:tabs>
          <w:tab w:pos="990" w:val="left" w:leader="none"/>
          <w:tab w:pos="991" w:val="left" w:leader="none"/>
        </w:tabs>
        <w:spacing w:line="240" w:lineRule="auto" w:before="45" w:after="0"/>
        <w:ind w:left="990" w:right="0" w:hanging="424"/>
        <w:jc w:val="left"/>
        <w:rPr>
          <w:sz w:val="24"/>
        </w:rPr>
      </w:pPr>
      <w:r>
        <w:rPr>
          <w:sz w:val="24"/>
        </w:rPr>
        <w:t>Gelecekteki amaçları</w:t>
      </w:r>
      <w:r>
        <w:rPr>
          <w:spacing w:val="-5"/>
          <w:sz w:val="24"/>
        </w:rPr>
        <w:t> </w:t>
      </w:r>
      <w:r>
        <w:rPr>
          <w:sz w:val="24"/>
        </w:rPr>
        <w:t>nelerdir?</w:t>
      </w:r>
    </w:p>
    <w:p>
      <w:pPr>
        <w:pStyle w:val="ListParagraph"/>
        <w:numPr>
          <w:ilvl w:val="0"/>
          <w:numId w:val="64"/>
        </w:numPr>
        <w:tabs>
          <w:tab w:pos="566" w:val="left" w:leader="none"/>
          <w:tab w:pos="567" w:val="left" w:leader="none"/>
        </w:tabs>
        <w:spacing w:line="276" w:lineRule="auto" w:before="43" w:after="0"/>
        <w:ind w:left="138" w:right="136" w:firstLine="0"/>
        <w:jc w:val="left"/>
        <w:rPr>
          <w:sz w:val="24"/>
        </w:rPr>
      </w:pPr>
      <w:r>
        <w:rPr>
          <w:sz w:val="24"/>
        </w:rPr>
        <w:t>Öğrencilere Ahmet Bey’in 30 yaşındaki durumu ile ilgili aşağıdakine benzer sorular sorulur ve cevaplarını sınıfla paylaşmaları</w:t>
      </w:r>
      <w:r>
        <w:rPr>
          <w:spacing w:val="-14"/>
          <w:sz w:val="24"/>
        </w:rPr>
        <w:t> </w:t>
      </w:r>
      <w:r>
        <w:rPr>
          <w:sz w:val="24"/>
        </w:rPr>
        <w:t>istenir:</w:t>
      </w:r>
    </w:p>
    <w:p>
      <w:pPr>
        <w:pStyle w:val="ListParagraph"/>
        <w:numPr>
          <w:ilvl w:val="1"/>
          <w:numId w:val="64"/>
        </w:numPr>
        <w:tabs>
          <w:tab w:pos="990" w:val="left" w:leader="none"/>
          <w:tab w:pos="991" w:val="left" w:leader="none"/>
        </w:tabs>
        <w:spacing w:line="240" w:lineRule="auto" w:before="1" w:after="0"/>
        <w:ind w:left="990" w:right="0" w:hanging="424"/>
        <w:jc w:val="left"/>
        <w:rPr>
          <w:sz w:val="24"/>
        </w:rPr>
      </w:pPr>
      <w:r>
        <w:rPr>
          <w:sz w:val="24"/>
        </w:rPr>
        <w:t>Nerede, kimlerle nasıl bir ortamda</w:t>
      </w:r>
      <w:r>
        <w:rPr>
          <w:spacing w:val="-16"/>
          <w:sz w:val="24"/>
        </w:rPr>
        <w:t> </w:t>
      </w:r>
      <w:r>
        <w:rPr>
          <w:sz w:val="24"/>
        </w:rPr>
        <w:t>yaşamaktadır?</w:t>
      </w:r>
    </w:p>
    <w:p>
      <w:pPr>
        <w:pStyle w:val="ListParagraph"/>
        <w:numPr>
          <w:ilvl w:val="1"/>
          <w:numId w:val="64"/>
        </w:numPr>
        <w:tabs>
          <w:tab w:pos="1045" w:val="left" w:leader="none"/>
          <w:tab w:pos="1046" w:val="left" w:leader="none"/>
        </w:tabs>
        <w:spacing w:line="240" w:lineRule="auto" w:before="43" w:after="0"/>
        <w:ind w:left="1046" w:right="0" w:hanging="480"/>
        <w:jc w:val="left"/>
        <w:rPr>
          <w:sz w:val="24"/>
        </w:rPr>
      </w:pPr>
      <w:r>
        <w:rPr>
          <w:sz w:val="24"/>
        </w:rPr>
        <w:t>Nasıl bir işte</w:t>
      </w:r>
      <w:r>
        <w:rPr>
          <w:spacing w:val="-10"/>
          <w:sz w:val="24"/>
        </w:rPr>
        <w:t> </w:t>
      </w:r>
      <w:r>
        <w:rPr>
          <w:sz w:val="24"/>
        </w:rPr>
        <w:t>çalışmaktadır?</w:t>
      </w:r>
    </w:p>
    <w:p>
      <w:pPr>
        <w:pStyle w:val="ListParagraph"/>
        <w:numPr>
          <w:ilvl w:val="1"/>
          <w:numId w:val="64"/>
        </w:numPr>
        <w:tabs>
          <w:tab w:pos="990" w:val="left" w:leader="none"/>
          <w:tab w:pos="991" w:val="left" w:leader="none"/>
        </w:tabs>
        <w:spacing w:line="240" w:lineRule="auto" w:before="45" w:after="0"/>
        <w:ind w:left="990" w:right="0" w:hanging="424"/>
        <w:jc w:val="left"/>
        <w:rPr>
          <w:sz w:val="24"/>
        </w:rPr>
      </w:pPr>
      <w:r>
        <w:rPr>
          <w:sz w:val="24"/>
        </w:rPr>
        <w:t>İşinde başarılı ve mutlu</w:t>
      </w:r>
      <w:r>
        <w:rPr>
          <w:spacing w:val="-11"/>
          <w:sz w:val="24"/>
        </w:rPr>
        <w:t> </w:t>
      </w:r>
      <w:r>
        <w:rPr>
          <w:sz w:val="24"/>
        </w:rPr>
        <w:t>mudur?</w:t>
      </w:r>
    </w:p>
    <w:p>
      <w:pPr>
        <w:pStyle w:val="ListParagraph"/>
        <w:numPr>
          <w:ilvl w:val="1"/>
          <w:numId w:val="64"/>
        </w:numPr>
        <w:tabs>
          <w:tab w:pos="990" w:val="left" w:leader="none"/>
          <w:tab w:pos="991" w:val="left" w:leader="none"/>
        </w:tabs>
        <w:spacing w:line="240" w:lineRule="auto" w:before="43" w:after="0"/>
        <w:ind w:left="990" w:right="0" w:hanging="424"/>
        <w:jc w:val="left"/>
        <w:rPr>
          <w:sz w:val="24"/>
        </w:rPr>
      </w:pPr>
      <w:r>
        <w:rPr>
          <w:sz w:val="24"/>
        </w:rPr>
        <w:t>İş dışında nelerle</w:t>
      </w:r>
      <w:r>
        <w:rPr>
          <w:spacing w:val="-9"/>
          <w:sz w:val="24"/>
        </w:rPr>
        <w:t> </w:t>
      </w:r>
      <w:r>
        <w:rPr>
          <w:sz w:val="24"/>
        </w:rPr>
        <w:t>ilgilenmektedir?</w:t>
      </w:r>
    </w:p>
    <w:p>
      <w:pPr>
        <w:pStyle w:val="ListParagraph"/>
        <w:numPr>
          <w:ilvl w:val="1"/>
          <w:numId w:val="64"/>
        </w:numPr>
        <w:tabs>
          <w:tab w:pos="990" w:val="left" w:leader="none"/>
          <w:tab w:pos="991" w:val="left" w:leader="none"/>
        </w:tabs>
        <w:spacing w:line="240" w:lineRule="auto" w:before="43" w:after="0"/>
        <w:ind w:left="990" w:right="0" w:hanging="424"/>
        <w:jc w:val="left"/>
        <w:rPr>
          <w:sz w:val="24"/>
        </w:rPr>
      </w:pPr>
      <w:r>
        <w:rPr>
          <w:sz w:val="24"/>
        </w:rPr>
        <w:t>Gelecekteki amaçları</w:t>
      </w:r>
      <w:r>
        <w:rPr>
          <w:spacing w:val="-5"/>
          <w:sz w:val="24"/>
        </w:rPr>
        <w:t> </w:t>
      </w:r>
      <w:r>
        <w:rPr>
          <w:sz w:val="24"/>
        </w:rPr>
        <w:t>nelerdir?</w:t>
      </w:r>
    </w:p>
    <w:p>
      <w:pPr>
        <w:pStyle w:val="ListParagraph"/>
        <w:numPr>
          <w:ilvl w:val="0"/>
          <w:numId w:val="64"/>
        </w:numPr>
        <w:tabs>
          <w:tab w:pos="566" w:val="left" w:leader="none"/>
          <w:tab w:pos="567" w:val="left" w:leader="none"/>
        </w:tabs>
        <w:spacing w:line="276" w:lineRule="auto" w:before="45" w:after="0"/>
        <w:ind w:left="138" w:right="139" w:firstLine="0"/>
        <w:jc w:val="left"/>
        <w:rPr>
          <w:sz w:val="24"/>
        </w:rPr>
      </w:pPr>
      <w:r>
        <w:rPr>
          <w:sz w:val="24"/>
        </w:rPr>
        <w:t>Öğrencilere Ahmet Bey’in 45 yaşındaki durumu ile ilgili aşağıdaki sorular sorulur ve cevaplarını sınıfla paylaşmaları</w:t>
      </w:r>
      <w:r>
        <w:rPr>
          <w:spacing w:val="-4"/>
          <w:sz w:val="24"/>
        </w:rPr>
        <w:t> </w:t>
      </w:r>
      <w:r>
        <w:rPr>
          <w:sz w:val="24"/>
        </w:rPr>
        <w:t>istenir:</w:t>
      </w:r>
    </w:p>
    <w:p>
      <w:pPr>
        <w:spacing w:after="0" w:line="276" w:lineRule="auto"/>
        <w:jc w:val="left"/>
        <w:rPr>
          <w:sz w:val="24"/>
        </w:rPr>
        <w:sectPr>
          <w:pgSz w:w="11910" w:h="16840"/>
          <w:pgMar w:header="0" w:footer="1003" w:top="1360" w:bottom="1200" w:left="1280" w:right="1280"/>
        </w:sectPr>
      </w:pPr>
    </w:p>
    <w:p>
      <w:pPr>
        <w:pStyle w:val="ListParagraph"/>
        <w:numPr>
          <w:ilvl w:val="1"/>
          <w:numId w:val="64"/>
        </w:numPr>
        <w:tabs>
          <w:tab w:pos="970" w:val="left" w:leader="none"/>
          <w:tab w:pos="971" w:val="left" w:leader="none"/>
        </w:tabs>
        <w:spacing w:line="240" w:lineRule="auto" w:before="39" w:after="0"/>
        <w:ind w:left="970" w:right="0" w:hanging="424"/>
        <w:jc w:val="left"/>
        <w:rPr>
          <w:sz w:val="24"/>
        </w:rPr>
      </w:pPr>
      <w:r>
        <w:rPr>
          <w:sz w:val="24"/>
        </w:rPr>
        <w:t>Nerede, kimlerle nasıl bir ortamda</w:t>
      </w:r>
      <w:r>
        <w:rPr>
          <w:spacing w:val="-16"/>
          <w:sz w:val="24"/>
        </w:rPr>
        <w:t> </w:t>
      </w:r>
      <w:r>
        <w:rPr>
          <w:sz w:val="24"/>
        </w:rPr>
        <w:t>yaşamaktadır?</w:t>
      </w:r>
    </w:p>
    <w:p>
      <w:pPr>
        <w:pStyle w:val="ListParagraph"/>
        <w:numPr>
          <w:ilvl w:val="1"/>
          <w:numId w:val="64"/>
        </w:numPr>
        <w:tabs>
          <w:tab w:pos="1025" w:val="left" w:leader="none"/>
          <w:tab w:pos="1026" w:val="left" w:leader="none"/>
        </w:tabs>
        <w:spacing w:line="240" w:lineRule="auto" w:before="43" w:after="0"/>
        <w:ind w:left="1026" w:right="0" w:hanging="480"/>
        <w:jc w:val="left"/>
        <w:rPr>
          <w:sz w:val="24"/>
        </w:rPr>
      </w:pPr>
      <w:r>
        <w:rPr>
          <w:sz w:val="24"/>
        </w:rPr>
        <w:t>Nasıl bir işte</w:t>
      </w:r>
      <w:r>
        <w:rPr>
          <w:spacing w:val="-10"/>
          <w:sz w:val="24"/>
        </w:rPr>
        <w:t> </w:t>
      </w:r>
      <w:r>
        <w:rPr>
          <w:sz w:val="24"/>
        </w:rPr>
        <w:t>çalışmaktadır?</w:t>
      </w:r>
    </w:p>
    <w:p>
      <w:pPr>
        <w:pStyle w:val="ListParagraph"/>
        <w:numPr>
          <w:ilvl w:val="1"/>
          <w:numId w:val="64"/>
        </w:numPr>
        <w:tabs>
          <w:tab w:pos="970" w:val="left" w:leader="none"/>
          <w:tab w:pos="971" w:val="left" w:leader="none"/>
        </w:tabs>
        <w:spacing w:line="240" w:lineRule="auto" w:before="45" w:after="0"/>
        <w:ind w:left="970" w:right="0" w:hanging="424"/>
        <w:jc w:val="left"/>
        <w:rPr>
          <w:sz w:val="24"/>
        </w:rPr>
      </w:pPr>
      <w:r>
        <w:rPr>
          <w:sz w:val="24"/>
        </w:rPr>
        <w:t>İşinde başarılı ve mutlu</w:t>
      </w:r>
      <w:r>
        <w:rPr>
          <w:spacing w:val="-8"/>
          <w:sz w:val="24"/>
        </w:rPr>
        <w:t> </w:t>
      </w:r>
      <w:r>
        <w:rPr>
          <w:sz w:val="24"/>
        </w:rPr>
        <w:t>mudur?</w:t>
      </w:r>
    </w:p>
    <w:p>
      <w:pPr>
        <w:pStyle w:val="ListParagraph"/>
        <w:numPr>
          <w:ilvl w:val="1"/>
          <w:numId w:val="64"/>
        </w:numPr>
        <w:tabs>
          <w:tab w:pos="970" w:val="left" w:leader="none"/>
          <w:tab w:pos="971" w:val="left" w:leader="none"/>
        </w:tabs>
        <w:spacing w:line="240" w:lineRule="auto" w:before="43" w:after="0"/>
        <w:ind w:left="970" w:right="0" w:hanging="424"/>
        <w:jc w:val="left"/>
        <w:rPr>
          <w:sz w:val="24"/>
        </w:rPr>
      </w:pPr>
      <w:r>
        <w:rPr>
          <w:sz w:val="24"/>
        </w:rPr>
        <w:t>İş dışında nelerle</w:t>
      </w:r>
      <w:r>
        <w:rPr>
          <w:spacing w:val="-9"/>
          <w:sz w:val="24"/>
        </w:rPr>
        <w:t> </w:t>
      </w:r>
      <w:r>
        <w:rPr>
          <w:sz w:val="24"/>
        </w:rPr>
        <w:t>ilgilenmektedir?</w:t>
      </w:r>
    </w:p>
    <w:p>
      <w:pPr>
        <w:pStyle w:val="ListParagraph"/>
        <w:numPr>
          <w:ilvl w:val="1"/>
          <w:numId w:val="64"/>
        </w:numPr>
        <w:tabs>
          <w:tab w:pos="970" w:val="left" w:leader="none"/>
          <w:tab w:pos="971" w:val="left" w:leader="none"/>
        </w:tabs>
        <w:spacing w:line="240" w:lineRule="auto" w:before="43" w:after="0"/>
        <w:ind w:left="970" w:right="0" w:hanging="424"/>
        <w:jc w:val="left"/>
        <w:rPr>
          <w:sz w:val="24"/>
        </w:rPr>
      </w:pPr>
      <w:r>
        <w:rPr>
          <w:sz w:val="24"/>
        </w:rPr>
        <w:t>Bu güne kadarki yaşamında amaçlarına ulaşabilmiş</w:t>
      </w:r>
      <w:r>
        <w:rPr>
          <w:spacing w:val="-16"/>
          <w:sz w:val="24"/>
        </w:rPr>
        <w:t> </w:t>
      </w:r>
      <w:r>
        <w:rPr>
          <w:sz w:val="24"/>
        </w:rPr>
        <w:t>midir?</w:t>
      </w:r>
    </w:p>
    <w:p>
      <w:pPr>
        <w:pStyle w:val="ListParagraph"/>
        <w:numPr>
          <w:ilvl w:val="1"/>
          <w:numId w:val="64"/>
        </w:numPr>
        <w:tabs>
          <w:tab w:pos="970" w:val="left" w:leader="none"/>
          <w:tab w:pos="971" w:val="left" w:leader="none"/>
        </w:tabs>
        <w:spacing w:line="240" w:lineRule="auto" w:before="45" w:after="0"/>
        <w:ind w:left="970" w:right="0" w:hanging="424"/>
        <w:jc w:val="left"/>
        <w:rPr>
          <w:sz w:val="24"/>
        </w:rPr>
      </w:pPr>
      <w:r>
        <w:rPr>
          <w:sz w:val="24"/>
        </w:rPr>
        <w:t>Gelecekteki amaçları</w:t>
      </w:r>
      <w:r>
        <w:rPr>
          <w:spacing w:val="-5"/>
          <w:sz w:val="24"/>
        </w:rPr>
        <w:t> </w:t>
      </w:r>
      <w:r>
        <w:rPr>
          <w:sz w:val="24"/>
        </w:rPr>
        <w:t>nelerdir?</w:t>
      </w:r>
    </w:p>
    <w:p>
      <w:pPr>
        <w:pStyle w:val="ListParagraph"/>
        <w:numPr>
          <w:ilvl w:val="0"/>
          <w:numId w:val="65"/>
        </w:numPr>
        <w:tabs>
          <w:tab w:pos="547" w:val="left" w:leader="none"/>
        </w:tabs>
        <w:spacing w:line="276" w:lineRule="auto" w:before="43" w:after="0"/>
        <w:ind w:left="118" w:right="116" w:firstLine="0"/>
        <w:jc w:val="both"/>
        <w:rPr>
          <w:sz w:val="24"/>
        </w:rPr>
      </w:pPr>
      <w:r>
        <w:rPr>
          <w:sz w:val="24"/>
        </w:rPr>
        <w:t>Öğrencilerden Ahmet Bey’in yaşamını, geçirdiği aşamaları düşünerek,  (yukarıdaki soruları da dikkate alarak) kendi amaçlarını belirlemeleri ve kendilerinin 15, 30 ve 45 yaşlarındaki durumlarını da yazmaları</w:t>
      </w:r>
      <w:r>
        <w:rPr>
          <w:spacing w:val="-15"/>
          <w:sz w:val="24"/>
        </w:rPr>
        <w:t> </w:t>
      </w:r>
      <w:r>
        <w:rPr>
          <w:sz w:val="24"/>
        </w:rPr>
        <w:t>istenir.</w:t>
      </w:r>
    </w:p>
    <w:p>
      <w:pPr>
        <w:pStyle w:val="ListParagraph"/>
        <w:numPr>
          <w:ilvl w:val="0"/>
          <w:numId w:val="65"/>
        </w:numPr>
        <w:tabs>
          <w:tab w:pos="547" w:val="left" w:leader="none"/>
        </w:tabs>
        <w:spacing w:line="292" w:lineRule="exact" w:before="0" w:after="0"/>
        <w:ind w:left="546" w:right="0" w:hanging="428"/>
        <w:jc w:val="both"/>
        <w:rPr>
          <w:sz w:val="24"/>
        </w:rPr>
      </w:pPr>
      <w:r>
        <w:rPr>
          <w:sz w:val="24"/>
        </w:rPr>
        <w:t>Öğrencilere Form–1 (Amaç Belirlemede Ölçütler) verilir ve birlikte</w:t>
      </w:r>
      <w:r>
        <w:rPr>
          <w:spacing w:val="-19"/>
          <w:sz w:val="24"/>
        </w:rPr>
        <w:t> </w:t>
      </w:r>
      <w:r>
        <w:rPr>
          <w:sz w:val="24"/>
        </w:rPr>
        <w:t>okunur.</w:t>
      </w:r>
    </w:p>
    <w:p>
      <w:pPr>
        <w:pStyle w:val="ListParagraph"/>
        <w:numPr>
          <w:ilvl w:val="0"/>
          <w:numId w:val="65"/>
        </w:numPr>
        <w:tabs>
          <w:tab w:pos="547" w:val="left" w:leader="none"/>
        </w:tabs>
        <w:spacing w:line="276" w:lineRule="auto" w:before="45" w:after="0"/>
        <w:ind w:left="118" w:right="119" w:firstLine="0"/>
        <w:jc w:val="both"/>
        <w:rPr>
          <w:sz w:val="24"/>
        </w:rPr>
      </w:pPr>
      <w:r>
        <w:rPr>
          <w:sz w:val="24"/>
        </w:rPr>
        <w:t>Kendileri ile ilgili yazdıkları amaçları bir de bu ölçütlere göre değerlendirmeleri ve Bireysel Planlama Dosyalarına koymaları, zaman zaman okumaları ve yeni eklemeler yapmaları</w:t>
      </w:r>
      <w:r>
        <w:rPr>
          <w:spacing w:val="-5"/>
          <w:sz w:val="24"/>
        </w:rPr>
        <w:t> </w:t>
      </w:r>
      <w:r>
        <w:rPr>
          <w:sz w:val="24"/>
        </w:rPr>
        <w:t>istenir.</w:t>
      </w:r>
    </w:p>
    <w:p>
      <w:pPr>
        <w:pStyle w:val="ListParagraph"/>
        <w:numPr>
          <w:ilvl w:val="0"/>
          <w:numId w:val="65"/>
        </w:numPr>
        <w:tabs>
          <w:tab w:pos="547" w:val="left" w:leader="none"/>
        </w:tabs>
        <w:spacing w:line="276" w:lineRule="auto" w:before="1" w:after="0"/>
        <w:ind w:left="118" w:right="112" w:firstLine="0"/>
        <w:jc w:val="both"/>
        <w:rPr>
          <w:sz w:val="24"/>
        </w:rPr>
      </w:pPr>
      <w:r>
        <w:rPr>
          <w:sz w:val="24"/>
        </w:rPr>
        <w:t>Geleceğe ilişkin amaçlarını oluştururken kendilerine güvenmeleri, kendilerini kısıtlamamaları ve ufuklarını geliştirmek için devamlı çaba harcamalarının gereği ve önemi vurgulanarak etkinlik</w:t>
      </w:r>
      <w:r>
        <w:rPr>
          <w:spacing w:val="-9"/>
          <w:sz w:val="24"/>
        </w:rPr>
        <w:t> </w:t>
      </w:r>
      <w:r>
        <w:rPr>
          <w:sz w:val="24"/>
        </w:rPr>
        <w:t>sonlandırılır.</w:t>
      </w:r>
    </w:p>
    <w:p>
      <w:pPr>
        <w:pStyle w:val="BodyText"/>
        <w:spacing w:line="292" w:lineRule="exact"/>
        <w:ind w:left="5111" w:right="119"/>
      </w:pPr>
      <w:r>
        <w:rPr/>
        <w:t>*Erkan (2006)’dan yararlanılmıştır.</w:t>
      </w:r>
    </w:p>
    <w:p>
      <w:pPr>
        <w:pStyle w:val="Heading4"/>
        <w:spacing w:before="43"/>
        <w:ind w:left="118" w:right="853"/>
      </w:pPr>
      <w:r>
        <w:rPr/>
        <w:t>Değerlendirme:</w:t>
      </w:r>
    </w:p>
    <w:p>
      <w:pPr>
        <w:spacing w:after="0"/>
        <w:sectPr>
          <w:pgSz w:w="11910" w:h="16840"/>
          <w:pgMar w:header="0" w:footer="1003" w:top="1360" w:bottom="1200" w:left="1300" w:right="1300"/>
        </w:sectPr>
      </w:pPr>
    </w:p>
    <w:p>
      <w:pPr>
        <w:pStyle w:val="BodyText"/>
        <w:spacing w:before="6"/>
        <w:rPr>
          <w:b/>
          <w:sz w:val="8"/>
        </w:rPr>
      </w:pPr>
    </w:p>
    <w:p>
      <w:pPr>
        <w:spacing w:before="52"/>
        <w:ind w:left="1731" w:right="1732" w:firstLine="0"/>
        <w:jc w:val="center"/>
        <w:rPr>
          <w:b/>
          <w:sz w:val="24"/>
        </w:rPr>
      </w:pPr>
      <w:r>
        <w:rPr>
          <w:b/>
          <w:sz w:val="24"/>
        </w:rPr>
        <w:t>FORM–1</w:t>
      </w:r>
    </w:p>
    <w:p>
      <w:pPr>
        <w:spacing w:before="45"/>
        <w:ind w:left="1732" w:right="1732" w:firstLine="0"/>
        <w:jc w:val="center"/>
        <w:rPr>
          <w:b/>
          <w:sz w:val="24"/>
        </w:rPr>
      </w:pPr>
      <w:r>
        <w:rPr>
          <w:b/>
          <w:sz w:val="24"/>
        </w:rPr>
        <w:t>AMAÇ BELİRLEMEDE ÖLÇÜTLER</w:t>
      </w:r>
    </w:p>
    <w:p>
      <w:pPr>
        <w:pStyle w:val="BodyText"/>
        <w:rPr>
          <w:b/>
          <w:sz w:val="31"/>
        </w:rPr>
      </w:pPr>
    </w:p>
    <w:p>
      <w:pPr>
        <w:pStyle w:val="ListParagraph"/>
        <w:numPr>
          <w:ilvl w:val="0"/>
          <w:numId w:val="66"/>
        </w:numPr>
        <w:tabs>
          <w:tab w:pos="659" w:val="left" w:leader="none"/>
        </w:tabs>
        <w:spacing w:line="278" w:lineRule="auto" w:before="0" w:after="0"/>
        <w:ind w:left="118" w:right="120" w:firstLine="0"/>
        <w:jc w:val="both"/>
        <w:rPr>
          <w:sz w:val="24"/>
        </w:rPr>
      </w:pPr>
      <w:r>
        <w:rPr>
          <w:sz w:val="24"/>
        </w:rPr>
        <w:t>Amaç </w:t>
      </w:r>
      <w:r>
        <w:rPr>
          <w:b/>
          <w:sz w:val="24"/>
        </w:rPr>
        <w:t>anlaşılır </w:t>
      </w:r>
      <w:r>
        <w:rPr>
          <w:sz w:val="24"/>
        </w:rPr>
        <w:t>olmalıdır. Kişi amacın ne olduğunu anlayabilmeli ve bu amaca ulaşabilmek için atılacak ilk adımları</w:t>
      </w:r>
      <w:r>
        <w:rPr>
          <w:spacing w:val="-7"/>
          <w:sz w:val="24"/>
        </w:rPr>
        <w:t> </w:t>
      </w:r>
      <w:r>
        <w:rPr>
          <w:sz w:val="24"/>
        </w:rPr>
        <w:t>belirleyebilmelidir.</w:t>
      </w:r>
    </w:p>
    <w:p>
      <w:pPr>
        <w:pStyle w:val="ListParagraph"/>
        <w:numPr>
          <w:ilvl w:val="0"/>
          <w:numId w:val="66"/>
        </w:numPr>
        <w:tabs>
          <w:tab w:pos="659" w:val="left" w:leader="none"/>
        </w:tabs>
        <w:spacing w:line="289" w:lineRule="exact" w:before="0" w:after="0"/>
        <w:ind w:left="658" w:right="0" w:hanging="540"/>
        <w:jc w:val="both"/>
        <w:rPr>
          <w:sz w:val="24"/>
        </w:rPr>
      </w:pPr>
      <w:r>
        <w:rPr>
          <w:sz w:val="24"/>
        </w:rPr>
        <w:t>Amaç </w:t>
      </w:r>
      <w:r>
        <w:rPr>
          <w:b/>
          <w:sz w:val="24"/>
        </w:rPr>
        <w:t>inandırıcı </w:t>
      </w:r>
      <w:r>
        <w:rPr>
          <w:sz w:val="24"/>
        </w:rPr>
        <w:t>olmalıdır. Kişi bu amaca ulaşabileceğine</w:t>
      </w:r>
      <w:r>
        <w:rPr>
          <w:spacing w:val="-16"/>
          <w:sz w:val="24"/>
        </w:rPr>
        <w:t> </w:t>
      </w:r>
      <w:r>
        <w:rPr>
          <w:sz w:val="24"/>
        </w:rPr>
        <w:t>inanabilmelidir.</w:t>
      </w:r>
    </w:p>
    <w:p>
      <w:pPr>
        <w:pStyle w:val="ListParagraph"/>
        <w:numPr>
          <w:ilvl w:val="0"/>
          <w:numId w:val="66"/>
        </w:numPr>
        <w:tabs>
          <w:tab w:pos="659" w:val="left" w:leader="none"/>
        </w:tabs>
        <w:spacing w:line="276" w:lineRule="auto" w:before="43" w:after="0"/>
        <w:ind w:left="118" w:right="111" w:firstLine="0"/>
        <w:jc w:val="both"/>
        <w:rPr>
          <w:sz w:val="24"/>
        </w:rPr>
      </w:pPr>
      <w:r>
        <w:rPr>
          <w:sz w:val="24"/>
        </w:rPr>
        <w:t>Amaç </w:t>
      </w:r>
      <w:r>
        <w:rPr>
          <w:b/>
          <w:sz w:val="24"/>
        </w:rPr>
        <w:t>ulaşılabilir </w:t>
      </w:r>
      <w:r>
        <w:rPr>
          <w:sz w:val="24"/>
        </w:rPr>
        <w:t>olmalıdır. Kişi sahip olduğu yetenek ve güçlerle amaca ulaşabilmelidir. Örneğin 10 yaşında bir çocuğun gelecek yıl 100 kg.lık bir ağırlığı kaldırmayı amaçlaması ulaşılacak bir amaç</w:t>
      </w:r>
      <w:r>
        <w:rPr>
          <w:spacing w:val="-8"/>
          <w:sz w:val="24"/>
        </w:rPr>
        <w:t> </w:t>
      </w:r>
      <w:r>
        <w:rPr>
          <w:sz w:val="24"/>
        </w:rPr>
        <w:t>değildir.</w:t>
      </w:r>
    </w:p>
    <w:p>
      <w:pPr>
        <w:pStyle w:val="ListParagraph"/>
        <w:numPr>
          <w:ilvl w:val="0"/>
          <w:numId w:val="66"/>
        </w:numPr>
        <w:tabs>
          <w:tab w:pos="659" w:val="left" w:leader="none"/>
        </w:tabs>
        <w:spacing w:line="276" w:lineRule="auto" w:before="1" w:after="0"/>
        <w:ind w:left="118" w:right="117" w:firstLine="0"/>
        <w:jc w:val="both"/>
        <w:rPr>
          <w:sz w:val="24"/>
        </w:rPr>
      </w:pPr>
      <w:r>
        <w:rPr>
          <w:sz w:val="24"/>
        </w:rPr>
        <w:t>Amaç </w:t>
      </w:r>
      <w:r>
        <w:rPr>
          <w:b/>
          <w:sz w:val="24"/>
        </w:rPr>
        <w:t>kontrol edilebilir </w:t>
      </w:r>
      <w:r>
        <w:rPr>
          <w:sz w:val="24"/>
        </w:rPr>
        <w:t>olmalıdır. Amaç kişinin kendi çabasıyla kontrol edebileceği biçimde ifade edilmelidir. Örneğin ünlü bir film yıldızıyla mutlu bir evlilik yapmak, kontrol edilebilir bir amaç değildir. Çünkü evlilik sadece bir kişinin davranışlarına bağlı  değil,  iki kişinin anlaşması ile</w:t>
      </w:r>
      <w:r>
        <w:rPr>
          <w:spacing w:val="-8"/>
          <w:sz w:val="24"/>
        </w:rPr>
        <w:t> </w:t>
      </w:r>
      <w:r>
        <w:rPr>
          <w:sz w:val="24"/>
        </w:rPr>
        <w:t>gerçekleşebilecektir.</w:t>
      </w:r>
    </w:p>
    <w:p>
      <w:pPr>
        <w:pStyle w:val="ListParagraph"/>
        <w:numPr>
          <w:ilvl w:val="0"/>
          <w:numId w:val="66"/>
        </w:numPr>
        <w:tabs>
          <w:tab w:pos="659" w:val="left" w:leader="none"/>
        </w:tabs>
        <w:spacing w:line="276" w:lineRule="auto" w:before="0" w:after="0"/>
        <w:ind w:left="118" w:right="116" w:firstLine="0"/>
        <w:jc w:val="both"/>
        <w:rPr>
          <w:sz w:val="24"/>
        </w:rPr>
      </w:pPr>
      <w:r>
        <w:rPr>
          <w:sz w:val="24"/>
        </w:rPr>
        <w:t>Amaç zaman ve nicelik açısından </w:t>
      </w:r>
      <w:r>
        <w:rPr>
          <w:b/>
          <w:sz w:val="24"/>
        </w:rPr>
        <w:t>ölçülebilir </w:t>
      </w:r>
      <w:r>
        <w:rPr>
          <w:sz w:val="24"/>
        </w:rPr>
        <w:t>olmalıdır. Genel ifadeler amaca ulaşıp ulaşılamadığını değerlendirmede güçlük yaratacaktır. Örneğin temiz bir evim olsun istiyorum yerine Pazar gününe kadar çalışma masasını temizlemek istiyorum demek daha uygun olacaktırdır.</w:t>
      </w:r>
    </w:p>
    <w:p>
      <w:pPr>
        <w:pStyle w:val="ListParagraph"/>
        <w:numPr>
          <w:ilvl w:val="0"/>
          <w:numId w:val="66"/>
        </w:numPr>
        <w:tabs>
          <w:tab w:pos="659" w:val="left" w:leader="none"/>
        </w:tabs>
        <w:spacing w:line="276" w:lineRule="auto" w:before="1" w:after="0"/>
        <w:ind w:left="118" w:right="118" w:firstLine="0"/>
        <w:jc w:val="both"/>
        <w:rPr>
          <w:sz w:val="24"/>
        </w:rPr>
      </w:pPr>
      <w:r>
        <w:rPr>
          <w:sz w:val="24"/>
        </w:rPr>
        <w:t>Amaç </w:t>
      </w:r>
      <w:r>
        <w:rPr>
          <w:b/>
          <w:sz w:val="24"/>
        </w:rPr>
        <w:t>arzu edilir </w:t>
      </w:r>
      <w:r>
        <w:rPr>
          <w:sz w:val="24"/>
        </w:rPr>
        <w:t>olmalıdır. Amaç kişinin ne yapması gerektiğini değil, gerçekten ne istediğini</w:t>
      </w:r>
      <w:r>
        <w:rPr>
          <w:spacing w:val="-5"/>
          <w:sz w:val="24"/>
        </w:rPr>
        <w:t> </w:t>
      </w:r>
      <w:r>
        <w:rPr>
          <w:sz w:val="24"/>
        </w:rPr>
        <w:t>yansıtmalı.</w:t>
      </w:r>
    </w:p>
    <w:p>
      <w:pPr>
        <w:pStyle w:val="ListParagraph"/>
        <w:numPr>
          <w:ilvl w:val="0"/>
          <w:numId w:val="66"/>
        </w:numPr>
        <w:tabs>
          <w:tab w:pos="659" w:val="left" w:leader="none"/>
        </w:tabs>
        <w:spacing w:line="276" w:lineRule="auto" w:before="0" w:after="0"/>
        <w:ind w:left="118" w:right="112" w:firstLine="0"/>
        <w:jc w:val="both"/>
        <w:rPr>
          <w:sz w:val="24"/>
        </w:rPr>
      </w:pPr>
      <w:r>
        <w:rPr>
          <w:sz w:val="24"/>
        </w:rPr>
        <w:t>Amaç </w:t>
      </w:r>
      <w:r>
        <w:rPr>
          <w:b/>
          <w:sz w:val="24"/>
        </w:rPr>
        <w:t>alternatifsiz </w:t>
      </w:r>
      <w:r>
        <w:rPr>
          <w:sz w:val="24"/>
        </w:rPr>
        <w:t>olarak ifade edilmelidir. Araştırmalar amacın şunu ya da bunu yapabilirim, biçiminde ifade edildiğinde her ikisine de ulaşılamadığını göstermektedir. Bu, amaçlar oluşturmada esnekliğin olmaması anlamına gelmez. Eğer kişi amacını değiştirmek isterse yeni bir amaç oluşturulabilir, ancak bunu yine alternatifsiz olarak yapmalı ve tek bir amaç</w:t>
      </w:r>
      <w:r>
        <w:rPr>
          <w:spacing w:val="-4"/>
          <w:sz w:val="24"/>
        </w:rPr>
        <w:t> </w:t>
      </w:r>
      <w:r>
        <w:rPr>
          <w:sz w:val="24"/>
        </w:rPr>
        <w:t>belirlemelidir.</w:t>
      </w:r>
    </w:p>
    <w:p>
      <w:pPr>
        <w:pStyle w:val="ListParagraph"/>
        <w:numPr>
          <w:ilvl w:val="0"/>
          <w:numId w:val="66"/>
        </w:numPr>
        <w:tabs>
          <w:tab w:pos="659" w:val="left" w:leader="none"/>
        </w:tabs>
        <w:spacing w:line="276" w:lineRule="auto" w:before="0" w:after="0"/>
        <w:ind w:left="118" w:right="114" w:firstLine="0"/>
        <w:jc w:val="both"/>
        <w:rPr>
          <w:sz w:val="24"/>
        </w:rPr>
      </w:pPr>
      <w:r>
        <w:rPr>
          <w:sz w:val="24"/>
        </w:rPr>
        <w:t>Amaç </w:t>
      </w:r>
      <w:r>
        <w:rPr>
          <w:b/>
          <w:sz w:val="24"/>
        </w:rPr>
        <w:t>yapıcı ve geliştirici </w:t>
      </w:r>
      <w:r>
        <w:rPr>
          <w:sz w:val="24"/>
        </w:rPr>
        <w:t>olmalıdır, amaç kişiye çevresine ve topluma zarar verici nitelikte olmamalıdır. Örneğin; cumartesi günü 10 tane arabanın lastiklerini patlatmak yukarıdaki ölçütlerin birçoğunu karşılar, ancak yapıcı değil yıkıcı olduğundan uygun bir amaç olmayacaktır.</w:t>
      </w:r>
    </w:p>
    <w:p>
      <w:pPr>
        <w:spacing w:after="0" w:line="276" w:lineRule="auto"/>
        <w:jc w:val="both"/>
        <w:rPr>
          <w:sz w:val="24"/>
        </w:rPr>
        <w:sectPr>
          <w:pgSz w:w="11910" w:h="16840"/>
          <w:pgMar w:header="0" w:footer="1003" w:top="1580" w:bottom="1200" w:left="1300" w:right="1300"/>
        </w:sectPr>
      </w:pPr>
    </w:p>
    <w:p>
      <w:pPr>
        <w:pStyle w:val="BodyText"/>
        <w:spacing w:before="6"/>
        <w:rPr>
          <w:sz w:val="8"/>
        </w:rPr>
      </w:pPr>
    </w:p>
    <w:p>
      <w:pPr>
        <w:pStyle w:val="Heading4"/>
        <w:spacing w:before="52"/>
        <w:ind w:left="3561"/>
      </w:pPr>
      <w:r>
        <w:rPr/>
        <w:pict>
          <v:shape style="position:absolute;margin-left:69.503998pt;margin-top:19.545811pt;width:456.45pt;height:202.15pt;mso-position-horizontal-relative:page;mso-position-vertical-relative:paragraph;z-index:2200;mso-wrap-distance-left:0;mso-wrap-distance-right:0" type="#_x0000_t202" filled="true" fillcolor="#d5e2bb"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GENÇLERİN SORUNLARI</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line="276" w:lineRule="auto" w:before="45"/>
                    <w:ind w:left="28" w:firstLine="544"/>
                  </w:pPr>
                  <w:r>
                    <w:rPr>
                      <w:rFonts w:ascii="Times New Roman" w:hAnsi="Times New Roman"/>
                      <w:spacing w:val="-60"/>
                      <w:u w:val="thick"/>
                    </w:rPr>
                    <w:t> </w:t>
                  </w:r>
                  <w:r>
                    <w:rPr>
                      <w:b/>
                      <w:u w:val="thick"/>
                    </w:rPr>
                    <w:t>Kazanım: </w:t>
                  </w:r>
                  <w:r>
                    <w:rPr/>
                    <w:t>Yaşıtlarının ya da kendinin karşılaşabileceği kişisel-sosyal ve eğitsel sorunların farkında olur.</w:t>
                  </w:r>
                </w:p>
                <w:p>
                  <w:pPr>
                    <w:spacing w:line="292" w:lineRule="exact" w:before="0"/>
                    <w:ind w:left="194" w:right="4006" w:firstLine="0"/>
                    <w:jc w:val="left"/>
                    <w:rPr>
                      <w:sz w:val="24"/>
                    </w:rPr>
                  </w:pPr>
                  <w:r>
                    <w:rPr>
                      <w:rFonts w:ascii="Times New Roman" w:hAnsi="Times New Roman"/>
                      <w:spacing w:val="-60"/>
                      <w:sz w:val="24"/>
                      <w:u w:val="thick"/>
                    </w:rPr>
                    <w:t> </w:t>
                  </w:r>
                  <w:r>
                    <w:rPr>
                      <w:b/>
                      <w:sz w:val="24"/>
                      <w:u w:val="thick"/>
                    </w:rPr>
                    <w:t>Kazanım Nu: </w:t>
                  </w:r>
                  <w:r>
                    <w:rPr>
                      <w:sz w:val="24"/>
                    </w:rPr>
                    <w:t>37</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Form–1 (Kişisel-Sosyal ve Eğitsel Sorunlar)</w:t>
                  </w:r>
                </w:p>
              </w:txbxContent>
            </v:textbox>
            <v:fill type="solid"/>
            <w10:wrap type="topAndBottom"/>
          </v:shape>
        </w:pict>
      </w:r>
      <w:r>
        <w:rPr/>
        <w:t>10. SINIF – 2. ETKİNLİK</w:t>
      </w:r>
    </w:p>
    <w:p>
      <w:pPr>
        <w:spacing w:line="277" w:lineRule="exact" w:before="0"/>
        <w:ind w:left="138" w:right="89" w:firstLine="0"/>
        <w:jc w:val="left"/>
        <w:rPr>
          <w:b/>
          <w:sz w:val="24"/>
        </w:rPr>
      </w:pPr>
      <w:r>
        <w:rPr>
          <w:b/>
          <w:sz w:val="24"/>
        </w:rPr>
        <w:t>SÜREÇ</w:t>
      </w:r>
    </w:p>
    <w:p>
      <w:pPr>
        <w:pStyle w:val="ListParagraph"/>
        <w:numPr>
          <w:ilvl w:val="0"/>
          <w:numId w:val="67"/>
        </w:numPr>
        <w:tabs>
          <w:tab w:pos="566" w:val="left" w:leader="none"/>
          <w:tab w:pos="567" w:val="left" w:leader="none"/>
        </w:tabs>
        <w:spacing w:line="276" w:lineRule="auto" w:before="45" w:after="0"/>
        <w:ind w:left="138" w:right="133" w:firstLine="0"/>
        <w:jc w:val="left"/>
        <w:rPr>
          <w:sz w:val="24"/>
        </w:rPr>
      </w:pPr>
      <w:r>
        <w:rPr>
          <w:sz w:val="24"/>
        </w:rPr>
        <w:t>Öğrencilere yaşıtlarının ya da kendinin karşılaşabileceği kişisel-sosyal ve eğitsel  sorunların neler olabileceği sorulur ve bir kâğıda yazmaları</w:t>
      </w:r>
      <w:r>
        <w:rPr>
          <w:spacing w:val="-25"/>
          <w:sz w:val="24"/>
        </w:rPr>
        <w:t> </w:t>
      </w:r>
      <w:r>
        <w:rPr>
          <w:sz w:val="24"/>
        </w:rPr>
        <w:t>istenir.</w:t>
      </w:r>
    </w:p>
    <w:p>
      <w:pPr>
        <w:pStyle w:val="ListParagraph"/>
        <w:numPr>
          <w:ilvl w:val="0"/>
          <w:numId w:val="67"/>
        </w:numPr>
        <w:tabs>
          <w:tab w:pos="566" w:val="left" w:leader="none"/>
          <w:tab w:pos="567" w:val="left" w:leader="none"/>
        </w:tabs>
        <w:spacing w:line="292" w:lineRule="exact" w:before="0" w:after="0"/>
        <w:ind w:left="566" w:right="0" w:hanging="428"/>
        <w:jc w:val="left"/>
        <w:rPr>
          <w:sz w:val="24"/>
        </w:rPr>
      </w:pPr>
      <w:r>
        <w:rPr>
          <w:sz w:val="24"/>
        </w:rPr>
        <w:t>Gönüllü öğrencilerden yazdıklarını sınıfla paylaşmaları</w:t>
      </w:r>
      <w:r>
        <w:rPr>
          <w:spacing w:val="-21"/>
          <w:sz w:val="24"/>
        </w:rPr>
        <w:t> </w:t>
      </w:r>
      <w:r>
        <w:rPr>
          <w:sz w:val="24"/>
        </w:rPr>
        <w:t>istenir.</w:t>
      </w:r>
    </w:p>
    <w:p>
      <w:pPr>
        <w:pStyle w:val="ListParagraph"/>
        <w:numPr>
          <w:ilvl w:val="0"/>
          <w:numId w:val="67"/>
        </w:numPr>
        <w:tabs>
          <w:tab w:pos="566" w:val="left" w:leader="none"/>
          <w:tab w:pos="567" w:val="left" w:leader="none"/>
        </w:tabs>
        <w:spacing w:line="240" w:lineRule="auto" w:before="45" w:after="0"/>
        <w:ind w:left="566" w:right="0" w:hanging="428"/>
        <w:jc w:val="left"/>
        <w:rPr>
          <w:sz w:val="24"/>
        </w:rPr>
      </w:pPr>
      <w:r>
        <w:rPr>
          <w:sz w:val="24"/>
        </w:rPr>
        <w:t>Form-1 tahtaya yazılır veya A-3 boyutunda çıktı alınarak tahtaya</w:t>
      </w:r>
      <w:r>
        <w:rPr>
          <w:spacing w:val="-25"/>
          <w:sz w:val="24"/>
        </w:rPr>
        <w:t> </w:t>
      </w:r>
      <w:r>
        <w:rPr>
          <w:sz w:val="24"/>
        </w:rPr>
        <w:t>asılır.</w:t>
      </w:r>
    </w:p>
    <w:p>
      <w:pPr>
        <w:pStyle w:val="ListParagraph"/>
        <w:numPr>
          <w:ilvl w:val="0"/>
          <w:numId w:val="67"/>
        </w:numPr>
        <w:tabs>
          <w:tab w:pos="566" w:val="left" w:leader="none"/>
          <w:tab w:pos="567" w:val="left" w:leader="none"/>
        </w:tabs>
        <w:spacing w:line="276" w:lineRule="auto" w:before="43" w:after="0"/>
        <w:ind w:left="138" w:right="133" w:firstLine="0"/>
        <w:jc w:val="left"/>
        <w:rPr>
          <w:sz w:val="24"/>
        </w:rPr>
      </w:pPr>
      <w:r>
        <w:rPr>
          <w:sz w:val="24"/>
        </w:rPr>
        <w:t>Form-1 öğrencilerle beraber incelenir ve Form-1 de olmayan kişisel-sosyal ve eğitsel sorunlar</w:t>
      </w:r>
      <w:r>
        <w:rPr>
          <w:spacing w:val="-7"/>
          <w:sz w:val="24"/>
        </w:rPr>
        <w:t> </w:t>
      </w:r>
      <w:r>
        <w:rPr>
          <w:sz w:val="24"/>
        </w:rPr>
        <w:t>eklenir.</w:t>
      </w:r>
    </w:p>
    <w:p>
      <w:pPr>
        <w:pStyle w:val="ListParagraph"/>
        <w:numPr>
          <w:ilvl w:val="0"/>
          <w:numId w:val="67"/>
        </w:numPr>
        <w:tabs>
          <w:tab w:pos="566" w:val="left" w:leader="none"/>
          <w:tab w:pos="567" w:val="left" w:leader="none"/>
        </w:tabs>
        <w:spacing w:line="240" w:lineRule="auto" w:before="1" w:after="0"/>
        <w:ind w:left="566" w:right="0" w:hanging="428"/>
        <w:jc w:val="left"/>
        <w:rPr>
          <w:sz w:val="24"/>
        </w:rPr>
      </w:pPr>
      <w:r>
        <w:rPr>
          <w:sz w:val="24"/>
        </w:rPr>
        <w:t>Aşağıdakine benzer sorularla grup etkileşimi devam</w:t>
      </w:r>
      <w:r>
        <w:rPr>
          <w:spacing w:val="-14"/>
          <w:sz w:val="24"/>
        </w:rPr>
        <w:t> </w:t>
      </w:r>
      <w:r>
        <w:rPr>
          <w:sz w:val="24"/>
        </w:rPr>
        <w:t>eder.</w:t>
      </w:r>
    </w:p>
    <w:p>
      <w:pPr>
        <w:pStyle w:val="ListParagraph"/>
        <w:numPr>
          <w:ilvl w:val="0"/>
          <w:numId w:val="68"/>
        </w:numPr>
        <w:tabs>
          <w:tab w:pos="846" w:val="left" w:leader="none"/>
          <w:tab w:pos="847" w:val="left" w:leader="none"/>
        </w:tabs>
        <w:spacing w:line="240" w:lineRule="auto" w:before="43" w:after="0"/>
        <w:ind w:left="138" w:right="0" w:firstLine="0"/>
        <w:jc w:val="left"/>
        <w:rPr>
          <w:sz w:val="24"/>
        </w:rPr>
      </w:pPr>
      <w:r>
        <w:rPr>
          <w:sz w:val="24"/>
        </w:rPr>
        <w:t>Bu sorunlardan en çok hangilerini</w:t>
      </w:r>
      <w:r>
        <w:rPr>
          <w:spacing w:val="-11"/>
          <w:sz w:val="24"/>
        </w:rPr>
        <w:t> </w:t>
      </w:r>
      <w:r>
        <w:rPr>
          <w:sz w:val="24"/>
        </w:rPr>
        <w:t>yaşıyorsunuz?</w:t>
      </w:r>
    </w:p>
    <w:p>
      <w:pPr>
        <w:pStyle w:val="ListParagraph"/>
        <w:numPr>
          <w:ilvl w:val="0"/>
          <w:numId w:val="68"/>
        </w:numPr>
        <w:tabs>
          <w:tab w:pos="846" w:val="left" w:leader="none"/>
          <w:tab w:pos="847" w:val="left" w:leader="none"/>
        </w:tabs>
        <w:spacing w:line="240" w:lineRule="auto" w:before="45" w:after="0"/>
        <w:ind w:left="846" w:right="0" w:hanging="708"/>
        <w:jc w:val="left"/>
        <w:rPr>
          <w:sz w:val="24"/>
        </w:rPr>
      </w:pPr>
      <w:r>
        <w:rPr>
          <w:sz w:val="24"/>
        </w:rPr>
        <w:t>Sizce yaşıtlarınız bu sorunlardan en çok hangisini</w:t>
      </w:r>
      <w:r>
        <w:rPr>
          <w:spacing w:val="-20"/>
          <w:sz w:val="24"/>
        </w:rPr>
        <w:t> </w:t>
      </w:r>
      <w:r>
        <w:rPr>
          <w:sz w:val="24"/>
        </w:rPr>
        <w:t>yaşıyor?</w:t>
      </w:r>
    </w:p>
    <w:p>
      <w:pPr>
        <w:pStyle w:val="ListParagraph"/>
        <w:numPr>
          <w:ilvl w:val="0"/>
          <w:numId w:val="67"/>
        </w:numPr>
        <w:tabs>
          <w:tab w:pos="566" w:val="left" w:leader="none"/>
          <w:tab w:pos="567" w:val="left" w:leader="none"/>
        </w:tabs>
        <w:spacing w:line="276" w:lineRule="auto" w:before="43" w:after="0"/>
        <w:ind w:left="138" w:right="134" w:firstLine="0"/>
        <w:jc w:val="left"/>
        <w:rPr>
          <w:sz w:val="24"/>
        </w:rPr>
      </w:pPr>
      <w:r>
        <w:rPr>
          <w:sz w:val="24"/>
        </w:rPr>
        <w:t>Öğrencilerden kişisel-sosyal ve eğitsel sorunlarla ilgili bir örnek olayı sınıfla paylaşmaları istenir.</w:t>
      </w:r>
    </w:p>
    <w:p>
      <w:pPr>
        <w:pStyle w:val="Heading4"/>
        <w:spacing w:line="276" w:lineRule="auto" w:before="1"/>
        <w:ind w:right="133" w:firstLine="707"/>
        <w:jc w:val="both"/>
      </w:pPr>
      <w:r>
        <w:rPr/>
        <w:t>Form-1 deki kişisel-sosyal ve eğitsel sorunlarla, öğrencilerin ekledikleri kişisel-sosyal ve eğitsel sorunların birleştirilmesi için bir öğrenci görevlendirilir. Hazırlanan yeni listenin bir sonraki etkinlikte kullanılmak üzere getirilmesi istenir.</w:t>
      </w:r>
    </w:p>
    <w:p>
      <w:pPr>
        <w:pStyle w:val="ListParagraph"/>
        <w:numPr>
          <w:ilvl w:val="0"/>
          <w:numId w:val="67"/>
        </w:numPr>
        <w:tabs>
          <w:tab w:pos="566" w:val="left" w:leader="none"/>
          <w:tab w:pos="567" w:val="left" w:leader="none"/>
        </w:tabs>
        <w:spacing w:line="276" w:lineRule="auto" w:before="1" w:after="0"/>
        <w:ind w:left="138" w:right="134" w:firstLine="0"/>
        <w:jc w:val="left"/>
        <w:rPr>
          <w:sz w:val="24"/>
        </w:rPr>
      </w:pPr>
      <w:r>
        <w:rPr>
          <w:sz w:val="24"/>
        </w:rPr>
        <w:t>Yaşıtlarının ya da kendinin karşılaşabileceği kişisel-sosyal ve eğitsel sorunların farkında olmasının önemi vurgulanarak etkinlik</w:t>
      </w:r>
      <w:r>
        <w:rPr>
          <w:spacing w:val="-19"/>
          <w:sz w:val="24"/>
        </w:rPr>
        <w:t> </w:t>
      </w:r>
      <w:r>
        <w:rPr>
          <w:sz w:val="24"/>
        </w:rPr>
        <w:t>sonlandırılır.</w:t>
      </w:r>
    </w:p>
    <w:p>
      <w:pPr>
        <w:pStyle w:val="Heading4"/>
        <w:spacing w:before="1"/>
      </w:pPr>
      <w:r>
        <w:rPr/>
        <w:t>Değerlendirme:</w:t>
      </w:r>
    </w:p>
    <w:p>
      <w:pPr>
        <w:spacing w:after="0"/>
        <w:sectPr>
          <w:pgSz w:w="11910" w:h="16840"/>
          <w:pgMar w:header="0" w:footer="1003" w:top="1580" w:bottom="1200" w:left="1280" w:right="1280"/>
        </w:sectPr>
      </w:pPr>
    </w:p>
    <w:p>
      <w:pPr>
        <w:pStyle w:val="BodyText"/>
        <w:spacing w:before="6"/>
        <w:rPr>
          <w:b/>
          <w:sz w:val="8"/>
        </w:rPr>
      </w:pPr>
      <w:r>
        <w:rPr/>
        <w:pict>
          <v:group style="position:absolute;margin-left:65.043999pt;margin-top:285.75pt;width:436.45pt;height:17.9pt;mso-position-horizontal-relative:page;mso-position-vertical-relative:page;z-index:-486064" coordorigin="1301,5715" coordsize="8729,358">
            <v:rect style="position:absolute;left:1390;top:5737;width:4196;height:336" filled="true" fillcolor="#c2d59b" stroked="false">
              <v:fill type="solid"/>
            </v:rect>
            <v:line style="position:absolute" from="1419,5997" to="2765,5997" stroked="true" strokeweight="1.08pt" strokecolor="#006600"/>
            <v:line style="position:absolute" from="1311,5725" to="5665,5725" stroked="true" strokeweight=".95999pt" strokecolor="#9bba58"/>
            <v:rect style="position:absolute;left:5744;top:5737;width:4196;height:336" filled="true" fillcolor="#c2d59b" stroked="false">
              <v:fill type="solid"/>
            </v:rect>
            <v:line style="position:absolute" from="5773,5997" to="7542,5997" stroked="true" strokeweight="1.08pt" strokecolor="#006600"/>
            <v:line style="position:absolute" from="5665,5725" to="5684,5725" stroked="true" strokeweight=".95999pt" strokecolor="#9bba58"/>
            <v:line style="position:absolute" from="5684,5725" to="10020,5725" stroked="true" strokeweight=".95999pt" strokecolor="#9bba58"/>
            <w10:wrap type="none"/>
          </v:group>
        </w:pict>
      </w:r>
    </w:p>
    <w:p>
      <w:pPr>
        <w:spacing w:before="52"/>
        <w:ind w:left="2826" w:right="2708" w:firstLine="0"/>
        <w:jc w:val="center"/>
        <w:rPr>
          <w:b/>
          <w:sz w:val="24"/>
        </w:rPr>
      </w:pPr>
      <w:r>
        <w:rPr>
          <w:b/>
          <w:sz w:val="24"/>
        </w:rPr>
        <w:t>FORM–1</w:t>
      </w:r>
    </w:p>
    <w:p>
      <w:pPr>
        <w:spacing w:before="45"/>
        <w:ind w:left="2826" w:right="2710" w:firstLine="0"/>
        <w:jc w:val="center"/>
        <w:rPr>
          <w:b/>
          <w:sz w:val="24"/>
        </w:rPr>
      </w:pPr>
      <w:r>
        <w:rPr>
          <w:b/>
          <w:sz w:val="24"/>
        </w:rPr>
        <w:t>KİŞİSEL-SOSYAL VE EĞİTSEL SORUNLAR</w:t>
      </w:r>
    </w:p>
    <w:p>
      <w:pPr>
        <w:pStyle w:val="BodyText"/>
        <w:rPr>
          <w:b/>
          <w:sz w:val="20"/>
        </w:rPr>
      </w:pPr>
    </w:p>
    <w:p>
      <w:pPr>
        <w:pStyle w:val="BodyText"/>
        <w:spacing w:before="7"/>
        <w:rPr>
          <w:b/>
          <w:sz w:val="11"/>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
        <w:gridCol w:w="4196"/>
        <w:gridCol w:w="159"/>
        <w:gridCol w:w="4196"/>
        <w:gridCol w:w="79"/>
      </w:tblGrid>
      <w:tr>
        <w:trPr>
          <w:trHeight w:val="298" w:hRule="exact"/>
        </w:trPr>
        <w:tc>
          <w:tcPr>
            <w:tcW w:w="94" w:type="dxa"/>
            <w:tcBorders>
              <w:top w:val="single" w:sz="8" w:space="0" w:color="9BBA58"/>
            </w:tcBorders>
            <w:shd w:val="clear" w:color="auto" w:fill="C2D59B"/>
          </w:tcPr>
          <w:p>
            <w:pPr/>
          </w:p>
        </w:tc>
        <w:tc>
          <w:tcPr>
            <w:tcW w:w="4196" w:type="dxa"/>
            <w:shd w:val="clear" w:color="auto" w:fill="C2D59B"/>
          </w:tcPr>
          <w:p>
            <w:pPr>
              <w:pStyle w:val="TableParagraph"/>
              <w:ind w:left="28" w:right="1917"/>
              <w:rPr>
                <w:b/>
                <w:sz w:val="24"/>
              </w:rPr>
            </w:pPr>
            <w:r>
              <w:rPr>
                <w:rFonts w:ascii="Times New Roman" w:hAnsi="Times New Roman"/>
                <w:color w:val="006600"/>
                <w:spacing w:val="-60"/>
                <w:sz w:val="24"/>
                <w:u w:val="thick" w:color="006600"/>
              </w:rPr>
              <w:t> </w:t>
            </w:r>
            <w:r>
              <w:rPr>
                <w:b/>
                <w:color w:val="006600"/>
                <w:sz w:val="24"/>
                <w:u w:val="thick" w:color="006600"/>
              </w:rPr>
              <w:t>Bedenle İlgili Sorunlar</w:t>
            </w:r>
          </w:p>
        </w:tc>
        <w:tc>
          <w:tcPr>
            <w:tcW w:w="159" w:type="dxa"/>
            <w:tcBorders>
              <w:top w:val="single" w:sz="8" w:space="0" w:color="9BBA58"/>
            </w:tcBorders>
          </w:tcPr>
          <w:p>
            <w:pPr/>
          </w:p>
        </w:tc>
        <w:tc>
          <w:tcPr>
            <w:tcW w:w="4196" w:type="dxa"/>
            <w:shd w:val="clear" w:color="auto" w:fill="C2D59B"/>
          </w:tcPr>
          <w:p>
            <w:pPr>
              <w:pStyle w:val="TableParagraph"/>
              <w:ind w:left="28"/>
              <w:rPr>
                <w:b/>
                <w:sz w:val="24"/>
              </w:rPr>
            </w:pPr>
            <w:r>
              <w:rPr>
                <w:rFonts w:ascii="Times New Roman" w:hAnsi="Times New Roman"/>
                <w:color w:val="006600"/>
                <w:spacing w:val="-60"/>
                <w:sz w:val="24"/>
                <w:u w:val="thick" w:color="006600"/>
              </w:rPr>
              <w:t> </w:t>
            </w:r>
            <w:r>
              <w:rPr>
                <w:b/>
                <w:color w:val="006600"/>
                <w:sz w:val="24"/>
                <w:u w:val="thick" w:color="006600"/>
              </w:rPr>
              <w:t>Sağlık Sorunları(Fiziksel ve Psikolojik )</w:t>
            </w:r>
          </w:p>
        </w:tc>
        <w:tc>
          <w:tcPr>
            <w:tcW w:w="79" w:type="dxa"/>
            <w:tcBorders>
              <w:top w:val="single" w:sz="8" w:space="0" w:color="9BBA58"/>
            </w:tcBorders>
            <w:shd w:val="clear" w:color="auto" w:fill="C2D59B"/>
          </w:tcPr>
          <w:p>
            <w:pPr/>
          </w:p>
        </w:tc>
      </w:tr>
      <w:tr>
        <w:trPr>
          <w:trHeight w:val="2657" w:hRule="exact"/>
        </w:trPr>
        <w:tc>
          <w:tcPr>
            <w:tcW w:w="94" w:type="dxa"/>
          </w:tcPr>
          <w:p>
            <w:pPr/>
          </w:p>
        </w:tc>
        <w:tc>
          <w:tcPr>
            <w:tcW w:w="4196" w:type="dxa"/>
          </w:tcPr>
          <w:p>
            <w:pPr>
              <w:pStyle w:val="TableParagraph"/>
              <w:spacing w:line="240" w:lineRule="auto"/>
              <w:ind w:left="28" w:right="2729"/>
              <w:rPr>
                <w:b/>
                <w:sz w:val="24"/>
              </w:rPr>
            </w:pPr>
            <w:r>
              <w:rPr>
                <w:b/>
                <w:sz w:val="24"/>
              </w:rPr>
              <w:t>Kısa - uzun Zayıf - şişman, Çirkin,</w:t>
            </w:r>
          </w:p>
          <w:p>
            <w:pPr>
              <w:pStyle w:val="TableParagraph"/>
              <w:spacing w:line="240" w:lineRule="auto"/>
              <w:ind w:left="28" w:right="2480"/>
              <w:rPr>
                <w:b/>
                <w:sz w:val="24"/>
              </w:rPr>
            </w:pPr>
            <w:r>
              <w:rPr>
                <w:b/>
                <w:sz w:val="24"/>
              </w:rPr>
              <w:t>Bedensel özürler Sivilce vb.</w:t>
            </w:r>
          </w:p>
        </w:tc>
        <w:tc>
          <w:tcPr>
            <w:tcW w:w="159" w:type="dxa"/>
          </w:tcPr>
          <w:p>
            <w:pPr/>
          </w:p>
        </w:tc>
        <w:tc>
          <w:tcPr>
            <w:tcW w:w="4196" w:type="dxa"/>
          </w:tcPr>
          <w:p>
            <w:pPr>
              <w:pStyle w:val="TableParagraph"/>
              <w:ind w:left="28"/>
              <w:rPr>
                <w:b/>
                <w:sz w:val="24"/>
              </w:rPr>
            </w:pPr>
            <w:r>
              <w:rPr>
                <w:b/>
                <w:sz w:val="24"/>
              </w:rPr>
              <w:t>Hastalık</w:t>
            </w:r>
          </w:p>
          <w:p>
            <w:pPr>
              <w:pStyle w:val="TableParagraph"/>
              <w:spacing w:line="240" w:lineRule="auto"/>
              <w:ind w:left="28" w:right="1490"/>
              <w:rPr>
                <w:b/>
                <w:sz w:val="24"/>
              </w:rPr>
            </w:pPr>
            <w:r>
              <w:rPr>
                <w:b/>
                <w:sz w:val="24"/>
              </w:rPr>
              <w:t>Görme işitme vb. sorunlar, İçe kapanıklık</w:t>
            </w:r>
          </w:p>
          <w:p>
            <w:pPr>
              <w:pStyle w:val="TableParagraph"/>
              <w:spacing w:line="240" w:lineRule="auto"/>
              <w:ind w:left="28" w:right="2930"/>
              <w:rPr>
                <w:b/>
                <w:sz w:val="24"/>
              </w:rPr>
            </w:pPr>
            <w:r>
              <w:rPr>
                <w:b/>
                <w:sz w:val="24"/>
              </w:rPr>
              <w:t>Uyumsuzluk Güvensizlik</w:t>
            </w:r>
          </w:p>
          <w:p>
            <w:pPr>
              <w:pStyle w:val="TableParagraph"/>
              <w:spacing w:line="240" w:lineRule="auto"/>
              <w:ind w:left="28" w:right="1559"/>
              <w:rPr>
                <w:b/>
                <w:sz w:val="24"/>
              </w:rPr>
            </w:pPr>
            <w:r>
              <w:rPr>
                <w:b/>
                <w:sz w:val="24"/>
              </w:rPr>
              <w:t>Öfke yönetiminde eksiklik İletişim sorunları Bağımlılık</w:t>
            </w:r>
          </w:p>
        </w:tc>
        <w:tc>
          <w:tcPr>
            <w:tcW w:w="79" w:type="dxa"/>
          </w:tcPr>
          <w:p>
            <w:pPr/>
          </w:p>
        </w:tc>
      </w:tr>
      <w:tr>
        <w:trPr>
          <w:trHeight w:val="2988" w:hRule="exact"/>
        </w:trPr>
        <w:tc>
          <w:tcPr>
            <w:tcW w:w="94" w:type="dxa"/>
            <w:vMerge w:val="restart"/>
            <w:shd w:val="clear" w:color="auto" w:fill="E6EDD4"/>
          </w:tcPr>
          <w:p>
            <w:pPr/>
          </w:p>
        </w:tc>
        <w:tc>
          <w:tcPr>
            <w:tcW w:w="4196" w:type="dxa"/>
            <w:shd w:val="clear" w:color="auto" w:fill="E6EDD4"/>
          </w:tcPr>
          <w:p>
            <w:pPr>
              <w:pStyle w:val="TableParagraph"/>
              <w:spacing w:line="276" w:lineRule="auto"/>
              <w:ind w:left="68" w:right="2428"/>
              <w:rPr>
                <w:b/>
                <w:sz w:val="24"/>
              </w:rPr>
            </w:pPr>
            <w:r>
              <w:rPr>
                <w:b/>
                <w:color w:val="006600"/>
                <w:sz w:val="24"/>
              </w:rPr>
              <w:t>Aile Sorunları </w:t>
            </w:r>
            <w:r>
              <w:rPr>
                <w:b/>
                <w:sz w:val="24"/>
              </w:rPr>
              <w:t>İletişim sorunları Baskıcı aile Parçalanmış aile</w:t>
            </w:r>
          </w:p>
          <w:p>
            <w:pPr>
              <w:pStyle w:val="TableParagraph"/>
              <w:spacing w:line="276" w:lineRule="auto"/>
              <w:ind w:left="68" w:right="1917"/>
              <w:rPr>
                <w:b/>
                <w:sz w:val="24"/>
              </w:rPr>
            </w:pPr>
            <w:r>
              <w:rPr>
                <w:b/>
                <w:sz w:val="24"/>
              </w:rPr>
              <w:t>Anne baba ile çatışma Kardeşlerle çatışma Kayıplar</w:t>
            </w:r>
          </w:p>
          <w:p>
            <w:pPr>
              <w:pStyle w:val="TableParagraph"/>
              <w:ind w:left="68" w:right="1917"/>
              <w:rPr>
                <w:b/>
                <w:sz w:val="24"/>
              </w:rPr>
            </w:pPr>
            <w:r>
              <w:rPr>
                <w:b/>
                <w:sz w:val="24"/>
              </w:rPr>
              <w:t>Yoksulluk</w:t>
            </w:r>
          </w:p>
        </w:tc>
        <w:tc>
          <w:tcPr>
            <w:tcW w:w="159" w:type="dxa"/>
            <w:shd w:val="clear" w:color="auto" w:fill="E6EDD4"/>
          </w:tcPr>
          <w:p>
            <w:pPr/>
          </w:p>
        </w:tc>
        <w:tc>
          <w:tcPr>
            <w:tcW w:w="4196" w:type="dxa"/>
            <w:shd w:val="clear" w:color="auto" w:fill="E6EDD4"/>
          </w:tcPr>
          <w:p>
            <w:pPr>
              <w:pStyle w:val="TableParagraph"/>
              <w:spacing w:line="276" w:lineRule="auto"/>
              <w:ind w:left="28" w:right="2075"/>
              <w:rPr>
                <w:b/>
                <w:sz w:val="24"/>
              </w:rPr>
            </w:pPr>
            <w:r>
              <w:rPr>
                <w:b/>
                <w:color w:val="006600"/>
                <w:sz w:val="24"/>
              </w:rPr>
              <w:t>Arkadaş Sorunları </w:t>
            </w:r>
            <w:r>
              <w:rPr>
                <w:b/>
                <w:sz w:val="24"/>
              </w:rPr>
              <w:t>İletişim sorunları Arkadaşlarla çatışma Yalnızlık</w:t>
            </w:r>
          </w:p>
          <w:p>
            <w:pPr>
              <w:pStyle w:val="TableParagraph"/>
              <w:ind w:left="28"/>
              <w:rPr>
                <w:b/>
                <w:sz w:val="24"/>
              </w:rPr>
            </w:pPr>
            <w:r>
              <w:rPr>
                <w:b/>
                <w:sz w:val="24"/>
              </w:rPr>
              <w:t>Dışlanma</w:t>
            </w:r>
          </w:p>
          <w:p>
            <w:pPr>
              <w:pStyle w:val="TableParagraph"/>
              <w:spacing w:line="276" w:lineRule="auto" w:before="45"/>
              <w:ind w:left="28" w:right="1490"/>
              <w:rPr>
                <w:b/>
                <w:sz w:val="24"/>
              </w:rPr>
            </w:pPr>
            <w:r>
              <w:rPr>
                <w:b/>
                <w:sz w:val="24"/>
              </w:rPr>
              <w:t>Karşı cins ile ilgili sorunlar Akran baskısı</w:t>
            </w:r>
          </w:p>
        </w:tc>
        <w:tc>
          <w:tcPr>
            <w:tcW w:w="79" w:type="dxa"/>
            <w:vMerge w:val="restart"/>
            <w:shd w:val="clear" w:color="auto" w:fill="E6EDD4"/>
          </w:tcPr>
          <w:p>
            <w:pPr/>
          </w:p>
        </w:tc>
      </w:tr>
      <w:tr>
        <w:trPr>
          <w:trHeight w:val="336" w:hRule="exact"/>
        </w:trPr>
        <w:tc>
          <w:tcPr>
            <w:tcW w:w="94" w:type="dxa"/>
            <w:vMerge/>
            <w:shd w:val="clear" w:color="auto" w:fill="E6EDD4"/>
          </w:tcPr>
          <w:p>
            <w:pPr/>
          </w:p>
        </w:tc>
        <w:tc>
          <w:tcPr>
            <w:tcW w:w="4196" w:type="dxa"/>
            <w:shd w:val="clear" w:color="auto" w:fill="C2D59B"/>
          </w:tcPr>
          <w:p>
            <w:pPr>
              <w:pStyle w:val="TableParagraph"/>
              <w:ind w:left="68" w:right="1917"/>
              <w:rPr>
                <w:b/>
                <w:sz w:val="24"/>
              </w:rPr>
            </w:pPr>
            <w:r>
              <w:rPr>
                <w:rFonts w:ascii="Times New Roman" w:hAnsi="Times New Roman"/>
                <w:color w:val="006600"/>
                <w:spacing w:val="-60"/>
                <w:sz w:val="24"/>
                <w:u w:val="thick" w:color="006600"/>
              </w:rPr>
              <w:t> </w:t>
            </w:r>
            <w:r>
              <w:rPr>
                <w:b/>
                <w:color w:val="006600"/>
                <w:sz w:val="24"/>
                <w:u w:val="thick" w:color="006600"/>
              </w:rPr>
              <w:t>Eğitsel Sorunlar</w:t>
            </w:r>
          </w:p>
        </w:tc>
        <w:tc>
          <w:tcPr>
            <w:tcW w:w="159" w:type="dxa"/>
          </w:tcPr>
          <w:p>
            <w:pPr/>
          </w:p>
        </w:tc>
        <w:tc>
          <w:tcPr>
            <w:tcW w:w="4196" w:type="dxa"/>
            <w:shd w:val="clear" w:color="auto" w:fill="C2D59B"/>
          </w:tcPr>
          <w:p>
            <w:pPr>
              <w:pStyle w:val="TableParagraph"/>
              <w:ind w:left="28"/>
              <w:rPr>
                <w:b/>
                <w:sz w:val="24"/>
              </w:rPr>
            </w:pPr>
            <w:r>
              <w:rPr>
                <w:rFonts w:ascii="Times New Roman" w:hAnsi="Times New Roman"/>
                <w:color w:val="006600"/>
                <w:spacing w:val="-60"/>
                <w:sz w:val="24"/>
                <w:u w:val="thick" w:color="006600"/>
              </w:rPr>
              <w:t> </w:t>
            </w:r>
            <w:r>
              <w:rPr>
                <w:b/>
                <w:color w:val="006600"/>
                <w:sz w:val="24"/>
                <w:u w:val="thick" w:color="006600"/>
              </w:rPr>
              <w:t>Gelecek Kaygısı</w:t>
            </w:r>
          </w:p>
        </w:tc>
        <w:tc>
          <w:tcPr>
            <w:tcW w:w="79" w:type="dxa"/>
            <w:vMerge/>
            <w:shd w:val="clear" w:color="auto" w:fill="E6EDD4"/>
          </w:tcPr>
          <w:p>
            <w:pPr/>
          </w:p>
        </w:tc>
      </w:tr>
      <w:tr>
        <w:trPr>
          <w:trHeight w:val="3718" w:hRule="exact"/>
        </w:trPr>
        <w:tc>
          <w:tcPr>
            <w:tcW w:w="94" w:type="dxa"/>
            <w:tcBorders>
              <w:bottom w:val="single" w:sz="8" w:space="0" w:color="9BBA58"/>
            </w:tcBorders>
          </w:tcPr>
          <w:p>
            <w:pPr/>
          </w:p>
        </w:tc>
        <w:tc>
          <w:tcPr>
            <w:tcW w:w="4196" w:type="dxa"/>
            <w:tcBorders>
              <w:bottom w:val="single" w:sz="8" w:space="0" w:color="9BBA58"/>
            </w:tcBorders>
          </w:tcPr>
          <w:p>
            <w:pPr>
              <w:pStyle w:val="TableParagraph"/>
              <w:spacing w:line="276" w:lineRule="auto"/>
              <w:ind w:left="28" w:right="2006"/>
              <w:rPr>
                <w:b/>
                <w:sz w:val="24"/>
              </w:rPr>
            </w:pPr>
            <w:r>
              <w:rPr>
                <w:b/>
                <w:sz w:val="24"/>
              </w:rPr>
              <w:t>İletişim sorunları Akademik başarısızlık Altyapı eksikliği</w:t>
            </w:r>
          </w:p>
          <w:p>
            <w:pPr>
              <w:pStyle w:val="TableParagraph"/>
              <w:spacing w:line="278" w:lineRule="auto"/>
              <w:ind w:left="28" w:right="2546"/>
              <w:rPr>
                <w:b/>
                <w:sz w:val="24"/>
              </w:rPr>
            </w:pPr>
            <w:r>
              <w:rPr>
                <w:b/>
                <w:sz w:val="24"/>
              </w:rPr>
              <w:t>Çaba eksikliği Güdülenememe</w:t>
            </w:r>
          </w:p>
          <w:p>
            <w:pPr>
              <w:pStyle w:val="TableParagraph"/>
              <w:spacing w:line="276" w:lineRule="auto"/>
              <w:ind w:left="28" w:right="1738"/>
              <w:rPr>
                <w:b/>
                <w:sz w:val="24"/>
              </w:rPr>
            </w:pPr>
            <w:r>
              <w:rPr>
                <w:b/>
                <w:sz w:val="24"/>
              </w:rPr>
              <w:t>Etkin çalışmayı bilmeme Az okuma, Az çalışma Devamsızlık Öğretmenlerle çatışma Sınav kaygısı</w:t>
            </w:r>
          </w:p>
          <w:p>
            <w:pPr>
              <w:pStyle w:val="TableParagraph"/>
              <w:ind w:left="28" w:right="1917"/>
              <w:rPr>
                <w:b/>
                <w:sz w:val="24"/>
              </w:rPr>
            </w:pPr>
            <w:r>
              <w:rPr>
                <w:b/>
                <w:sz w:val="24"/>
              </w:rPr>
              <w:t>Hedefsizlik</w:t>
            </w:r>
          </w:p>
        </w:tc>
        <w:tc>
          <w:tcPr>
            <w:tcW w:w="159" w:type="dxa"/>
            <w:tcBorders>
              <w:bottom w:val="single" w:sz="8" w:space="0" w:color="9BBA58"/>
            </w:tcBorders>
          </w:tcPr>
          <w:p>
            <w:pPr/>
          </w:p>
        </w:tc>
        <w:tc>
          <w:tcPr>
            <w:tcW w:w="4196" w:type="dxa"/>
            <w:tcBorders>
              <w:bottom w:val="single" w:sz="8" w:space="0" w:color="9BBA58"/>
            </w:tcBorders>
          </w:tcPr>
          <w:p>
            <w:pPr>
              <w:pStyle w:val="TableParagraph"/>
              <w:ind w:left="28"/>
              <w:rPr>
                <w:b/>
                <w:sz w:val="24"/>
              </w:rPr>
            </w:pPr>
            <w:r>
              <w:rPr>
                <w:b/>
                <w:sz w:val="24"/>
              </w:rPr>
              <w:t>ÖSS</w:t>
            </w:r>
          </w:p>
          <w:p>
            <w:pPr>
              <w:pStyle w:val="TableParagraph"/>
              <w:spacing w:line="240" w:lineRule="auto" w:before="46"/>
              <w:ind w:left="28"/>
              <w:rPr>
                <w:b/>
                <w:sz w:val="24"/>
              </w:rPr>
            </w:pPr>
            <w:r>
              <w:rPr>
                <w:b/>
                <w:sz w:val="24"/>
              </w:rPr>
              <w:t>İşsizlik</w:t>
            </w:r>
          </w:p>
        </w:tc>
        <w:tc>
          <w:tcPr>
            <w:tcW w:w="79" w:type="dxa"/>
            <w:tcBorders>
              <w:bottom w:val="single" w:sz="8" w:space="0" w:color="9BBA58"/>
            </w:tcBorders>
          </w:tcPr>
          <w:p>
            <w:pPr/>
          </w:p>
        </w:tc>
      </w:tr>
    </w:tbl>
    <w:p>
      <w:pPr>
        <w:spacing w:after="0"/>
        <w:sectPr>
          <w:pgSz w:w="11910" w:h="16840"/>
          <w:pgMar w:header="0" w:footer="1003" w:top="1580" w:bottom="1200" w:left="1180" w:right="1300"/>
        </w:sectPr>
      </w:pPr>
    </w:p>
    <w:p>
      <w:pPr>
        <w:pStyle w:val="BodyText"/>
        <w:rPr>
          <w:b/>
          <w:sz w:val="20"/>
        </w:rPr>
      </w:pPr>
    </w:p>
    <w:p>
      <w:pPr>
        <w:pStyle w:val="BodyText"/>
        <w:spacing w:before="3"/>
        <w:rPr>
          <w:b/>
          <w:sz w:val="16"/>
        </w:rPr>
      </w:pPr>
    </w:p>
    <w:p>
      <w:pPr>
        <w:pStyle w:val="Heading4"/>
        <w:spacing w:before="52"/>
        <w:ind w:left="3561"/>
      </w:pPr>
      <w:r>
        <w:rPr/>
        <w:pict>
          <v:shape style="position:absolute;margin-left:69.503998pt;margin-top:19.425766pt;width:456.45pt;height:219.05pt;mso-position-horizontal-relative:page;mso-position-vertical-relative:paragraph;z-index:2248;mso-wrap-distance-left:0;mso-wrap-distance-right:0" type="#_x0000_t202" filled="true" fillcolor="#d5e2bb" stroked="false">
            <v:textbox inset="0,0,0,0">
              <w:txbxContent>
                <w:p>
                  <w:pPr>
                    <w:spacing w:line="292" w:lineRule="exact"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YARDIM, AMA KİMDEN?</w:t>
                  </w:r>
                </w:p>
                <w:p>
                  <w:pPr>
                    <w:spacing w:before="43"/>
                    <w:ind w:left="0" w:right="579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5"/>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line="276" w:lineRule="auto" w:before="43"/>
                    <w:ind w:left="28" w:right="110" w:firstLine="544"/>
                  </w:pPr>
                  <w:r>
                    <w:rPr>
                      <w:rFonts w:ascii="Times New Roman" w:hAnsi="Times New Roman"/>
                      <w:spacing w:val="-60"/>
                      <w:u w:val="thick"/>
                    </w:rPr>
                    <w:t> </w:t>
                  </w:r>
                  <w:r>
                    <w:rPr>
                      <w:b/>
                      <w:u w:val="thick"/>
                    </w:rPr>
                    <w:t>Kazanım: </w:t>
                  </w:r>
                  <w:r>
                    <w:rPr/>
                    <w:t>Eğitsel ve kişisel-sosyal sorunlarla karşılaştığında yardım alabileceği birimlere başvurur.</w:t>
                  </w:r>
                </w:p>
                <w:p>
                  <w:pPr>
                    <w:spacing w:before="1"/>
                    <w:ind w:left="247" w:right="4006" w:firstLine="0"/>
                    <w:jc w:val="left"/>
                    <w:rPr>
                      <w:sz w:val="24"/>
                    </w:rPr>
                  </w:pPr>
                  <w:r>
                    <w:rPr>
                      <w:rFonts w:ascii="Times New Roman" w:hAnsi="Times New Roman"/>
                      <w:spacing w:val="-60"/>
                      <w:sz w:val="24"/>
                      <w:u w:val="thick"/>
                    </w:rPr>
                    <w:t> </w:t>
                  </w:r>
                  <w:r>
                    <w:rPr>
                      <w:b/>
                      <w:sz w:val="24"/>
                      <w:u w:val="thick"/>
                    </w:rPr>
                    <w:t>Kazanım Nu: </w:t>
                  </w:r>
                  <w:r>
                    <w:rPr>
                      <w:sz w:val="24"/>
                    </w:rPr>
                    <w:t>38</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873" w:firstLine="0"/>
                    <w:jc w:val="center"/>
                    <w:rPr>
                      <w:sz w:val="24"/>
                    </w:rPr>
                  </w:pPr>
                  <w:r>
                    <w:rPr>
                      <w:b/>
                      <w:sz w:val="24"/>
                      <w:u w:val="thick"/>
                    </w:rPr>
                    <w:t>Ortam: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28" w:firstLine="273"/>
                  </w:pPr>
                  <w:r>
                    <w:rPr>
                      <w:rFonts w:ascii="Times New Roman" w:hAnsi="Times New Roman"/>
                      <w:spacing w:val="-60"/>
                      <w:u w:val="thick"/>
                    </w:rPr>
                    <w:t> </w:t>
                  </w:r>
                  <w:r>
                    <w:rPr>
                      <w:b/>
                      <w:u w:val="thick"/>
                    </w:rPr>
                    <w:t>Araç-gereç:: </w:t>
                  </w:r>
                  <w:r>
                    <w:rPr/>
                    <w:t>Form–1 (Eğitsel ve Kişisel-Sosyal Sorunlarla Karşılaştığında Yardım Alabileceği Birimler)</w:t>
                  </w:r>
                </w:p>
              </w:txbxContent>
            </v:textbox>
            <v:fill type="solid"/>
            <w10:wrap type="topAndBottom"/>
          </v:shape>
        </w:pict>
      </w:r>
      <w:r>
        <w:rPr/>
        <w:t>10. SINIF – 3. ETKİNLİK</w:t>
      </w:r>
    </w:p>
    <w:p>
      <w:pPr>
        <w:spacing w:line="277" w:lineRule="exact" w:before="0"/>
        <w:ind w:left="138" w:right="89" w:firstLine="707"/>
        <w:jc w:val="left"/>
        <w:rPr>
          <w:b/>
          <w:sz w:val="24"/>
        </w:rPr>
      </w:pPr>
      <w:r>
        <w:rPr>
          <w:b/>
          <w:sz w:val="24"/>
        </w:rPr>
        <w:t>Öğrencilere   bir   hafta   önceden   yapılacak   etkinlik   için   kişisel-sosyal  ve eğitsel</w:t>
      </w:r>
    </w:p>
    <w:p>
      <w:pPr>
        <w:spacing w:line="278" w:lineRule="auto" w:before="43"/>
        <w:ind w:left="138" w:right="89" w:firstLine="0"/>
        <w:jc w:val="left"/>
        <w:rPr>
          <w:b/>
          <w:sz w:val="24"/>
        </w:rPr>
      </w:pPr>
      <w:r>
        <w:rPr>
          <w:b/>
          <w:sz w:val="24"/>
        </w:rPr>
        <w:t>sorunlarla karşılaştığında nereden ve nasıl yardım alınabileceğiyle ilgili bir araştırma yapmaları istenir.</w:t>
      </w:r>
    </w:p>
    <w:p>
      <w:pPr>
        <w:spacing w:line="276" w:lineRule="auto" w:before="0"/>
        <w:ind w:left="138" w:right="89" w:firstLine="427"/>
        <w:jc w:val="left"/>
        <w:rPr>
          <w:b/>
          <w:sz w:val="24"/>
        </w:rPr>
      </w:pPr>
      <w:r>
        <w:rPr>
          <w:b/>
          <w:sz w:val="24"/>
        </w:rPr>
        <w:t>Öğrencilerden araştırma sonuçları ile birlikte bir önceki etkinlikte hazırlanan kişisel- sosyal ve eğitsel sorun listesini sınıfa getirmeleri istenir.</w:t>
      </w:r>
    </w:p>
    <w:p>
      <w:pPr>
        <w:spacing w:before="1"/>
        <w:ind w:left="138" w:right="0" w:firstLine="0"/>
        <w:jc w:val="both"/>
        <w:rPr>
          <w:b/>
          <w:sz w:val="24"/>
        </w:rPr>
      </w:pPr>
      <w:r>
        <w:rPr>
          <w:b/>
          <w:sz w:val="24"/>
        </w:rPr>
        <w:t>SÜREÇ</w:t>
      </w:r>
    </w:p>
    <w:p>
      <w:pPr>
        <w:pStyle w:val="ListParagraph"/>
        <w:numPr>
          <w:ilvl w:val="0"/>
          <w:numId w:val="69"/>
        </w:numPr>
        <w:tabs>
          <w:tab w:pos="567" w:val="left" w:leader="none"/>
        </w:tabs>
        <w:spacing w:line="276" w:lineRule="auto" w:before="43" w:after="0"/>
        <w:ind w:left="138" w:right="132" w:firstLine="0"/>
        <w:jc w:val="both"/>
        <w:rPr>
          <w:sz w:val="24"/>
        </w:rPr>
      </w:pPr>
      <w:r>
        <w:rPr>
          <w:sz w:val="24"/>
        </w:rPr>
        <w:t>Öğrencilere bir önceki etkinliğin sonunda söylenen kişisel-sosyal ve eğitsel sorunlarla karşılaştıklarında nereden ve nasıl yardım alacakları konusundaki araştırmalarını sınıfla paylaşmaları</w:t>
      </w:r>
      <w:r>
        <w:rPr>
          <w:spacing w:val="-4"/>
          <w:sz w:val="24"/>
        </w:rPr>
        <w:t> </w:t>
      </w:r>
      <w:r>
        <w:rPr>
          <w:sz w:val="24"/>
        </w:rPr>
        <w:t>istenir.</w:t>
      </w:r>
    </w:p>
    <w:p>
      <w:pPr>
        <w:pStyle w:val="ListParagraph"/>
        <w:numPr>
          <w:ilvl w:val="0"/>
          <w:numId w:val="69"/>
        </w:numPr>
        <w:tabs>
          <w:tab w:pos="566" w:val="left" w:leader="none"/>
          <w:tab w:pos="567" w:val="left" w:leader="none"/>
        </w:tabs>
        <w:spacing w:line="278" w:lineRule="auto" w:before="0" w:after="0"/>
        <w:ind w:left="138" w:right="141" w:firstLine="0"/>
        <w:jc w:val="left"/>
        <w:rPr>
          <w:sz w:val="24"/>
        </w:rPr>
      </w:pPr>
      <w:r>
        <w:rPr>
          <w:sz w:val="24"/>
        </w:rPr>
        <w:t>Bir önceki etkinlikte hazırlanan ve gönüllü bir öğrencinin yazıp A3 boyutunda büyüterek getirdiği “Sorun Listesi” tahtaya</w:t>
      </w:r>
      <w:r>
        <w:rPr>
          <w:spacing w:val="-9"/>
          <w:sz w:val="24"/>
        </w:rPr>
        <w:t> </w:t>
      </w:r>
      <w:r>
        <w:rPr>
          <w:sz w:val="24"/>
        </w:rPr>
        <w:t>asılır.</w:t>
      </w:r>
    </w:p>
    <w:p>
      <w:pPr>
        <w:pStyle w:val="ListParagraph"/>
        <w:numPr>
          <w:ilvl w:val="0"/>
          <w:numId w:val="69"/>
        </w:numPr>
        <w:tabs>
          <w:tab w:pos="567" w:val="left" w:leader="none"/>
        </w:tabs>
        <w:spacing w:line="289" w:lineRule="exact" w:before="0" w:after="0"/>
        <w:ind w:left="566" w:right="0" w:hanging="428"/>
        <w:jc w:val="both"/>
        <w:rPr>
          <w:sz w:val="24"/>
        </w:rPr>
      </w:pPr>
      <w:r>
        <w:rPr>
          <w:sz w:val="24"/>
        </w:rPr>
        <w:t>Aşağıdakine benzer sorularla grup etkileşimi devam</w:t>
      </w:r>
      <w:r>
        <w:rPr>
          <w:spacing w:val="-13"/>
          <w:sz w:val="24"/>
        </w:rPr>
        <w:t> </w:t>
      </w:r>
      <w:r>
        <w:rPr>
          <w:sz w:val="24"/>
        </w:rPr>
        <w:t>eder.</w:t>
      </w:r>
    </w:p>
    <w:p>
      <w:pPr>
        <w:pStyle w:val="ListParagraph"/>
        <w:numPr>
          <w:ilvl w:val="1"/>
          <w:numId w:val="69"/>
        </w:numPr>
        <w:tabs>
          <w:tab w:pos="990" w:val="left" w:leader="none"/>
          <w:tab w:pos="991" w:val="left" w:leader="none"/>
        </w:tabs>
        <w:spacing w:line="240" w:lineRule="auto" w:before="43" w:after="0"/>
        <w:ind w:left="990" w:right="0" w:hanging="424"/>
        <w:jc w:val="left"/>
        <w:rPr>
          <w:sz w:val="24"/>
        </w:rPr>
      </w:pPr>
      <w:r>
        <w:rPr>
          <w:sz w:val="24"/>
        </w:rPr>
        <w:t>Kişisel–sosyal sorunlarla karşılaştığınızda nereden ve nasıl yardım</w:t>
      </w:r>
      <w:r>
        <w:rPr>
          <w:spacing w:val="-19"/>
          <w:sz w:val="24"/>
        </w:rPr>
        <w:t> </w:t>
      </w:r>
      <w:r>
        <w:rPr>
          <w:sz w:val="24"/>
        </w:rPr>
        <w:t>alabilirsiniz?</w:t>
      </w:r>
    </w:p>
    <w:p>
      <w:pPr>
        <w:pStyle w:val="ListParagraph"/>
        <w:numPr>
          <w:ilvl w:val="1"/>
          <w:numId w:val="69"/>
        </w:numPr>
        <w:tabs>
          <w:tab w:pos="990" w:val="left" w:leader="none"/>
          <w:tab w:pos="991" w:val="left" w:leader="none"/>
        </w:tabs>
        <w:spacing w:line="240" w:lineRule="auto" w:before="45" w:after="0"/>
        <w:ind w:left="990" w:right="0" w:hanging="424"/>
        <w:jc w:val="left"/>
        <w:rPr>
          <w:sz w:val="24"/>
        </w:rPr>
      </w:pPr>
      <w:r>
        <w:rPr>
          <w:sz w:val="24"/>
        </w:rPr>
        <w:t>Eğitsel sorunlarla karşılaştığınızda nereden ve nasıl yardım</w:t>
      </w:r>
      <w:r>
        <w:rPr>
          <w:spacing w:val="-22"/>
          <w:sz w:val="24"/>
        </w:rPr>
        <w:t> </w:t>
      </w:r>
      <w:r>
        <w:rPr>
          <w:sz w:val="24"/>
        </w:rPr>
        <w:t>alabilirsiniz?</w:t>
      </w:r>
    </w:p>
    <w:p>
      <w:pPr>
        <w:pStyle w:val="ListParagraph"/>
        <w:numPr>
          <w:ilvl w:val="0"/>
          <w:numId w:val="69"/>
        </w:numPr>
        <w:tabs>
          <w:tab w:pos="567" w:val="left" w:leader="none"/>
        </w:tabs>
        <w:spacing w:line="240" w:lineRule="auto" w:before="43" w:after="0"/>
        <w:ind w:left="566" w:right="0" w:hanging="428"/>
        <w:jc w:val="both"/>
        <w:rPr>
          <w:sz w:val="24"/>
        </w:rPr>
      </w:pPr>
      <w:r>
        <w:rPr>
          <w:sz w:val="24"/>
        </w:rPr>
        <w:t>Verdikleri cevaplar tahtaya</w:t>
      </w:r>
      <w:r>
        <w:rPr>
          <w:spacing w:val="-10"/>
          <w:sz w:val="24"/>
        </w:rPr>
        <w:t> </w:t>
      </w:r>
      <w:r>
        <w:rPr>
          <w:sz w:val="24"/>
        </w:rPr>
        <w:t>yazılır.</w:t>
      </w:r>
    </w:p>
    <w:p>
      <w:pPr>
        <w:pStyle w:val="ListParagraph"/>
        <w:numPr>
          <w:ilvl w:val="0"/>
          <w:numId w:val="69"/>
        </w:numPr>
        <w:tabs>
          <w:tab w:pos="566" w:val="left" w:leader="none"/>
          <w:tab w:pos="567" w:val="left" w:leader="none"/>
          <w:tab w:pos="1530" w:val="left" w:leader="none"/>
          <w:tab w:pos="3005" w:val="left" w:leader="none"/>
          <w:tab w:pos="3852" w:val="left" w:leader="none"/>
          <w:tab w:pos="4289" w:val="left" w:leader="none"/>
          <w:tab w:pos="5745" w:val="left" w:leader="none"/>
          <w:tab w:pos="6936" w:val="left" w:leader="none"/>
          <w:tab w:pos="8533" w:val="left" w:leader="none"/>
        </w:tabs>
        <w:spacing w:line="276" w:lineRule="auto" w:before="45" w:after="0"/>
        <w:ind w:left="138" w:right="134" w:firstLine="0"/>
        <w:jc w:val="left"/>
        <w:rPr>
          <w:sz w:val="24"/>
        </w:rPr>
      </w:pPr>
      <w:r>
        <w:rPr>
          <w:sz w:val="24"/>
        </w:rPr>
        <w:t>Form–1</w:t>
        <w:tab/>
        <w:t>(Öğrencilerin</w:t>
        <w:tab/>
        <w:t>eğitsel</w:t>
        <w:tab/>
        <w:t>ve</w:t>
        <w:tab/>
        <w:t>kişisel-sosyal</w:t>
        <w:tab/>
        <w:t>sorunlarla</w:t>
        <w:tab/>
        <w:t>karşılaştığında</w:t>
        <w:tab/>
      </w:r>
      <w:r>
        <w:rPr>
          <w:spacing w:val="-1"/>
          <w:sz w:val="24"/>
        </w:rPr>
        <w:t>yardım </w:t>
      </w:r>
      <w:r>
        <w:rPr>
          <w:sz w:val="24"/>
        </w:rPr>
        <w:t>alabileceği birimler) tahtaya</w:t>
      </w:r>
      <w:r>
        <w:rPr>
          <w:spacing w:val="-5"/>
          <w:sz w:val="24"/>
        </w:rPr>
        <w:t> </w:t>
      </w:r>
      <w:r>
        <w:rPr>
          <w:sz w:val="24"/>
        </w:rPr>
        <w:t>yazılır/asılır.</w:t>
      </w:r>
    </w:p>
    <w:p>
      <w:pPr>
        <w:pStyle w:val="ListParagraph"/>
        <w:numPr>
          <w:ilvl w:val="0"/>
          <w:numId w:val="69"/>
        </w:numPr>
        <w:tabs>
          <w:tab w:pos="566" w:val="left" w:leader="none"/>
          <w:tab w:pos="567" w:val="left" w:leader="none"/>
        </w:tabs>
        <w:spacing w:line="278" w:lineRule="auto" w:before="0" w:after="0"/>
        <w:ind w:left="138" w:right="134" w:firstLine="0"/>
        <w:jc w:val="left"/>
        <w:rPr>
          <w:sz w:val="24"/>
        </w:rPr>
      </w:pPr>
      <w:r>
        <w:rPr>
          <w:sz w:val="24"/>
        </w:rPr>
        <w:t>Öğrencilerden kişisel-sosyal ve eğitsel sorunlar yaşayıp, yardım alan öğrenciler varsa sınıfla paylaşmaları</w:t>
      </w:r>
      <w:r>
        <w:rPr>
          <w:spacing w:val="-9"/>
          <w:sz w:val="24"/>
        </w:rPr>
        <w:t> </w:t>
      </w:r>
      <w:r>
        <w:rPr>
          <w:sz w:val="24"/>
        </w:rPr>
        <w:t>istenir.</w:t>
      </w:r>
    </w:p>
    <w:p>
      <w:pPr>
        <w:pStyle w:val="Heading4"/>
        <w:spacing w:line="278" w:lineRule="auto"/>
        <w:ind w:right="763" w:firstLine="283"/>
      </w:pPr>
      <w:r>
        <w:rPr/>
        <w:t>Hangi kurum ya da kişiden yardım alacakları konusunda çok dikkatli ve titiz  davranmaları gerektiği</w:t>
      </w:r>
      <w:r>
        <w:rPr>
          <w:spacing w:val="-13"/>
        </w:rPr>
        <w:t> </w:t>
      </w:r>
      <w:r>
        <w:rPr/>
        <w:t>vurgulanır.</w:t>
      </w:r>
    </w:p>
    <w:p>
      <w:pPr>
        <w:pStyle w:val="ListParagraph"/>
        <w:numPr>
          <w:ilvl w:val="0"/>
          <w:numId w:val="69"/>
        </w:numPr>
        <w:tabs>
          <w:tab w:pos="566" w:val="left" w:leader="none"/>
          <w:tab w:pos="567" w:val="left" w:leader="none"/>
        </w:tabs>
        <w:spacing w:line="276" w:lineRule="auto" w:before="0" w:after="0"/>
        <w:ind w:left="138" w:right="138" w:firstLine="0"/>
        <w:jc w:val="left"/>
        <w:rPr>
          <w:sz w:val="24"/>
        </w:rPr>
      </w:pPr>
      <w:r>
        <w:rPr>
          <w:sz w:val="24"/>
        </w:rPr>
        <w:t>Kişisel-sosyal ve eğitsel sorunlarla karşılaştığında nereden ve nasıl yardım alacağını bilmenin önemi vurgulanarak etkinlik</w:t>
      </w:r>
      <w:r>
        <w:rPr>
          <w:spacing w:val="-16"/>
          <w:sz w:val="24"/>
        </w:rPr>
        <w:t> </w:t>
      </w:r>
      <w:r>
        <w:rPr>
          <w:sz w:val="24"/>
        </w:rPr>
        <w:t>sonlandırılır.</w:t>
      </w:r>
    </w:p>
    <w:p>
      <w:pPr>
        <w:pStyle w:val="Heading4"/>
        <w:spacing w:before="1"/>
        <w:ind w:right="0"/>
        <w:jc w:val="both"/>
      </w:pPr>
      <w:r>
        <w:rPr/>
        <w:t>Değerlendirme:</w:t>
      </w:r>
    </w:p>
    <w:p>
      <w:pPr>
        <w:spacing w:after="0"/>
        <w:jc w:val="both"/>
        <w:sectPr>
          <w:pgSz w:w="11910" w:h="16840"/>
          <w:pgMar w:header="0" w:footer="1003" w:top="1580" w:bottom="1200" w:left="1280" w:right="1280"/>
        </w:sectPr>
      </w:pPr>
    </w:p>
    <w:p>
      <w:pPr>
        <w:pStyle w:val="BodyText"/>
        <w:spacing w:before="6"/>
        <w:rPr>
          <w:b/>
          <w:sz w:val="8"/>
        </w:rPr>
      </w:pPr>
    </w:p>
    <w:p>
      <w:pPr>
        <w:spacing w:before="52"/>
        <w:ind w:left="2398" w:right="2300" w:firstLine="0"/>
        <w:jc w:val="center"/>
        <w:rPr>
          <w:b/>
          <w:sz w:val="24"/>
        </w:rPr>
      </w:pPr>
      <w:r>
        <w:rPr>
          <w:b/>
          <w:sz w:val="24"/>
        </w:rPr>
        <w:t>FORM–1</w:t>
      </w:r>
    </w:p>
    <w:p>
      <w:pPr>
        <w:pStyle w:val="BodyText"/>
        <w:rPr>
          <w:b/>
          <w:sz w:val="20"/>
        </w:rPr>
      </w:pPr>
    </w:p>
    <w:p>
      <w:pPr>
        <w:pStyle w:val="BodyText"/>
        <w:spacing w:before="3"/>
        <w:rPr>
          <w:b/>
          <w:sz w:val="11"/>
        </w:rPr>
      </w:pPr>
    </w:p>
    <w:tbl>
      <w:tblPr>
        <w:tblW w:w="0" w:type="auto"/>
        <w:jc w:val="left"/>
        <w:tblInd w:w="101"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8709"/>
      </w:tblGrid>
      <w:tr>
        <w:trPr>
          <w:trHeight w:val="1046" w:hRule="exact"/>
        </w:trPr>
        <w:tc>
          <w:tcPr>
            <w:tcW w:w="8709" w:type="dxa"/>
            <w:shd w:val="clear" w:color="auto" w:fill="9BBA58"/>
          </w:tcPr>
          <w:p>
            <w:pPr>
              <w:pStyle w:val="TableParagraph"/>
              <w:spacing w:line="342" w:lineRule="exact"/>
              <w:ind w:left="865" w:right="865"/>
              <w:jc w:val="center"/>
              <w:rPr>
                <w:b/>
                <w:sz w:val="28"/>
              </w:rPr>
            </w:pPr>
            <w:r>
              <w:rPr>
                <w:b/>
                <w:sz w:val="28"/>
              </w:rPr>
              <w:t>ÖĞRENCİLERİN</w:t>
            </w:r>
          </w:p>
          <w:p>
            <w:pPr>
              <w:pStyle w:val="TableParagraph"/>
              <w:spacing w:line="240" w:lineRule="auto" w:before="1"/>
              <w:ind w:left="866" w:right="865"/>
              <w:jc w:val="center"/>
              <w:rPr>
                <w:b/>
                <w:sz w:val="28"/>
              </w:rPr>
            </w:pPr>
            <w:r>
              <w:rPr>
                <w:b/>
                <w:sz w:val="28"/>
              </w:rPr>
              <w:t>EĞİTSEL VE KİŞİSEL-SOSYAL SORUNLARLA KARŞILAŞTIĞINDA YARDIM ALABİLECEĞİ BİRİMLER</w:t>
            </w:r>
          </w:p>
        </w:tc>
      </w:tr>
      <w:tr>
        <w:trPr>
          <w:trHeight w:val="586" w:hRule="exact"/>
        </w:trPr>
        <w:tc>
          <w:tcPr>
            <w:tcW w:w="8709" w:type="dxa"/>
            <w:shd w:val="clear" w:color="auto" w:fill="E6EDD4"/>
          </w:tcPr>
          <w:p>
            <w:pPr>
              <w:pStyle w:val="TableParagraph"/>
              <w:spacing w:line="240" w:lineRule="auto" w:before="136"/>
              <w:ind w:left="950"/>
              <w:rPr>
                <w:b/>
                <w:sz w:val="24"/>
              </w:rPr>
            </w:pPr>
            <w:r>
              <w:rPr>
                <w:b/>
                <w:sz w:val="24"/>
              </w:rPr>
              <w:t>Okul Rehberlik Servisi</w:t>
            </w:r>
          </w:p>
        </w:tc>
      </w:tr>
      <w:tr>
        <w:trPr>
          <w:trHeight w:val="588" w:hRule="exact"/>
        </w:trPr>
        <w:tc>
          <w:tcPr>
            <w:tcW w:w="8709" w:type="dxa"/>
          </w:tcPr>
          <w:p>
            <w:pPr>
              <w:pStyle w:val="TableParagraph"/>
              <w:spacing w:line="240" w:lineRule="auto" w:before="138"/>
              <w:ind w:left="950"/>
              <w:rPr>
                <w:b/>
                <w:sz w:val="24"/>
              </w:rPr>
            </w:pPr>
            <w:r>
              <w:rPr>
                <w:b/>
                <w:sz w:val="24"/>
              </w:rPr>
              <w:t>Rehberlik Araştırma Merkezleri</w:t>
            </w:r>
          </w:p>
        </w:tc>
      </w:tr>
      <w:tr>
        <w:trPr>
          <w:trHeight w:val="586" w:hRule="exact"/>
        </w:trPr>
        <w:tc>
          <w:tcPr>
            <w:tcW w:w="8709" w:type="dxa"/>
            <w:shd w:val="clear" w:color="auto" w:fill="E6EDD4"/>
          </w:tcPr>
          <w:p>
            <w:pPr>
              <w:pStyle w:val="TableParagraph"/>
              <w:spacing w:line="240" w:lineRule="auto" w:before="136"/>
              <w:ind w:left="950"/>
              <w:rPr>
                <w:b/>
                <w:sz w:val="24"/>
              </w:rPr>
            </w:pPr>
            <w:r>
              <w:rPr>
                <w:b/>
                <w:sz w:val="24"/>
              </w:rPr>
              <w:t>Okul Öğretmenleri</w:t>
            </w:r>
          </w:p>
        </w:tc>
      </w:tr>
      <w:tr>
        <w:trPr>
          <w:trHeight w:val="589" w:hRule="exact"/>
        </w:trPr>
        <w:tc>
          <w:tcPr>
            <w:tcW w:w="8709" w:type="dxa"/>
          </w:tcPr>
          <w:p>
            <w:pPr>
              <w:pStyle w:val="TableParagraph"/>
              <w:spacing w:line="240" w:lineRule="auto" w:before="138"/>
              <w:ind w:left="950"/>
              <w:rPr>
                <w:b/>
                <w:sz w:val="24"/>
              </w:rPr>
            </w:pPr>
            <w:r>
              <w:rPr>
                <w:b/>
                <w:sz w:val="24"/>
              </w:rPr>
              <w:t>Okul Yöneticileri</w:t>
            </w:r>
          </w:p>
        </w:tc>
      </w:tr>
      <w:tr>
        <w:trPr>
          <w:trHeight w:val="586" w:hRule="exact"/>
        </w:trPr>
        <w:tc>
          <w:tcPr>
            <w:tcW w:w="8709" w:type="dxa"/>
            <w:shd w:val="clear" w:color="auto" w:fill="E6EDD4"/>
          </w:tcPr>
          <w:p>
            <w:pPr>
              <w:pStyle w:val="TableParagraph"/>
              <w:spacing w:line="240" w:lineRule="auto" w:before="136"/>
              <w:ind w:left="950"/>
              <w:rPr>
                <w:b/>
                <w:sz w:val="24"/>
              </w:rPr>
            </w:pPr>
            <w:r>
              <w:rPr>
                <w:b/>
                <w:sz w:val="24"/>
              </w:rPr>
              <w:t>Hastanelerinin Ergen Danışma Merkezleri</w:t>
            </w:r>
          </w:p>
        </w:tc>
      </w:tr>
      <w:tr>
        <w:trPr>
          <w:trHeight w:val="588" w:hRule="exact"/>
        </w:trPr>
        <w:tc>
          <w:tcPr>
            <w:tcW w:w="8709" w:type="dxa"/>
          </w:tcPr>
          <w:p>
            <w:pPr>
              <w:pStyle w:val="TableParagraph"/>
              <w:spacing w:line="240" w:lineRule="auto" w:before="138"/>
              <w:ind w:left="950"/>
              <w:rPr>
                <w:b/>
                <w:sz w:val="24"/>
              </w:rPr>
            </w:pPr>
            <w:r>
              <w:rPr>
                <w:b/>
                <w:sz w:val="24"/>
              </w:rPr>
              <w:t>Sağlık Ocakları Bünyesindeki Kurulan Adolesan Merkezleri</w:t>
            </w:r>
          </w:p>
        </w:tc>
      </w:tr>
      <w:tr>
        <w:trPr>
          <w:trHeight w:val="588" w:hRule="exact"/>
        </w:trPr>
        <w:tc>
          <w:tcPr>
            <w:tcW w:w="8709" w:type="dxa"/>
            <w:shd w:val="clear" w:color="auto" w:fill="E6EDD4"/>
          </w:tcPr>
          <w:p>
            <w:pPr>
              <w:pStyle w:val="TableParagraph"/>
              <w:spacing w:line="240" w:lineRule="auto" w:before="136"/>
              <w:ind w:left="950"/>
              <w:rPr>
                <w:b/>
                <w:sz w:val="24"/>
              </w:rPr>
            </w:pPr>
            <w:r>
              <w:rPr>
                <w:b/>
                <w:sz w:val="24"/>
              </w:rPr>
              <w:t>Kriz Merkezleri</w:t>
            </w:r>
          </w:p>
        </w:tc>
      </w:tr>
      <w:tr>
        <w:trPr>
          <w:trHeight w:val="587" w:hRule="exact"/>
        </w:trPr>
        <w:tc>
          <w:tcPr>
            <w:tcW w:w="8709" w:type="dxa"/>
          </w:tcPr>
          <w:p>
            <w:pPr>
              <w:pStyle w:val="TableParagraph"/>
              <w:spacing w:line="240" w:lineRule="auto" w:before="136"/>
              <w:ind w:left="950"/>
              <w:rPr>
                <w:b/>
                <w:sz w:val="24"/>
              </w:rPr>
            </w:pPr>
            <w:r>
              <w:rPr>
                <w:b/>
                <w:sz w:val="24"/>
              </w:rPr>
              <w:t>Sosyal Hizmet Kurumları</w:t>
            </w:r>
          </w:p>
        </w:tc>
      </w:tr>
      <w:tr>
        <w:trPr>
          <w:trHeight w:val="587" w:hRule="exact"/>
        </w:trPr>
        <w:tc>
          <w:tcPr>
            <w:tcW w:w="8709" w:type="dxa"/>
            <w:shd w:val="clear" w:color="auto" w:fill="E6EDD4"/>
          </w:tcPr>
          <w:p>
            <w:pPr>
              <w:pStyle w:val="TableParagraph"/>
              <w:spacing w:line="240" w:lineRule="auto" w:before="137"/>
              <w:ind w:left="950"/>
              <w:rPr>
                <w:b/>
                <w:sz w:val="24"/>
              </w:rPr>
            </w:pPr>
            <w:r>
              <w:rPr>
                <w:b/>
                <w:sz w:val="24"/>
              </w:rPr>
              <w:t>Meslek Odaları</w:t>
            </w:r>
          </w:p>
        </w:tc>
      </w:tr>
      <w:tr>
        <w:trPr>
          <w:trHeight w:val="587" w:hRule="exact"/>
        </w:trPr>
        <w:tc>
          <w:tcPr>
            <w:tcW w:w="8709" w:type="dxa"/>
          </w:tcPr>
          <w:p>
            <w:pPr>
              <w:pStyle w:val="TableParagraph"/>
              <w:spacing w:line="240" w:lineRule="auto" w:before="136"/>
              <w:ind w:left="950"/>
              <w:rPr>
                <w:b/>
                <w:sz w:val="24"/>
              </w:rPr>
            </w:pPr>
            <w:r>
              <w:rPr>
                <w:b/>
                <w:sz w:val="24"/>
              </w:rPr>
              <w:t>Üniversiteler</w:t>
            </w:r>
          </w:p>
        </w:tc>
      </w:tr>
      <w:tr>
        <w:trPr>
          <w:trHeight w:val="587" w:hRule="exact"/>
        </w:trPr>
        <w:tc>
          <w:tcPr>
            <w:tcW w:w="8709" w:type="dxa"/>
            <w:shd w:val="clear" w:color="auto" w:fill="E6EDD4"/>
          </w:tcPr>
          <w:p>
            <w:pPr>
              <w:pStyle w:val="TableParagraph"/>
              <w:spacing w:line="240" w:lineRule="auto" w:before="138"/>
              <w:ind w:left="950"/>
              <w:rPr>
                <w:b/>
                <w:sz w:val="24"/>
              </w:rPr>
            </w:pPr>
            <w:r>
              <w:rPr>
                <w:b/>
                <w:sz w:val="24"/>
              </w:rPr>
              <w:t>Gönüllü Kuruluşlar</w:t>
            </w:r>
          </w:p>
        </w:tc>
      </w:tr>
      <w:tr>
        <w:trPr>
          <w:trHeight w:val="588" w:hRule="exact"/>
        </w:trPr>
        <w:tc>
          <w:tcPr>
            <w:tcW w:w="8709" w:type="dxa"/>
          </w:tcPr>
          <w:p>
            <w:pPr>
              <w:pStyle w:val="TableParagraph"/>
              <w:spacing w:line="240" w:lineRule="auto" w:before="136"/>
              <w:ind w:left="950"/>
              <w:rPr>
                <w:b/>
                <w:sz w:val="24"/>
              </w:rPr>
            </w:pPr>
            <w:r>
              <w:rPr>
                <w:b/>
                <w:sz w:val="24"/>
              </w:rPr>
              <w:t>Sivil Toplum Örgütleri</w:t>
            </w:r>
          </w:p>
        </w:tc>
      </w:tr>
      <w:tr>
        <w:trPr>
          <w:trHeight w:val="586" w:hRule="exact"/>
        </w:trPr>
        <w:tc>
          <w:tcPr>
            <w:tcW w:w="8709" w:type="dxa"/>
            <w:shd w:val="clear" w:color="auto" w:fill="E6EDD4"/>
          </w:tcPr>
          <w:p>
            <w:pPr>
              <w:pStyle w:val="TableParagraph"/>
              <w:spacing w:line="240" w:lineRule="auto" w:before="136"/>
              <w:ind w:left="950"/>
              <w:rPr>
                <w:b/>
                <w:sz w:val="24"/>
              </w:rPr>
            </w:pPr>
            <w:r>
              <w:rPr>
                <w:b/>
                <w:sz w:val="24"/>
              </w:rPr>
              <w:t>Medya</w:t>
            </w:r>
          </w:p>
        </w:tc>
      </w:tr>
      <w:tr>
        <w:trPr>
          <w:trHeight w:val="588" w:hRule="exact"/>
        </w:trPr>
        <w:tc>
          <w:tcPr>
            <w:tcW w:w="8709" w:type="dxa"/>
          </w:tcPr>
          <w:p>
            <w:pPr>
              <w:pStyle w:val="TableParagraph"/>
              <w:spacing w:line="240" w:lineRule="auto" w:before="138"/>
              <w:ind w:left="950"/>
              <w:rPr>
                <w:b/>
                <w:sz w:val="24"/>
              </w:rPr>
            </w:pPr>
            <w:r>
              <w:rPr>
                <w:b/>
                <w:sz w:val="24"/>
              </w:rPr>
              <w:t>Sanayi Ve Ticaret Odaları</w:t>
            </w:r>
          </w:p>
        </w:tc>
      </w:tr>
    </w:tbl>
    <w:p>
      <w:pPr>
        <w:spacing w:after="0" w:line="240" w:lineRule="auto"/>
        <w:rPr>
          <w:sz w:val="24"/>
        </w:rPr>
        <w:sectPr>
          <w:pgSz w:w="11910" w:h="16840"/>
          <w:pgMar w:header="0" w:footer="1003" w:top="1580" w:bottom="1200" w:left="1200" w:right="1300"/>
        </w:sectPr>
      </w:pPr>
    </w:p>
    <w:p>
      <w:pPr>
        <w:pStyle w:val="BodyText"/>
        <w:spacing w:before="6"/>
        <w:rPr>
          <w:b/>
          <w:sz w:val="8"/>
        </w:rPr>
      </w:pPr>
    </w:p>
    <w:p>
      <w:pPr>
        <w:pStyle w:val="Heading4"/>
        <w:spacing w:before="52"/>
        <w:ind w:left="3561"/>
      </w:pPr>
      <w:r>
        <w:rPr/>
        <w:pict>
          <v:shape style="position:absolute;margin-left:69.503998pt;margin-top:19.545811pt;width:456.45pt;height:185.35pt;mso-position-horizontal-relative:page;mso-position-vertical-relative:paragraph;z-index:2272;mso-wrap-distance-left:0;mso-wrap-distance-right:0" type="#_x0000_t202" filled="true" fillcolor="#d5e2bb" stroked="false">
            <v:textbox inset="0,0,0,0">
              <w:txbxContent>
                <w:p>
                  <w:pPr>
                    <w:spacing w:line="292" w:lineRule="exact"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AKRAN DESTEĞİ Mİ YETİŞKİN YARDIMI MI?</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BodyText"/>
                    <w:spacing w:before="45"/>
                    <w:ind w:left="573"/>
                  </w:pPr>
                  <w:r>
                    <w:rPr>
                      <w:rFonts w:ascii="Times New Roman" w:hAnsi="Times New Roman"/>
                      <w:spacing w:val="-60"/>
                      <w:u w:val="thick"/>
                    </w:rPr>
                    <w:t> </w:t>
                  </w:r>
                  <w:r>
                    <w:rPr>
                      <w:b/>
                      <w:u w:val="thick"/>
                    </w:rPr>
                    <w:t>Kazanım: </w:t>
                  </w:r>
                  <w:r>
                    <w:rPr/>
                    <w:t>Akran desteği ile yetişkin yardımı gerektiren durumları ayırt eder.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65</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247" w:right="4006" w:firstLine="0"/>
                    <w:jc w:val="left"/>
                    <w:rPr>
                      <w:sz w:val="24"/>
                    </w:rPr>
                  </w:pPr>
                  <w:r>
                    <w:rPr>
                      <w:rFonts w:ascii="Times New Roman" w:hAnsi="Times New Roman"/>
                      <w:spacing w:val="-60"/>
                      <w:sz w:val="24"/>
                      <w:u w:val="thick"/>
                    </w:rPr>
                    <w:t> </w:t>
                  </w:r>
                  <w:r>
                    <w:rPr>
                      <w:b/>
                      <w:sz w:val="24"/>
                      <w:u w:val="thick"/>
                    </w:rPr>
                    <w:t>Araç-gereç: </w:t>
                  </w:r>
                  <w:r>
                    <w:rPr>
                      <w:sz w:val="24"/>
                    </w:rPr>
                    <w:t>Form–1 (Yalnız Değilim)</w:t>
                  </w:r>
                </w:p>
              </w:txbxContent>
            </v:textbox>
            <v:fill type="solid"/>
            <w10:wrap type="topAndBottom"/>
          </v:shape>
        </w:pict>
      </w:r>
      <w:r>
        <w:rPr/>
        <w:t>10. SINIF – 4. ETKİNLİK</w:t>
      </w:r>
    </w:p>
    <w:p>
      <w:pPr>
        <w:spacing w:line="277" w:lineRule="exact" w:before="0"/>
        <w:ind w:left="138" w:right="0" w:firstLine="0"/>
        <w:jc w:val="both"/>
        <w:rPr>
          <w:b/>
          <w:sz w:val="24"/>
        </w:rPr>
      </w:pPr>
      <w:r>
        <w:rPr>
          <w:b/>
          <w:sz w:val="24"/>
        </w:rPr>
        <w:t>SÜREÇ</w:t>
      </w:r>
    </w:p>
    <w:p>
      <w:pPr>
        <w:pStyle w:val="ListParagraph"/>
        <w:numPr>
          <w:ilvl w:val="0"/>
          <w:numId w:val="70"/>
        </w:numPr>
        <w:tabs>
          <w:tab w:pos="566" w:val="left" w:leader="none"/>
          <w:tab w:pos="567" w:val="left" w:leader="none"/>
        </w:tabs>
        <w:spacing w:line="278" w:lineRule="auto" w:before="43" w:after="0"/>
        <w:ind w:left="138" w:right="155" w:firstLine="0"/>
        <w:jc w:val="left"/>
        <w:rPr>
          <w:sz w:val="24"/>
        </w:rPr>
      </w:pPr>
      <w:r>
        <w:rPr>
          <w:sz w:val="24"/>
        </w:rPr>
        <w:t>Öğrencilere yaşıtlarından/akranlarından hangi konularda yardım alabilecekleri sorulur ve gelen cevaplar tahtaya</w:t>
      </w:r>
      <w:r>
        <w:rPr>
          <w:spacing w:val="-7"/>
          <w:sz w:val="24"/>
        </w:rPr>
        <w:t> </w:t>
      </w:r>
      <w:r>
        <w:rPr>
          <w:sz w:val="24"/>
        </w:rPr>
        <w:t>yazılır.</w:t>
      </w:r>
    </w:p>
    <w:p>
      <w:pPr>
        <w:pStyle w:val="ListParagraph"/>
        <w:numPr>
          <w:ilvl w:val="0"/>
          <w:numId w:val="70"/>
        </w:numPr>
        <w:tabs>
          <w:tab w:pos="567" w:val="left" w:leader="none"/>
        </w:tabs>
        <w:spacing w:line="276" w:lineRule="auto" w:before="0" w:after="0"/>
        <w:ind w:left="138" w:right="135" w:firstLine="0"/>
        <w:jc w:val="both"/>
        <w:rPr>
          <w:b/>
          <w:sz w:val="24"/>
        </w:rPr>
      </w:pPr>
      <w:r>
        <w:rPr>
          <w:sz w:val="24"/>
        </w:rPr>
        <w:t>Öğrencilere yetişkinlerden hangi konularda yardım alabilecekleri sorulur ve gelen cevaplar tahtaya yazılır. Örneğin; </w:t>
      </w:r>
      <w:r>
        <w:rPr>
          <w:b/>
          <w:sz w:val="24"/>
        </w:rPr>
        <w:t>eğitsel konular (ders çalışma, plan yapma),okula uyum, çatışma çözme, ekonomik sorun, sağlık sorunu, yalnızlık ve sorun yaşanan diğer</w:t>
      </w:r>
      <w:r>
        <w:rPr>
          <w:b/>
          <w:spacing w:val="-24"/>
          <w:sz w:val="24"/>
        </w:rPr>
        <w:t> </w:t>
      </w:r>
      <w:r>
        <w:rPr>
          <w:b/>
          <w:sz w:val="24"/>
        </w:rPr>
        <w:t>konular.</w:t>
      </w:r>
    </w:p>
    <w:p>
      <w:pPr>
        <w:pStyle w:val="ListParagraph"/>
        <w:numPr>
          <w:ilvl w:val="0"/>
          <w:numId w:val="70"/>
        </w:numPr>
        <w:tabs>
          <w:tab w:pos="566" w:val="left" w:leader="none"/>
          <w:tab w:pos="567" w:val="left" w:leader="none"/>
        </w:tabs>
        <w:spacing w:line="276" w:lineRule="auto" w:before="0" w:after="0"/>
        <w:ind w:left="138" w:right="135" w:firstLine="0"/>
        <w:jc w:val="left"/>
        <w:rPr>
          <w:sz w:val="24"/>
        </w:rPr>
      </w:pPr>
      <w:r>
        <w:rPr>
          <w:sz w:val="24"/>
        </w:rPr>
        <w:t>Öğrencilere aşağıdaki durum okunur ve hikâye de adı geçen Sıla’nın akran ya da yetişkin yardımlarını nasıl aldığını anlatarak öğrencilerin öyküyü tamamlamaları</w:t>
      </w:r>
      <w:r>
        <w:rPr>
          <w:spacing w:val="-18"/>
          <w:sz w:val="24"/>
        </w:rPr>
        <w:t> </w:t>
      </w:r>
      <w:r>
        <w:rPr>
          <w:sz w:val="24"/>
        </w:rPr>
        <w:t>istenir.</w:t>
      </w:r>
    </w:p>
    <w:p>
      <w:pPr>
        <w:pStyle w:val="Heading4"/>
        <w:spacing w:line="276" w:lineRule="auto" w:before="1"/>
        <w:ind w:right="135" w:firstLine="707"/>
        <w:jc w:val="both"/>
      </w:pPr>
      <w:r>
        <w:rPr/>
        <w:t>Sıla, matematik dersinde çok başarılı olmayan bir öğrencidir. Derslerini  takip etmeye çalışmakta, dersi dinlemekte ve eksik konuları gidermek için çaba göstermektedir. Sağlık sorunları nedeniyle, iki hafta üst üste matematik dersine katılamamıştır. Bu nedenle o derslerde anlatılan konuları kaçırmıştır.</w:t>
      </w:r>
    </w:p>
    <w:p>
      <w:pPr>
        <w:spacing w:line="278" w:lineRule="auto" w:before="0"/>
        <w:ind w:left="138" w:right="133" w:firstLine="707"/>
        <w:jc w:val="both"/>
        <w:rPr>
          <w:b/>
          <w:sz w:val="24"/>
        </w:rPr>
      </w:pPr>
      <w:r>
        <w:rPr>
          <w:b/>
          <w:sz w:val="24"/>
        </w:rPr>
        <w:t>Sıla, eksiğini kapatmak için kimden/kimlerden yardım alabileceğini düşünür. Eda o sırada yanına gelir…</w:t>
      </w:r>
    </w:p>
    <w:p>
      <w:pPr>
        <w:pStyle w:val="ListParagraph"/>
        <w:numPr>
          <w:ilvl w:val="0"/>
          <w:numId w:val="70"/>
        </w:numPr>
        <w:tabs>
          <w:tab w:pos="567" w:val="left" w:leader="none"/>
        </w:tabs>
        <w:spacing w:line="289" w:lineRule="exact" w:before="0" w:after="0"/>
        <w:ind w:left="566" w:right="0" w:hanging="428"/>
        <w:jc w:val="both"/>
        <w:rPr>
          <w:sz w:val="24"/>
        </w:rPr>
      </w:pPr>
      <w:r>
        <w:rPr>
          <w:sz w:val="24"/>
        </w:rPr>
        <w:t>Gönüllü öğrencilerden tamamladıkları öyküyü sınıfla paylaşmaları</w:t>
      </w:r>
      <w:r>
        <w:rPr>
          <w:spacing w:val="-21"/>
          <w:sz w:val="24"/>
        </w:rPr>
        <w:t> </w:t>
      </w:r>
      <w:r>
        <w:rPr>
          <w:sz w:val="24"/>
        </w:rPr>
        <w:t>istenir.</w:t>
      </w:r>
    </w:p>
    <w:p>
      <w:pPr>
        <w:pStyle w:val="ListParagraph"/>
        <w:numPr>
          <w:ilvl w:val="0"/>
          <w:numId w:val="70"/>
        </w:numPr>
        <w:tabs>
          <w:tab w:pos="567" w:val="left" w:leader="none"/>
        </w:tabs>
        <w:spacing w:line="240" w:lineRule="auto" w:before="43" w:after="0"/>
        <w:ind w:left="566" w:right="0" w:hanging="428"/>
        <w:jc w:val="both"/>
        <w:rPr>
          <w:sz w:val="24"/>
        </w:rPr>
      </w:pPr>
      <w:r>
        <w:rPr>
          <w:sz w:val="24"/>
        </w:rPr>
        <w:t>Paylaşımlar alındıktan sonra Form-1</w:t>
      </w:r>
      <w:r>
        <w:rPr>
          <w:spacing w:val="-14"/>
          <w:sz w:val="24"/>
        </w:rPr>
        <w:t> </w:t>
      </w:r>
      <w:r>
        <w:rPr>
          <w:sz w:val="24"/>
        </w:rPr>
        <w:t>okunur.</w:t>
      </w:r>
    </w:p>
    <w:p>
      <w:pPr>
        <w:pStyle w:val="ListParagraph"/>
        <w:numPr>
          <w:ilvl w:val="0"/>
          <w:numId w:val="70"/>
        </w:numPr>
        <w:tabs>
          <w:tab w:pos="567" w:val="left" w:leader="none"/>
        </w:tabs>
        <w:spacing w:line="240" w:lineRule="auto" w:before="45" w:after="0"/>
        <w:ind w:left="566" w:right="0" w:hanging="428"/>
        <w:jc w:val="both"/>
        <w:rPr>
          <w:sz w:val="24"/>
        </w:rPr>
      </w:pPr>
      <w:r>
        <w:rPr>
          <w:sz w:val="24"/>
        </w:rPr>
        <w:t>Aşağıdakine benzer sorularla grup etkileşimi devam</w:t>
      </w:r>
      <w:r>
        <w:rPr>
          <w:spacing w:val="-17"/>
          <w:sz w:val="24"/>
        </w:rPr>
        <w:t> </w:t>
      </w:r>
      <w:r>
        <w:rPr>
          <w:sz w:val="24"/>
        </w:rPr>
        <w:t>eder.</w:t>
      </w:r>
    </w:p>
    <w:p>
      <w:pPr>
        <w:pStyle w:val="ListParagraph"/>
        <w:numPr>
          <w:ilvl w:val="1"/>
          <w:numId w:val="70"/>
        </w:numPr>
        <w:tabs>
          <w:tab w:pos="990" w:val="left" w:leader="none"/>
          <w:tab w:pos="991" w:val="left" w:leader="none"/>
        </w:tabs>
        <w:spacing w:line="240" w:lineRule="auto" w:before="43" w:after="0"/>
        <w:ind w:left="990" w:right="0" w:hanging="424"/>
        <w:jc w:val="left"/>
        <w:rPr>
          <w:sz w:val="24"/>
        </w:rPr>
      </w:pPr>
      <w:r>
        <w:rPr>
          <w:sz w:val="24"/>
        </w:rPr>
        <w:t>Sıla kimden/kimlerden yardım</w:t>
      </w:r>
      <w:r>
        <w:rPr>
          <w:spacing w:val="-4"/>
          <w:sz w:val="24"/>
        </w:rPr>
        <w:t> </w:t>
      </w:r>
      <w:r>
        <w:rPr>
          <w:sz w:val="24"/>
        </w:rPr>
        <w:t>aldı?</w:t>
      </w:r>
    </w:p>
    <w:p>
      <w:pPr>
        <w:pStyle w:val="ListParagraph"/>
        <w:numPr>
          <w:ilvl w:val="1"/>
          <w:numId w:val="70"/>
        </w:numPr>
        <w:tabs>
          <w:tab w:pos="990" w:val="left" w:leader="none"/>
          <w:tab w:pos="991" w:val="left" w:leader="none"/>
        </w:tabs>
        <w:spacing w:line="240" w:lineRule="auto" w:before="45" w:after="0"/>
        <w:ind w:left="990" w:right="0" w:hanging="424"/>
        <w:jc w:val="left"/>
        <w:rPr>
          <w:sz w:val="24"/>
        </w:rPr>
      </w:pPr>
      <w:r>
        <w:rPr>
          <w:sz w:val="24"/>
        </w:rPr>
        <w:t>Sıla sorunun hangi aşamasında arkadaş/akran yardımı</w:t>
      </w:r>
      <w:r>
        <w:rPr>
          <w:spacing w:val="-13"/>
          <w:sz w:val="24"/>
        </w:rPr>
        <w:t> </w:t>
      </w:r>
      <w:r>
        <w:rPr>
          <w:sz w:val="24"/>
        </w:rPr>
        <w:t>aldı?</w:t>
      </w:r>
    </w:p>
    <w:p>
      <w:pPr>
        <w:pStyle w:val="ListParagraph"/>
        <w:numPr>
          <w:ilvl w:val="1"/>
          <w:numId w:val="70"/>
        </w:numPr>
        <w:tabs>
          <w:tab w:pos="990" w:val="left" w:leader="none"/>
          <w:tab w:pos="991" w:val="left" w:leader="none"/>
        </w:tabs>
        <w:spacing w:line="240" w:lineRule="auto" w:before="43" w:after="0"/>
        <w:ind w:left="990" w:right="0" w:hanging="424"/>
        <w:jc w:val="left"/>
        <w:rPr>
          <w:sz w:val="24"/>
        </w:rPr>
      </w:pPr>
      <w:r>
        <w:rPr>
          <w:sz w:val="24"/>
        </w:rPr>
        <w:t>Arkadaşının yardımı yeterli oldu mu?</w:t>
      </w:r>
      <w:r>
        <w:rPr>
          <w:spacing w:val="-11"/>
          <w:sz w:val="24"/>
        </w:rPr>
        <w:t> </w:t>
      </w:r>
      <w:r>
        <w:rPr>
          <w:sz w:val="24"/>
        </w:rPr>
        <w:t>Neden?</w:t>
      </w:r>
    </w:p>
    <w:p>
      <w:pPr>
        <w:pStyle w:val="ListParagraph"/>
        <w:numPr>
          <w:ilvl w:val="1"/>
          <w:numId w:val="70"/>
        </w:numPr>
        <w:tabs>
          <w:tab w:pos="990" w:val="left" w:leader="none"/>
          <w:tab w:pos="991" w:val="left" w:leader="none"/>
        </w:tabs>
        <w:spacing w:line="240" w:lineRule="auto" w:before="43" w:after="0"/>
        <w:ind w:left="990" w:right="0" w:hanging="424"/>
        <w:jc w:val="left"/>
        <w:rPr>
          <w:sz w:val="24"/>
        </w:rPr>
      </w:pPr>
      <w:r>
        <w:rPr>
          <w:sz w:val="24"/>
        </w:rPr>
        <w:t>Sıla sorunun hangi aşamasında yetişkin (aile, öğretmen vb.) yardımı</w:t>
      </w:r>
      <w:r>
        <w:rPr>
          <w:spacing w:val="-22"/>
          <w:sz w:val="24"/>
        </w:rPr>
        <w:t> </w:t>
      </w:r>
      <w:r>
        <w:rPr>
          <w:sz w:val="24"/>
        </w:rPr>
        <w:t>aldı?</w:t>
      </w:r>
    </w:p>
    <w:p>
      <w:pPr>
        <w:pStyle w:val="ListParagraph"/>
        <w:numPr>
          <w:ilvl w:val="1"/>
          <w:numId w:val="70"/>
        </w:numPr>
        <w:tabs>
          <w:tab w:pos="990" w:val="left" w:leader="none"/>
          <w:tab w:pos="991" w:val="left" w:leader="none"/>
        </w:tabs>
        <w:spacing w:line="240" w:lineRule="auto" w:before="45" w:after="0"/>
        <w:ind w:left="990" w:right="0" w:hanging="424"/>
        <w:jc w:val="left"/>
        <w:rPr>
          <w:sz w:val="24"/>
        </w:rPr>
      </w:pPr>
      <w:r>
        <w:rPr>
          <w:sz w:val="24"/>
        </w:rPr>
        <w:t>Ailesinden ve öğretmeninden aldığı yardım yeterli oldu mu?</w:t>
      </w:r>
      <w:r>
        <w:rPr>
          <w:spacing w:val="-26"/>
          <w:sz w:val="24"/>
        </w:rPr>
        <w:t> </w:t>
      </w:r>
      <w:r>
        <w:rPr>
          <w:sz w:val="24"/>
        </w:rPr>
        <w:t>Neden?</w:t>
      </w:r>
    </w:p>
    <w:p>
      <w:pPr>
        <w:pStyle w:val="ListParagraph"/>
        <w:numPr>
          <w:ilvl w:val="1"/>
          <w:numId w:val="70"/>
        </w:numPr>
        <w:tabs>
          <w:tab w:pos="990" w:val="left" w:leader="none"/>
          <w:tab w:pos="991" w:val="left" w:leader="none"/>
        </w:tabs>
        <w:spacing w:line="240" w:lineRule="auto" w:before="43" w:after="0"/>
        <w:ind w:left="990" w:right="0" w:hanging="424"/>
        <w:jc w:val="left"/>
        <w:rPr>
          <w:sz w:val="24"/>
        </w:rPr>
      </w:pPr>
      <w:r>
        <w:rPr>
          <w:sz w:val="24"/>
        </w:rPr>
        <w:t>Yardım alınacak kişileri seçerken nelere dikkat etmek</w:t>
      </w:r>
      <w:r>
        <w:rPr>
          <w:spacing w:val="-10"/>
          <w:sz w:val="24"/>
        </w:rPr>
        <w:t> </w:t>
      </w:r>
      <w:r>
        <w:rPr>
          <w:sz w:val="24"/>
        </w:rPr>
        <w:t>gerekir?</w:t>
      </w:r>
    </w:p>
    <w:p>
      <w:pPr>
        <w:pStyle w:val="ListParagraph"/>
        <w:numPr>
          <w:ilvl w:val="1"/>
          <w:numId w:val="70"/>
        </w:numPr>
        <w:tabs>
          <w:tab w:pos="990" w:val="left" w:leader="none"/>
          <w:tab w:pos="991" w:val="left" w:leader="none"/>
        </w:tabs>
        <w:spacing w:line="240" w:lineRule="auto" w:before="45" w:after="0"/>
        <w:ind w:left="990" w:right="0" w:hanging="424"/>
        <w:jc w:val="left"/>
        <w:rPr>
          <w:sz w:val="24"/>
        </w:rPr>
      </w:pPr>
      <w:r>
        <w:rPr>
          <w:sz w:val="24"/>
        </w:rPr>
        <w:t>Yardım almak neden</w:t>
      </w:r>
      <w:r>
        <w:rPr>
          <w:spacing w:val="-8"/>
          <w:sz w:val="24"/>
        </w:rPr>
        <w:t> </w:t>
      </w:r>
      <w:r>
        <w:rPr>
          <w:sz w:val="24"/>
        </w:rPr>
        <w:t>önemlidir?</w:t>
      </w:r>
    </w:p>
    <w:p>
      <w:pPr>
        <w:pStyle w:val="ListParagraph"/>
        <w:numPr>
          <w:ilvl w:val="0"/>
          <w:numId w:val="70"/>
        </w:numPr>
        <w:tabs>
          <w:tab w:pos="566" w:val="left" w:leader="none"/>
          <w:tab w:pos="567" w:val="left" w:leader="none"/>
          <w:tab w:pos="1338" w:val="left" w:leader="none"/>
          <w:tab w:pos="5765" w:val="left" w:leader="none"/>
        </w:tabs>
        <w:spacing w:line="276" w:lineRule="auto" w:before="43" w:after="0"/>
        <w:ind w:left="138" w:right="139" w:firstLine="0"/>
        <w:jc w:val="left"/>
        <w:rPr>
          <w:sz w:val="24"/>
        </w:rPr>
      </w:pPr>
      <w:r>
        <w:rPr>
          <w:sz w:val="24"/>
        </w:rPr>
        <w:t>Akran</w:t>
        <w:tab/>
        <w:t>desteği    ile    yetişkin </w:t>
      </w:r>
      <w:r>
        <w:rPr>
          <w:spacing w:val="50"/>
          <w:sz w:val="24"/>
        </w:rPr>
        <w:t> </w:t>
      </w:r>
      <w:r>
        <w:rPr>
          <w:sz w:val="24"/>
        </w:rPr>
        <w:t>yardımı  </w:t>
      </w:r>
      <w:r>
        <w:rPr>
          <w:spacing w:val="35"/>
          <w:sz w:val="24"/>
        </w:rPr>
        <w:t> </w:t>
      </w:r>
      <w:r>
        <w:rPr>
          <w:sz w:val="24"/>
        </w:rPr>
        <w:t>gerektiren</w:t>
        <w:tab/>
        <w:t>durumları    ayırt  </w:t>
      </w:r>
      <w:r>
        <w:rPr>
          <w:spacing w:val="11"/>
          <w:sz w:val="24"/>
        </w:rPr>
        <w:t> </w:t>
      </w:r>
      <w:r>
        <w:rPr>
          <w:sz w:val="24"/>
        </w:rPr>
        <w:t>etmenin  </w:t>
      </w:r>
      <w:r>
        <w:rPr>
          <w:spacing w:val="33"/>
          <w:sz w:val="24"/>
        </w:rPr>
        <w:t> </w:t>
      </w:r>
      <w:r>
        <w:rPr>
          <w:sz w:val="24"/>
        </w:rPr>
        <w:t>önemi</w:t>
      </w:r>
      <w:r>
        <w:rPr>
          <w:w w:val="100"/>
          <w:sz w:val="24"/>
        </w:rPr>
        <w:t> </w:t>
      </w:r>
      <w:r>
        <w:rPr>
          <w:sz w:val="24"/>
        </w:rPr>
        <w:t>vurgulanarak etkinlik</w:t>
      </w:r>
      <w:r>
        <w:rPr>
          <w:spacing w:val="-9"/>
          <w:sz w:val="24"/>
        </w:rPr>
        <w:t> </w:t>
      </w:r>
      <w:r>
        <w:rPr>
          <w:sz w:val="24"/>
        </w:rPr>
        <w:t>sonlandırılır.</w:t>
      </w:r>
    </w:p>
    <w:p>
      <w:pPr>
        <w:pStyle w:val="Heading4"/>
        <w:spacing w:before="1"/>
        <w:ind w:right="0"/>
        <w:jc w:val="both"/>
      </w:pPr>
      <w:r>
        <w:rPr/>
        <w:t>Değerlendirme:</w:t>
      </w:r>
    </w:p>
    <w:p>
      <w:pPr>
        <w:spacing w:after="0"/>
        <w:jc w:val="both"/>
        <w:sectPr>
          <w:pgSz w:w="11910" w:h="16840"/>
          <w:pgMar w:header="0" w:footer="1003" w:top="1580" w:bottom="1200" w:left="1280" w:right="1280"/>
        </w:sectPr>
      </w:pPr>
    </w:p>
    <w:p>
      <w:pPr>
        <w:pStyle w:val="BodyText"/>
        <w:spacing w:before="6"/>
        <w:rPr>
          <w:b/>
          <w:sz w:val="8"/>
        </w:rPr>
      </w:pPr>
    </w:p>
    <w:p>
      <w:pPr>
        <w:pStyle w:val="Heading4"/>
        <w:spacing w:line="278" w:lineRule="auto" w:before="52"/>
        <w:ind w:left="3841" w:right="3825" w:firstLine="381"/>
      </w:pPr>
      <w:r>
        <w:rPr/>
        <w:t>FORM–1 YALNIZ DEĞİLİM</w:t>
      </w:r>
    </w:p>
    <w:p>
      <w:pPr>
        <w:spacing w:line="276" w:lineRule="auto" w:before="0"/>
        <w:ind w:left="118" w:right="112" w:firstLine="707"/>
        <w:jc w:val="both"/>
        <w:rPr>
          <w:b/>
          <w:sz w:val="24"/>
        </w:rPr>
      </w:pPr>
      <w:r>
        <w:rPr>
          <w:b/>
          <w:sz w:val="24"/>
        </w:rPr>
        <w:t>Sıla, matematik dersinde başarısız bir öğrencidir. Derslerini takip etmeye çalışmakta, dersi dinlemekte ve eksik konuları gidermek için çaba göstermektedir. Sağlık sorunları nedeniyle, 2 hafta üst üste Matematik dersine katılamamıştır. Bu nedenle o derslerde anlatılan konuları</w:t>
      </w:r>
      <w:r>
        <w:rPr>
          <w:b/>
          <w:spacing w:val="-17"/>
          <w:sz w:val="24"/>
        </w:rPr>
        <w:t> </w:t>
      </w:r>
      <w:r>
        <w:rPr>
          <w:b/>
          <w:sz w:val="24"/>
        </w:rPr>
        <w:t>kaçırmıştır.</w:t>
      </w:r>
    </w:p>
    <w:p>
      <w:pPr>
        <w:spacing w:line="278" w:lineRule="auto" w:before="0"/>
        <w:ind w:left="118" w:right="113" w:firstLine="707"/>
        <w:jc w:val="both"/>
        <w:rPr>
          <w:b/>
          <w:sz w:val="24"/>
        </w:rPr>
      </w:pPr>
      <w:r>
        <w:rPr>
          <w:b/>
          <w:sz w:val="24"/>
        </w:rPr>
        <w:t>Sıla, eksiğini kapatmak için kimden/kimlerden yardım alabileceğini düşünür. Eda o sırada yanına gelir.</w:t>
      </w:r>
    </w:p>
    <w:p>
      <w:pPr>
        <w:pStyle w:val="BodyText"/>
        <w:spacing w:line="278" w:lineRule="auto"/>
        <w:ind w:left="118" w:right="120" w:firstLine="707"/>
        <w:jc w:val="both"/>
      </w:pPr>
      <w:r>
        <w:rPr/>
        <w:t>Matematik dersinde başarılı olan, insancıl, yardımsever ve güvenilir olduğunu düşündüğü Eda’dan yardım istemenin doğru olacağına karar verir.</w:t>
      </w:r>
    </w:p>
    <w:p>
      <w:pPr>
        <w:pStyle w:val="BodyText"/>
        <w:spacing w:line="276" w:lineRule="auto"/>
        <w:ind w:left="118" w:right="112" w:firstLine="707"/>
        <w:jc w:val="both"/>
      </w:pPr>
      <w:r>
        <w:rPr/>
        <w:t>Eda’dan matematik dersinde anlatılan konuları kendisine anlatmasını ister. Eda,  Sıla’ya bu konuda yardımcı olmaya çalışır. Eda, Sıla’ya konuyu anlatırken aslında Sıla’nın sadece gelmediği derslerdeki konularla ilgili değil geriye dönük konularda da eksiklerinin olduğunu fark eder. Eda Sıla’ya bazı konularda eksiklerinin olduğunu söyler ancak yine de matematik dersindeki konuları anlatmaya çalışır. Sıla çok dikkatli dinlemesine rağmen tam olarak</w:t>
      </w:r>
      <w:r>
        <w:rPr>
          <w:spacing w:val="-3"/>
        </w:rPr>
        <w:t> </w:t>
      </w:r>
      <w:r>
        <w:rPr/>
        <w:t>anlayamaz.</w:t>
      </w:r>
    </w:p>
    <w:p>
      <w:pPr>
        <w:pStyle w:val="BodyText"/>
        <w:spacing w:line="276" w:lineRule="auto"/>
        <w:ind w:left="118" w:right="111" w:firstLine="707"/>
        <w:jc w:val="both"/>
      </w:pPr>
      <w:r>
        <w:rPr/>
        <w:t>Aradan birkaç gün geçer ve Eda Sıla’nın okul bahçesinde bankta üzgün bir şekilde oturduğunu görür. Yanına gidip hatırını sorduğunda Sıla, “iyiyim” der ve geçiştirir. Fakat yüzünden üzgün, olduğu anlaşılmaktadır. Eda tekrar Sıla”ya döner ve “Sıla’cığım eğer bir sorun varsa anlatabilirsin. Senin için yapabileceğim bir şey varsa yardımcı olmak isterim” der. Sıla, Eda’ya “Aslında canım çok sıkkın. Matematik dersim karneme zayıf gelecek. Aileme ne diyeceğim, ileride tıp okumak istiyorum ama matematik dersinde başarılı değilim. Matematik dersinde ki bu başarımla tıp fakültesini de kazanamam. Matematik dersinde başarılı olmamla ilgili de umudum kalmadı, bu sorunumu nasıl çözeceğimi bilemiyorum.” der.</w:t>
      </w:r>
    </w:p>
    <w:p>
      <w:pPr>
        <w:pStyle w:val="BodyText"/>
        <w:spacing w:line="276" w:lineRule="auto"/>
        <w:ind w:left="118" w:right="112" w:firstLine="707"/>
        <w:jc w:val="right"/>
      </w:pPr>
      <w:r>
        <w:rPr/>
        <w:t>Eda arkadaşının bu durumuna üzülmüştür. Sıla’cığım bence ailen sana destek olacaktır. Ayrıca okuldan Ahmet Öğretmenden de yardım istersin. Sen matematik dersindeki başarını arttırmak için isteklisin ve çaba gösteriyorsun. Bence hem ailen hem de</w:t>
      </w:r>
      <w:r>
        <w:rPr>
          <w:spacing w:val="50"/>
        </w:rPr>
        <w:t> </w:t>
      </w:r>
      <w:r>
        <w:rPr/>
        <w:t>Ahmet Öğretmeni senin bu isteğini ve çabanı karşılıksız bırakmayacaktır. O yüzden ailenle konuş</w:t>
      </w:r>
      <w:r>
        <w:rPr>
          <w:w w:val="99"/>
        </w:rPr>
        <w:t> </w:t>
      </w:r>
      <w:r>
        <w:rPr/>
        <w:t>sonra da Ahmet Öğretmenle konuş yardım iste bende sana gerektiğinde yardım ederim” der. Bu fikir Sıla’nın hoşuna gider ve ailesiyle konuşmaya karar verir. Anne ve</w:t>
      </w:r>
      <w:r>
        <w:rPr>
          <w:spacing w:val="51"/>
        </w:rPr>
        <w:t> </w:t>
      </w:r>
      <w:r>
        <w:rPr/>
        <w:t>babası</w:t>
      </w:r>
      <w:r>
        <w:rPr>
          <w:w w:val="100"/>
        </w:rPr>
        <w:t> </w:t>
      </w:r>
      <w:r>
        <w:rPr/>
        <w:t>matematik</w:t>
      </w:r>
      <w:r>
        <w:rPr>
          <w:spacing w:val="32"/>
        </w:rPr>
        <w:t> </w:t>
      </w:r>
      <w:r>
        <w:rPr/>
        <w:t>dersindeki eksikliklerini gidermesi konusunda ona destek olacaklarını söylerler.</w:t>
      </w:r>
    </w:p>
    <w:p>
      <w:pPr>
        <w:pStyle w:val="BodyText"/>
        <w:spacing w:line="276" w:lineRule="auto"/>
        <w:ind w:left="118" w:right="853"/>
      </w:pPr>
      <w:r>
        <w:rPr/>
        <w:t>Sıla da ailesinin verdiği bu desteği boşa çıkarmayacağına söz verir. Okuldaki Ahmet öğretmeninden de çözemediği soruları ve anlamadığı konuları sorarak destek alır.</w:t>
      </w:r>
    </w:p>
    <w:p>
      <w:pPr>
        <w:pStyle w:val="BodyText"/>
        <w:spacing w:line="276" w:lineRule="auto" w:before="1"/>
        <w:ind w:left="118" w:right="119" w:firstLine="707"/>
        <w:jc w:val="both"/>
      </w:pPr>
      <w:r>
        <w:rPr/>
        <w:t>Aradan birkaç ay geçer, Sıla’nın matematik dersindeki başarısı giderek artar. Umutları yeniden filizlenir ve ideallerine kavuşmak için arkadaşından, ailesinden, öğretmeninden aldığı bu destekle geleceğe güvenle bakar.</w:t>
      </w:r>
    </w:p>
    <w:p>
      <w:pPr>
        <w:spacing w:after="0" w:line="276" w:lineRule="auto"/>
        <w:jc w:val="both"/>
        <w:sectPr>
          <w:footerReference w:type="default" r:id="rId79"/>
          <w:pgSz w:w="11910" w:h="16840"/>
          <w:pgMar w:footer="1003" w:header="0" w:top="1580" w:bottom="1200" w:left="1300" w:right="1300"/>
        </w:sectPr>
      </w:pPr>
    </w:p>
    <w:p>
      <w:pPr>
        <w:pStyle w:val="BodyText"/>
        <w:spacing w:before="6"/>
        <w:rPr>
          <w:sz w:val="8"/>
        </w:rPr>
      </w:pPr>
    </w:p>
    <w:p>
      <w:pPr>
        <w:spacing w:before="52"/>
        <w:ind w:left="3561" w:right="89" w:firstLine="0"/>
        <w:jc w:val="left"/>
        <w:rPr>
          <w:b/>
          <w:sz w:val="24"/>
        </w:rPr>
      </w:pPr>
      <w:r>
        <w:rPr/>
        <w:pict>
          <v:shape style="position:absolute;margin-left:69.503998pt;margin-top:19.545811pt;width:456.45pt;height:185.35pt;mso-position-horizontal-relative:page;mso-position-vertical-relative:paragraph;z-index:2296;mso-wrap-distance-left:0;mso-wrap-distance-right:0" type="#_x0000_t202" filled="true" fillcolor="#d5e2bb" stroked="false">
            <v:textbox inset="0,0,0,0">
              <w:txbxContent>
                <w:p>
                  <w:pPr>
                    <w:spacing w:line="292" w:lineRule="exact" w:before="0"/>
                    <w:ind w:left="28" w:right="4006" w:firstLine="0"/>
                    <w:jc w:val="left"/>
                    <w:rPr>
                      <w:sz w:val="24"/>
                    </w:rPr>
                  </w:pPr>
                  <w:r>
                    <w:rPr>
                      <w:rFonts w:ascii="Times New Roman" w:hAnsi="Times New Roman"/>
                      <w:spacing w:val="-60"/>
                      <w:sz w:val="24"/>
                      <w:u w:val="thick"/>
                    </w:rPr>
                    <w:t> </w:t>
                  </w:r>
                  <w:r>
                    <w:rPr>
                      <w:b/>
                      <w:sz w:val="24"/>
                      <w:u w:val="thick"/>
                    </w:rPr>
                    <w:t>Etkinliğin Adı: </w:t>
                  </w:r>
                  <w:r>
                    <w:rPr>
                      <w:sz w:val="24"/>
                    </w:rPr>
                    <w:t>ACİL DURUMLAR</w:t>
                  </w:r>
                </w:p>
                <w:p>
                  <w:pPr>
                    <w:spacing w:before="43"/>
                    <w:ind w:left="952"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BodyText"/>
                    <w:spacing w:before="45"/>
                    <w:ind w:left="573"/>
                  </w:pPr>
                  <w:r>
                    <w:rPr>
                      <w:rFonts w:ascii="Times New Roman" w:hAnsi="Times New Roman"/>
                      <w:spacing w:val="-60"/>
                      <w:u w:val="thick"/>
                    </w:rPr>
                    <w:t> </w:t>
                  </w:r>
                  <w:r>
                    <w:rPr>
                      <w:b/>
                      <w:u w:val="thick"/>
                    </w:rPr>
                    <w:t>Kazanım: </w:t>
                  </w:r>
                  <w:r>
                    <w:rPr/>
                    <w:t>Acil durumlarda nasıl davranacağını açıklar.</w:t>
                  </w:r>
                </w:p>
                <w:p>
                  <w:pPr>
                    <w:spacing w:before="43"/>
                    <w:ind w:left="0" w:right="7079" w:firstLine="0"/>
                    <w:jc w:val="center"/>
                    <w:rPr>
                      <w:sz w:val="24"/>
                    </w:rPr>
                  </w:pPr>
                  <w:r>
                    <w:rPr>
                      <w:rFonts w:ascii="Times New Roman" w:hAnsi="Times New Roman"/>
                      <w:spacing w:val="-60"/>
                      <w:sz w:val="24"/>
                      <w:u w:val="thick"/>
                    </w:rPr>
                    <w:t> </w:t>
                  </w:r>
                  <w:r>
                    <w:rPr>
                      <w:b/>
                      <w:sz w:val="24"/>
                      <w:u w:val="thick"/>
                    </w:rPr>
                    <w:t>Kazanım Nu: </w:t>
                  </w:r>
                  <w:r>
                    <w:rPr>
                      <w:sz w:val="24"/>
                    </w:rPr>
                    <w:t>64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618"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7" w:firstLine="0"/>
                    <w:jc w:val="center"/>
                    <w:rPr>
                      <w:sz w:val="24"/>
                    </w:rPr>
                  </w:pPr>
                  <w:r>
                    <w:rPr>
                      <w:b/>
                      <w:sz w:val="24"/>
                      <w:u w:val="thick"/>
                    </w:rPr>
                    <w:t>Ortam: </w:t>
                  </w:r>
                  <w:r>
                    <w:rPr>
                      <w:sz w:val="24"/>
                    </w:rPr>
                    <w:t>Sınıf ortamı</w:t>
                  </w:r>
                </w:p>
                <w:p>
                  <w:pPr>
                    <w:spacing w:before="45"/>
                    <w:ind w:left="0" w:right="5554"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463" w:right="4006"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10. SINIF – 5. ETKİNLİK</w:t>
      </w:r>
    </w:p>
    <w:p>
      <w:pPr>
        <w:spacing w:line="277" w:lineRule="exact" w:before="0"/>
        <w:ind w:left="138" w:right="0" w:firstLine="707"/>
        <w:jc w:val="both"/>
        <w:rPr>
          <w:b/>
          <w:sz w:val="24"/>
        </w:rPr>
      </w:pPr>
      <w:r>
        <w:rPr>
          <w:b/>
          <w:sz w:val="24"/>
        </w:rPr>
        <w:t>*Öğrencilere bir hafta önceden küçük kâğıtlara yazılmış olan acil durumlardan birer</w:t>
      </w:r>
    </w:p>
    <w:p>
      <w:pPr>
        <w:spacing w:line="276" w:lineRule="auto" w:before="43"/>
        <w:ind w:left="138" w:right="133" w:firstLine="0"/>
        <w:jc w:val="both"/>
        <w:rPr>
          <w:b/>
          <w:sz w:val="24"/>
        </w:rPr>
      </w:pPr>
      <w:r>
        <w:rPr>
          <w:b/>
          <w:sz w:val="24"/>
        </w:rPr>
        <w:t>adet çekmeleri istenir. Sınıf kalabalık ise bazı acil durumlar birden çok yazılır. Öğrencilerden çektikleri bu acil durumla karşılaşıldığında neler yapılması gerektiğini araştırmaları ve yazılı sunu, görsel materyal, broşür hazırlayarak getirmeleri istenir. Bunlar dışında da acil durum olarak gördükleri başka durumlar varsa bununla ilgili de araştırma yapmaları</w:t>
      </w:r>
      <w:r>
        <w:rPr>
          <w:b/>
          <w:spacing w:val="-7"/>
          <w:sz w:val="24"/>
        </w:rPr>
        <w:t> </w:t>
      </w:r>
      <w:r>
        <w:rPr>
          <w:b/>
          <w:sz w:val="24"/>
        </w:rPr>
        <w:t>istenir.</w:t>
      </w:r>
    </w:p>
    <w:p>
      <w:pPr>
        <w:spacing w:line="276" w:lineRule="auto" w:before="0"/>
        <w:ind w:left="138" w:right="136" w:firstLine="707"/>
        <w:jc w:val="both"/>
        <w:rPr>
          <w:b/>
          <w:sz w:val="24"/>
        </w:rPr>
      </w:pPr>
      <w:r>
        <w:rPr>
          <w:b/>
          <w:sz w:val="24"/>
        </w:rPr>
        <w:t>*Etkinlik öğrencilere dağıtılırken ve işlenirken, acil bir durum yaşamış, etkileri hala devam eden ve sorun yaşayan öğrencileriniz için okul rehber öğretmeni, okul rehber öğretmeni yoksa RAM ile işbirliği yapılarak öğrenciye destek hizmeti sağlanmalıdır.</w:t>
      </w:r>
    </w:p>
    <w:p>
      <w:pPr>
        <w:pStyle w:val="BodyText"/>
        <w:spacing w:before="8"/>
        <w:rPr>
          <w:b/>
          <w:sz w:val="27"/>
        </w:rPr>
      </w:pPr>
    </w:p>
    <w:tbl>
      <w:tblPr>
        <w:tblW w:w="0" w:type="auto"/>
        <w:jc w:val="left"/>
        <w:tblInd w:w="89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4828"/>
        <w:gridCol w:w="3403"/>
      </w:tblGrid>
      <w:tr>
        <w:trPr>
          <w:trHeight w:val="362" w:hRule="exact"/>
        </w:trPr>
        <w:tc>
          <w:tcPr>
            <w:tcW w:w="8231" w:type="dxa"/>
            <w:gridSpan w:val="2"/>
            <w:shd w:val="clear" w:color="auto" w:fill="9BBA58"/>
          </w:tcPr>
          <w:p>
            <w:pPr>
              <w:pStyle w:val="TableParagraph"/>
              <w:spacing w:line="240" w:lineRule="auto"/>
              <w:ind w:left="3103" w:right="3103"/>
              <w:jc w:val="center"/>
              <w:rPr>
                <w:b/>
                <w:sz w:val="28"/>
              </w:rPr>
            </w:pPr>
            <w:r>
              <w:rPr>
                <w:b/>
                <w:sz w:val="28"/>
              </w:rPr>
              <w:t>ACİL DURUMLAR</w:t>
            </w:r>
          </w:p>
        </w:tc>
      </w:tr>
      <w:tr>
        <w:trPr>
          <w:trHeight w:val="313" w:hRule="exact"/>
        </w:trPr>
        <w:tc>
          <w:tcPr>
            <w:tcW w:w="4828" w:type="dxa"/>
            <w:tcBorders>
              <w:right w:val="nil"/>
            </w:tcBorders>
            <w:shd w:val="clear" w:color="auto" w:fill="E6EDD4"/>
          </w:tcPr>
          <w:p>
            <w:pPr>
              <w:pStyle w:val="TableParagraph"/>
              <w:spacing w:line="240" w:lineRule="auto"/>
              <w:ind w:left="98"/>
              <w:rPr>
                <w:b/>
                <w:sz w:val="24"/>
              </w:rPr>
            </w:pPr>
            <w:r>
              <w:rPr>
                <w:b/>
                <w:sz w:val="24"/>
              </w:rPr>
              <w:t>Göz, kulak ve buruna yabancı cisim kaçması</w:t>
            </w:r>
          </w:p>
        </w:tc>
        <w:tc>
          <w:tcPr>
            <w:tcW w:w="3403" w:type="dxa"/>
            <w:tcBorders>
              <w:left w:val="nil"/>
            </w:tcBorders>
            <w:shd w:val="clear" w:color="auto" w:fill="E6EDD4"/>
          </w:tcPr>
          <w:p>
            <w:pPr>
              <w:pStyle w:val="TableParagraph"/>
              <w:spacing w:line="240" w:lineRule="auto"/>
              <w:ind w:left="388"/>
              <w:rPr>
                <w:b/>
                <w:sz w:val="24"/>
              </w:rPr>
            </w:pPr>
            <w:r>
              <w:rPr>
                <w:b/>
                <w:sz w:val="24"/>
              </w:rPr>
              <w:t>Sıcak çarpması</w:t>
            </w:r>
          </w:p>
        </w:tc>
      </w:tr>
      <w:tr>
        <w:trPr>
          <w:trHeight w:val="312" w:hRule="exact"/>
        </w:trPr>
        <w:tc>
          <w:tcPr>
            <w:tcW w:w="4828" w:type="dxa"/>
            <w:tcBorders>
              <w:right w:val="nil"/>
            </w:tcBorders>
          </w:tcPr>
          <w:p>
            <w:pPr>
              <w:pStyle w:val="TableParagraph"/>
              <w:ind w:left="98"/>
              <w:rPr>
                <w:b/>
                <w:sz w:val="24"/>
              </w:rPr>
            </w:pPr>
            <w:r>
              <w:rPr>
                <w:b/>
                <w:sz w:val="24"/>
              </w:rPr>
              <w:t>Hayvan ısırma ve sokmaları</w:t>
            </w:r>
          </w:p>
        </w:tc>
        <w:tc>
          <w:tcPr>
            <w:tcW w:w="3403" w:type="dxa"/>
            <w:tcBorders>
              <w:left w:val="nil"/>
            </w:tcBorders>
          </w:tcPr>
          <w:p>
            <w:pPr>
              <w:pStyle w:val="TableParagraph"/>
              <w:ind w:left="388"/>
              <w:rPr>
                <w:b/>
                <w:sz w:val="24"/>
              </w:rPr>
            </w:pPr>
            <w:r>
              <w:rPr>
                <w:b/>
                <w:sz w:val="24"/>
              </w:rPr>
              <w:t>Trafik kazası</w:t>
            </w:r>
          </w:p>
        </w:tc>
      </w:tr>
      <w:tr>
        <w:trPr>
          <w:trHeight w:val="314" w:hRule="exact"/>
        </w:trPr>
        <w:tc>
          <w:tcPr>
            <w:tcW w:w="4828" w:type="dxa"/>
            <w:tcBorders>
              <w:right w:val="nil"/>
            </w:tcBorders>
            <w:shd w:val="clear" w:color="auto" w:fill="E6EDD4"/>
          </w:tcPr>
          <w:p>
            <w:pPr>
              <w:pStyle w:val="TableParagraph"/>
              <w:ind w:left="98"/>
              <w:rPr>
                <w:b/>
                <w:sz w:val="24"/>
              </w:rPr>
            </w:pPr>
            <w:r>
              <w:rPr>
                <w:b/>
                <w:sz w:val="24"/>
              </w:rPr>
              <w:t>Kimyasal maddelerle temas</w:t>
            </w:r>
          </w:p>
        </w:tc>
        <w:tc>
          <w:tcPr>
            <w:tcW w:w="3403" w:type="dxa"/>
            <w:tcBorders>
              <w:left w:val="nil"/>
            </w:tcBorders>
            <w:shd w:val="clear" w:color="auto" w:fill="E6EDD4"/>
          </w:tcPr>
          <w:p>
            <w:pPr>
              <w:pStyle w:val="TableParagraph"/>
              <w:ind w:left="388"/>
              <w:rPr>
                <w:b/>
                <w:sz w:val="24"/>
              </w:rPr>
            </w:pPr>
            <w:r>
              <w:rPr>
                <w:b/>
                <w:sz w:val="24"/>
              </w:rPr>
              <w:t>Zehirlenme</w:t>
            </w:r>
          </w:p>
        </w:tc>
      </w:tr>
      <w:tr>
        <w:trPr>
          <w:trHeight w:val="312" w:hRule="exact"/>
        </w:trPr>
        <w:tc>
          <w:tcPr>
            <w:tcW w:w="4828" w:type="dxa"/>
            <w:tcBorders>
              <w:right w:val="nil"/>
            </w:tcBorders>
          </w:tcPr>
          <w:p>
            <w:pPr>
              <w:pStyle w:val="TableParagraph"/>
              <w:ind w:left="98"/>
              <w:rPr>
                <w:b/>
                <w:sz w:val="24"/>
              </w:rPr>
            </w:pPr>
            <w:r>
              <w:rPr>
                <w:b/>
                <w:sz w:val="24"/>
              </w:rPr>
              <w:t>Kırık-çıkık ve burkulma</w:t>
            </w:r>
          </w:p>
        </w:tc>
        <w:tc>
          <w:tcPr>
            <w:tcW w:w="3403" w:type="dxa"/>
            <w:tcBorders>
              <w:left w:val="nil"/>
            </w:tcBorders>
          </w:tcPr>
          <w:p>
            <w:pPr>
              <w:pStyle w:val="TableParagraph"/>
              <w:ind w:left="388"/>
              <w:rPr>
                <w:b/>
                <w:sz w:val="24"/>
              </w:rPr>
            </w:pPr>
            <w:r>
              <w:rPr>
                <w:b/>
                <w:sz w:val="24"/>
              </w:rPr>
              <w:t>Boğulma</w:t>
            </w:r>
          </w:p>
        </w:tc>
      </w:tr>
      <w:tr>
        <w:trPr>
          <w:trHeight w:val="312" w:hRule="exact"/>
        </w:trPr>
        <w:tc>
          <w:tcPr>
            <w:tcW w:w="4828" w:type="dxa"/>
            <w:tcBorders>
              <w:right w:val="nil"/>
            </w:tcBorders>
            <w:shd w:val="clear" w:color="auto" w:fill="E6EDD4"/>
          </w:tcPr>
          <w:p>
            <w:pPr>
              <w:pStyle w:val="TableParagraph"/>
              <w:ind w:left="98"/>
              <w:rPr>
                <w:b/>
                <w:sz w:val="24"/>
              </w:rPr>
            </w:pPr>
            <w:r>
              <w:rPr>
                <w:b/>
                <w:sz w:val="24"/>
              </w:rPr>
              <w:t>Solunum yolu tıkanması</w:t>
            </w:r>
          </w:p>
        </w:tc>
        <w:tc>
          <w:tcPr>
            <w:tcW w:w="3403" w:type="dxa"/>
            <w:tcBorders>
              <w:left w:val="nil"/>
            </w:tcBorders>
            <w:shd w:val="clear" w:color="auto" w:fill="E6EDD4"/>
          </w:tcPr>
          <w:p>
            <w:pPr>
              <w:pStyle w:val="TableParagraph"/>
              <w:ind w:left="388"/>
              <w:rPr>
                <w:b/>
                <w:sz w:val="24"/>
              </w:rPr>
            </w:pPr>
            <w:r>
              <w:rPr>
                <w:b/>
                <w:sz w:val="24"/>
              </w:rPr>
              <w:t>Deprem</w:t>
            </w:r>
          </w:p>
        </w:tc>
      </w:tr>
      <w:tr>
        <w:trPr>
          <w:trHeight w:val="314" w:hRule="exact"/>
        </w:trPr>
        <w:tc>
          <w:tcPr>
            <w:tcW w:w="4828" w:type="dxa"/>
            <w:tcBorders>
              <w:right w:val="nil"/>
            </w:tcBorders>
          </w:tcPr>
          <w:p>
            <w:pPr>
              <w:pStyle w:val="TableParagraph"/>
              <w:spacing w:line="240" w:lineRule="auto" w:before="2"/>
              <w:ind w:left="98"/>
              <w:rPr>
                <w:b/>
                <w:sz w:val="24"/>
              </w:rPr>
            </w:pPr>
            <w:r>
              <w:rPr>
                <w:b/>
                <w:sz w:val="24"/>
              </w:rPr>
              <w:t>Yaralanma ve kanama</w:t>
            </w:r>
          </w:p>
        </w:tc>
        <w:tc>
          <w:tcPr>
            <w:tcW w:w="3403" w:type="dxa"/>
            <w:tcBorders>
              <w:left w:val="nil"/>
            </w:tcBorders>
          </w:tcPr>
          <w:p>
            <w:pPr>
              <w:pStyle w:val="TableParagraph"/>
              <w:spacing w:line="240" w:lineRule="auto" w:before="2"/>
              <w:ind w:left="388"/>
              <w:rPr>
                <w:b/>
                <w:sz w:val="24"/>
              </w:rPr>
            </w:pPr>
            <w:r>
              <w:rPr>
                <w:b/>
                <w:sz w:val="24"/>
              </w:rPr>
              <w:t>Yangın</w:t>
            </w:r>
          </w:p>
        </w:tc>
      </w:tr>
      <w:tr>
        <w:trPr>
          <w:trHeight w:val="312" w:hRule="exact"/>
        </w:trPr>
        <w:tc>
          <w:tcPr>
            <w:tcW w:w="4828" w:type="dxa"/>
            <w:tcBorders>
              <w:right w:val="nil"/>
            </w:tcBorders>
            <w:shd w:val="clear" w:color="auto" w:fill="E6EDD4"/>
          </w:tcPr>
          <w:p>
            <w:pPr>
              <w:pStyle w:val="TableParagraph"/>
              <w:ind w:left="98"/>
              <w:rPr>
                <w:b/>
                <w:sz w:val="24"/>
              </w:rPr>
            </w:pPr>
            <w:r>
              <w:rPr>
                <w:b/>
                <w:sz w:val="24"/>
              </w:rPr>
              <w:t>Kan şekeri düşmesi</w:t>
            </w:r>
          </w:p>
        </w:tc>
        <w:tc>
          <w:tcPr>
            <w:tcW w:w="3403" w:type="dxa"/>
            <w:tcBorders>
              <w:left w:val="nil"/>
            </w:tcBorders>
            <w:shd w:val="clear" w:color="auto" w:fill="E6EDD4"/>
          </w:tcPr>
          <w:p>
            <w:pPr>
              <w:pStyle w:val="TableParagraph"/>
              <w:ind w:left="388"/>
              <w:rPr>
                <w:b/>
                <w:sz w:val="24"/>
              </w:rPr>
            </w:pPr>
            <w:r>
              <w:rPr>
                <w:b/>
                <w:sz w:val="24"/>
              </w:rPr>
              <w:t>Yanık</w:t>
            </w:r>
          </w:p>
        </w:tc>
      </w:tr>
      <w:tr>
        <w:trPr>
          <w:trHeight w:val="326" w:hRule="exact"/>
        </w:trPr>
        <w:tc>
          <w:tcPr>
            <w:tcW w:w="4828" w:type="dxa"/>
            <w:tcBorders>
              <w:bottom w:val="double" w:sz="6" w:space="0" w:color="B3CC82"/>
              <w:right w:val="nil"/>
            </w:tcBorders>
          </w:tcPr>
          <w:p>
            <w:pPr>
              <w:pStyle w:val="TableParagraph"/>
              <w:ind w:left="98"/>
              <w:rPr>
                <w:b/>
                <w:sz w:val="24"/>
              </w:rPr>
            </w:pPr>
            <w:r>
              <w:rPr>
                <w:b/>
                <w:sz w:val="24"/>
              </w:rPr>
              <w:t>Elektrik çarpması</w:t>
            </w:r>
          </w:p>
        </w:tc>
        <w:tc>
          <w:tcPr>
            <w:tcW w:w="3403" w:type="dxa"/>
            <w:tcBorders>
              <w:left w:val="nil"/>
              <w:bottom w:val="double" w:sz="6" w:space="0" w:color="B3CC82"/>
            </w:tcBorders>
          </w:tcPr>
          <w:p>
            <w:pPr>
              <w:pStyle w:val="TableParagraph"/>
              <w:ind w:left="388"/>
              <w:rPr>
                <w:b/>
                <w:sz w:val="24"/>
              </w:rPr>
            </w:pPr>
            <w:r>
              <w:rPr>
                <w:b/>
                <w:sz w:val="24"/>
              </w:rPr>
              <w:t>Sel</w:t>
            </w:r>
          </w:p>
        </w:tc>
      </w:tr>
      <w:tr>
        <w:trPr>
          <w:trHeight w:val="326" w:hRule="exact"/>
        </w:trPr>
        <w:tc>
          <w:tcPr>
            <w:tcW w:w="4828" w:type="dxa"/>
            <w:tcBorders>
              <w:top w:val="double" w:sz="6" w:space="0" w:color="B3CC82"/>
              <w:right w:val="nil"/>
            </w:tcBorders>
          </w:tcPr>
          <w:p>
            <w:pPr>
              <w:pStyle w:val="TableParagraph"/>
              <w:ind w:left="98"/>
              <w:rPr>
                <w:b/>
                <w:sz w:val="24"/>
              </w:rPr>
            </w:pPr>
            <w:r>
              <w:rPr>
                <w:b/>
                <w:sz w:val="24"/>
              </w:rPr>
              <w:t>Nöbet ve havale</w:t>
            </w:r>
          </w:p>
        </w:tc>
        <w:tc>
          <w:tcPr>
            <w:tcW w:w="3403" w:type="dxa"/>
            <w:tcBorders>
              <w:top w:val="double" w:sz="6" w:space="0" w:color="B3CC82"/>
              <w:left w:val="nil"/>
            </w:tcBorders>
          </w:tcPr>
          <w:p>
            <w:pPr>
              <w:pStyle w:val="TableParagraph"/>
              <w:ind w:left="388"/>
              <w:rPr>
                <w:b/>
                <w:sz w:val="24"/>
              </w:rPr>
            </w:pPr>
            <w:r>
              <w:rPr>
                <w:b/>
                <w:sz w:val="24"/>
              </w:rPr>
              <w:t>Çığ vb.</w:t>
            </w:r>
          </w:p>
        </w:tc>
      </w:tr>
    </w:tbl>
    <w:p>
      <w:pPr>
        <w:spacing w:line="292" w:lineRule="exact" w:before="0"/>
        <w:ind w:left="138" w:right="0" w:firstLine="0"/>
        <w:jc w:val="both"/>
        <w:rPr>
          <w:b/>
          <w:sz w:val="24"/>
        </w:rPr>
      </w:pPr>
      <w:r>
        <w:rPr>
          <w:b/>
          <w:sz w:val="24"/>
        </w:rPr>
        <w:t>SÜREÇ</w:t>
      </w:r>
    </w:p>
    <w:p>
      <w:pPr>
        <w:pStyle w:val="ListParagraph"/>
        <w:numPr>
          <w:ilvl w:val="0"/>
          <w:numId w:val="71"/>
        </w:numPr>
        <w:tabs>
          <w:tab w:pos="567" w:val="left" w:leader="none"/>
        </w:tabs>
        <w:spacing w:line="276" w:lineRule="auto" w:before="43" w:after="0"/>
        <w:ind w:left="138" w:right="139" w:firstLine="0"/>
        <w:jc w:val="both"/>
        <w:rPr>
          <w:sz w:val="24"/>
        </w:rPr>
      </w:pPr>
      <w:r>
        <w:rPr>
          <w:sz w:val="24"/>
        </w:rPr>
        <w:t>Bir önceki hafta aşağıdaki acil durumlar küçük kâğıtlara yazılarak her öğrenciden birer adet çekmeleri, bu durumda neler yapılacağını araştırmaları ve yazılı olarak getirmeleri istenmişti.</w:t>
      </w:r>
    </w:p>
    <w:p>
      <w:pPr>
        <w:spacing w:after="0" w:line="276" w:lineRule="auto"/>
        <w:jc w:val="both"/>
        <w:rPr>
          <w:sz w:val="24"/>
        </w:rPr>
        <w:sectPr>
          <w:footerReference w:type="default" r:id="rId80"/>
          <w:pgSz w:w="11910" w:h="16840"/>
          <w:pgMar w:footer="1003" w:header="0" w:top="1580" w:bottom="1200" w:left="1280" w:right="1280"/>
          <w:pgNumType w:start="21"/>
        </w:sectPr>
      </w:pPr>
    </w:p>
    <w:p>
      <w:pPr>
        <w:pStyle w:val="BodyText"/>
        <w:spacing w:before="10"/>
        <w:rPr>
          <w:sz w:val="12"/>
        </w:rPr>
      </w:pPr>
    </w:p>
    <w:tbl>
      <w:tblPr>
        <w:tblW w:w="0" w:type="auto"/>
        <w:jc w:val="left"/>
        <w:tblInd w:w="8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28"/>
        <w:gridCol w:w="3403"/>
      </w:tblGrid>
      <w:tr>
        <w:trPr>
          <w:trHeight w:val="362" w:hRule="exact"/>
        </w:trPr>
        <w:tc>
          <w:tcPr>
            <w:tcW w:w="8231" w:type="dxa"/>
            <w:gridSpan w:val="2"/>
            <w:tcBorders>
              <w:top w:val="single" w:sz="8" w:space="0" w:color="B3CC82"/>
              <w:left w:val="single" w:sz="8" w:space="0" w:color="B3CC82"/>
              <w:bottom w:val="single" w:sz="8" w:space="0" w:color="B3CC82"/>
              <w:right w:val="single" w:sz="8" w:space="0" w:color="B3CC82"/>
            </w:tcBorders>
            <w:shd w:val="clear" w:color="auto" w:fill="9BBA58"/>
          </w:tcPr>
          <w:p>
            <w:pPr>
              <w:pStyle w:val="TableParagraph"/>
              <w:spacing w:line="240" w:lineRule="auto" w:before="1"/>
              <w:ind w:left="3103" w:right="3103"/>
              <w:jc w:val="center"/>
              <w:rPr>
                <w:b/>
                <w:sz w:val="28"/>
              </w:rPr>
            </w:pPr>
            <w:r>
              <w:rPr>
                <w:b/>
                <w:sz w:val="28"/>
              </w:rPr>
              <w:t>ACİL DURUMLAR</w:t>
            </w:r>
          </w:p>
        </w:tc>
      </w:tr>
      <w:tr>
        <w:trPr>
          <w:trHeight w:val="312" w:hRule="exact"/>
        </w:trPr>
        <w:tc>
          <w:tcPr>
            <w:tcW w:w="4828" w:type="dxa"/>
            <w:tcBorders>
              <w:top w:val="single" w:sz="8" w:space="0" w:color="B3CC82"/>
              <w:left w:val="single" w:sz="8" w:space="0" w:color="B3CC82"/>
              <w:bottom w:val="single" w:sz="8" w:space="0" w:color="B3CC82"/>
            </w:tcBorders>
            <w:shd w:val="clear" w:color="auto" w:fill="E6EDD4"/>
          </w:tcPr>
          <w:p>
            <w:pPr>
              <w:pStyle w:val="TableParagraph"/>
              <w:ind w:left="98"/>
              <w:rPr>
                <w:b/>
                <w:sz w:val="24"/>
              </w:rPr>
            </w:pPr>
            <w:r>
              <w:rPr>
                <w:b/>
                <w:sz w:val="24"/>
              </w:rPr>
              <w:t>Göz, kulak ve buruna yabancı cisim kaçması</w:t>
            </w:r>
          </w:p>
        </w:tc>
        <w:tc>
          <w:tcPr>
            <w:tcW w:w="3403" w:type="dxa"/>
            <w:tcBorders>
              <w:top w:val="single" w:sz="8" w:space="0" w:color="B3CC82"/>
              <w:bottom w:val="single" w:sz="8" w:space="0" w:color="B3CC82"/>
              <w:right w:val="single" w:sz="8" w:space="0" w:color="B3CC82"/>
            </w:tcBorders>
            <w:shd w:val="clear" w:color="auto" w:fill="E6EDD4"/>
          </w:tcPr>
          <w:p>
            <w:pPr>
              <w:pStyle w:val="TableParagraph"/>
              <w:ind w:left="388"/>
              <w:rPr>
                <w:b/>
                <w:sz w:val="24"/>
              </w:rPr>
            </w:pPr>
            <w:r>
              <w:rPr>
                <w:b/>
                <w:sz w:val="24"/>
              </w:rPr>
              <w:t>Sıcak çarpması</w:t>
            </w:r>
          </w:p>
        </w:tc>
      </w:tr>
      <w:tr>
        <w:trPr>
          <w:trHeight w:val="314" w:hRule="exact"/>
        </w:trPr>
        <w:tc>
          <w:tcPr>
            <w:tcW w:w="4828" w:type="dxa"/>
            <w:tcBorders>
              <w:top w:val="single" w:sz="8" w:space="0" w:color="B3CC82"/>
              <w:left w:val="single" w:sz="8" w:space="0" w:color="B3CC82"/>
              <w:bottom w:val="single" w:sz="8" w:space="0" w:color="B3CC82"/>
            </w:tcBorders>
          </w:tcPr>
          <w:p>
            <w:pPr>
              <w:pStyle w:val="TableParagraph"/>
              <w:spacing w:line="240" w:lineRule="auto" w:before="2"/>
              <w:ind w:left="98"/>
              <w:rPr>
                <w:b/>
                <w:sz w:val="24"/>
              </w:rPr>
            </w:pPr>
            <w:r>
              <w:rPr>
                <w:b/>
                <w:sz w:val="24"/>
              </w:rPr>
              <w:t>Hayvan ısırma ve sokmaları</w:t>
            </w:r>
          </w:p>
        </w:tc>
        <w:tc>
          <w:tcPr>
            <w:tcW w:w="3403" w:type="dxa"/>
            <w:tcBorders>
              <w:top w:val="single" w:sz="8" w:space="0" w:color="B3CC82"/>
              <w:bottom w:val="single" w:sz="8" w:space="0" w:color="B3CC82"/>
              <w:right w:val="single" w:sz="8" w:space="0" w:color="B3CC82"/>
            </w:tcBorders>
          </w:tcPr>
          <w:p>
            <w:pPr>
              <w:pStyle w:val="TableParagraph"/>
              <w:spacing w:line="240" w:lineRule="auto" w:before="2"/>
              <w:ind w:left="388"/>
              <w:rPr>
                <w:b/>
                <w:sz w:val="24"/>
              </w:rPr>
            </w:pPr>
            <w:r>
              <w:rPr>
                <w:b/>
                <w:sz w:val="24"/>
              </w:rPr>
              <w:t>Trafik kazası</w:t>
            </w:r>
          </w:p>
        </w:tc>
      </w:tr>
      <w:tr>
        <w:trPr>
          <w:trHeight w:val="312" w:hRule="exact"/>
        </w:trPr>
        <w:tc>
          <w:tcPr>
            <w:tcW w:w="4828" w:type="dxa"/>
            <w:tcBorders>
              <w:top w:val="single" w:sz="8" w:space="0" w:color="B3CC82"/>
              <w:left w:val="single" w:sz="8" w:space="0" w:color="B3CC82"/>
              <w:bottom w:val="single" w:sz="8" w:space="0" w:color="B3CC82"/>
            </w:tcBorders>
            <w:shd w:val="clear" w:color="auto" w:fill="E6EDD4"/>
          </w:tcPr>
          <w:p>
            <w:pPr>
              <w:pStyle w:val="TableParagraph"/>
              <w:ind w:left="98"/>
              <w:rPr>
                <w:b/>
                <w:sz w:val="24"/>
              </w:rPr>
            </w:pPr>
            <w:r>
              <w:rPr>
                <w:b/>
                <w:sz w:val="24"/>
              </w:rPr>
              <w:t>Kimyasal maddelerle temas</w:t>
            </w:r>
          </w:p>
        </w:tc>
        <w:tc>
          <w:tcPr>
            <w:tcW w:w="3403" w:type="dxa"/>
            <w:tcBorders>
              <w:top w:val="single" w:sz="8" w:space="0" w:color="B3CC82"/>
              <w:bottom w:val="single" w:sz="8" w:space="0" w:color="B3CC82"/>
              <w:right w:val="single" w:sz="8" w:space="0" w:color="B3CC82"/>
            </w:tcBorders>
            <w:shd w:val="clear" w:color="auto" w:fill="E6EDD4"/>
          </w:tcPr>
          <w:p>
            <w:pPr>
              <w:pStyle w:val="TableParagraph"/>
              <w:ind w:left="388"/>
              <w:rPr>
                <w:b/>
                <w:sz w:val="24"/>
              </w:rPr>
            </w:pPr>
            <w:r>
              <w:rPr>
                <w:b/>
                <w:sz w:val="24"/>
              </w:rPr>
              <w:t>Zehirlenme</w:t>
            </w:r>
          </w:p>
        </w:tc>
      </w:tr>
      <w:tr>
        <w:trPr>
          <w:trHeight w:val="314" w:hRule="exact"/>
        </w:trPr>
        <w:tc>
          <w:tcPr>
            <w:tcW w:w="4828" w:type="dxa"/>
            <w:tcBorders>
              <w:top w:val="single" w:sz="8" w:space="0" w:color="B3CC82"/>
              <w:left w:val="single" w:sz="8" w:space="0" w:color="B3CC82"/>
              <w:bottom w:val="single" w:sz="8" w:space="0" w:color="B3CC82"/>
            </w:tcBorders>
          </w:tcPr>
          <w:p>
            <w:pPr>
              <w:pStyle w:val="TableParagraph"/>
              <w:spacing w:line="240" w:lineRule="auto" w:before="2"/>
              <w:ind w:left="98"/>
              <w:rPr>
                <w:b/>
                <w:sz w:val="24"/>
              </w:rPr>
            </w:pPr>
            <w:r>
              <w:rPr>
                <w:b/>
                <w:sz w:val="24"/>
              </w:rPr>
              <w:t>Kırık-çıkık ve burkulma</w:t>
            </w:r>
          </w:p>
        </w:tc>
        <w:tc>
          <w:tcPr>
            <w:tcW w:w="3403" w:type="dxa"/>
            <w:tcBorders>
              <w:top w:val="single" w:sz="8" w:space="0" w:color="B3CC82"/>
              <w:bottom w:val="single" w:sz="8" w:space="0" w:color="B3CC82"/>
              <w:right w:val="single" w:sz="8" w:space="0" w:color="B3CC82"/>
            </w:tcBorders>
          </w:tcPr>
          <w:p>
            <w:pPr>
              <w:pStyle w:val="TableParagraph"/>
              <w:spacing w:line="240" w:lineRule="auto" w:before="2"/>
              <w:ind w:left="388"/>
              <w:rPr>
                <w:b/>
                <w:sz w:val="24"/>
              </w:rPr>
            </w:pPr>
            <w:r>
              <w:rPr>
                <w:b/>
                <w:sz w:val="24"/>
              </w:rPr>
              <w:t>Boğulma</w:t>
            </w:r>
          </w:p>
        </w:tc>
      </w:tr>
      <w:tr>
        <w:trPr>
          <w:trHeight w:val="312" w:hRule="exact"/>
        </w:trPr>
        <w:tc>
          <w:tcPr>
            <w:tcW w:w="4828" w:type="dxa"/>
            <w:tcBorders>
              <w:top w:val="single" w:sz="8" w:space="0" w:color="B3CC82"/>
              <w:left w:val="single" w:sz="8" w:space="0" w:color="B3CC82"/>
              <w:bottom w:val="single" w:sz="8" w:space="0" w:color="B3CC82"/>
            </w:tcBorders>
            <w:shd w:val="clear" w:color="auto" w:fill="E6EDD4"/>
          </w:tcPr>
          <w:p>
            <w:pPr>
              <w:pStyle w:val="TableParagraph"/>
              <w:ind w:left="98"/>
              <w:rPr>
                <w:b/>
                <w:sz w:val="24"/>
              </w:rPr>
            </w:pPr>
            <w:r>
              <w:rPr>
                <w:b/>
                <w:sz w:val="24"/>
              </w:rPr>
              <w:t>Solunum yolu tıkanması</w:t>
            </w:r>
          </w:p>
        </w:tc>
        <w:tc>
          <w:tcPr>
            <w:tcW w:w="3403" w:type="dxa"/>
            <w:tcBorders>
              <w:top w:val="single" w:sz="8" w:space="0" w:color="B3CC82"/>
              <w:bottom w:val="single" w:sz="8" w:space="0" w:color="B3CC82"/>
              <w:right w:val="single" w:sz="8" w:space="0" w:color="B3CC82"/>
            </w:tcBorders>
            <w:shd w:val="clear" w:color="auto" w:fill="E6EDD4"/>
          </w:tcPr>
          <w:p>
            <w:pPr>
              <w:pStyle w:val="TableParagraph"/>
              <w:ind w:left="388"/>
              <w:rPr>
                <w:b/>
                <w:sz w:val="24"/>
              </w:rPr>
            </w:pPr>
            <w:r>
              <w:rPr>
                <w:b/>
                <w:sz w:val="24"/>
              </w:rPr>
              <w:t>Deprem</w:t>
            </w:r>
          </w:p>
        </w:tc>
      </w:tr>
      <w:tr>
        <w:trPr>
          <w:trHeight w:val="313" w:hRule="exact"/>
        </w:trPr>
        <w:tc>
          <w:tcPr>
            <w:tcW w:w="4828" w:type="dxa"/>
            <w:tcBorders>
              <w:top w:val="single" w:sz="8" w:space="0" w:color="B3CC82"/>
              <w:left w:val="single" w:sz="8" w:space="0" w:color="B3CC82"/>
              <w:bottom w:val="single" w:sz="8" w:space="0" w:color="B3CC82"/>
            </w:tcBorders>
          </w:tcPr>
          <w:p>
            <w:pPr>
              <w:pStyle w:val="TableParagraph"/>
              <w:ind w:left="98"/>
              <w:rPr>
                <w:b/>
                <w:sz w:val="24"/>
              </w:rPr>
            </w:pPr>
            <w:r>
              <w:rPr>
                <w:b/>
                <w:sz w:val="24"/>
              </w:rPr>
              <w:t>Yaralanma ve kanama</w:t>
            </w:r>
          </w:p>
        </w:tc>
        <w:tc>
          <w:tcPr>
            <w:tcW w:w="3403" w:type="dxa"/>
            <w:tcBorders>
              <w:top w:val="single" w:sz="8" w:space="0" w:color="B3CC82"/>
              <w:bottom w:val="single" w:sz="8" w:space="0" w:color="B3CC82"/>
              <w:right w:val="single" w:sz="8" w:space="0" w:color="B3CC82"/>
            </w:tcBorders>
          </w:tcPr>
          <w:p>
            <w:pPr>
              <w:pStyle w:val="TableParagraph"/>
              <w:ind w:left="388"/>
              <w:rPr>
                <w:b/>
                <w:sz w:val="24"/>
              </w:rPr>
            </w:pPr>
            <w:r>
              <w:rPr>
                <w:b/>
                <w:sz w:val="24"/>
              </w:rPr>
              <w:t>Yangın</w:t>
            </w:r>
          </w:p>
        </w:tc>
      </w:tr>
      <w:tr>
        <w:trPr>
          <w:trHeight w:val="313" w:hRule="exact"/>
        </w:trPr>
        <w:tc>
          <w:tcPr>
            <w:tcW w:w="4828" w:type="dxa"/>
            <w:tcBorders>
              <w:top w:val="single" w:sz="8" w:space="0" w:color="B3CC82"/>
              <w:left w:val="single" w:sz="8" w:space="0" w:color="B3CC82"/>
              <w:bottom w:val="single" w:sz="8" w:space="0" w:color="B3CC82"/>
            </w:tcBorders>
            <w:shd w:val="clear" w:color="auto" w:fill="E6EDD4"/>
          </w:tcPr>
          <w:p>
            <w:pPr>
              <w:pStyle w:val="TableParagraph"/>
              <w:spacing w:line="240" w:lineRule="auto"/>
              <w:ind w:left="98"/>
              <w:rPr>
                <w:b/>
                <w:sz w:val="24"/>
              </w:rPr>
            </w:pPr>
            <w:r>
              <w:rPr>
                <w:b/>
                <w:sz w:val="24"/>
              </w:rPr>
              <w:t>Kan şekeri düşmesi</w:t>
            </w:r>
          </w:p>
        </w:tc>
        <w:tc>
          <w:tcPr>
            <w:tcW w:w="3403" w:type="dxa"/>
            <w:tcBorders>
              <w:top w:val="single" w:sz="8" w:space="0" w:color="B3CC82"/>
              <w:bottom w:val="single" w:sz="8" w:space="0" w:color="B3CC82"/>
              <w:right w:val="single" w:sz="8" w:space="0" w:color="B3CC82"/>
            </w:tcBorders>
            <w:shd w:val="clear" w:color="auto" w:fill="E6EDD4"/>
          </w:tcPr>
          <w:p>
            <w:pPr>
              <w:pStyle w:val="TableParagraph"/>
              <w:spacing w:line="240" w:lineRule="auto"/>
              <w:ind w:left="388"/>
              <w:rPr>
                <w:b/>
                <w:sz w:val="24"/>
              </w:rPr>
            </w:pPr>
            <w:r>
              <w:rPr>
                <w:b/>
                <w:sz w:val="24"/>
              </w:rPr>
              <w:t>Yanık</w:t>
            </w:r>
          </w:p>
        </w:tc>
      </w:tr>
      <w:tr>
        <w:trPr>
          <w:trHeight w:val="324" w:hRule="exact"/>
        </w:trPr>
        <w:tc>
          <w:tcPr>
            <w:tcW w:w="4828" w:type="dxa"/>
            <w:tcBorders>
              <w:top w:val="single" w:sz="8" w:space="0" w:color="B3CC82"/>
              <w:left w:val="single" w:sz="8" w:space="0" w:color="B3CC82"/>
              <w:bottom w:val="double" w:sz="6" w:space="0" w:color="B3CC82"/>
            </w:tcBorders>
          </w:tcPr>
          <w:p>
            <w:pPr>
              <w:pStyle w:val="TableParagraph"/>
              <w:ind w:left="98"/>
              <w:rPr>
                <w:b/>
                <w:sz w:val="24"/>
              </w:rPr>
            </w:pPr>
            <w:r>
              <w:rPr>
                <w:b/>
                <w:sz w:val="24"/>
              </w:rPr>
              <w:t>Elektrik çarpması</w:t>
            </w:r>
          </w:p>
        </w:tc>
        <w:tc>
          <w:tcPr>
            <w:tcW w:w="3403" w:type="dxa"/>
            <w:tcBorders>
              <w:top w:val="single" w:sz="8" w:space="0" w:color="B3CC82"/>
              <w:bottom w:val="double" w:sz="6" w:space="0" w:color="B3CC82"/>
              <w:right w:val="single" w:sz="8" w:space="0" w:color="B3CC82"/>
            </w:tcBorders>
          </w:tcPr>
          <w:p>
            <w:pPr>
              <w:pStyle w:val="TableParagraph"/>
              <w:ind w:left="388"/>
              <w:rPr>
                <w:b/>
                <w:sz w:val="24"/>
              </w:rPr>
            </w:pPr>
            <w:r>
              <w:rPr>
                <w:b/>
                <w:sz w:val="24"/>
              </w:rPr>
              <w:t>Sel</w:t>
            </w:r>
          </w:p>
        </w:tc>
      </w:tr>
      <w:tr>
        <w:trPr>
          <w:trHeight w:val="326" w:hRule="exact"/>
        </w:trPr>
        <w:tc>
          <w:tcPr>
            <w:tcW w:w="4828" w:type="dxa"/>
            <w:tcBorders>
              <w:top w:val="double" w:sz="6" w:space="0" w:color="B3CC82"/>
              <w:left w:val="single" w:sz="8" w:space="0" w:color="B3CC82"/>
              <w:bottom w:val="single" w:sz="8" w:space="0" w:color="B3CC82"/>
            </w:tcBorders>
          </w:tcPr>
          <w:p>
            <w:pPr>
              <w:pStyle w:val="TableParagraph"/>
              <w:spacing w:line="240" w:lineRule="auto" w:before="2"/>
              <w:ind w:left="98"/>
              <w:rPr>
                <w:b/>
                <w:sz w:val="24"/>
              </w:rPr>
            </w:pPr>
            <w:r>
              <w:rPr>
                <w:b/>
                <w:sz w:val="24"/>
              </w:rPr>
              <w:t>Nöbet ve havale</w:t>
            </w:r>
          </w:p>
        </w:tc>
        <w:tc>
          <w:tcPr>
            <w:tcW w:w="3403" w:type="dxa"/>
            <w:tcBorders>
              <w:top w:val="double" w:sz="6" w:space="0" w:color="B3CC82"/>
              <w:bottom w:val="single" w:sz="8" w:space="0" w:color="B3CC82"/>
              <w:right w:val="single" w:sz="8" w:space="0" w:color="B3CC82"/>
            </w:tcBorders>
          </w:tcPr>
          <w:p>
            <w:pPr>
              <w:pStyle w:val="TableParagraph"/>
              <w:spacing w:line="240" w:lineRule="auto" w:before="2"/>
              <w:ind w:left="388"/>
              <w:rPr>
                <w:b/>
                <w:sz w:val="24"/>
              </w:rPr>
            </w:pPr>
            <w:r>
              <w:rPr>
                <w:b/>
                <w:sz w:val="24"/>
              </w:rPr>
              <w:t>Çığ vb.</w:t>
            </w:r>
          </w:p>
        </w:tc>
      </w:tr>
    </w:tbl>
    <w:p>
      <w:pPr>
        <w:pStyle w:val="ListParagraph"/>
        <w:numPr>
          <w:ilvl w:val="0"/>
          <w:numId w:val="71"/>
        </w:numPr>
        <w:tabs>
          <w:tab w:pos="546" w:val="left" w:leader="none"/>
          <w:tab w:pos="547" w:val="left" w:leader="none"/>
        </w:tabs>
        <w:spacing w:line="278" w:lineRule="auto" w:before="0" w:after="0"/>
        <w:ind w:left="118" w:right="114" w:firstLine="0"/>
        <w:jc w:val="left"/>
        <w:rPr>
          <w:sz w:val="24"/>
        </w:rPr>
      </w:pPr>
      <w:r>
        <w:rPr>
          <w:sz w:val="24"/>
        </w:rPr>
        <w:t>Öğrencilerden acil durumla karşılaşıldığında neler yapılması gerektiğine ilişkin yaptıkları araştırmayı sınıfa sunmaları</w:t>
      </w:r>
      <w:r>
        <w:rPr>
          <w:spacing w:val="-8"/>
          <w:sz w:val="24"/>
        </w:rPr>
        <w:t> </w:t>
      </w:r>
      <w:r>
        <w:rPr>
          <w:sz w:val="24"/>
        </w:rPr>
        <w:t>istenir.</w:t>
      </w:r>
    </w:p>
    <w:p>
      <w:pPr>
        <w:pStyle w:val="ListParagraph"/>
        <w:numPr>
          <w:ilvl w:val="0"/>
          <w:numId w:val="71"/>
        </w:numPr>
        <w:tabs>
          <w:tab w:pos="546" w:val="left" w:leader="none"/>
          <w:tab w:pos="547" w:val="left" w:leader="none"/>
        </w:tabs>
        <w:spacing w:line="276" w:lineRule="auto" w:before="0" w:after="0"/>
        <w:ind w:left="118" w:right="115" w:firstLine="0"/>
        <w:jc w:val="left"/>
        <w:rPr>
          <w:sz w:val="24"/>
        </w:rPr>
      </w:pPr>
      <w:r>
        <w:rPr>
          <w:sz w:val="24"/>
        </w:rPr>
        <w:t>Öğrencilere acil durumlarda yapılması gerekenlerle ilgili araştırma yaptıkları kaynaklar hakkında bilgi vermeleri istenir. Kaynakların güvenilir temele dayanması gerektiği</w:t>
      </w:r>
      <w:r>
        <w:rPr>
          <w:spacing w:val="-22"/>
          <w:sz w:val="24"/>
        </w:rPr>
        <w:t> </w:t>
      </w:r>
      <w:r>
        <w:rPr>
          <w:sz w:val="24"/>
        </w:rPr>
        <w:t>hatırlatılır.</w:t>
      </w:r>
    </w:p>
    <w:p>
      <w:pPr>
        <w:pStyle w:val="Heading4"/>
        <w:spacing w:line="276" w:lineRule="auto" w:before="1"/>
        <w:ind w:left="118" w:right="119" w:firstLine="566"/>
      </w:pPr>
      <w:r>
        <w:rPr/>
        <w:t>Acil durumlarda yapılması gerekenlerle ilgili, halk arasında bilinçsizce yapılan, doğru kabul edilen ve yaygın olarak yapılan yanlışlar üzerinde durulur.</w:t>
      </w:r>
    </w:p>
    <w:p>
      <w:pPr>
        <w:pStyle w:val="ListParagraph"/>
        <w:numPr>
          <w:ilvl w:val="0"/>
          <w:numId w:val="71"/>
        </w:numPr>
        <w:tabs>
          <w:tab w:pos="546" w:val="left" w:leader="none"/>
          <w:tab w:pos="547" w:val="left" w:leader="none"/>
        </w:tabs>
        <w:spacing w:line="276" w:lineRule="auto" w:before="1" w:after="0"/>
        <w:ind w:left="118" w:right="112" w:firstLine="0"/>
        <w:jc w:val="left"/>
        <w:rPr>
          <w:sz w:val="24"/>
        </w:rPr>
      </w:pPr>
      <w:r>
        <w:rPr>
          <w:sz w:val="24"/>
        </w:rPr>
        <w:t>Sunumların ardından gönüllü öğrencilerden acil durumlarda nasıl yardım aldıklarıyla ilgili yaşantılarını paylaşmaları</w:t>
      </w:r>
      <w:r>
        <w:rPr>
          <w:spacing w:val="-7"/>
          <w:sz w:val="24"/>
        </w:rPr>
        <w:t> </w:t>
      </w:r>
      <w:r>
        <w:rPr>
          <w:sz w:val="24"/>
        </w:rPr>
        <w:t>istenir.</w:t>
      </w:r>
    </w:p>
    <w:p>
      <w:pPr>
        <w:pStyle w:val="ListParagraph"/>
        <w:numPr>
          <w:ilvl w:val="0"/>
          <w:numId w:val="71"/>
        </w:numPr>
        <w:tabs>
          <w:tab w:pos="546" w:val="left" w:leader="none"/>
          <w:tab w:pos="547" w:val="left" w:leader="none"/>
        </w:tabs>
        <w:spacing w:line="278" w:lineRule="auto" w:before="0" w:after="0"/>
        <w:ind w:left="118" w:right="121" w:firstLine="0"/>
        <w:jc w:val="left"/>
        <w:rPr>
          <w:sz w:val="24"/>
        </w:rPr>
      </w:pPr>
      <w:r>
        <w:rPr>
          <w:sz w:val="24"/>
        </w:rPr>
        <w:t>Öğrencilerden bir acil durum panosu oluşturmaları ve hazırladıkları bilgileri bu panoya yerleştirmeleri</w:t>
      </w:r>
      <w:r>
        <w:rPr>
          <w:spacing w:val="-2"/>
          <w:sz w:val="24"/>
        </w:rPr>
        <w:t> </w:t>
      </w:r>
      <w:r>
        <w:rPr>
          <w:sz w:val="24"/>
        </w:rPr>
        <w:t>istenir.</w:t>
      </w:r>
    </w:p>
    <w:p>
      <w:pPr>
        <w:pStyle w:val="ListParagraph"/>
        <w:numPr>
          <w:ilvl w:val="0"/>
          <w:numId w:val="71"/>
        </w:numPr>
        <w:tabs>
          <w:tab w:pos="546" w:val="left" w:leader="none"/>
          <w:tab w:pos="547" w:val="left" w:leader="none"/>
        </w:tabs>
        <w:spacing w:line="289" w:lineRule="exact" w:before="0" w:after="0"/>
        <w:ind w:left="546" w:right="0" w:hanging="428"/>
        <w:jc w:val="left"/>
        <w:rPr>
          <w:sz w:val="24"/>
        </w:rPr>
      </w:pPr>
      <w:r>
        <w:rPr>
          <w:sz w:val="24"/>
        </w:rPr>
        <w:t>Acil durumlarda nasıl davranılacağını bilmenin önemi vurgulanarak etkinlik</w:t>
      </w:r>
      <w:r>
        <w:rPr>
          <w:spacing w:val="-20"/>
          <w:sz w:val="24"/>
        </w:rPr>
        <w:t> </w:t>
      </w:r>
      <w:r>
        <w:rPr>
          <w:sz w:val="24"/>
        </w:rPr>
        <w:t>sonlandırılır.</w:t>
      </w:r>
    </w:p>
    <w:p>
      <w:pPr>
        <w:pStyle w:val="Heading4"/>
        <w:spacing w:before="45"/>
        <w:ind w:left="118" w:right="853"/>
      </w:pPr>
      <w:r>
        <w:rPr/>
        <w:t>Değerlendirme:</w:t>
      </w:r>
    </w:p>
    <w:p>
      <w:pPr>
        <w:spacing w:after="0"/>
        <w:sectPr>
          <w:pgSz w:w="11910" w:h="16840"/>
          <w:pgMar w:header="0" w:footer="1003" w:top="1580" w:bottom="1200" w:left="1300" w:right="1300"/>
        </w:sectPr>
      </w:pPr>
    </w:p>
    <w:p>
      <w:pPr>
        <w:pStyle w:val="BodyText"/>
        <w:spacing w:before="6"/>
        <w:rPr>
          <w:b/>
          <w:sz w:val="8"/>
        </w:rPr>
      </w:pPr>
    </w:p>
    <w:p>
      <w:pPr>
        <w:spacing w:before="52"/>
        <w:ind w:left="3561" w:right="89" w:firstLine="0"/>
        <w:jc w:val="left"/>
        <w:rPr>
          <w:b/>
          <w:sz w:val="24"/>
        </w:rPr>
      </w:pPr>
      <w:r>
        <w:rPr/>
        <w:pict>
          <v:shape style="position:absolute;margin-left:69.503998pt;margin-top:19.545811pt;width:456.45pt;height:202.15pt;mso-position-horizontal-relative:page;mso-position-vertical-relative:paragraph;z-index:2320;mso-wrap-distance-left:0;mso-wrap-distance-right:0" type="#_x0000_t202" filled="true" fillcolor="#d5e2bb" stroked="false">
            <v:textbox inset="0,0,0,0">
              <w:txbxContent>
                <w:p>
                  <w:pPr>
                    <w:spacing w:line="292" w:lineRule="exact" w:before="0"/>
                    <w:ind w:left="0" w:right="5665" w:firstLine="0"/>
                    <w:jc w:val="center"/>
                    <w:rPr>
                      <w:sz w:val="24"/>
                    </w:rPr>
                  </w:pPr>
                  <w:r>
                    <w:rPr>
                      <w:rFonts w:ascii="Times New Roman" w:hAnsi="Times New Roman"/>
                      <w:spacing w:val="-60"/>
                      <w:sz w:val="24"/>
                      <w:u w:val="thick"/>
                    </w:rPr>
                    <w:t> </w:t>
                  </w:r>
                  <w:r>
                    <w:rPr>
                      <w:b/>
                      <w:sz w:val="24"/>
                      <w:u w:val="thick"/>
                    </w:rPr>
                    <w:t>Etkinliğin Adı: </w:t>
                  </w:r>
                  <w:r>
                    <w:rPr>
                      <w:sz w:val="24"/>
                    </w:rPr>
                    <w:t>ŞİDDET VE YARDIM</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line="276" w:lineRule="auto" w:before="45"/>
                    <w:ind w:left="28" w:right="904" w:firstLine="544"/>
                    <w:jc w:val="left"/>
                    <w:rPr>
                      <w:b/>
                      <w:sz w:val="24"/>
                    </w:rPr>
                  </w:pPr>
                  <w:r>
                    <w:rPr>
                      <w:rFonts w:ascii="Times New Roman" w:hAnsi="Times New Roman"/>
                      <w:spacing w:val="-60"/>
                      <w:sz w:val="24"/>
                      <w:u w:val="thick"/>
                    </w:rPr>
                    <w:t> </w:t>
                  </w:r>
                  <w:r>
                    <w:rPr>
                      <w:b/>
                      <w:sz w:val="24"/>
                      <w:u w:val="thick"/>
                    </w:rPr>
                    <w:t>Kazanım: </w:t>
                  </w:r>
                  <w:r>
                    <w:rPr>
                      <w:b/>
                      <w:sz w:val="24"/>
                    </w:rPr>
                    <w:t>*Fiziksel, sözel ve duygusal şiddetle karşılaştığında nereden yardım alabileceğini belirtir.</w:t>
                  </w:r>
                </w:p>
                <w:p>
                  <w:pPr>
                    <w:spacing w:line="292" w:lineRule="exact" w:before="0"/>
                    <w:ind w:left="302" w:right="4006" w:firstLine="0"/>
                    <w:jc w:val="left"/>
                    <w:rPr>
                      <w:sz w:val="24"/>
                    </w:rPr>
                  </w:pPr>
                  <w:r>
                    <w:rPr>
                      <w:rFonts w:ascii="Times New Roman" w:hAnsi="Times New Roman"/>
                      <w:spacing w:val="-60"/>
                      <w:sz w:val="24"/>
                      <w:u w:val="thick"/>
                    </w:rPr>
                    <w:t> </w:t>
                  </w:r>
                  <w:r>
                    <w:rPr>
                      <w:b/>
                      <w:sz w:val="24"/>
                      <w:u w:val="thick"/>
                    </w:rPr>
                    <w:t>Kazanım Nu: </w:t>
                  </w:r>
                  <w:r>
                    <w:rPr>
                      <w:sz w:val="24"/>
                    </w:rPr>
                    <w:t>39</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10. SINIF – 6. ETKİNLİK</w:t>
      </w:r>
    </w:p>
    <w:p>
      <w:pPr>
        <w:spacing w:line="277" w:lineRule="exact" w:before="0"/>
        <w:ind w:left="138" w:right="89" w:firstLine="707"/>
        <w:jc w:val="left"/>
        <w:rPr>
          <w:b/>
          <w:sz w:val="24"/>
        </w:rPr>
      </w:pPr>
      <w:r>
        <w:rPr>
          <w:b/>
          <w:sz w:val="24"/>
        </w:rPr>
        <w:t>*Bu etkinlik özel bilgi ve deneyim gerektirdiği için okul rehber öğretmeni tarafından</w:t>
      </w:r>
    </w:p>
    <w:p>
      <w:pPr>
        <w:spacing w:line="276" w:lineRule="auto" w:before="45"/>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8"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before="1"/>
        <w:ind w:left="138" w:right="0" w:firstLine="0"/>
        <w:jc w:val="both"/>
        <w:rPr>
          <w:b/>
          <w:sz w:val="24"/>
        </w:rPr>
      </w:pPr>
      <w:r>
        <w:rPr>
          <w:b/>
          <w:sz w:val="24"/>
        </w:rPr>
        <w:t>SÜREÇ</w:t>
      </w:r>
    </w:p>
    <w:p>
      <w:pPr>
        <w:pStyle w:val="ListParagraph"/>
        <w:numPr>
          <w:ilvl w:val="0"/>
          <w:numId w:val="72"/>
        </w:numPr>
        <w:tabs>
          <w:tab w:pos="567" w:val="left" w:leader="none"/>
        </w:tabs>
        <w:spacing w:line="240" w:lineRule="auto" w:before="43" w:after="0"/>
        <w:ind w:left="138" w:right="0" w:firstLine="0"/>
        <w:jc w:val="both"/>
        <w:rPr>
          <w:sz w:val="24"/>
        </w:rPr>
      </w:pPr>
      <w:r>
        <w:rPr>
          <w:sz w:val="24"/>
        </w:rPr>
        <w:t>Öğrencilere şiddetin ve şiddetin türlerinin ne olabileceği sorularak etkinlik</w:t>
      </w:r>
      <w:r>
        <w:rPr>
          <w:spacing w:val="-28"/>
          <w:sz w:val="24"/>
        </w:rPr>
        <w:t> </w:t>
      </w:r>
      <w:r>
        <w:rPr>
          <w:sz w:val="24"/>
        </w:rPr>
        <w:t>başlatılır.</w:t>
      </w:r>
    </w:p>
    <w:p>
      <w:pPr>
        <w:pStyle w:val="ListParagraph"/>
        <w:numPr>
          <w:ilvl w:val="0"/>
          <w:numId w:val="72"/>
        </w:numPr>
        <w:tabs>
          <w:tab w:pos="567" w:val="left" w:leader="none"/>
        </w:tabs>
        <w:spacing w:line="278" w:lineRule="auto" w:before="43" w:after="0"/>
        <w:ind w:left="138" w:right="140" w:firstLine="0"/>
        <w:jc w:val="both"/>
        <w:rPr>
          <w:sz w:val="24"/>
        </w:rPr>
      </w:pPr>
      <w:r>
        <w:rPr>
          <w:sz w:val="24"/>
        </w:rPr>
        <w:t>Öğrencilerden alınan cevaplar tahtaya yazılır ve öğrencilerle şiddetin tanımı, türleri paylaşılır.</w:t>
      </w:r>
    </w:p>
    <w:p>
      <w:pPr>
        <w:pStyle w:val="BodyText"/>
        <w:spacing w:line="276" w:lineRule="auto"/>
        <w:ind w:left="138" w:right="140" w:firstLine="707"/>
        <w:jc w:val="both"/>
      </w:pPr>
      <w:r>
        <w:rPr>
          <w:b/>
        </w:rPr>
        <w:t>Şiddet: </w:t>
      </w:r>
      <w:r>
        <w:rPr/>
        <w:t>Başka bir kişiyi ya da grubu kasıtlı olarak tehdit etme, fiziksel güç kullanmadır. Şiddet, yaralama, fiziksel zarar, kötü muamele, ölüm ile sonuçlanabilir. Şiddetin boyutları fiziksel, sözel ve duygusal olarak ortaya çıkmaktadır.</w:t>
      </w:r>
    </w:p>
    <w:p>
      <w:pPr>
        <w:pStyle w:val="BodyText"/>
        <w:spacing w:line="278" w:lineRule="auto"/>
        <w:ind w:left="138" w:right="89" w:firstLine="707"/>
      </w:pPr>
      <w:r>
        <w:rPr>
          <w:b/>
        </w:rPr>
        <w:t>Fiziksel şiddet: </w:t>
      </w:r>
      <w:r>
        <w:rPr/>
        <w:t>Birine ya da bir gruba yumruk atma, itme, tokat, delici ve kesici aletle korkutma, silahla yaralama gibi fiziksel güç kullanmadır.</w:t>
      </w:r>
    </w:p>
    <w:p>
      <w:pPr>
        <w:pStyle w:val="BodyText"/>
        <w:spacing w:line="289" w:lineRule="exact"/>
        <w:ind w:left="846" w:right="89"/>
      </w:pPr>
      <w:r>
        <w:rPr>
          <w:b/>
        </w:rPr>
        <w:t>Sözel şiddet: </w:t>
      </w:r>
      <w:r>
        <w:rPr/>
        <w:t>Argo ve küfürlü konuşma, lakap takma, tehdit, gözdağı vermeyi içerir.</w:t>
      </w:r>
    </w:p>
    <w:p>
      <w:pPr>
        <w:pStyle w:val="BodyText"/>
        <w:spacing w:line="276" w:lineRule="auto" w:before="43"/>
        <w:ind w:left="138" w:right="267" w:firstLine="707"/>
      </w:pPr>
      <w:r>
        <w:rPr>
          <w:b/>
        </w:rPr>
        <w:t>Duygusal şiddet: </w:t>
      </w:r>
      <w:r>
        <w:rPr/>
        <w:t>Pek çok farklı şekilde ifade edilebilir, fakat özellikle duygusal şiddet sistematik olarak başka birinin düşüncelerini ve davranışlarını kontrol etmektir.  Aynı zamanda aşağıda belirtilen davranış kategorilerine zorlamaktır:</w:t>
      </w:r>
    </w:p>
    <w:p>
      <w:pPr>
        <w:pStyle w:val="ListParagraph"/>
        <w:numPr>
          <w:ilvl w:val="1"/>
          <w:numId w:val="72"/>
        </w:numPr>
        <w:tabs>
          <w:tab w:pos="1271" w:val="left" w:leader="none"/>
          <w:tab w:pos="1272" w:val="left" w:leader="none"/>
        </w:tabs>
        <w:spacing w:line="240" w:lineRule="auto" w:before="0" w:after="0"/>
        <w:ind w:left="1271" w:right="0" w:hanging="425"/>
        <w:jc w:val="left"/>
        <w:rPr>
          <w:sz w:val="24"/>
        </w:rPr>
      </w:pPr>
      <w:r>
        <w:rPr>
          <w:sz w:val="24"/>
        </w:rPr>
        <w:t>Psikolojik olarak moral</w:t>
      </w:r>
      <w:r>
        <w:rPr>
          <w:spacing w:val="-6"/>
          <w:sz w:val="24"/>
        </w:rPr>
        <w:t> </w:t>
      </w:r>
      <w:r>
        <w:rPr>
          <w:sz w:val="24"/>
        </w:rPr>
        <w:t>bozma,</w:t>
      </w:r>
    </w:p>
    <w:p>
      <w:pPr>
        <w:pStyle w:val="ListParagraph"/>
        <w:numPr>
          <w:ilvl w:val="1"/>
          <w:numId w:val="72"/>
        </w:numPr>
        <w:tabs>
          <w:tab w:pos="1326" w:val="left" w:leader="none"/>
          <w:tab w:pos="1327" w:val="left" w:leader="none"/>
        </w:tabs>
        <w:spacing w:line="240" w:lineRule="auto" w:before="42" w:after="0"/>
        <w:ind w:left="1326" w:right="0" w:hanging="480"/>
        <w:jc w:val="left"/>
        <w:rPr>
          <w:sz w:val="24"/>
        </w:rPr>
      </w:pPr>
      <w:r>
        <w:rPr>
          <w:sz w:val="24"/>
        </w:rPr>
        <w:t>Psikolojik</w:t>
      </w:r>
      <w:r>
        <w:rPr>
          <w:spacing w:val="-4"/>
          <w:sz w:val="24"/>
        </w:rPr>
        <w:t> </w:t>
      </w:r>
      <w:r>
        <w:rPr>
          <w:sz w:val="24"/>
        </w:rPr>
        <w:t>yıkım,</w:t>
      </w:r>
    </w:p>
    <w:p>
      <w:pPr>
        <w:pStyle w:val="ListParagraph"/>
        <w:numPr>
          <w:ilvl w:val="1"/>
          <w:numId w:val="72"/>
        </w:numPr>
        <w:tabs>
          <w:tab w:pos="1271" w:val="left" w:leader="none"/>
          <w:tab w:pos="1272" w:val="left" w:leader="none"/>
        </w:tabs>
        <w:spacing w:line="240" w:lineRule="auto" w:before="44" w:after="0"/>
        <w:ind w:left="1271" w:right="0" w:hanging="425"/>
        <w:jc w:val="left"/>
        <w:rPr>
          <w:sz w:val="24"/>
        </w:rPr>
      </w:pPr>
      <w:r>
        <w:rPr>
          <w:sz w:val="24"/>
        </w:rPr>
        <w:t>Alkol ve madde</w:t>
      </w:r>
      <w:r>
        <w:rPr>
          <w:spacing w:val="-9"/>
          <w:sz w:val="24"/>
        </w:rPr>
        <w:t> </w:t>
      </w:r>
      <w:r>
        <w:rPr>
          <w:sz w:val="24"/>
        </w:rPr>
        <w:t>kullanımı.</w:t>
      </w:r>
    </w:p>
    <w:p>
      <w:pPr>
        <w:pStyle w:val="ListParagraph"/>
        <w:numPr>
          <w:ilvl w:val="0"/>
          <w:numId w:val="72"/>
        </w:numPr>
        <w:tabs>
          <w:tab w:pos="567" w:val="left" w:leader="none"/>
        </w:tabs>
        <w:spacing w:line="276" w:lineRule="auto" w:before="45" w:after="0"/>
        <w:ind w:left="138" w:right="133" w:firstLine="0"/>
        <w:jc w:val="both"/>
        <w:rPr>
          <w:sz w:val="24"/>
        </w:rPr>
      </w:pPr>
      <w:r>
        <w:rPr>
          <w:sz w:val="24"/>
        </w:rPr>
        <w:t>Öğrencilere çevrelerinde fiziksel, sözel ve duygusal şiddet ile karşılaşan olup olmadığı sorulur ve verilen örnekler sınıfta</w:t>
      </w:r>
      <w:r>
        <w:rPr>
          <w:spacing w:val="-10"/>
          <w:sz w:val="24"/>
        </w:rPr>
        <w:t> </w:t>
      </w:r>
      <w:r>
        <w:rPr>
          <w:sz w:val="24"/>
        </w:rPr>
        <w:t>paylaşılır.</w:t>
      </w:r>
    </w:p>
    <w:p>
      <w:pPr>
        <w:spacing w:after="0" w:line="276" w:lineRule="auto"/>
        <w:jc w:val="both"/>
        <w:rPr>
          <w:sz w:val="24"/>
        </w:rPr>
        <w:sectPr>
          <w:pgSz w:w="11910" w:h="16840"/>
          <w:pgMar w:header="0" w:footer="1003" w:top="1580" w:bottom="1200" w:left="1280" w:right="1280"/>
        </w:sectPr>
      </w:pPr>
    </w:p>
    <w:p>
      <w:pPr>
        <w:pStyle w:val="ListParagraph"/>
        <w:numPr>
          <w:ilvl w:val="0"/>
          <w:numId w:val="72"/>
        </w:numPr>
        <w:tabs>
          <w:tab w:pos="547" w:val="left" w:leader="none"/>
        </w:tabs>
        <w:spacing w:line="276" w:lineRule="auto" w:before="39" w:after="0"/>
        <w:ind w:left="118" w:right="118" w:firstLine="0"/>
        <w:jc w:val="both"/>
        <w:rPr>
          <w:sz w:val="24"/>
        </w:rPr>
      </w:pPr>
      <w:r>
        <w:rPr>
          <w:sz w:val="24"/>
        </w:rPr>
        <w:t>Öğrencilere şiddetle karşılaştıklarında nerelerden ve kimlerden yardım alabilecekleri sorulur ve tartışılır. Öğrenciler çevrelerinde şiddetle karşılaşanların nerelerden yardım aldıklarını da örnek olarak</w:t>
      </w:r>
      <w:r>
        <w:rPr>
          <w:spacing w:val="-8"/>
          <w:sz w:val="24"/>
        </w:rPr>
        <w:t> </w:t>
      </w:r>
      <w:r>
        <w:rPr>
          <w:sz w:val="24"/>
        </w:rPr>
        <w:t>verilebilir.</w:t>
      </w:r>
    </w:p>
    <w:p>
      <w:pPr>
        <w:pStyle w:val="ListParagraph"/>
        <w:numPr>
          <w:ilvl w:val="0"/>
          <w:numId w:val="72"/>
        </w:numPr>
        <w:tabs>
          <w:tab w:pos="547" w:val="left" w:leader="none"/>
        </w:tabs>
        <w:spacing w:line="292" w:lineRule="exact" w:before="0" w:after="0"/>
        <w:ind w:left="546" w:right="0" w:hanging="428"/>
        <w:jc w:val="both"/>
        <w:rPr>
          <w:sz w:val="24"/>
        </w:rPr>
      </w:pPr>
      <w:r>
        <w:rPr>
          <w:sz w:val="24"/>
        </w:rPr>
        <w:t>Öğrencilerin verdikleri cevaplara ek olarak şiddetle</w:t>
      </w:r>
      <w:r>
        <w:rPr>
          <w:spacing w:val="-17"/>
          <w:sz w:val="24"/>
        </w:rPr>
        <w:t> </w:t>
      </w:r>
      <w:r>
        <w:rPr>
          <w:sz w:val="24"/>
        </w:rPr>
        <w:t>karşılaştıklarında;</w:t>
      </w:r>
    </w:p>
    <w:p>
      <w:pPr>
        <w:pStyle w:val="ListParagraph"/>
        <w:numPr>
          <w:ilvl w:val="1"/>
          <w:numId w:val="72"/>
        </w:numPr>
        <w:tabs>
          <w:tab w:pos="970" w:val="left" w:leader="none"/>
          <w:tab w:pos="971" w:val="left" w:leader="none"/>
        </w:tabs>
        <w:spacing w:line="240" w:lineRule="auto" w:before="42" w:after="0"/>
        <w:ind w:left="970" w:right="0" w:hanging="424"/>
        <w:jc w:val="left"/>
        <w:rPr>
          <w:sz w:val="24"/>
        </w:rPr>
      </w:pPr>
      <w:r>
        <w:rPr>
          <w:sz w:val="24"/>
        </w:rPr>
        <w:t>Ailelerinden,</w:t>
      </w:r>
    </w:p>
    <w:p>
      <w:pPr>
        <w:pStyle w:val="ListParagraph"/>
        <w:numPr>
          <w:ilvl w:val="1"/>
          <w:numId w:val="72"/>
        </w:numPr>
        <w:tabs>
          <w:tab w:pos="970" w:val="left" w:leader="none"/>
          <w:tab w:pos="971" w:val="left" w:leader="none"/>
        </w:tabs>
        <w:spacing w:line="240" w:lineRule="auto" w:before="44" w:after="0"/>
        <w:ind w:left="970" w:right="0" w:hanging="424"/>
        <w:jc w:val="left"/>
        <w:rPr>
          <w:sz w:val="24"/>
        </w:rPr>
      </w:pPr>
      <w:r>
        <w:rPr>
          <w:sz w:val="24"/>
        </w:rPr>
        <w:t>Öğretmenlerinden,</w:t>
      </w:r>
    </w:p>
    <w:p>
      <w:pPr>
        <w:pStyle w:val="ListParagraph"/>
        <w:numPr>
          <w:ilvl w:val="1"/>
          <w:numId w:val="72"/>
        </w:numPr>
        <w:tabs>
          <w:tab w:pos="970" w:val="left" w:leader="none"/>
          <w:tab w:pos="971" w:val="left" w:leader="none"/>
        </w:tabs>
        <w:spacing w:line="240" w:lineRule="auto" w:before="44" w:after="0"/>
        <w:ind w:left="970" w:right="0" w:hanging="424"/>
        <w:jc w:val="left"/>
        <w:rPr>
          <w:sz w:val="24"/>
        </w:rPr>
      </w:pPr>
      <w:r>
        <w:rPr>
          <w:sz w:val="24"/>
        </w:rPr>
        <w:t>Gençlik ve Toplum</w:t>
      </w:r>
      <w:r>
        <w:rPr>
          <w:spacing w:val="-9"/>
          <w:sz w:val="24"/>
        </w:rPr>
        <w:t> </w:t>
      </w:r>
      <w:r>
        <w:rPr>
          <w:sz w:val="24"/>
        </w:rPr>
        <w:t>Merkezlerinden,</w:t>
      </w:r>
    </w:p>
    <w:p>
      <w:pPr>
        <w:pStyle w:val="ListParagraph"/>
        <w:numPr>
          <w:ilvl w:val="1"/>
          <w:numId w:val="72"/>
        </w:numPr>
        <w:tabs>
          <w:tab w:pos="970" w:val="left" w:leader="none"/>
          <w:tab w:pos="971" w:val="left" w:leader="none"/>
        </w:tabs>
        <w:spacing w:line="240" w:lineRule="auto" w:before="42" w:after="0"/>
        <w:ind w:left="970" w:right="0" w:hanging="424"/>
        <w:jc w:val="left"/>
        <w:rPr>
          <w:sz w:val="24"/>
        </w:rPr>
      </w:pPr>
      <w:r>
        <w:rPr>
          <w:sz w:val="24"/>
        </w:rPr>
        <w:t>Rehberlik ve Araştırma</w:t>
      </w:r>
      <w:r>
        <w:rPr>
          <w:spacing w:val="-7"/>
          <w:sz w:val="24"/>
        </w:rPr>
        <w:t> </w:t>
      </w:r>
      <w:r>
        <w:rPr>
          <w:sz w:val="24"/>
        </w:rPr>
        <w:t>Merkezlerinden</w:t>
      </w:r>
    </w:p>
    <w:p>
      <w:pPr>
        <w:pStyle w:val="ListParagraph"/>
        <w:numPr>
          <w:ilvl w:val="1"/>
          <w:numId w:val="72"/>
        </w:numPr>
        <w:tabs>
          <w:tab w:pos="970" w:val="left" w:leader="none"/>
          <w:tab w:pos="971" w:val="left" w:leader="none"/>
        </w:tabs>
        <w:spacing w:line="240" w:lineRule="auto" w:before="44" w:after="0"/>
        <w:ind w:left="970" w:right="0" w:hanging="424"/>
        <w:jc w:val="left"/>
        <w:rPr>
          <w:sz w:val="24"/>
        </w:rPr>
      </w:pPr>
      <w:r>
        <w:rPr>
          <w:sz w:val="24"/>
        </w:rPr>
        <w:t>Emniyet Müdürlüklerinin Çocuk Bürolarından yardım alabilecekleri</w:t>
      </w:r>
      <w:r>
        <w:rPr>
          <w:spacing w:val="-25"/>
          <w:sz w:val="24"/>
        </w:rPr>
        <w:t> </w:t>
      </w:r>
      <w:r>
        <w:rPr>
          <w:sz w:val="24"/>
        </w:rPr>
        <w:t>söylenir.</w:t>
      </w:r>
    </w:p>
    <w:p>
      <w:pPr>
        <w:pStyle w:val="ListParagraph"/>
        <w:numPr>
          <w:ilvl w:val="0"/>
          <w:numId w:val="72"/>
        </w:numPr>
        <w:tabs>
          <w:tab w:pos="547" w:val="left" w:leader="none"/>
        </w:tabs>
        <w:spacing w:line="276" w:lineRule="auto" w:before="45" w:after="0"/>
        <w:ind w:left="118" w:right="117" w:firstLine="0"/>
        <w:jc w:val="both"/>
        <w:rPr>
          <w:sz w:val="24"/>
        </w:rPr>
      </w:pPr>
      <w:r>
        <w:rPr>
          <w:sz w:val="24"/>
        </w:rPr>
        <w:t>Öğrencilerle, şiddetle karşılaştıklarında yardım alabilecekleri yerlere başvurmanın ya da gizlemenin avantaj ve dezavantajları</w:t>
      </w:r>
      <w:r>
        <w:rPr>
          <w:spacing w:val="-11"/>
          <w:sz w:val="24"/>
        </w:rPr>
        <w:t> </w:t>
      </w:r>
      <w:r>
        <w:rPr>
          <w:sz w:val="24"/>
        </w:rPr>
        <w:t>tartışılır.</w:t>
      </w:r>
    </w:p>
    <w:p>
      <w:pPr>
        <w:pStyle w:val="ListParagraph"/>
        <w:numPr>
          <w:ilvl w:val="0"/>
          <w:numId w:val="72"/>
        </w:numPr>
        <w:tabs>
          <w:tab w:pos="547" w:val="left" w:leader="none"/>
        </w:tabs>
        <w:spacing w:line="276" w:lineRule="auto" w:before="1" w:after="0"/>
        <w:ind w:left="118" w:right="120" w:firstLine="0"/>
        <w:jc w:val="both"/>
        <w:rPr>
          <w:sz w:val="24"/>
        </w:rPr>
      </w:pPr>
      <w:r>
        <w:rPr>
          <w:sz w:val="24"/>
        </w:rPr>
        <w:t>Öğrencilere, şiddet denilince akla sadece fiziksel şiddetin gelmeyeceği, şiddetin sözel ve duygusal türlerinin de olabileceği ve tüm bunların bireyin hayatının her alanını  olumsuz olarak etkileyebileceği belirtilerek etkinlik</w:t>
      </w:r>
      <w:r>
        <w:rPr>
          <w:spacing w:val="-18"/>
          <w:sz w:val="24"/>
        </w:rPr>
        <w:t> </w:t>
      </w:r>
      <w:r>
        <w:rPr>
          <w:sz w:val="24"/>
        </w:rPr>
        <w:t>sonlandırılır.</w:t>
      </w:r>
    </w:p>
    <w:p>
      <w:pPr>
        <w:pStyle w:val="BodyText"/>
        <w:spacing w:before="1"/>
        <w:ind w:left="2238" w:right="119"/>
      </w:pPr>
      <w:r>
        <w:rPr/>
        <w:t>*Türkiye Aile Planlaması Derneği Bilgi Bankası’ndan yararlanılmıştır.</w:t>
      </w:r>
    </w:p>
    <w:p>
      <w:pPr>
        <w:pStyle w:val="Heading4"/>
        <w:spacing w:before="43"/>
        <w:ind w:left="118" w:right="853"/>
      </w:pPr>
      <w:r>
        <w:rPr/>
        <w:t>Değerlendirme:</w:t>
      </w:r>
    </w:p>
    <w:p>
      <w:pPr>
        <w:spacing w:after="0"/>
        <w:sectPr>
          <w:pgSz w:w="11910" w:h="16840"/>
          <w:pgMar w:header="0" w:footer="1003" w:top="1360" w:bottom="1200" w:left="1300" w:right="1300"/>
        </w:sectPr>
      </w:pPr>
    </w:p>
    <w:p>
      <w:pPr>
        <w:pStyle w:val="BodyText"/>
        <w:spacing w:before="6"/>
        <w:rPr>
          <w:b/>
          <w:sz w:val="8"/>
        </w:rPr>
      </w:pPr>
    </w:p>
    <w:p>
      <w:pPr>
        <w:spacing w:before="52"/>
        <w:ind w:left="3561" w:right="89" w:firstLine="0"/>
        <w:jc w:val="left"/>
        <w:rPr>
          <w:b/>
          <w:sz w:val="24"/>
        </w:rPr>
      </w:pPr>
      <w:r>
        <w:rPr/>
        <w:pict>
          <v:shape style="position:absolute;margin-left:69.503998pt;margin-top:19.545811pt;width:456.45pt;height:202.15pt;mso-position-horizontal-relative:page;mso-position-vertical-relative:paragraph;z-index:2344;mso-wrap-distance-left:0;mso-wrap-distance-right:0" type="#_x0000_t202" filled="true" fillcolor="#d5e2bb" stroked="false">
            <v:textbox inset="0,0,0,0">
              <w:txbxContent>
                <w:p>
                  <w:pPr>
                    <w:spacing w:line="292" w:lineRule="exact"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SINIRLARIMIZ</w:t>
                  </w:r>
                </w:p>
                <w:p>
                  <w:pPr>
                    <w:spacing w:before="43"/>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638" w:firstLine="0"/>
                    <w:jc w:val="center"/>
                    <w:rPr>
                      <w:sz w:val="24"/>
                    </w:rPr>
                  </w:pPr>
                  <w:r>
                    <w:rPr>
                      <w:b/>
                      <w:sz w:val="24"/>
                      <w:u w:val="thick"/>
                    </w:rPr>
                    <w:t>Yeterlik Alanı: </w:t>
                  </w:r>
                  <w:r>
                    <w:rPr>
                      <w:sz w:val="24"/>
                    </w:rPr>
                    <w:t>Kişiler Arası İlişkiler</w:t>
                  </w:r>
                </w:p>
                <w:p>
                  <w:pPr>
                    <w:spacing w:line="276" w:lineRule="auto" w:before="45"/>
                    <w:ind w:left="28" w:right="0" w:firstLine="544"/>
                    <w:jc w:val="left"/>
                    <w:rPr>
                      <w:b/>
                      <w:sz w:val="24"/>
                    </w:rPr>
                  </w:pPr>
                  <w:r>
                    <w:rPr>
                      <w:rFonts w:ascii="Times New Roman" w:hAnsi="Times New Roman"/>
                      <w:spacing w:val="-60"/>
                      <w:sz w:val="24"/>
                      <w:u w:val="thick"/>
                    </w:rPr>
                    <w:t> </w:t>
                  </w:r>
                  <w:r>
                    <w:rPr>
                      <w:b/>
                      <w:sz w:val="24"/>
                      <w:u w:val="thick"/>
                    </w:rPr>
                    <w:t>Kazanım: </w:t>
                  </w:r>
                  <w:r>
                    <w:rPr>
                      <w:b/>
                      <w:sz w:val="24"/>
                    </w:rPr>
                    <w:t>*Fiziksel, sözel ve duygusal tacizle karşılaştığında nereden yardım alabileceğini belirtir.</w:t>
                  </w:r>
                </w:p>
                <w:p>
                  <w:pPr>
                    <w:spacing w:line="292"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40</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b/>
                      <w:sz w:val="24"/>
                      <w:u w:val="thick"/>
                    </w:rPr>
                    <w:t>Sınıf Düzeni: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10. SINIF – 7.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5"/>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8" w:right="139"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before="1"/>
        <w:ind w:left="138" w:right="89" w:firstLine="0"/>
        <w:jc w:val="left"/>
        <w:rPr>
          <w:b/>
          <w:sz w:val="24"/>
        </w:rPr>
      </w:pPr>
      <w:r>
        <w:rPr>
          <w:b/>
          <w:sz w:val="24"/>
        </w:rPr>
        <w:t>SÜREÇ</w:t>
      </w:r>
    </w:p>
    <w:p>
      <w:pPr>
        <w:pStyle w:val="ListParagraph"/>
        <w:numPr>
          <w:ilvl w:val="0"/>
          <w:numId w:val="73"/>
        </w:numPr>
        <w:tabs>
          <w:tab w:pos="566" w:val="left" w:leader="none"/>
          <w:tab w:pos="567" w:val="left" w:leader="none"/>
        </w:tabs>
        <w:spacing w:line="240" w:lineRule="auto" w:before="43" w:after="0"/>
        <w:ind w:left="138" w:right="0" w:firstLine="0"/>
        <w:jc w:val="left"/>
        <w:rPr>
          <w:sz w:val="24"/>
        </w:rPr>
      </w:pPr>
      <w:r>
        <w:rPr>
          <w:sz w:val="24"/>
        </w:rPr>
        <w:t>Öğrencilere </w:t>
      </w:r>
      <w:r>
        <w:rPr>
          <w:b/>
          <w:sz w:val="24"/>
        </w:rPr>
        <w:t>“Sınır nedir?” </w:t>
      </w:r>
      <w:r>
        <w:rPr>
          <w:sz w:val="24"/>
        </w:rPr>
        <w:t>sorusu sorularak etkinliğe</w:t>
      </w:r>
      <w:r>
        <w:rPr>
          <w:spacing w:val="-17"/>
          <w:sz w:val="24"/>
        </w:rPr>
        <w:t> </w:t>
      </w:r>
      <w:r>
        <w:rPr>
          <w:sz w:val="24"/>
        </w:rPr>
        <w:t>başlanır.</w:t>
      </w:r>
    </w:p>
    <w:p>
      <w:pPr>
        <w:pStyle w:val="ListParagraph"/>
        <w:numPr>
          <w:ilvl w:val="0"/>
          <w:numId w:val="73"/>
        </w:numPr>
        <w:tabs>
          <w:tab w:pos="566" w:val="left" w:leader="none"/>
          <w:tab w:pos="567" w:val="left" w:leader="none"/>
        </w:tabs>
        <w:spacing w:line="276" w:lineRule="auto" w:before="43" w:after="0"/>
        <w:ind w:left="138" w:right="274" w:firstLine="0"/>
        <w:jc w:val="left"/>
        <w:rPr>
          <w:sz w:val="24"/>
        </w:rPr>
      </w:pPr>
      <w:r>
        <w:rPr>
          <w:sz w:val="24"/>
        </w:rPr>
        <w:t>Cevaplar alındıktan sonra öğrencilere “</w:t>
      </w:r>
      <w:r>
        <w:rPr>
          <w:b/>
          <w:sz w:val="24"/>
        </w:rPr>
        <w:t>Sınırlar başkalarıyla iletişimimizde koyduğumuz özel çerçevelerimiz, çizgilerimizdir. Bazen bu çerçeve ve çizgilerimiz istemediğimiz halde başkaları tarafından ihlal edilebilir. ” </w:t>
      </w:r>
      <w:r>
        <w:rPr>
          <w:sz w:val="24"/>
        </w:rPr>
        <w:t>şeklinde bir açıklama</w:t>
      </w:r>
      <w:r>
        <w:rPr>
          <w:spacing w:val="-17"/>
          <w:sz w:val="24"/>
        </w:rPr>
        <w:t> </w:t>
      </w:r>
      <w:r>
        <w:rPr>
          <w:sz w:val="24"/>
        </w:rPr>
        <w:t>yapılır.</w:t>
      </w:r>
    </w:p>
    <w:p>
      <w:pPr>
        <w:pStyle w:val="ListParagraph"/>
        <w:numPr>
          <w:ilvl w:val="0"/>
          <w:numId w:val="73"/>
        </w:numPr>
        <w:tabs>
          <w:tab w:pos="566" w:val="left" w:leader="none"/>
          <w:tab w:pos="567" w:val="left" w:leader="none"/>
        </w:tabs>
        <w:spacing w:line="278" w:lineRule="auto" w:before="0" w:after="0"/>
        <w:ind w:left="138" w:right="133" w:firstLine="0"/>
        <w:jc w:val="left"/>
        <w:rPr>
          <w:sz w:val="24"/>
        </w:rPr>
      </w:pPr>
      <w:r>
        <w:rPr>
          <w:sz w:val="24"/>
        </w:rPr>
        <w:t>Öğrencilere </w:t>
      </w:r>
      <w:r>
        <w:rPr>
          <w:b/>
          <w:sz w:val="24"/>
        </w:rPr>
        <w:t>“Tacizin kişisel çizgimizin ihlali olup olmadığı” </w:t>
      </w:r>
      <w:r>
        <w:rPr>
          <w:sz w:val="24"/>
        </w:rPr>
        <w:t>sorulur ve cevaplarını sınıfla paylaşmaları</w:t>
      </w:r>
      <w:r>
        <w:rPr>
          <w:spacing w:val="-4"/>
          <w:sz w:val="24"/>
        </w:rPr>
        <w:t> </w:t>
      </w:r>
      <w:r>
        <w:rPr>
          <w:sz w:val="24"/>
        </w:rPr>
        <w:t>istenir.</w:t>
      </w:r>
    </w:p>
    <w:p>
      <w:pPr>
        <w:pStyle w:val="ListParagraph"/>
        <w:numPr>
          <w:ilvl w:val="0"/>
          <w:numId w:val="73"/>
        </w:numPr>
        <w:tabs>
          <w:tab w:pos="566" w:val="left" w:leader="none"/>
          <w:tab w:pos="567" w:val="left" w:leader="none"/>
        </w:tabs>
        <w:spacing w:line="278" w:lineRule="auto" w:before="0" w:after="0"/>
        <w:ind w:left="138" w:right="134" w:firstLine="0"/>
        <w:jc w:val="left"/>
        <w:rPr>
          <w:sz w:val="24"/>
        </w:rPr>
      </w:pPr>
      <w:r>
        <w:rPr>
          <w:sz w:val="24"/>
        </w:rPr>
        <w:t>Öğrencilere, fiziksel, sözel ve duygusal tacize maruz kalınabileceği söylenir ve bunlarla ilgili aşağıdaki açıklama</w:t>
      </w:r>
      <w:r>
        <w:rPr>
          <w:spacing w:val="-4"/>
          <w:sz w:val="24"/>
        </w:rPr>
        <w:t> </w:t>
      </w:r>
      <w:r>
        <w:rPr>
          <w:sz w:val="24"/>
        </w:rPr>
        <w:t>yapılır:</w:t>
      </w:r>
    </w:p>
    <w:p>
      <w:pPr>
        <w:pStyle w:val="Heading4"/>
        <w:spacing w:line="276" w:lineRule="auto"/>
        <w:ind w:right="134" w:firstLine="707"/>
        <w:jc w:val="both"/>
      </w:pPr>
      <w:r>
        <w:rPr/>
        <w:t>“Fiziksel taciz: Tokat atmak, vurmak, tekmelemek, çimdiklemek, ısırmak, saç çekmek, itip kakmak, kesici ya da delici bir aletle yaralamak ya da tehdit etmek, kişisel eşyalara zarar vermek, duvarları yumruklamak, eşya fırlatmak, kişinin giysilerini parçalamak, yırtmak sayılabilir. Eşyaya ya da evcil hayvanlara uygulanan şiddet de ciddiye alınmalıdır çünkü bunlar da sembolik işaretlerdir. Bağımlı, yeterince gelişmemiş çocuklarla, ergenlik çağındakilerin tam olarak kavrayamadıkları, rıza göstermedikleri veya rıza gösterip davranışın sonucunu tahmin edemediği cinsel içerikli aktivitelere katılmaya zorlanmaları tacizdir.</w:t>
      </w:r>
    </w:p>
    <w:p>
      <w:pPr>
        <w:spacing w:after="0" w:line="276" w:lineRule="auto"/>
        <w:jc w:val="both"/>
        <w:sectPr>
          <w:pgSz w:w="11910" w:h="16840"/>
          <w:pgMar w:header="0" w:footer="1003" w:top="1580" w:bottom="1200" w:left="1280" w:right="1280"/>
        </w:sectPr>
      </w:pPr>
    </w:p>
    <w:p>
      <w:pPr>
        <w:spacing w:line="276" w:lineRule="auto" w:before="39"/>
        <w:ind w:left="118" w:right="124" w:firstLine="707"/>
        <w:jc w:val="both"/>
        <w:rPr>
          <w:b/>
          <w:sz w:val="24"/>
        </w:rPr>
      </w:pPr>
      <w:r>
        <w:rPr>
          <w:b/>
          <w:sz w:val="24"/>
        </w:rPr>
        <w:t>Sözel taciz: İstenmeyen aşırı ilgi, cinsel içerikli sözler, fıkralar ve şakalar, tekrarlanan buluşma ve yemek talepleri sözel taciz olarak görülebilir.</w:t>
      </w:r>
    </w:p>
    <w:p>
      <w:pPr>
        <w:spacing w:line="276" w:lineRule="auto" w:before="1"/>
        <w:ind w:left="118" w:right="116" w:firstLine="707"/>
        <w:jc w:val="both"/>
        <w:rPr>
          <w:b/>
          <w:sz w:val="24"/>
        </w:rPr>
      </w:pPr>
      <w:r>
        <w:rPr>
          <w:b/>
          <w:sz w:val="24"/>
        </w:rPr>
        <w:t>Duygusal taciz: İlk iki kategori kadar belirgin olmamasına karşın çok travmatiktir ve olumsuz etkileri uzun süre devam edebilir. Kişinin duygusal şiddete maruz kaldığını inkâr etmek kolaydır ancak bunun etkilerinden kurtulması uzun sürer. Görmezden gelme, reddetme gibi duygusal taciz kişinin güvenini sistematik olarak yıkar.”</w:t>
      </w:r>
    </w:p>
    <w:p>
      <w:pPr>
        <w:pStyle w:val="ListParagraph"/>
        <w:numPr>
          <w:ilvl w:val="0"/>
          <w:numId w:val="73"/>
        </w:numPr>
        <w:tabs>
          <w:tab w:pos="547" w:val="left" w:leader="none"/>
        </w:tabs>
        <w:spacing w:line="276" w:lineRule="auto" w:before="0" w:after="0"/>
        <w:ind w:left="118" w:right="119" w:firstLine="0"/>
        <w:jc w:val="both"/>
        <w:rPr>
          <w:sz w:val="24"/>
        </w:rPr>
      </w:pPr>
      <w:r>
        <w:rPr>
          <w:sz w:val="24"/>
        </w:rPr>
        <w:t>Öğrencilere tacizle karşılaşınca nerelerden yardım alınabileceği sorulur ve cevaplarını sınıfla paylaşmaları</w:t>
      </w:r>
      <w:r>
        <w:rPr>
          <w:spacing w:val="-9"/>
          <w:sz w:val="24"/>
        </w:rPr>
        <w:t> </w:t>
      </w:r>
      <w:r>
        <w:rPr>
          <w:sz w:val="24"/>
        </w:rPr>
        <w:t>istenir.</w:t>
      </w:r>
    </w:p>
    <w:p>
      <w:pPr>
        <w:pStyle w:val="ListParagraph"/>
        <w:numPr>
          <w:ilvl w:val="0"/>
          <w:numId w:val="73"/>
        </w:numPr>
        <w:tabs>
          <w:tab w:pos="547" w:val="left" w:leader="none"/>
        </w:tabs>
        <w:spacing w:line="276" w:lineRule="auto" w:before="1" w:after="0"/>
        <w:ind w:left="118" w:right="119" w:firstLine="0"/>
        <w:jc w:val="both"/>
        <w:rPr>
          <w:sz w:val="24"/>
        </w:rPr>
      </w:pPr>
      <w:r>
        <w:rPr>
          <w:sz w:val="24"/>
        </w:rPr>
        <w:t>Öğrencilerden alınan cevaplara ek olarak aşağıda belirtilen yardım kaynakları  öğrencilerle</w:t>
      </w:r>
      <w:r>
        <w:rPr>
          <w:spacing w:val="-4"/>
          <w:sz w:val="24"/>
        </w:rPr>
        <w:t> </w:t>
      </w:r>
      <w:r>
        <w:rPr>
          <w:sz w:val="24"/>
        </w:rPr>
        <w:t>paylaşılır:</w:t>
      </w:r>
    </w:p>
    <w:p>
      <w:pPr>
        <w:pStyle w:val="ListParagraph"/>
        <w:numPr>
          <w:ilvl w:val="1"/>
          <w:numId w:val="73"/>
        </w:numPr>
        <w:tabs>
          <w:tab w:pos="970" w:val="left" w:leader="none"/>
          <w:tab w:pos="971" w:val="left" w:leader="none"/>
        </w:tabs>
        <w:spacing w:line="240" w:lineRule="auto" w:before="0" w:after="0"/>
        <w:ind w:left="970" w:right="0" w:hanging="424"/>
        <w:jc w:val="left"/>
        <w:rPr>
          <w:sz w:val="24"/>
        </w:rPr>
      </w:pPr>
      <w:r>
        <w:rPr>
          <w:sz w:val="24"/>
        </w:rPr>
        <w:t>Öğretmenler,</w:t>
      </w:r>
    </w:p>
    <w:p>
      <w:pPr>
        <w:pStyle w:val="ListParagraph"/>
        <w:numPr>
          <w:ilvl w:val="1"/>
          <w:numId w:val="73"/>
        </w:numPr>
        <w:tabs>
          <w:tab w:pos="970" w:val="left" w:leader="none"/>
          <w:tab w:pos="971" w:val="left" w:leader="none"/>
        </w:tabs>
        <w:spacing w:line="240" w:lineRule="auto" w:before="42" w:after="0"/>
        <w:ind w:left="970" w:right="0" w:hanging="424"/>
        <w:jc w:val="left"/>
        <w:rPr>
          <w:sz w:val="24"/>
        </w:rPr>
      </w:pPr>
      <w:r>
        <w:rPr>
          <w:sz w:val="24"/>
        </w:rPr>
        <w:t>Aile,</w:t>
      </w:r>
    </w:p>
    <w:p>
      <w:pPr>
        <w:pStyle w:val="ListParagraph"/>
        <w:numPr>
          <w:ilvl w:val="1"/>
          <w:numId w:val="73"/>
        </w:numPr>
        <w:tabs>
          <w:tab w:pos="970" w:val="left" w:leader="none"/>
          <w:tab w:pos="971" w:val="left" w:leader="none"/>
        </w:tabs>
        <w:spacing w:line="240" w:lineRule="auto" w:before="45" w:after="0"/>
        <w:ind w:left="970" w:right="0" w:hanging="424"/>
        <w:jc w:val="left"/>
        <w:rPr>
          <w:sz w:val="24"/>
        </w:rPr>
      </w:pPr>
      <w:r>
        <w:rPr>
          <w:sz w:val="24"/>
        </w:rPr>
        <w:t>Rehberlik Araştırma</w:t>
      </w:r>
      <w:r>
        <w:rPr>
          <w:spacing w:val="-5"/>
          <w:sz w:val="24"/>
        </w:rPr>
        <w:t> </w:t>
      </w:r>
      <w:r>
        <w:rPr>
          <w:sz w:val="24"/>
        </w:rPr>
        <w:t>Merkezleri</w:t>
      </w:r>
    </w:p>
    <w:p>
      <w:pPr>
        <w:pStyle w:val="ListParagraph"/>
        <w:numPr>
          <w:ilvl w:val="1"/>
          <w:numId w:val="73"/>
        </w:numPr>
        <w:tabs>
          <w:tab w:pos="970" w:val="left" w:leader="none"/>
          <w:tab w:pos="971" w:val="left" w:leader="none"/>
        </w:tabs>
        <w:spacing w:line="240" w:lineRule="auto" w:before="44" w:after="0"/>
        <w:ind w:left="970" w:right="0" w:hanging="424"/>
        <w:jc w:val="left"/>
        <w:rPr>
          <w:sz w:val="24"/>
        </w:rPr>
      </w:pPr>
      <w:r>
        <w:rPr>
          <w:sz w:val="24"/>
        </w:rPr>
        <w:t>Toplum Araştırma</w:t>
      </w:r>
      <w:r>
        <w:rPr>
          <w:spacing w:val="-6"/>
          <w:sz w:val="24"/>
        </w:rPr>
        <w:t> </w:t>
      </w:r>
      <w:r>
        <w:rPr>
          <w:sz w:val="24"/>
        </w:rPr>
        <w:t>Merkezleri,</w:t>
      </w:r>
    </w:p>
    <w:p>
      <w:pPr>
        <w:pStyle w:val="ListParagraph"/>
        <w:numPr>
          <w:ilvl w:val="1"/>
          <w:numId w:val="73"/>
        </w:numPr>
        <w:tabs>
          <w:tab w:pos="970" w:val="left" w:leader="none"/>
          <w:tab w:pos="971" w:val="left" w:leader="none"/>
        </w:tabs>
        <w:spacing w:line="240" w:lineRule="auto" w:before="42" w:after="0"/>
        <w:ind w:left="970" w:right="0" w:hanging="424"/>
        <w:jc w:val="left"/>
        <w:rPr>
          <w:sz w:val="24"/>
        </w:rPr>
      </w:pPr>
      <w:r>
        <w:rPr>
          <w:sz w:val="24"/>
        </w:rPr>
        <w:t>Emniyet Müdürlüklerinin Çocuk</w:t>
      </w:r>
      <w:r>
        <w:rPr>
          <w:spacing w:val="-10"/>
          <w:sz w:val="24"/>
        </w:rPr>
        <w:t> </w:t>
      </w:r>
      <w:r>
        <w:rPr>
          <w:sz w:val="24"/>
        </w:rPr>
        <w:t>Büroları,</w:t>
      </w:r>
    </w:p>
    <w:p>
      <w:pPr>
        <w:pStyle w:val="ListParagraph"/>
        <w:numPr>
          <w:ilvl w:val="1"/>
          <w:numId w:val="73"/>
        </w:numPr>
        <w:tabs>
          <w:tab w:pos="970" w:val="left" w:leader="none"/>
          <w:tab w:pos="971" w:val="left" w:leader="none"/>
        </w:tabs>
        <w:spacing w:line="240" w:lineRule="auto" w:before="44" w:after="0"/>
        <w:ind w:left="970" w:right="0" w:hanging="424"/>
        <w:jc w:val="left"/>
        <w:rPr>
          <w:sz w:val="24"/>
        </w:rPr>
      </w:pPr>
      <w:r>
        <w:rPr>
          <w:sz w:val="24"/>
        </w:rPr>
        <w:t>Hastanelerin Kriz</w:t>
      </w:r>
      <w:r>
        <w:rPr>
          <w:spacing w:val="-9"/>
          <w:sz w:val="24"/>
        </w:rPr>
        <w:t> </w:t>
      </w:r>
      <w:r>
        <w:rPr>
          <w:sz w:val="24"/>
        </w:rPr>
        <w:t>merkezleri</w:t>
      </w:r>
    </w:p>
    <w:p>
      <w:pPr>
        <w:pStyle w:val="ListParagraph"/>
        <w:numPr>
          <w:ilvl w:val="1"/>
          <w:numId w:val="73"/>
        </w:numPr>
        <w:tabs>
          <w:tab w:pos="970" w:val="left" w:leader="none"/>
          <w:tab w:pos="971" w:val="left" w:leader="none"/>
        </w:tabs>
        <w:spacing w:line="240" w:lineRule="auto" w:before="44" w:after="0"/>
        <w:ind w:left="970" w:right="0" w:hanging="424"/>
        <w:jc w:val="left"/>
        <w:rPr>
          <w:sz w:val="24"/>
        </w:rPr>
      </w:pPr>
      <w:r>
        <w:rPr>
          <w:sz w:val="24"/>
        </w:rPr>
        <w:t>Sağlık bakanlığı bünyesindeki Çocuk İzlem</w:t>
      </w:r>
      <w:r>
        <w:rPr>
          <w:spacing w:val="-12"/>
          <w:sz w:val="24"/>
        </w:rPr>
        <w:t> </w:t>
      </w:r>
      <w:r>
        <w:rPr>
          <w:sz w:val="24"/>
        </w:rPr>
        <w:t>Merkezi</w:t>
      </w:r>
    </w:p>
    <w:p>
      <w:pPr>
        <w:pStyle w:val="ListParagraph"/>
        <w:numPr>
          <w:ilvl w:val="1"/>
          <w:numId w:val="73"/>
        </w:numPr>
        <w:tabs>
          <w:tab w:pos="970" w:val="left" w:leader="none"/>
          <w:tab w:pos="971" w:val="left" w:leader="none"/>
        </w:tabs>
        <w:spacing w:line="240" w:lineRule="auto" w:before="44" w:after="0"/>
        <w:ind w:left="970" w:right="0" w:hanging="424"/>
        <w:jc w:val="left"/>
        <w:rPr>
          <w:sz w:val="24"/>
        </w:rPr>
      </w:pPr>
      <w:r>
        <w:rPr>
          <w:sz w:val="24"/>
        </w:rPr>
        <w:t>Üniversite hastanelerinde bulunan Çocuk Koruma</w:t>
      </w:r>
      <w:r>
        <w:rPr>
          <w:spacing w:val="-21"/>
          <w:sz w:val="24"/>
        </w:rPr>
        <w:t> </w:t>
      </w:r>
      <w:r>
        <w:rPr>
          <w:sz w:val="24"/>
        </w:rPr>
        <w:t>Merkezleri</w:t>
      </w:r>
    </w:p>
    <w:p>
      <w:pPr>
        <w:pStyle w:val="ListParagraph"/>
        <w:numPr>
          <w:ilvl w:val="1"/>
          <w:numId w:val="73"/>
        </w:numPr>
        <w:tabs>
          <w:tab w:pos="970" w:val="left" w:leader="none"/>
          <w:tab w:pos="971" w:val="left" w:leader="none"/>
        </w:tabs>
        <w:spacing w:line="240" w:lineRule="auto" w:before="42" w:after="0"/>
        <w:ind w:left="970" w:right="0" w:hanging="424"/>
        <w:jc w:val="left"/>
        <w:rPr>
          <w:sz w:val="24"/>
        </w:rPr>
      </w:pPr>
      <w:r>
        <w:rPr>
          <w:sz w:val="24"/>
        </w:rPr>
        <w:t>Alo 183 aile, kadın, çocuk, özürlü, sosyal hizmet danışma</w:t>
      </w:r>
      <w:r>
        <w:rPr>
          <w:spacing w:val="-20"/>
          <w:sz w:val="24"/>
        </w:rPr>
        <w:t> </w:t>
      </w:r>
      <w:r>
        <w:rPr>
          <w:sz w:val="24"/>
        </w:rPr>
        <w:t>hattı</w:t>
      </w:r>
    </w:p>
    <w:p>
      <w:pPr>
        <w:pStyle w:val="ListParagraph"/>
        <w:numPr>
          <w:ilvl w:val="1"/>
          <w:numId w:val="73"/>
        </w:numPr>
        <w:tabs>
          <w:tab w:pos="970" w:val="left" w:leader="none"/>
          <w:tab w:pos="971" w:val="left" w:leader="none"/>
        </w:tabs>
        <w:spacing w:line="240" w:lineRule="auto" w:before="44" w:after="0"/>
        <w:ind w:left="970" w:right="0" w:hanging="424"/>
        <w:jc w:val="left"/>
        <w:rPr>
          <w:sz w:val="24"/>
        </w:rPr>
      </w:pPr>
      <w:r>
        <w:rPr>
          <w:sz w:val="24"/>
        </w:rPr>
        <w:t>Barolar, Çocuk Hakları</w:t>
      </w:r>
      <w:r>
        <w:rPr>
          <w:spacing w:val="-2"/>
          <w:sz w:val="24"/>
        </w:rPr>
        <w:t> </w:t>
      </w:r>
      <w:r>
        <w:rPr>
          <w:sz w:val="24"/>
        </w:rPr>
        <w:t>Merkezi</w:t>
      </w:r>
    </w:p>
    <w:p>
      <w:pPr>
        <w:pStyle w:val="BodyText"/>
        <w:rPr>
          <w:sz w:val="26"/>
        </w:rPr>
      </w:pPr>
    </w:p>
    <w:p>
      <w:pPr>
        <w:pStyle w:val="BodyText"/>
        <w:spacing w:before="9"/>
        <w:rPr>
          <w:sz w:val="32"/>
        </w:rPr>
      </w:pPr>
    </w:p>
    <w:p>
      <w:pPr>
        <w:pStyle w:val="ListParagraph"/>
        <w:numPr>
          <w:ilvl w:val="0"/>
          <w:numId w:val="73"/>
        </w:numPr>
        <w:tabs>
          <w:tab w:pos="547" w:val="left" w:leader="none"/>
        </w:tabs>
        <w:spacing w:line="278" w:lineRule="auto" w:before="0" w:after="0"/>
        <w:ind w:left="118" w:right="117" w:firstLine="0"/>
        <w:jc w:val="both"/>
        <w:rPr>
          <w:sz w:val="24"/>
        </w:rPr>
      </w:pPr>
      <w:r>
        <w:rPr>
          <w:sz w:val="24"/>
        </w:rPr>
        <w:t>Öğrencilerle tacizle karşılaştıklarında yardım alabilecekleri yerlere başvurmanın ya da gizlemenin avantaj ve dezavantajları</w:t>
      </w:r>
      <w:r>
        <w:rPr>
          <w:spacing w:val="-13"/>
          <w:sz w:val="24"/>
        </w:rPr>
        <w:t> </w:t>
      </w:r>
      <w:r>
        <w:rPr>
          <w:sz w:val="24"/>
        </w:rPr>
        <w:t>tartışılır.</w:t>
      </w:r>
    </w:p>
    <w:p>
      <w:pPr>
        <w:pStyle w:val="ListParagraph"/>
        <w:numPr>
          <w:ilvl w:val="0"/>
          <w:numId w:val="73"/>
        </w:numPr>
        <w:tabs>
          <w:tab w:pos="547" w:val="left" w:leader="none"/>
        </w:tabs>
        <w:spacing w:line="276" w:lineRule="auto" w:before="0" w:after="0"/>
        <w:ind w:left="118" w:right="118" w:firstLine="0"/>
        <w:jc w:val="both"/>
        <w:rPr>
          <w:sz w:val="24"/>
        </w:rPr>
      </w:pPr>
      <w:r>
        <w:rPr>
          <w:sz w:val="24"/>
        </w:rPr>
        <w:t>Öğrencilere tacizin her türlüsünün bireyin kişisel sınırlarını zorlayan ve kişiyi yaralayan  bir süreç olduğu, böyle bir durumla karşılaşıldığında yardım alınabilecek yerlere başvurulmasının gerekliliği vurgulanarak etkinlik</w:t>
      </w:r>
      <w:r>
        <w:rPr>
          <w:spacing w:val="-18"/>
          <w:sz w:val="24"/>
        </w:rPr>
        <w:t> </w:t>
      </w:r>
      <w:r>
        <w:rPr>
          <w:sz w:val="24"/>
        </w:rPr>
        <w:t>sonlandırılır.</w:t>
      </w:r>
    </w:p>
    <w:p>
      <w:pPr>
        <w:pStyle w:val="BodyText"/>
        <w:spacing w:line="278" w:lineRule="auto"/>
        <w:ind w:left="118" w:right="116"/>
        <w:jc w:val="both"/>
      </w:pPr>
      <w:r>
        <w:rPr/>
        <w:t>*Tekin ve Aydın (2007), </w:t>
      </w:r>
      <w:hyperlink r:id="rId72">
        <w:r>
          <w:rPr/>
          <w:t>www.</w:t>
        </w:r>
      </w:hyperlink>
      <w:r>
        <w:rPr/>
        <w:t> sexual harrassment and human rights.htm’den  yararlanılmıştır.</w:t>
      </w:r>
    </w:p>
    <w:p>
      <w:pPr>
        <w:pStyle w:val="BodyText"/>
        <w:spacing w:before="2"/>
        <w:rPr>
          <w:sz w:val="27"/>
        </w:rPr>
      </w:pPr>
    </w:p>
    <w:p>
      <w:pPr>
        <w:pStyle w:val="Heading4"/>
        <w:ind w:left="118" w:right="0"/>
        <w:jc w:val="both"/>
      </w:pPr>
      <w:r>
        <w:rPr/>
        <w:t>Değerlendirme:</w:t>
      </w:r>
    </w:p>
    <w:p>
      <w:pPr>
        <w:spacing w:after="0"/>
        <w:jc w:val="both"/>
        <w:sectPr>
          <w:pgSz w:w="11910" w:h="16840"/>
          <w:pgMar w:header="0" w:footer="1003" w:top="1360" w:bottom="1200" w:left="1300" w:right="1300"/>
        </w:sectPr>
      </w:pPr>
    </w:p>
    <w:p>
      <w:pPr>
        <w:pStyle w:val="Heading4"/>
        <w:spacing w:before="39"/>
        <w:ind w:left="3561"/>
      </w:pPr>
      <w:r>
        <w:rPr/>
        <w:pict>
          <v:shape style="position:absolute;margin-left:69.503998pt;margin-top:18.771757pt;width:456.45pt;height:202.3pt;mso-position-horizontal-relative:page;mso-position-vertical-relative:paragraph;z-index:2368;mso-wrap-distance-left:0;mso-wrap-distance-right:0" type="#_x0000_t202" filled="true" fillcolor="#d5e2bb" stroked="false">
            <v:textbox inset="0,0,0,0">
              <w:txbxContent>
                <w:p>
                  <w:pPr>
                    <w:spacing w:before="0"/>
                    <w:ind w:left="28" w:right="4006" w:firstLine="0"/>
                    <w:jc w:val="left"/>
                    <w:rPr>
                      <w:sz w:val="24"/>
                    </w:rPr>
                  </w:pPr>
                  <w:r>
                    <w:rPr>
                      <w:rFonts w:ascii="Times New Roman" w:hAnsi="Times New Roman"/>
                      <w:spacing w:val="-60"/>
                      <w:sz w:val="24"/>
                      <w:u w:val="thick"/>
                    </w:rPr>
                    <w:t> </w:t>
                  </w:r>
                  <w:r>
                    <w:rPr>
                      <w:b/>
                      <w:sz w:val="24"/>
                      <w:u w:val="thick"/>
                    </w:rPr>
                    <w:t>Etkinliğin Adı: </w:t>
                  </w:r>
                  <w:r>
                    <w:rPr>
                      <w:sz w:val="24"/>
                    </w:rPr>
                    <w:t>KARŞIYIM AMA NEYE?</w:t>
                  </w:r>
                </w:p>
                <w:p>
                  <w:pPr>
                    <w:spacing w:before="45"/>
                    <w:ind w:left="844"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line="278" w:lineRule="auto" w:before="43"/>
                    <w:ind w:left="28" w:right="86" w:firstLine="381"/>
                  </w:pPr>
                  <w:r>
                    <w:rPr>
                      <w:rFonts w:ascii="Times New Roman" w:hAnsi="Times New Roman"/>
                      <w:spacing w:val="-60"/>
                      <w:u w:val="thick"/>
                    </w:rPr>
                    <w:t> </w:t>
                  </w:r>
                  <w:r>
                    <w:rPr>
                      <w:b/>
                      <w:u w:val="thick"/>
                    </w:rPr>
                    <w:t>Kazanım: </w:t>
                  </w:r>
                  <w:r>
                    <w:rPr/>
                    <w:t>Kişisel değerlerine, inançlarına ve tutumlarına uygun olmayan isteklere iletişim becerilerini kullanarak karşı koyar.</w:t>
                  </w:r>
                </w:p>
                <w:p>
                  <w:pPr>
                    <w:spacing w:line="289" w:lineRule="exact" w:before="0"/>
                    <w:ind w:left="28" w:right="4006" w:firstLine="0"/>
                    <w:jc w:val="left"/>
                    <w:rPr>
                      <w:sz w:val="24"/>
                    </w:rPr>
                  </w:pPr>
                  <w:r>
                    <w:rPr>
                      <w:rFonts w:ascii="Times New Roman" w:hAnsi="Times New Roman"/>
                      <w:spacing w:val="-60"/>
                      <w:sz w:val="24"/>
                      <w:u w:val="thick"/>
                    </w:rPr>
                    <w:t> </w:t>
                  </w:r>
                  <w:r>
                    <w:rPr>
                      <w:b/>
                      <w:sz w:val="24"/>
                      <w:u w:val="thick"/>
                    </w:rPr>
                    <w:t>Kazanım Nu: </w:t>
                  </w:r>
                  <w:r>
                    <w:rPr>
                      <w:sz w:val="24"/>
                    </w:rPr>
                    <w:t>41</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7" w:firstLine="0"/>
                    <w:jc w:val="center"/>
                    <w:rPr>
                      <w:sz w:val="24"/>
                    </w:rPr>
                  </w:pPr>
                  <w:r>
                    <w:rPr>
                      <w:b/>
                      <w:sz w:val="24"/>
                      <w:u w:val="thick"/>
                    </w:rPr>
                    <w:t>Ortam: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410" w:right="4006" w:firstLine="0"/>
                    <w:jc w:val="left"/>
                    <w:rPr>
                      <w:sz w:val="24"/>
                    </w:rPr>
                  </w:pPr>
                  <w:r>
                    <w:rPr>
                      <w:rFonts w:ascii="Times New Roman" w:hAnsi="Times New Roman"/>
                      <w:spacing w:val="-60"/>
                      <w:sz w:val="24"/>
                      <w:u w:val="thick"/>
                    </w:rPr>
                    <w:t> </w:t>
                  </w:r>
                  <w:r>
                    <w:rPr>
                      <w:b/>
                      <w:sz w:val="24"/>
                      <w:u w:val="thick"/>
                    </w:rPr>
                    <w:t>Araç-gereç: </w:t>
                  </w:r>
                  <w:r>
                    <w:rPr>
                      <w:sz w:val="24"/>
                    </w:rPr>
                    <w:t>Form–1 (Hayır Diyebilme Becerileri)</w:t>
                  </w:r>
                </w:p>
              </w:txbxContent>
            </v:textbox>
            <v:fill type="solid"/>
            <w10:wrap type="topAndBottom"/>
          </v:shape>
        </w:pict>
      </w:r>
      <w:r>
        <w:rPr/>
        <w:t>10. SINIF – 8. ETKİNLİK</w:t>
      </w:r>
    </w:p>
    <w:p>
      <w:pPr>
        <w:spacing w:line="277" w:lineRule="exact" w:before="0"/>
        <w:ind w:left="138" w:right="89" w:firstLine="0"/>
        <w:jc w:val="left"/>
        <w:rPr>
          <w:b/>
          <w:sz w:val="24"/>
        </w:rPr>
      </w:pPr>
      <w:r>
        <w:rPr>
          <w:b/>
          <w:sz w:val="24"/>
        </w:rPr>
        <w:t>SÜREÇ</w:t>
      </w:r>
    </w:p>
    <w:p>
      <w:pPr>
        <w:pStyle w:val="ListParagraph"/>
        <w:numPr>
          <w:ilvl w:val="0"/>
          <w:numId w:val="74"/>
        </w:numPr>
        <w:tabs>
          <w:tab w:pos="566" w:val="left" w:leader="none"/>
          <w:tab w:pos="567" w:val="left" w:leader="none"/>
        </w:tabs>
        <w:spacing w:line="240" w:lineRule="auto" w:before="43" w:after="0"/>
        <w:ind w:left="138" w:right="0" w:firstLine="0"/>
        <w:jc w:val="left"/>
        <w:rPr>
          <w:sz w:val="24"/>
        </w:rPr>
      </w:pPr>
      <w:r>
        <w:rPr>
          <w:sz w:val="24"/>
        </w:rPr>
        <w:t>Öğrencilere aşağıdakine benzer sorular sorulur ve cevaplarını sınıfla paylaşmaları</w:t>
      </w:r>
      <w:r>
        <w:rPr>
          <w:spacing w:val="-27"/>
          <w:sz w:val="24"/>
        </w:rPr>
        <w:t> </w:t>
      </w:r>
      <w:r>
        <w:rPr>
          <w:sz w:val="24"/>
        </w:rPr>
        <w:t>istenir:</w:t>
      </w:r>
    </w:p>
    <w:p>
      <w:pPr>
        <w:pStyle w:val="ListParagraph"/>
        <w:numPr>
          <w:ilvl w:val="1"/>
          <w:numId w:val="74"/>
        </w:numPr>
        <w:tabs>
          <w:tab w:pos="990" w:val="left" w:leader="none"/>
          <w:tab w:pos="991" w:val="left" w:leader="none"/>
        </w:tabs>
        <w:spacing w:line="276" w:lineRule="auto" w:before="45" w:after="0"/>
        <w:ind w:left="138" w:right="139" w:firstLine="428"/>
        <w:jc w:val="left"/>
        <w:rPr>
          <w:sz w:val="24"/>
        </w:rPr>
      </w:pPr>
      <w:r>
        <w:rPr>
          <w:sz w:val="24"/>
        </w:rPr>
        <w:t>Kişisel değerlerinize, inançlarınıza ve tutumlarınıza uygun olmayan isteklerle karşılaştınız</w:t>
      </w:r>
      <w:r>
        <w:rPr>
          <w:spacing w:val="-2"/>
          <w:sz w:val="24"/>
        </w:rPr>
        <w:t> </w:t>
      </w:r>
      <w:r>
        <w:rPr>
          <w:sz w:val="24"/>
        </w:rPr>
        <w:t>mı?</w:t>
      </w:r>
    </w:p>
    <w:p>
      <w:pPr>
        <w:pStyle w:val="ListParagraph"/>
        <w:numPr>
          <w:ilvl w:val="1"/>
          <w:numId w:val="74"/>
        </w:numPr>
        <w:tabs>
          <w:tab w:pos="990" w:val="left" w:leader="none"/>
          <w:tab w:pos="991" w:val="left" w:leader="none"/>
        </w:tabs>
        <w:spacing w:line="292" w:lineRule="exact" w:before="0" w:after="0"/>
        <w:ind w:left="990" w:right="0" w:hanging="424"/>
        <w:jc w:val="left"/>
        <w:rPr>
          <w:sz w:val="24"/>
        </w:rPr>
      </w:pPr>
      <w:r>
        <w:rPr>
          <w:sz w:val="24"/>
        </w:rPr>
        <w:t>Uygun olmayan istekle karşılaştığınızda ne yaptınız, ne</w:t>
      </w:r>
      <w:r>
        <w:rPr>
          <w:spacing w:val="-24"/>
          <w:sz w:val="24"/>
        </w:rPr>
        <w:t> </w:t>
      </w:r>
      <w:r>
        <w:rPr>
          <w:sz w:val="24"/>
        </w:rPr>
        <w:t>hissettiniz?</w:t>
      </w:r>
    </w:p>
    <w:p>
      <w:pPr>
        <w:pStyle w:val="ListParagraph"/>
        <w:numPr>
          <w:ilvl w:val="1"/>
          <w:numId w:val="74"/>
        </w:numPr>
        <w:tabs>
          <w:tab w:pos="990" w:val="left" w:leader="none"/>
          <w:tab w:pos="991" w:val="left" w:leader="none"/>
        </w:tabs>
        <w:spacing w:line="240" w:lineRule="auto" w:before="45" w:after="0"/>
        <w:ind w:left="990" w:right="0" w:hanging="424"/>
        <w:jc w:val="left"/>
        <w:rPr>
          <w:sz w:val="24"/>
        </w:rPr>
      </w:pPr>
      <w:r>
        <w:rPr>
          <w:sz w:val="24"/>
        </w:rPr>
        <w:t>Karşılaştıysanız nasıl karşı</w:t>
      </w:r>
      <w:r>
        <w:rPr>
          <w:spacing w:val="-9"/>
          <w:sz w:val="24"/>
        </w:rPr>
        <w:t> </w:t>
      </w:r>
      <w:r>
        <w:rPr>
          <w:sz w:val="24"/>
        </w:rPr>
        <w:t>koydunuz?</w:t>
      </w:r>
    </w:p>
    <w:p>
      <w:pPr>
        <w:pStyle w:val="ListParagraph"/>
        <w:numPr>
          <w:ilvl w:val="1"/>
          <w:numId w:val="74"/>
        </w:numPr>
        <w:tabs>
          <w:tab w:pos="990" w:val="left" w:leader="none"/>
          <w:tab w:pos="991" w:val="left" w:leader="none"/>
        </w:tabs>
        <w:spacing w:line="276" w:lineRule="auto" w:before="43" w:after="0"/>
        <w:ind w:left="138" w:right="140" w:firstLine="428"/>
        <w:jc w:val="left"/>
        <w:rPr>
          <w:sz w:val="24"/>
        </w:rPr>
      </w:pPr>
      <w:r>
        <w:rPr>
          <w:sz w:val="24"/>
        </w:rPr>
        <w:t>Kişisel değerlerinize, tutumlarınıza ve inançlarınıza uygun olmayan bir isteğe hayır dediğinizde ne gibi kazançlar elde</w:t>
      </w:r>
      <w:r>
        <w:rPr>
          <w:spacing w:val="-17"/>
          <w:sz w:val="24"/>
        </w:rPr>
        <w:t> </w:t>
      </w:r>
      <w:r>
        <w:rPr>
          <w:sz w:val="24"/>
        </w:rPr>
        <w:t>ettiniz?</w:t>
      </w:r>
    </w:p>
    <w:p>
      <w:pPr>
        <w:pStyle w:val="ListParagraph"/>
        <w:numPr>
          <w:ilvl w:val="1"/>
          <w:numId w:val="74"/>
        </w:numPr>
        <w:tabs>
          <w:tab w:pos="990" w:val="left" w:leader="none"/>
          <w:tab w:pos="991" w:val="left" w:leader="none"/>
        </w:tabs>
        <w:spacing w:line="240" w:lineRule="auto" w:before="1" w:after="0"/>
        <w:ind w:left="990" w:right="0" w:hanging="424"/>
        <w:jc w:val="left"/>
        <w:rPr>
          <w:sz w:val="24"/>
        </w:rPr>
      </w:pPr>
      <w:r>
        <w:rPr>
          <w:sz w:val="24"/>
        </w:rPr>
        <w:t>Hangi iletişim becerilerini kullanarak karşı</w:t>
      </w:r>
      <w:r>
        <w:rPr>
          <w:spacing w:val="-13"/>
          <w:sz w:val="24"/>
        </w:rPr>
        <w:t> </w:t>
      </w:r>
      <w:r>
        <w:rPr>
          <w:sz w:val="24"/>
        </w:rPr>
        <w:t>koydunuz?</w:t>
      </w:r>
    </w:p>
    <w:p>
      <w:pPr>
        <w:pStyle w:val="ListParagraph"/>
        <w:numPr>
          <w:ilvl w:val="1"/>
          <w:numId w:val="74"/>
        </w:numPr>
        <w:tabs>
          <w:tab w:pos="990" w:val="left" w:leader="none"/>
          <w:tab w:pos="991" w:val="left" w:leader="none"/>
        </w:tabs>
        <w:spacing w:line="240" w:lineRule="auto" w:before="43" w:after="0"/>
        <w:ind w:left="990" w:right="0" w:hanging="424"/>
        <w:jc w:val="left"/>
        <w:rPr>
          <w:sz w:val="24"/>
        </w:rPr>
      </w:pPr>
      <w:r>
        <w:rPr>
          <w:sz w:val="24"/>
        </w:rPr>
        <w:t>Karşı koyamadığınız durumlar oldu</w:t>
      </w:r>
      <w:r>
        <w:rPr>
          <w:spacing w:val="-13"/>
          <w:sz w:val="24"/>
        </w:rPr>
        <w:t> </w:t>
      </w:r>
      <w:r>
        <w:rPr>
          <w:sz w:val="24"/>
        </w:rPr>
        <w:t>mu?</w:t>
      </w:r>
    </w:p>
    <w:p>
      <w:pPr>
        <w:pStyle w:val="ListParagraph"/>
        <w:numPr>
          <w:ilvl w:val="1"/>
          <w:numId w:val="74"/>
        </w:numPr>
        <w:tabs>
          <w:tab w:pos="990" w:val="left" w:leader="none"/>
          <w:tab w:pos="991" w:val="left" w:leader="none"/>
        </w:tabs>
        <w:spacing w:line="240" w:lineRule="auto" w:before="45" w:after="0"/>
        <w:ind w:left="990" w:right="0" w:hanging="424"/>
        <w:jc w:val="left"/>
        <w:rPr>
          <w:sz w:val="24"/>
        </w:rPr>
      </w:pPr>
      <w:r>
        <w:rPr>
          <w:sz w:val="24"/>
        </w:rPr>
        <w:t>Neden karşı</w:t>
      </w:r>
      <w:r>
        <w:rPr>
          <w:spacing w:val="-12"/>
          <w:sz w:val="24"/>
        </w:rPr>
        <w:t> </w:t>
      </w:r>
      <w:r>
        <w:rPr>
          <w:sz w:val="24"/>
        </w:rPr>
        <w:t>koyamadınız?</w:t>
      </w:r>
    </w:p>
    <w:p>
      <w:pPr>
        <w:pStyle w:val="ListParagraph"/>
        <w:numPr>
          <w:ilvl w:val="0"/>
          <w:numId w:val="74"/>
        </w:numPr>
        <w:tabs>
          <w:tab w:pos="566" w:val="left" w:leader="none"/>
          <w:tab w:pos="567" w:val="left" w:leader="none"/>
        </w:tabs>
        <w:spacing w:line="240" w:lineRule="auto" w:before="43" w:after="0"/>
        <w:ind w:left="566" w:right="0" w:hanging="428"/>
        <w:jc w:val="left"/>
        <w:rPr>
          <w:sz w:val="24"/>
        </w:rPr>
      </w:pPr>
      <w:r>
        <w:rPr>
          <w:sz w:val="24"/>
        </w:rPr>
        <w:t>Öğrencilerin verdikleri cevaplara ek olarak “hayır” demeyi engelleyen noktalar</w:t>
      </w:r>
      <w:r>
        <w:rPr>
          <w:spacing w:val="-22"/>
          <w:sz w:val="24"/>
        </w:rPr>
        <w:t> </w:t>
      </w:r>
      <w:r>
        <w:rPr>
          <w:sz w:val="24"/>
        </w:rPr>
        <w:t>belirtilir:</w:t>
      </w:r>
    </w:p>
    <w:p>
      <w:pPr>
        <w:pStyle w:val="ListParagraph"/>
        <w:numPr>
          <w:ilvl w:val="0"/>
          <w:numId w:val="75"/>
        </w:numPr>
        <w:tabs>
          <w:tab w:pos="1415" w:val="left" w:leader="none"/>
          <w:tab w:pos="1416" w:val="left" w:leader="none"/>
        </w:tabs>
        <w:spacing w:line="240" w:lineRule="auto" w:before="42" w:after="0"/>
        <w:ind w:left="1415" w:right="0" w:hanging="425"/>
        <w:jc w:val="left"/>
        <w:rPr>
          <w:sz w:val="24"/>
        </w:rPr>
      </w:pPr>
      <w:r>
        <w:rPr>
          <w:sz w:val="24"/>
        </w:rPr>
        <w:t>Zor olduğu için, utanıp çekindiğiniz</w:t>
      </w:r>
      <w:r>
        <w:rPr>
          <w:spacing w:val="-16"/>
          <w:sz w:val="24"/>
        </w:rPr>
        <w:t> </w:t>
      </w:r>
      <w:r>
        <w:rPr>
          <w:sz w:val="24"/>
        </w:rPr>
        <w:t>için,</w:t>
      </w:r>
    </w:p>
    <w:p>
      <w:pPr>
        <w:pStyle w:val="ListParagraph"/>
        <w:numPr>
          <w:ilvl w:val="0"/>
          <w:numId w:val="75"/>
        </w:numPr>
        <w:tabs>
          <w:tab w:pos="1415" w:val="left" w:leader="none"/>
          <w:tab w:pos="1416" w:val="left" w:leader="none"/>
        </w:tabs>
        <w:spacing w:line="240" w:lineRule="auto" w:before="44" w:after="0"/>
        <w:ind w:left="1415" w:right="0" w:hanging="425"/>
        <w:jc w:val="left"/>
        <w:rPr>
          <w:sz w:val="24"/>
        </w:rPr>
      </w:pPr>
      <w:r>
        <w:rPr>
          <w:sz w:val="24"/>
        </w:rPr>
        <w:t>Korktuğunuz</w:t>
      </w:r>
      <w:r>
        <w:rPr>
          <w:spacing w:val="-5"/>
          <w:sz w:val="24"/>
        </w:rPr>
        <w:t> </w:t>
      </w:r>
      <w:r>
        <w:rPr>
          <w:sz w:val="24"/>
        </w:rPr>
        <w:t>için,</w:t>
      </w:r>
    </w:p>
    <w:p>
      <w:pPr>
        <w:pStyle w:val="ListParagraph"/>
        <w:numPr>
          <w:ilvl w:val="0"/>
          <w:numId w:val="75"/>
        </w:numPr>
        <w:tabs>
          <w:tab w:pos="1415" w:val="left" w:leader="none"/>
          <w:tab w:pos="1416" w:val="left" w:leader="none"/>
        </w:tabs>
        <w:spacing w:line="240" w:lineRule="auto" w:before="44" w:after="0"/>
        <w:ind w:left="1415" w:right="0" w:hanging="425"/>
        <w:jc w:val="left"/>
        <w:rPr>
          <w:sz w:val="24"/>
        </w:rPr>
      </w:pPr>
      <w:r>
        <w:rPr>
          <w:sz w:val="24"/>
        </w:rPr>
        <w:t>Nasıl hayır diyebileceğinizi bilmediğiniz</w:t>
      </w:r>
      <w:r>
        <w:rPr>
          <w:spacing w:val="-11"/>
          <w:sz w:val="24"/>
        </w:rPr>
        <w:t> </w:t>
      </w:r>
      <w:r>
        <w:rPr>
          <w:sz w:val="24"/>
        </w:rPr>
        <w:t>için,</w:t>
      </w:r>
    </w:p>
    <w:p>
      <w:pPr>
        <w:pStyle w:val="ListParagraph"/>
        <w:numPr>
          <w:ilvl w:val="0"/>
          <w:numId w:val="75"/>
        </w:numPr>
        <w:tabs>
          <w:tab w:pos="1415" w:val="left" w:leader="none"/>
          <w:tab w:pos="1416" w:val="left" w:leader="none"/>
        </w:tabs>
        <w:spacing w:line="240" w:lineRule="auto" w:before="42" w:after="0"/>
        <w:ind w:left="1415" w:right="0" w:hanging="425"/>
        <w:jc w:val="left"/>
        <w:rPr>
          <w:sz w:val="24"/>
        </w:rPr>
      </w:pPr>
      <w:r>
        <w:rPr>
          <w:sz w:val="24"/>
        </w:rPr>
        <w:t>Uyumsuz görünmemek</w:t>
      </w:r>
      <w:r>
        <w:rPr>
          <w:spacing w:val="-9"/>
          <w:sz w:val="24"/>
        </w:rPr>
        <w:t> </w:t>
      </w:r>
      <w:r>
        <w:rPr>
          <w:sz w:val="24"/>
        </w:rPr>
        <w:t>için,</w:t>
      </w:r>
    </w:p>
    <w:p>
      <w:pPr>
        <w:pStyle w:val="ListParagraph"/>
        <w:numPr>
          <w:ilvl w:val="0"/>
          <w:numId w:val="75"/>
        </w:numPr>
        <w:tabs>
          <w:tab w:pos="1415" w:val="left" w:leader="none"/>
          <w:tab w:pos="1416" w:val="left" w:leader="none"/>
        </w:tabs>
        <w:spacing w:line="240" w:lineRule="auto" w:before="44" w:after="0"/>
        <w:ind w:left="1415" w:right="0" w:hanging="425"/>
        <w:jc w:val="left"/>
        <w:rPr>
          <w:sz w:val="24"/>
        </w:rPr>
      </w:pPr>
      <w:r>
        <w:rPr>
          <w:sz w:val="24"/>
        </w:rPr>
        <w:t>Arkadaşlarınızı kırmamak, üzmemek</w:t>
      </w:r>
      <w:r>
        <w:rPr>
          <w:spacing w:val="-10"/>
          <w:sz w:val="24"/>
        </w:rPr>
        <w:t> </w:t>
      </w:r>
      <w:r>
        <w:rPr>
          <w:sz w:val="24"/>
        </w:rPr>
        <w:t>için,</w:t>
      </w:r>
    </w:p>
    <w:p>
      <w:pPr>
        <w:pStyle w:val="ListParagraph"/>
        <w:numPr>
          <w:ilvl w:val="0"/>
          <w:numId w:val="75"/>
        </w:numPr>
        <w:tabs>
          <w:tab w:pos="1415" w:val="left" w:leader="none"/>
          <w:tab w:pos="1416" w:val="left" w:leader="none"/>
        </w:tabs>
        <w:spacing w:line="240" w:lineRule="auto" w:before="44" w:after="0"/>
        <w:ind w:left="1415" w:right="0" w:hanging="425"/>
        <w:jc w:val="left"/>
        <w:rPr>
          <w:sz w:val="24"/>
        </w:rPr>
      </w:pPr>
      <w:r>
        <w:rPr>
          <w:sz w:val="24"/>
        </w:rPr>
        <w:t>Sorun çıkarmamak veya tartışmamak</w:t>
      </w:r>
      <w:r>
        <w:rPr>
          <w:spacing w:val="-4"/>
          <w:sz w:val="24"/>
        </w:rPr>
        <w:t> </w:t>
      </w:r>
      <w:r>
        <w:rPr>
          <w:sz w:val="24"/>
        </w:rPr>
        <w:t>için,</w:t>
      </w:r>
    </w:p>
    <w:p>
      <w:pPr>
        <w:pStyle w:val="ListParagraph"/>
        <w:numPr>
          <w:ilvl w:val="0"/>
          <w:numId w:val="75"/>
        </w:numPr>
        <w:tabs>
          <w:tab w:pos="1415" w:val="left" w:leader="none"/>
          <w:tab w:pos="1416" w:val="left" w:leader="none"/>
        </w:tabs>
        <w:spacing w:line="240" w:lineRule="auto" w:before="44" w:after="0"/>
        <w:ind w:left="1415" w:right="0" w:hanging="425"/>
        <w:jc w:val="left"/>
        <w:rPr>
          <w:sz w:val="24"/>
        </w:rPr>
      </w:pPr>
      <w:r>
        <w:rPr>
          <w:sz w:val="24"/>
        </w:rPr>
        <w:t>Önemsememek veya geçiştirmek</w:t>
      </w:r>
      <w:r>
        <w:rPr>
          <w:spacing w:val="-6"/>
          <w:sz w:val="24"/>
        </w:rPr>
        <w:t> </w:t>
      </w:r>
      <w:r>
        <w:rPr>
          <w:sz w:val="24"/>
        </w:rPr>
        <w:t>için,</w:t>
      </w:r>
    </w:p>
    <w:p>
      <w:pPr>
        <w:pStyle w:val="ListParagraph"/>
        <w:numPr>
          <w:ilvl w:val="0"/>
          <w:numId w:val="75"/>
        </w:numPr>
        <w:tabs>
          <w:tab w:pos="1415" w:val="left" w:leader="none"/>
          <w:tab w:pos="1416" w:val="left" w:leader="none"/>
        </w:tabs>
        <w:spacing w:line="240" w:lineRule="auto" w:before="42" w:after="0"/>
        <w:ind w:left="1415" w:right="0" w:hanging="425"/>
        <w:jc w:val="left"/>
        <w:rPr>
          <w:sz w:val="24"/>
        </w:rPr>
      </w:pPr>
      <w:r>
        <w:rPr>
          <w:sz w:val="24"/>
        </w:rPr>
        <w:t>Yalnız kalmamak</w:t>
      </w:r>
      <w:r>
        <w:rPr>
          <w:spacing w:val="-3"/>
          <w:sz w:val="24"/>
        </w:rPr>
        <w:t> </w:t>
      </w:r>
      <w:r>
        <w:rPr>
          <w:sz w:val="24"/>
        </w:rPr>
        <w:t>için,</w:t>
      </w:r>
    </w:p>
    <w:p>
      <w:pPr>
        <w:pStyle w:val="ListParagraph"/>
        <w:numPr>
          <w:ilvl w:val="0"/>
          <w:numId w:val="74"/>
        </w:numPr>
        <w:tabs>
          <w:tab w:pos="566" w:val="left" w:leader="none"/>
          <w:tab w:pos="567" w:val="left" w:leader="none"/>
        </w:tabs>
        <w:spacing w:line="240" w:lineRule="auto" w:before="45" w:after="0"/>
        <w:ind w:left="566" w:right="0" w:hanging="428"/>
        <w:jc w:val="left"/>
        <w:rPr>
          <w:sz w:val="24"/>
        </w:rPr>
      </w:pPr>
      <w:r>
        <w:rPr>
          <w:sz w:val="24"/>
        </w:rPr>
        <w:t>Öğrencilere Form–1 (Hayır Diyebilme Becerileri) verilir ve birlikte</w:t>
      </w:r>
      <w:r>
        <w:rPr>
          <w:spacing w:val="-19"/>
          <w:sz w:val="24"/>
        </w:rPr>
        <w:t> </w:t>
      </w:r>
      <w:r>
        <w:rPr>
          <w:sz w:val="24"/>
        </w:rPr>
        <w:t>okunur.</w:t>
      </w:r>
    </w:p>
    <w:p>
      <w:pPr>
        <w:pStyle w:val="ListParagraph"/>
        <w:numPr>
          <w:ilvl w:val="0"/>
          <w:numId w:val="74"/>
        </w:numPr>
        <w:tabs>
          <w:tab w:pos="566" w:val="left" w:leader="none"/>
          <w:tab w:pos="567" w:val="left" w:leader="none"/>
        </w:tabs>
        <w:spacing w:line="278" w:lineRule="auto" w:before="43" w:after="0"/>
        <w:ind w:left="138" w:right="140" w:firstLine="0"/>
        <w:jc w:val="left"/>
        <w:rPr>
          <w:sz w:val="24"/>
        </w:rPr>
      </w:pPr>
      <w:r>
        <w:rPr>
          <w:sz w:val="24"/>
        </w:rPr>
        <w:t>Öğrencilerden etkinliğin başında paylaştıkları hayır diyemedikleri bir durumu “Hayır Diyebilme Becerilerine” göre tekrar gözden geçirmeleri ve sınıfla paylaşmaları</w:t>
      </w:r>
      <w:r>
        <w:rPr>
          <w:spacing w:val="-21"/>
          <w:sz w:val="24"/>
        </w:rPr>
        <w:t> </w:t>
      </w:r>
      <w:r>
        <w:rPr>
          <w:sz w:val="24"/>
        </w:rPr>
        <w:t>istenir.</w:t>
      </w:r>
    </w:p>
    <w:p>
      <w:pPr>
        <w:pStyle w:val="ListParagraph"/>
        <w:numPr>
          <w:ilvl w:val="0"/>
          <w:numId w:val="74"/>
        </w:numPr>
        <w:tabs>
          <w:tab w:pos="566" w:val="left" w:leader="none"/>
          <w:tab w:pos="567" w:val="left" w:leader="none"/>
        </w:tabs>
        <w:spacing w:line="278" w:lineRule="auto" w:before="0" w:after="0"/>
        <w:ind w:left="138" w:right="139" w:firstLine="0"/>
        <w:jc w:val="left"/>
        <w:rPr>
          <w:sz w:val="24"/>
        </w:rPr>
      </w:pPr>
      <w:r>
        <w:rPr>
          <w:sz w:val="24"/>
        </w:rPr>
        <w:t>Kişisel değerlerine, inançlarına ve tutumlarına uygun olmayan isteklere iletişim becerilerini kullanarak karşı koymanın önemi vurgulanarak etkinlik</w:t>
      </w:r>
      <w:r>
        <w:rPr>
          <w:spacing w:val="-26"/>
          <w:sz w:val="24"/>
        </w:rPr>
        <w:t> </w:t>
      </w:r>
      <w:r>
        <w:rPr>
          <w:sz w:val="24"/>
        </w:rPr>
        <w:t>sonlandırılır.</w:t>
      </w:r>
    </w:p>
    <w:p>
      <w:pPr>
        <w:pStyle w:val="BodyText"/>
        <w:spacing w:line="289" w:lineRule="exact"/>
        <w:ind w:left="3288" w:right="89"/>
      </w:pPr>
      <w:r>
        <w:rPr/>
        <w:t>*MEB,h.(2006)’dan ve MEB,d.(2003)’den yararlanılmıştır.</w:t>
      </w:r>
    </w:p>
    <w:p>
      <w:pPr>
        <w:pStyle w:val="Heading4"/>
        <w:spacing w:before="43"/>
      </w:pPr>
      <w:r>
        <w:rPr/>
        <w:t>Değerlendirme:</w:t>
      </w:r>
    </w:p>
    <w:p>
      <w:pPr>
        <w:spacing w:after="0"/>
        <w:sectPr>
          <w:pgSz w:w="11910" w:h="16840"/>
          <w:pgMar w:header="0" w:footer="1003" w:top="1360" w:bottom="1200" w:left="1280" w:right="1280"/>
        </w:sectPr>
      </w:pPr>
    </w:p>
    <w:p>
      <w:pPr>
        <w:spacing w:before="39"/>
        <w:ind w:left="1731" w:right="1732" w:firstLine="0"/>
        <w:jc w:val="center"/>
        <w:rPr>
          <w:b/>
          <w:sz w:val="24"/>
        </w:rPr>
      </w:pPr>
      <w:r>
        <w:rPr>
          <w:b/>
          <w:sz w:val="24"/>
        </w:rPr>
        <w:t>FORM–1</w:t>
      </w:r>
    </w:p>
    <w:p>
      <w:pPr>
        <w:spacing w:before="43"/>
        <w:ind w:left="1732" w:right="1732" w:firstLine="0"/>
        <w:jc w:val="center"/>
        <w:rPr>
          <w:b/>
          <w:sz w:val="24"/>
        </w:rPr>
      </w:pPr>
      <w:r>
        <w:rPr>
          <w:b/>
          <w:sz w:val="24"/>
        </w:rPr>
        <w:t>HAYIR DİYEBİLME BECERİLERİ</w:t>
      </w:r>
    </w:p>
    <w:p>
      <w:pPr>
        <w:pStyle w:val="ListParagraph"/>
        <w:numPr>
          <w:ilvl w:val="0"/>
          <w:numId w:val="76"/>
        </w:numPr>
        <w:tabs>
          <w:tab w:pos="1113" w:val="left" w:leader="none"/>
        </w:tabs>
        <w:spacing w:line="276" w:lineRule="auto" w:before="44" w:after="0"/>
        <w:ind w:left="118" w:right="118" w:firstLine="567"/>
        <w:jc w:val="both"/>
        <w:rPr>
          <w:sz w:val="24"/>
        </w:rPr>
      </w:pPr>
      <w:r>
        <w:rPr>
          <w:sz w:val="24"/>
        </w:rPr>
        <w:t>Doğrudan hayır diyebilmek; karşı tarafı kırmadan, kibar bir şekilde kendi, düşünce, istek, duygu ve kararlarımızı yansıtan, kendimizi olduğu gibi doğrudan ve yalın bir şekilde ifade edebilmenin yoludur. Bu şekilde hayır diyebilme; en güçlü, en etkili ve arzu edilen gerçekten çekinmeden hayır diyebilmenin doğrudan yoludur. Burada yapılan teklif karşısında önce niyetimizin ne olduğundan emin olmak, söz konusu teklifi kabul edip etmeyeceğimizi belirlemek</w:t>
      </w:r>
      <w:r>
        <w:rPr>
          <w:spacing w:val="-4"/>
          <w:sz w:val="24"/>
        </w:rPr>
        <w:t> </w:t>
      </w:r>
      <w:r>
        <w:rPr>
          <w:sz w:val="24"/>
        </w:rPr>
        <w:t>gerekir.</w:t>
      </w:r>
    </w:p>
    <w:p>
      <w:pPr>
        <w:pStyle w:val="ListParagraph"/>
        <w:numPr>
          <w:ilvl w:val="0"/>
          <w:numId w:val="76"/>
        </w:numPr>
        <w:tabs>
          <w:tab w:pos="1112" w:val="left" w:leader="none"/>
          <w:tab w:pos="1113" w:val="left" w:leader="none"/>
        </w:tabs>
        <w:spacing w:line="304" w:lineRule="exact" w:before="0" w:after="0"/>
        <w:ind w:left="1112" w:right="0" w:hanging="427"/>
        <w:jc w:val="left"/>
        <w:rPr>
          <w:sz w:val="24"/>
        </w:rPr>
      </w:pPr>
      <w:r>
        <w:rPr>
          <w:sz w:val="24"/>
        </w:rPr>
        <w:t>Bir sonraki adım olarak nedeninizi belirtmek etkili</w:t>
      </w:r>
      <w:r>
        <w:rPr>
          <w:spacing w:val="-15"/>
          <w:sz w:val="24"/>
        </w:rPr>
        <w:t> </w:t>
      </w:r>
      <w:r>
        <w:rPr>
          <w:sz w:val="24"/>
        </w:rPr>
        <w:t>olur.</w:t>
      </w:r>
    </w:p>
    <w:p>
      <w:pPr>
        <w:pStyle w:val="BodyText"/>
        <w:spacing w:before="3"/>
        <w:rPr>
          <w:sz w:val="31"/>
        </w:rPr>
      </w:pPr>
    </w:p>
    <w:p>
      <w:pPr>
        <w:pStyle w:val="Heading4"/>
        <w:ind w:left="1732" w:right="1732"/>
        <w:jc w:val="center"/>
      </w:pPr>
      <w:r>
        <w:rPr/>
        <w:t>HAYIR DİYEBİLME YOLLARI:</w:t>
      </w:r>
    </w:p>
    <w:p>
      <w:pPr>
        <w:pStyle w:val="ListParagraph"/>
        <w:numPr>
          <w:ilvl w:val="0"/>
          <w:numId w:val="76"/>
        </w:numPr>
        <w:tabs>
          <w:tab w:pos="1198" w:val="left" w:leader="none"/>
          <w:tab w:pos="1199" w:val="left" w:leader="none"/>
        </w:tabs>
        <w:spacing w:line="273" w:lineRule="auto" w:before="44" w:after="0"/>
        <w:ind w:left="118" w:right="115" w:firstLine="567"/>
        <w:jc w:val="left"/>
        <w:rPr>
          <w:sz w:val="24"/>
        </w:rPr>
      </w:pPr>
      <w:r>
        <w:rPr>
          <w:sz w:val="24"/>
        </w:rPr>
        <w:t>Doğrudan hayır demek, geçiştirmek, nedenler bulmak, duymazlıktan gelmek, ortamdan uzaklaşmak, yürüyüp gitmek ve hayır tekrarı gibi yolları kullanarak hayır</w:t>
      </w:r>
      <w:r>
        <w:rPr>
          <w:spacing w:val="-23"/>
          <w:sz w:val="24"/>
        </w:rPr>
        <w:t> </w:t>
      </w:r>
      <w:r>
        <w:rPr>
          <w:sz w:val="24"/>
        </w:rPr>
        <w:t>denilebilir.</w:t>
      </w:r>
    </w:p>
    <w:p>
      <w:pPr>
        <w:pStyle w:val="Heading4"/>
        <w:numPr>
          <w:ilvl w:val="0"/>
          <w:numId w:val="76"/>
        </w:numPr>
        <w:tabs>
          <w:tab w:pos="1198" w:val="left" w:leader="none"/>
          <w:tab w:pos="1199" w:val="left" w:leader="none"/>
        </w:tabs>
        <w:spacing w:line="240" w:lineRule="auto" w:before="3" w:after="0"/>
        <w:ind w:left="1198" w:right="0" w:hanging="513"/>
        <w:jc w:val="left"/>
      </w:pPr>
      <w:r>
        <w:rPr/>
        <w:t>Doğrudan</w:t>
      </w:r>
      <w:r>
        <w:rPr>
          <w:spacing w:val="-3"/>
        </w:rPr>
        <w:t> </w:t>
      </w:r>
      <w:r>
        <w:rPr/>
        <w:t>Hayır</w:t>
      </w:r>
    </w:p>
    <w:p>
      <w:pPr>
        <w:pStyle w:val="BodyText"/>
        <w:spacing w:before="43"/>
        <w:ind w:left="189" w:right="133"/>
        <w:jc w:val="center"/>
      </w:pPr>
      <w:r>
        <w:rPr/>
        <w:t>“Hayır teşekkürler. Hayır olmaz. Şimdi internet kafeye gitmek istemiyorum”</w:t>
      </w:r>
    </w:p>
    <w:p>
      <w:pPr>
        <w:pStyle w:val="Heading4"/>
        <w:numPr>
          <w:ilvl w:val="0"/>
          <w:numId w:val="76"/>
        </w:numPr>
        <w:tabs>
          <w:tab w:pos="1198" w:val="left" w:leader="none"/>
          <w:tab w:pos="1199" w:val="left" w:leader="none"/>
        </w:tabs>
        <w:spacing w:line="240" w:lineRule="auto" w:before="44" w:after="0"/>
        <w:ind w:left="1198" w:right="0" w:hanging="513"/>
        <w:jc w:val="left"/>
      </w:pPr>
      <w:r>
        <w:rPr/>
        <w:t>Konuyu</w:t>
      </w:r>
      <w:r>
        <w:rPr>
          <w:spacing w:val="-8"/>
        </w:rPr>
        <w:t> </w:t>
      </w:r>
      <w:r>
        <w:rPr/>
        <w:t>Değiştirmek</w:t>
      </w:r>
    </w:p>
    <w:p>
      <w:pPr>
        <w:pStyle w:val="BodyText"/>
        <w:spacing w:before="45"/>
        <w:ind w:left="1285" w:right="853"/>
      </w:pPr>
      <w:r>
        <w:rPr/>
        <w:t>“Hayır olmaz! Dünkü maçı kim kazandı?” gibi konuyu değiştirmek</w:t>
      </w:r>
    </w:p>
    <w:p>
      <w:pPr>
        <w:pStyle w:val="Heading4"/>
        <w:numPr>
          <w:ilvl w:val="0"/>
          <w:numId w:val="76"/>
        </w:numPr>
        <w:tabs>
          <w:tab w:pos="1198" w:val="left" w:leader="none"/>
          <w:tab w:pos="1199" w:val="left" w:leader="none"/>
        </w:tabs>
        <w:spacing w:line="240" w:lineRule="auto" w:before="42" w:after="0"/>
        <w:ind w:left="1198" w:right="0" w:hanging="513"/>
        <w:jc w:val="left"/>
      </w:pPr>
      <w:r>
        <w:rPr/>
        <w:t>Nedenini</w:t>
      </w:r>
      <w:r>
        <w:rPr>
          <w:spacing w:val="-4"/>
        </w:rPr>
        <w:t> </w:t>
      </w:r>
      <w:r>
        <w:rPr/>
        <w:t>açıklamak</w:t>
      </w:r>
    </w:p>
    <w:p>
      <w:pPr>
        <w:pStyle w:val="BodyText"/>
        <w:spacing w:line="276" w:lineRule="auto" w:before="45"/>
        <w:ind w:left="118" w:right="119" w:firstLine="566"/>
      </w:pPr>
      <w:r>
        <w:rPr/>
        <w:t>“Hayır, teşekkürler, bugün matematik yazılım var” gibi bizim için gerçek ve doğru olan nedenlerimizi belirtebiliriz.</w:t>
      </w:r>
    </w:p>
    <w:p>
      <w:pPr>
        <w:pStyle w:val="Heading4"/>
        <w:numPr>
          <w:ilvl w:val="0"/>
          <w:numId w:val="76"/>
        </w:numPr>
        <w:tabs>
          <w:tab w:pos="1198" w:val="left" w:leader="none"/>
          <w:tab w:pos="1199" w:val="left" w:leader="none"/>
        </w:tabs>
        <w:spacing w:line="304" w:lineRule="exact" w:before="0" w:after="0"/>
        <w:ind w:left="1198" w:right="0" w:hanging="513"/>
        <w:jc w:val="left"/>
      </w:pPr>
      <w:r>
        <w:rPr/>
        <w:t>Duymazlıktan</w:t>
      </w:r>
      <w:r>
        <w:rPr>
          <w:spacing w:val="-4"/>
        </w:rPr>
        <w:t> </w:t>
      </w:r>
      <w:r>
        <w:rPr/>
        <w:t>gelmek</w:t>
      </w:r>
    </w:p>
    <w:p>
      <w:pPr>
        <w:pStyle w:val="BodyText"/>
        <w:spacing w:before="45"/>
        <w:ind w:left="795" w:right="853"/>
      </w:pPr>
      <w:r>
        <w:rPr/>
        <w:t>“Şarkı yarışmasını kim kazandı?” gibi duymazlıktan gelebiliriz.</w:t>
      </w:r>
    </w:p>
    <w:p>
      <w:pPr>
        <w:pStyle w:val="Heading4"/>
        <w:numPr>
          <w:ilvl w:val="0"/>
          <w:numId w:val="76"/>
        </w:numPr>
        <w:tabs>
          <w:tab w:pos="1198" w:val="left" w:leader="none"/>
          <w:tab w:pos="1199" w:val="left" w:leader="none"/>
        </w:tabs>
        <w:spacing w:line="240" w:lineRule="auto" w:before="42" w:after="0"/>
        <w:ind w:left="1198" w:right="0" w:hanging="513"/>
        <w:jc w:val="left"/>
      </w:pPr>
      <w:r>
        <w:rPr/>
        <w:t>Ortamdan</w:t>
      </w:r>
      <w:r>
        <w:rPr>
          <w:spacing w:val="-5"/>
        </w:rPr>
        <w:t> </w:t>
      </w:r>
      <w:r>
        <w:rPr/>
        <w:t>Uzaklaşmak</w:t>
      </w:r>
    </w:p>
    <w:p>
      <w:pPr>
        <w:pStyle w:val="BodyText"/>
        <w:spacing w:before="46"/>
        <w:ind w:left="685" w:right="853"/>
      </w:pPr>
      <w:r>
        <w:rPr/>
        <w:t>“Hayır deyip, ortamdan uzaklaşabiliriz.”</w:t>
      </w:r>
    </w:p>
    <w:p>
      <w:pPr>
        <w:pStyle w:val="Heading4"/>
        <w:numPr>
          <w:ilvl w:val="0"/>
          <w:numId w:val="76"/>
        </w:numPr>
        <w:tabs>
          <w:tab w:pos="1198" w:val="left" w:leader="none"/>
          <w:tab w:pos="1199" w:val="left" w:leader="none"/>
        </w:tabs>
        <w:spacing w:line="240" w:lineRule="auto" w:before="44" w:after="0"/>
        <w:ind w:left="1198" w:right="0" w:hanging="513"/>
        <w:jc w:val="left"/>
      </w:pPr>
      <w:r>
        <w:rPr/>
        <w:t>Geçiştirmek</w:t>
      </w:r>
    </w:p>
    <w:p>
      <w:pPr>
        <w:pStyle w:val="BodyText"/>
        <w:spacing w:before="43"/>
        <w:ind w:left="685" w:right="853"/>
      </w:pPr>
      <w:r>
        <w:rPr/>
        <w:t>“ Belki sonra gidebiliriz. Şimdi okula gitmem gerekiyor” gibi geçiştirebiliriz.</w:t>
      </w:r>
    </w:p>
    <w:p>
      <w:pPr>
        <w:pStyle w:val="Heading4"/>
        <w:numPr>
          <w:ilvl w:val="0"/>
          <w:numId w:val="76"/>
        </w:numPr>
        <w:tabs>
          <w:tab w:pos="1198" w:val="left" w:leader="none"/>
          <w:tab w:pos="1199" w:val="left" w:leader="none"/>
        </w:tabs>
        <w:spacing w:line="240" w:lineRule="auto" w:before="44" w:after="0"/>
        <w:ind w:left="1198" w:right="0" w:hanging="513"/>
        <w:jc w:val="left"/>
      </w:pPr>
      <w:r>
        <w:rPr/>
        <w:t>Hayır</w:t>
      </w:r>
      <w:r>
        <w:rPr>
          <w:spacing w:val="-6"/>
        </w:rPr>
        <w:t> </w:t>
      </w:r>
      <w:r>
        <w:rPr/>
        <w:t>Tekrarı</w:t>
      </w:r>
    </w:p>
    <w:p>
      <w:pPr>
        <w:pStyle w:val="BodyText"/>
        <w:spacing w:line="278" w:lineRule="auto" w:before="43"/>
        <w:ind w:left="118" w:right="119" w:firstLine="566"/>
      </w:pPr>
      <w:r>
        <w:rPr/>
        <w:t>“Hayır! Hayır!. Şimdi internet kafeye gitmek istemiyorum.” Şeklinde “hayır”ı tekrarlı bir şekilde söyleyebiliriz.</w:t>
      </w:r>
    </w:p>
    <w:p>
      <w:pPr>
        <w:spacing w:after="0" w:line="278" w:lineRule="auto"/>
        <w:sectPr>
          <w:pgSz w:w="11910" w:h="16840"/>
          <w:pgMar w:header="0" w:footer="1003" w:top="1360" w:bottom="1200" w:left="1300" w:right="1300"/>
        </w:sectPr>
      </w:pPr>
    </w:p>
    <w:p>
      <w:pPr>
        <w:pStyle w:val="Heading4"/>
        <w:spacing w:before="39"/>
        <w:ind w:left="3561"/>
      </w:pPr>
      <w:r>
        <w:rPr/>
        <w:pict>
          <v:shape style="position:absolute;margin-left:69.503998pt;margin-top:18.771757pt;width:456.45pt;height:185.35pt;mso-position-horizontal-relative:page;mso-position-vertical-relative:paragraph;z-index:2392;mso-wrap-distance-left:0;mso-wrap-distance-right:0" type="#_x0000_t202" filled="true" fillcolor="#d5e2bb"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BİZİM ATÖLYE</w:t>
                  </w:r>
                </w:p>
                <w:p>
                  <w:pPr>
                    <w:spacing w:before="45"/>
                    <w:ind w:left="952"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Grup çalışmalarında iş birliğinin önemini ve gerekliliğini açıklar.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10</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618"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7" w:firstLine="0"/>
                    <w:jc w:val="center"/>
                    <w:rPr>
                      <w:sz w:val="24"/>
                    </w:rPr>
                  </w:pPr>
                  <w:r>
                    <w:rPr>
                      <w:b/>
                      <w:sz w:val="24"/>
                      <w:u w:val="thick"/>
                    </w:rPr>
                    <w:t>Ortam: </w:t>
                  </w:r>
                  <w:r>
                    <w:rPr>
                      <w:sz w:val="24"/>
                    </w:rPr>
                    <w:t>Sınıf ortamı</w:t>
                  </w:r>
                </w:p>
                <w:p>
                  <w:pPr>
                    <w:spacing w:before="43"/>
                    <w:ind w:left="0" w:right="5659"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5"/>
                    <w:ind w:left="410"/>
                  </w:pPr>
                  <w:r>
                    <w:rPr>
                      <w:rFonts w:ascii="Times New Roman" w:hAnsi="Times New Roman"/>
                      <w:spacing w:val="-60"/>
                      <w:u w:val="thick"/>
                    </w:rPr>
                    <w:t> </w:t>
                  </w:r>
                  <w:r>
                    <w:rPr>
                      <w:b/>
                      <w:u w:val="thick"/>
                    </w:rPr>
                    <w:t>Araç-gereç: </w:t>
                  </w:r>
                  <w:r>
                    <w:rPr/>
                    <w:t>Kâğıt, kalem, büyük resim kâğıdı, çeşitli boyalar</w:t>
                  </w:r>
                </w:p>
              </w:txbxContent>
            </v:textbox>
            <v:fill type="solid"/>
            <w10:wrap type="topAndBottom"/>
          </v:shape>
        </w:pict>
      </w:r>
      <w:r>
        <w:rPr/>
        <w:t>10. SINIF – 9. ETKİNLİK</w:t>
      </w:r>
    </w:p>
    <w:p>
      <w:pPr>
        <w:spacing w:line="278" w:lineRule="exact" w:before="0"/>
        <w:ind w:left="138" w:right="0" w:firstLine="0"/>
        <w:jc w:val="both"/>
        <w:rPr>
          <w:b/>
          <w:sz w:val="24"/>
        </w:rPr>
      </w:pPr>
      <w:r>
        <w:rPr>
          <w:b/>
          <w:sz w:val="24"/>
        </w:rPr>
        <w:t>SÜREÇ</w:t>
      </w:r>
    </w:p>
    <w:p>
      <w:pPr>
        <w:pStyle w:val="ListParagraph"/>
        <w:numPr>
          <w:ilvl w:val="0"/>
          <w:numId w:val="77"/>
        </w:numPr>
        <w:tabs>
          <w:tab w:pos="567" w:val="left" w:leader="none"/>
        </w:tabs>
        <w:spacing w:line="276" w:lineRule="auto" w:before="45" w:after="0"/>
        <w:ind w:left="138" w:right="139" w:firstLine="0"/>
        <w:jc w:val="both"/>
        <w:rPr>
          <w:sz w:val="24"/>
        </w:rPr>
      </w:pPr>
      <w:r>
        <w:rPr>
          <w:sz w:val="24"/>
        </w:rPr>
        <w:t>Öğrencilere bir atölye çalışması yapacakları söylenir. Bunlar; öykü yazarlığı atölyesi ve resim atölyesidir. Öğrencilere bu atölyelerdeki çalışmaların amacının grupla iş birliği yaparak ortaya yeni ürünler çıkarmak olduğu söylenir ve atölyeler hakkında bilgi</w:t>
      </w:r>
      <w:r>
        <w:rPr>
          <w:spacing w:val="-29"/>
          <w:sz w:val="24"/>
        </w:rPr>
        <w:t> </w:t>
      </w:r>
      <w:r>
        <w:rPr>
          <w:sz w:val="24"/>
        </w:rPr>
        <w:t>verilir:</w:t>
      </w:r>
    </w:p>
    <w:p>
      <w:pPr>
        <w:pStyle w:val="BodyText"/>
        <w:spacing w:line="276" w:lineRule="auto"/>
        <w:ind w:left="138" w:right="136" w:firstLine="707"/>
        <w:jc w:val="both"/>
      </w:pPr>
      <w:r>
        <w:rPr>
          <w:b/>
        </w:rPr>
        <w:t>Öykü yazarlığı atölyesi: </w:t>
      </w:r>
      <w:r>
        <w:rPr/>
        <w:t>Bu atölyeyi seçenler, yaratıcılıklarını öykü yazarak ortaya koyarlar. Grup üyeleri yazacakları öykünün konusuna, kahramanlarına, öykünün nerede ve  ne zaman geçtiğine birlikte tartışarak karar verirler. Öykü, üyelerin hepsinin düşüncesinin alınmasıyla</w:t>
      </w:r>
      <w:r>
        <w:rPr>
          <w:spacing w:val="-1"/>
        </w:rPr>
        <w:t> </w:t>
      </w:r>
      <w:r>
        <w:rPr/>
        <w:t>oluşur.</w:t>
      </w:r>
    </w:p>
    <w:p>
      <w:pPr>
        <w:pStyle w:val="BodyText"/>
        <w:spacing w:line="276" w:lineRule="auto"/>
        <w:ind w:left="138" w:right="134" w:firstLine="707"/>
        <w:jc w:val="both"/>
      </w:pPr>
      <w:r>
        <w:rPr>
          <w:b/>
        </w:rPr>
        <w:t>Resim atölyesi: </w:t>
      </w:r>
      <w:r>
        <w:rPr/>
        <w:t>Bu atölyede resimler bireysel olarak değil, grup olarak yapılır. Grup üyeleri hep birlikte ne resmi yapacaklarına, hangi boya malzemelerini kullanacaklarına karar verirler. Dikkat edilecek konu her üyenin resme katkısının bulunmasıdır.</w:t>
      </w:r>
    </w:p>
    <w:p>
      <w:pPr>
        <w:pStyle w:val="ListParagraph"/>
        <w:numPr>
          <w:ilvl w:val="0"/>
          <w:numId w:val="77"/>
        </w:numPr>
        <w:tabs>
          <w:tab w:pos="567" w:val="left" w:leader="none"/>
        </w:tabs>
        <w:spacing w:line="276" w:lineRule="auto" w:before="1" w:after="0"/>
        <w:ind w:left="138" w:right="133" w:firstLine="0"/>
        <w:jc w:val="both"/>
        <w:rPr>
          <w:sz w:val="24"/>
        </w:rPr>
      </w:pPr>
      <w:r>
        <w:rPr>
          <w:sz w:val="24"/>
        </w:rPr>
        <w:t>Atölye tanımları yapıldıktan sonra öğrenciler iki resim ve iki öykü yazarlığı atölyesi olmak üzere 4 gruba ayrılır. Öğrencilerden hangi atölyede çalışacaklarına karar vermeleri istenir. Herhangi bir atölyede öğrenci sayısı açısından yoğunluk olmamasına özen</w:t>
      </w:r>
      <w:r>
        <w:rPr>
          <w:spacing w:val="-26"/>
          <w:sz w:val="24"/>
        </w:rPr>
        <w:t> </w:t>
      </w:r>
      <w:r>
        <w:rPr>
          <w:sz w:val="24"/>
        </w:rPr>
        <w:t>gösterilir.</w:t>
      </w:r>
    </w:p>
    <w:p>
      <w:pPr>
        <w:pStyle w:val="ListParagraph"/>
        <w:numPr>
          <w:ilvl w:val="0"/>
          <w:numId w:val="77"/>
        </w:numPr>
        <w:tabs>
          <w:tab w:pos="567" w:val="left" w:leader="none"/>
        </w:tabs>
        <w:spacing w:line="276" w:lineRule="auto" w:before="1" w:after="0"/>
        <w:ind w:left="138" w:right="140" w:firstLine="0"/>
        <w:jc w:val="both"/>
        <w:rPr>
          <w:sz w:val="24"/>
        </w:rPr>
      </w:pPr>
      <w:r>
        <w:rPr>
          <w:sz w:val="24"/>
        </w:rPr>
        <w:t>Atölyelerin birinde yoğunluk olması durumunda, öğrenci sayısı az olan atölyelerin, yoğunluk olan atölyedeki arkadaşlarını ikna etmesi için öğrencilere zaman</w:t>
      </w:r>
      <w:r>
        <w:rPr>
          <w:spacing w:val="-19"/>
          <w:sz w:val="24"/>
        </w:rPr>
        <w:t> </w:t>
      </w:r>
      <w:r>
        <w:rPr>
          <w:sz w:val="24"/>
        </w:rPr>
        <w:t>verilir.</w:t>
      </w:r>
    </w:p>
    <w:p>
      <w:pPr>
        <w:pStyle w:val="ListParagraph"/>
        <w:numPr>
          <w:ilvl w:val="0"/>
          <w:numId w:val="77"/>
        </w:numPr>
        <w:tabs>
          <w:tab w:pos="567" w:val="left" w:leader="none"/>
        </w:tabs>
        <w:spacing w:line="276" w:lineRule="auto" w:before="0" w:after="0"/>
        <w:ind w:left="138" w:right="134" w:firstLine="0"/>
        <w:jc w:val="both"/>
        <w:rPr>
          <w:sz w:val="24"/>
        </w:rPr>
      </w:pPr>
      <w:r>
        <w:rPr>
          <w:sz w:val="24"/>
        </w:rPr>
        <w:t>Bir resim ve bir de öykü yazarlığı atölyesi grubundan bir öğrenciye diğer öğrencilerin duymayacağı şekilde kendi grubundaki iş birliğini engellemeye çalışması, diğerlerinin düşüncelerini dikkate almaması, sadece kendi isteklerini ve düşüncelerini dikkate alması söylenir.</w:t>
      </w:r>
    </w:p>
    <w:p>
      <w:pPr>
        <w:pStyle w:val="ListParagraph"/>
        <w:numPr>
          <w:ilvl w:val="0"/>
          <w:numId w:val="77"/>
        </w:numPr>
        <w:tabs>
          <w:tab w:pos="567" w:val="left" w:leader="none"/>
        </w:tabs>
        <w:spacing w:line="276" w:lineRule="auto" w:before="0" w:after="0"/>
        <w:ind w:left="138" w:right="140" w:firstLine="0"/>
        <w:jc w:val="both"/>
        <w:rPr>
          <w:sz w:val="24"/>
        </w:rPr>
      </w:pPr>
      <w:r>
        <w:rPr>
          <w:sz w:val="24"/>
        </w:rPr>
        <w:t>Her atölye grubunun önceden hazırlanmış köşelerde yerlerini almaları sağlanır. Gruplara çalışmalarını yapmak üzere 15–20 dakika süre</w:t>
      </w:r>
      <w:r>
        <w:rPr>
          <w:spacing w:val="-12"/>
          <w:sz w:val="24"/>
        </w:rPr>
        <w:t> </w:t>
      </w:r>
      <w:r>
        <w:rPr>
          <w:sz w:val="24"/>
        </w:rPr>
        <w:t>verilir.</w:t>
      </w:r>
    </w:p>
    <w:p>
      <w:pPr>
        <w:pStyle w:val="ListParagraph"/>
        <w:numPr>
          <w:ilvl w:val="0"/>
          <w:numId w:val="77"/>
        </w:numPr>
        <w:tabs>
          <w:tab w:pos="567" w:val="left" w:leader="none"/>
        </w:tabs>
        <w:spacing w:line="276" w:lineRule="auto" w:before="1" w:after="0"/>
        <w:ind w:left="138" w:right="132" w:firstLine="0"/>
        <w:jc w:val="both"/>
        <w:rPr>
          <w:sz w:val="24"/>
        </w:rPr>
      </w:pPr>
      <w:r>
        <w:rPr>
          <w:sz w:val="24"/>
        </w:rPr>
        <w:t>Bütün atölyeler çalışmalarını bitirdikten sonra her gruptan iki öğrenciye verilen gizli yönerge açıklanır. Bunun amacının grup çalışmalarında iş birliğinin öneminin fark edilmesi olduğu</w:t>
      </w:r>
      <w:r>
        <w:rPr>
          <w:spacing w:val="-7"/>
          <w:sz w:val="24"/>
        </w:rPr>
        <w:t> </w:t>
      </w:r>
      <w:r>
        <w:rPr>
          <w:sz w:val="24"/>
        </w:rPr>
        <w:t>belirtilir.</w:t>
      </w:r>
    </w:p>
    <w:p>
      <w:pPr>
        <w:pStyle w:val="ListParagraph"/>
        <w:numPr>
          <w:ilvl w:val="0"/>
          <w:numId w:val="77"/>
        </w:numPr>
        <w:tabs>
          <w:tab w:pos="499" w:val="left" w:leader="none"/>
        </w:tabs>
        <w:spacing w:line="292" w:lineRule="exact" w:before="0" w:after="0"/>
        <w:ind w:left="498" w:right="0" w:hanging="360"/>
        <w:jc w:val="both"/>
        <w:rPr>
          <w:sz w:val="24"/>
        </w:rPr>
      </w:pPr>
      <w:r>
        <w:rPr>
          <w:sz w:val="24"/>
        </w:rPr>
        <w:t>Açıklamanın ardından her atölyenin, ürününü diğer gruplara sunması</w:t>
      </w:r>
      <w:r>
        <w:rPr>
          <w:spacing w:val="-32"/>
          <w:sz w:val="24"/>
        </w:rPr>
        <w:t> </w:t>
      </w:r>
      <w:r>
        <w:rPr>
          <w:sz w:val="24"/>
        </w:rPr>
        <w:t>istenir.</w:t>
      </w:r>
    </w:p>
    <w:p>
      <w:pPr>
        <w:pStyle w:val="ListParagraph"/>
        <w:numPr>
          <w:ilvl w:val="0"/>
          <w:numId w:val="77"/>
        </w:numPr>
        <w:tabs>
          <w:tab w:pos="499" w:val="left" w:leader="none"/>
        </w:tabs>
        <w:spacing w:line="278" w:lineRule="auto" w:before="43" w:after="0"/>
        <w:ind w:left="138" w:right="135" w:firstLine="0"/>
        <w:jc w:val="both"/>
        <w:rPr>
          <w:sz w:val="24"/>
        </w:rPr>
      </w:pPr>
      <w:r>
        <w:rPr>
          <w:sz w:val="24"/>
        </w:rPr>
        <w:t>İstekli olan atölye grubundan başlanarak tüm üyelerin aşağıdaki soruları cevaplamaları ve sınıfla paylaşmaları</w:t>
      </w:r>
      <w:r>
        <w:rPr>
          <w:spacing w:val="-8"/>
          <w:sz w:val="24"/>
        </w:rPr>
        <w:t> </w:t>
      </w:r>
      <w:r>
        <w:rPr>
          <w:sz w:val="24"/>
        </w:rPr>
        <w:t>istenir:</w:t>
      </w:r>
    </w:p>
    <w:p>
      <w:pPr>
        <w:spacing w:after="0" w:line="278" w:lineRule="auto"/>
        <w:jc w:val="both"/>
        <w:rPr>
          <w:sz w:val="24"/>
        </w:rPr>
        <w:sectPr>
          <w:pgSz w:w="11910" w:h="16840"/>
          <w:pgMar w:header="0" w:footer="1003" w:top="1360" w:bottom="1200" w:left="1280" w:right="1280"/>
        </w:sectPr>
      </w:pPr>
    </w:p>
    <w:p>
      <w:pPr>
        <w:pStyle w:val="ListParagraph"/>
        <w:numPr>
          <w:ilvl w:val="1"/>
          <w:numId w:val="77"/>
        </w:numPr>
        <w:tabs>
          <w:tab w:pos="970" w:val="left" w:leader="none"/>
          <w:tab w:pos="971" w:val="left" w:leader="none"/>
        </w:tabs>
        <w:spacing w:line="240" w:lineRule="auto" w:before="39" w:after="0"/>
        <w:ind w:left="970" w:right="0" w:hanging="424"/>
        <w:jc w:val="left"/>
        <w:rPr>
          <w:sz w:val="24"/>
        </w:rPr>
      </w:pPr>
      <w:r>
        <w:rPr>
          <w:sz w:val="24"/>
        </w:rPr>
        <w:t>Çalışma sırasında ne yaşadınız, ne</w:t>
      </w:r>
      <w:r>
        <w:rPr>
          <w:spacing w:val="-17"/>
          <w:sz w:val="24"/>
        </w:rPr>
        <w:t> </w:t>
      </w:r>
      <w:r>
        <w:rPr>
          <w:sz w:val="24"/>
        </w:rPr>
        <w:t>hissettiniz?</w:t>
      </w:r>
    </w:p>
    <w:p>
      <w:pPr>
        <w:pStyle w:val="ListParagraph"/>
        <w:numPr>
          <w:ilvl w:val="1"/>
          <w:numId w:val="77"/>
        </w:numPr>
        <w:tabs>
          <w:tab w:pos="970" w:val="left" w:leader="none"/>
          <w:tab w:pos="971" w:val="left" w:leader="none"/>
        </w:tabs>
        <w:spacing w:line="240" w:lineRule="auto" w:before="43" w:after="0"/>
        <w:ind w:left="970" w:right="0" w:hanging="424"/>
        <w:jc w:val="left"/>
        <w:rPr>
          <w:sz w:val="24"/>
        </w:rPr>
      </w:pPr>
      <w:r>
        <w:rPr>
          <w:sz w:val="24"/>
        </w:rPr>
        <w:t>Ürününe karar verme ve ürünü oluşturma aşamasında nasıl bir</w:t>
      </w:r>
      <w:r>
        <w:rPr>
          <w:spacing w:val="-29"/>
          <w:sz w:val="24"/>
        </w:rPr>
        <w:t> </w:t>
      </w:r>
      <w:r>
        <w:rPr>
          <w:sz w:val="24"/>
        </w:rPr>
        <w:t>gruptunuz?</w:t>
      </w:r>
    </w:p>
    <w:p>
      <w:pPr>
        <w:pStyle w:val="ListParagraph"/>
        <w:numPr>
          <w:ilvl w:val="1"/>
          <w:numId w:val="77"/>
        </w:numPr>
        <w:tabs>
          <w:tab w:pos="970" w:val="left" w:leader="none"/>
          <w:tab w:pos="971" w:val="left" w:leader="none"/>
        </w:tabs>
        <w:spacing w:line="240" w:lineRule="auto" w:before="45" w:after="0"/>
        <w:ind w:left="970" w:right="0" w:hanging="424"/>
        <w:jc w:val="left"/>
        <w:rPr>
          <w:sz w:val="24"/>
        </w:rPr>
      </w:pPr>
      <w:r>
        <w:rPr>
          <w:sz w:val="24"/>
        </w:rPr>
        <w:t>Bir işi tek başına yapmakla bir grupla yapmak arasındaki farklılıklar</w:t>
      </w:r>
      <w:r>
        <w:rPr>
          <w:spacing w:val="-21"/>
          <w:sz w:val="24"/>
        </w:rPr>
        <w:t> </w:t>
      </w:r>
      <w:r>
        <w:rPr>
          <w:sz w:val="24"/>
        </w:rPr>
        <w:t>nelerdir?</w:t>
      </w:r>
    </w:p>
    <w:p>
      <w:pPr>
        <w:pStyle w:val="ListParagraph"/>
        <w:numPr>
          <w:ilvl w:val="0"/>
          <w:numId w:val="77"/>
        </w:numPr>
        <w:tabs>
          <w:tab w:pos="838" w:val="left" w:leader="none"/>
          <w:tab w:pos="839" w:val="left" w:leader="none"/>
        </w:tabs>
        <w:spacing w:line="276" w:lineRule="auto" w:before="43" w:after="0"/>
        <w:ind w:left="118" w:right="118" w:firstLine="0"/>
        <w:jc w:val="left"/>
        <w:rPr>
          <w:sz w:val="24"/>
        </w:rPr>
      </w:pPr>
      <w:r>
        <w:rPr>
          <w:sz w:val="24"/>
        </w:rPr>
        <w:t>Grup çalışmalarında iş birliğinin önemini ve gerekliliği vurgulanarak etkinlik sonlandırılır.</w:t>
      </w:r>
    </w:p>
    <w:p>
      <w:pPr>
        <w:pStyle w:val="BodyText"/>
        <w:spacing w:before="7"/>
        <w:rPr>
          <w:sz w:val="27"/>
        </w:rPr>
      </w:pPr>
    </w:p>
    <w:p>
      <w:pPr>
        <w:pStyle w:val="BodyText"/>
        <w:tabs>
          <w:tab w:pos="6537" w:val="left" w:leader="none"/>
          <w:tab w:pos="7839" w:val="left" w:leader="none"/>
        </w:tabs>
        <w:spacing w:before="1"/>
        <w:ind w:left="5783"/>
      </w:pPr>
      <w:r>
        <w:rPr/>
        <w:t>Çevik</w:t>
        <w:tab/>
        <w:t>(2005)’den</w:t>
        <w:tab/>
        <w:t>uyarlanmıştır.</w:t>
      </w:r>
    </w:p>
    <w:p>
      <w:pPr>
        <w:pStyle w:val="BodyText"/>
        <w:spacing w:before="3"/>
        <w:rPr>
          <w:sz w:val="31"/>
        </w:rPr>
      </w:pPr>
    </w:p>
    <w:p>
      <w:pPr>
        <w:pStyle w:val="Heading4"/>
        <w:ind w:left="118" w:right="853"/>
      </w:pPr>
      <w:r>
        <w:rPr/>
        <w:t>Değerlendirme:</w:t>
      </w:r>
    </w:p>
    <w:p>
      <w:pPr>
        <w:spacing w:after="0"/>
        <w:sectPr>
          <w:footerReference w:type="default" r:id="rId81"/>
          <w:pgSz w:w="11910" w:h="16840"/>
          <w:pgMar w:footer="1003" w:header="0" w:top="1360" w:bottom="1200" w:left="1300" w:right="1300"/>
        </w:sectPr>
      </w:pPr>
    </w:p>
    <w:p>
      <w:pPr>
        <w:pStyle w:val="ListParagraph"/>
        <w:numPr>
          <w:ilvl w:val="0"/>
          <w:numId w:val="77"/>
        </w:numPr>
        <w:tabs>
          <w:tab w:pos="3864" w:val="left" w:leader="none"/>
        </w:tabs>
        <w:spacing w:line="240" w:lineRule="auto" w:before="39" w:after="0"/>
        <w:ind w:left="3863" w:right="0" w:hanging="364"/>
        <w:jc w:val="left"/>
        <w:rPr>
          <w:b/>
          <w:sz w:val="24"/>
        </w:rPr>
      </w:pPr>
      <w:r>
        <w:rPr/>
        <w:pict>
          <v:shape style="position:absolute;margin-left:69.503998pt;margin-top:18.771757pt;width:456.45pt;height:185.35pt;mso-position-horizontal-relative:page;mso-position-vertical-relative:paragraph;z-index:2416;mso-wrap-distance-left:0;mso-wrap-distance-right:0" type="#_x0000_t202" filled="true" fillcolor="#d5e2bb"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BİRLİKTE ÇALIŞALIM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Grup çalışmalarına etkili biçimde katılır.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11</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02" w:right="4006"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SINIF – 10.</w:t>
      </w:r>
      <w:r>
        <w:rPr>
          <w:b/>
          <w:spacing w:val="-7"/>
          <w:sz w:val="24"/>
        </w:rPr>
        <w:t> </w:t>
      </w:r>
      <w:r>
        <w:rPr>
          <w:b/>
          <w:sz w:val="24"/>
        </w:rPr>
        <w:t>ETKİNLİK</w:t>
      </w:r>
    </w:p>
    <w:p>
      <w:pPr>
        <w:spacing w:line="278" w:lineRule="exact" w:before="0"/>
        <w:ind w:left="138" w:right="0" w:firstLine="707"/>
        <w:jc w:val="both"/>
        <w:rPr>
          <w:b/>
          <w:sz w:val="24"/>
        </w:rPr>
      </w:pPr>
      <w:r>
        <w:rPr>
          <w:b/>
          <w:sz w:val="24"/>
        </w:rPr>
        <w:t>*Öğrenciler  bir  önceki hafta 5’erli gruplara ayrılır  ve kendi seçecekleri bir   konuda</w:t>
      </w:r>
    </w:p>
    <w:p>
      <w:pPr>
        <w:spacing w:line="276" w:lineRule="auto" w:before="45"/>
        <w:ind w:left="138" w:right="134" w:firstLine="0"/>
        <w:jc w:val="both"/>
        <w:rPr>
          <w:b/>
          <w:sz w:val="24"/>
        </w:rPr>
      </w:pPr>
      <w:r>
        <w:rPr>
          <w:b/>
          <w:sz w:val="24"/>
        </w:rPr>
        <w:t>aralarında işbirliği yaparak bir grup çalışması yapmaları istenir. Bu çalışma herhangi bir konuda sunum hazırlamak, okul gazetesi veya dergi çıkarmak, okul dışından bir kurumla görüşerek ve ortaklaşa bir kampanya hazırlamak şeklinde olabilir.</w:t>
      </w:r>
    </w:p>
    <w:p>
      <w:pPr>
        <w:spacing w:line="276" w:lineRule="auto" w:before="0"/>
        <w:ind w:left="138" w:right="142" w:firstLine="707"/>
        <w:jc w:val="both"/>
        <w:rPr>
          <w:b/>
          <w:sz w:val="24"/>
        </w:rPr>
      </w:pPr>
      <w:r>
        <w:rPr>
          <w:b/>
          <w:sz w:val="24"/>
        </w:rPr>
        <w:t>Öğretmen, öğrencilere bazı önerilerde bulunabilir ama hangi konuda ne tür bir çalışma yapacaklarına öğrenciler karar vermelidir.</w:t>
      </w:r>
    </w:p>
    <w:p>
      <w:pPr>
        <w:spacing w:before="1"/>
        <w:ind w:left="138" w:right="0" w:firstLine="0"/>
        <w:jc w:val="both"/>
        <w:rPr>
          <w:b/>
          <w:sz w:val="24"/>
        </w:rPr>
      </w:pPr>
      <w:r>
        <w:rPr>
          <w:b/>
          <w:sz w:val="24"/>
        </w:rPr>
        <w:t>SÜREÇ</w:t>
      </w:r>
    </w:p>
    <w:p>
      <w:pPr>
        <w:pStyle w:val="ListParagraph"/>
        <w:numPr>
          <w:ilvl w:val="0"/>
          <w:numId w:val="78"/>
        </w:numPr>
        <w:tabs>
          <w:tab w:pos="622" w:val="left" w:leader="none"/>
        </w:tabs>
        <w:spacing w:line="276" w:lineRule="auto" w:before="43" w:after="0"/>
        <w:ind w:left="138" w:right="133" w:firstLine="0"/>
        <w:jc w:val="both"/>
        <w:rPr>
          <w:sz w:val="24"/>
        </w:rPr>
      </w:pPr>
      <w:r>
        <w:rPr>
          <w:sz w:val="24"/>
        </w:rPr>
        <w:t>Bir hafta önceden öğrenciler gruplara ayrılarak her gruba kendi karar verecekleri bir konuda grup çalışması yapmaları ve bir sonraki hafta rehberlik saatine bu çalışmalarını getirmeleri</w:t>
      </w:r>
      <w:r>
        <w:rPr>
          <w:spacing w:val="-5"/>
          <w:sz w:val="24"/>
        </w:rPr>
        <w:t> </w:t>
      </w:r>
      <w:r>
        <w:rPr>
          <w:sz w:val="24"/>
        </w:rPr>
        <w:t>istenmişti.</w:t>
      </w:r>
    </w:p>
    <w:p>
      <w:pPr>
        <w:pStyle w:val="ListParagraph"/>
        <w:numPr>
          <w:ilvl w:val="0"/>
          <w:numId w:val="78"/>
        </w:numPr>
        <w:tabs>
          <w:tab w:pos="567" w:val="left" w:leader="none"/>
        </w:tabs>
        <w:spacing w:line="292" w:lineRule="exact" w:before="0" w:after="0"/>
        <w:ind w:left="566" w:right="0" w:hanging="428"/>
        <w:jc w:val="both"/>
        <w:rPr>
          <w:sz w:val="24"/>
        </w:rPr>
      </w:pPr>
      <w:r>
        <w:rPr>
          <w:sz w:val="24"/>
        </w:rPr>
        <w:t>Gönüllü gruptan başlanarak çalışmalarını sunmaları</w:t>
      </w:r>
      <w:r>
        <w:rPr>
          <w:spacing w:val="-17"/>
          <w:sz w:val="24"/>
        </w:rPr>
        <w:t> </w:t>
      </w:r>
      <w:r>
        <w:rPr>
          <w:sz w:val="24"/>
        </w:rPr>
        <w:t>istenir.</w:t>
      </w:r>
    </w:p>
    <w:p>
      <w:pPr>
        <w:pStyle w:val="ListParagraph"/>
        <w:numPr>
          <w:ilvl w:val="0"/>
          <w:numId w:val="78"/>
        </w:numPr>
        <w:tabs>
          <w:tab w:pos="567" w:val="left" w:leader="none"/>
        </w:tabs>
        <w:spacing w:line="240" w:lineRule="auto" w:before="45" w:after="0"/>
        <w:ind w:left="566" w:right="0" w:hanging="428"/>
        <w:jc w:val="both"/>
        <w:rPr>
          <w:sz w:val="24"/>
        </w:rPr>
      </w:pPr>
      <w:r>
        <w:rPr>
          <w:sz w:val="24"/>
        </w:rPr>
        <w:t>Aşağıdakine benzer sorularla grup etkileşimi devam</w:t>
      </w:r>
      <w:r>
        <w:rPr>
          <w:spacing w:val="-17"/>
          <w:sz w:val="24"/>
        </w:rPr>
        <w:t> </w:t>
      </w:r>
      <w:r>
        <w:rPr>
          <w:sz w:val="24"/>
        </w:rPr>
        <w:t>eder.</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Hangi konuda, ne tür bir çalışma yapacağınıza nasıl karar</w:t>
      </w:r>
      <w:r>
        <w:rPr>
          <w:spacing w:val="-24"/>
          <w:sz w:val="24"/>
        </w:rPr>
        <w:t> </w:t>
      </w:r>
      <w:r>
        <w:rPr>
          <w:sz w:val="24"/>
        </w:rPr>
        <w:t>verdiniz?</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Planladığınız çalışmanın amacı</w:t>
      </w:r>
      <w:r>
        <w:rPr>
          <w:spacing w:val="-10"/>
          <w:sz w:val="24"/>
        </w:rPr>
        <w:t> </w:t>
      </w:r>
      <w:r>
        <w:rPr>
          <w:sz w:val="24"/>
        </w:rPr>
        <w:t>ne?</w:t>
      </w:r>
    </w:p>
    <w:p>
      <w:pPr>
        <w:pStyle w:val="ListParagraph"/>
        <w:numPr>
          <w:ilvl w:val="1"/>
          <w:numId w:val="78"/>
        </w:numPr>
        <w:tabs>
          <w:tab w:pos="990" w:val="left" w:leader="none"/>
          <w:tab w:pos="991" w:val="left" w:leader="none"/>
        </w:tabs>
        <w:spacing w:line="240" w:lineRule="auto" w:before="45" w:after="0"/>
        <w:ind w:left="990" w:right="0" w:hanging="424"/>
        <w:jc w:val="left"/>
        <w:rPr>
          <w:sz w:val="24"/>
        </w:rPr>
      </w:pPr>
      <w:r>
        <w:rPr>
          <w:sz w:val="24"/>
        </w:rPr>
        <w:t>Planlama aşamasında gruptaki tüm üyelerin katkısı oldu</w:t>
      </w:r>
      <w:r>
        <w:rPr>
          <w:spacing w:val="-20"/>
          <w:sz w:val="24"/>
        </w:rPr>
        <w:t> </w:t>
      </w:r>
      <w:r>
        <w:rPr>
          <w:sz w:val="24"/>
        </w:rPr>
        <w:t>mu?</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Nasıl bir işbirliği</w:t>
      </w:r>
      <w:r>
        <w:rPr>
          <w:spacing w:val="-11"/>
          <w:sz w:val="24"/>
        </w:rPr>
        <w:t> </w:t>
      </w:r>
      <w:r>
        <w:rPr>
          <w:sz w:val="24"/>
        </w:rPr>
        <w:t>yaptınız?</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Çalışmalar planlamalara uygun olarak sürdü</w:t>
      </w:r>
      <w:r>
        <w:rPr>
          <w:spacing w:val="-14"/>
          <w:sz w:val="24"/>
        </w:rPr>
        <w:t> </w:t>
      </w:r>
      <w:r>
        <w:rPr>
          <w:sz w:val="24"/>
        </w:rPr>
        <w:t>mü?</w:t>
      </w:r>
    </w:p>
    <w:p>
      <w:pPr>
        <w:pStyle w:val="ListParagraph"/>
        <w:numPr>
          <w:ilvl w:val="1"/>
          <w:numId w:val="78"/>
        </w:numPr>
        <w:tabs>
          <w:tab w:pos="990" w:val="left" w:leader="none"/>
          <w:tab w:pos="991" w:val="left" w:leader="none"/>
        </w:tabs>
        <w:spacing w:line="240" w:lineRule="auto" w:before="45" w:after="0"/>
        <w:ind w:left="990" w:right="0" w:hanging="424"/>
        <w:jc w:val="left"/>
        <w:rPr>
          <w:sz w:val="24"/>
        </w:rPr>
      </w:pPr>
      <w:r>
        <w:rPr>
          <w:sz w:val="24"/>
        </w:rPr>
        <w:t>Çalışma sonucunda başlangıçtaki hedefinize ulaştınız</w:t>
      </w:r>
      <w:r>
        <w:rPr>
          <w:spacing w:val="-24"/>
          <w:sz w:val="24"/>
        </w:rPr>
        <w:t> </w:t>
      </w:r>
      <w:r>
        <w:rPr>
          <w:sz w:val="24"/>
        </w:rPr>
        <w:t>mı?</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Gruptan herkesin katkısı oldu</w:t>
      </w:r>
      <w:r>
        <w:rPr>
          <w:spacing w:val="-9"/>
          <w:sz w:val="24"/>
        </w:rPr>
        <w:t> </w:t>
      </w:r>
      <w:r>
        <w:rPr>
          <w:sz w:val="24"/>
        </w:rPr>
        <w:t>mu?</w:t>
      </w:r>
    </w:p>
    <w:p>
      <w:pPr>
        <w:pStyle w:val="ListParagraph"/>
        <w:numPr>
          <w:ilvl w:val="1"/>
          <w:numId w:val="78"/>
        </w:numPr>
        <w:tabs>
          <w:tab w:pos="990" w:val="left" w:leader="none"/>
          <w:tab w:pos="991" w:val="left" w:leader="none"/>
        </w:tabs>
        <w:spacing w:line="240" w:lineRule="auto" w:before="45" w:after="0"/>
        <w:ind w:left="990" w:right="0" w:hanging="424"/>
        <w:jc w:val="left"/>
        <w:rPr>
          <w:sz w:val="24"/>
        </w:rPr>
      </w:pPr>
      <w:r>
        <w:rPr>
          <w:sz w:val="24"/>
        </w:rPr>
        <w:t>Çalışmalar sırasında nerelerde</w:t>
      </w:r>
      <w:r>
        <w:rPr>
          <w:spacing w:val="-15"/>
          <w:sz w:val="24"/>
        </w:rPr>
        <w:t> </w:t>
      </w:r>
      <w:r>
        <w:rPr>
          <w:sz w:val="24"/>
        </w:rPr>
        <w:t>zorlandınız?</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Çalışmalar sırasında neler</w:t>
      </w:r>
      <w:r>
        <w:rPr>
          <w:spacing w:val="-12"/>
          <w:sz w:val="24"/>
        </w:rPr>
        <w:t> </w:t>
      </w:r>
      <w:r>
        <w:rPr>
          <w:sz w:val="24"/>
        </w:rPr>
        <w:t>hissettiniz?</w:t>
      </w:r>
    </w:p>
    <w:p>
      <w:pPr>
        <w:pStyle w:val="ListParagraph"/>
        <w:numPr>
          <w:ilvl w:val="1"/>
          <w:numId w:val="78"/>
        </w:numPr>
        <w:tabs>
          <w:tab w:pos="990" w:val="left" w:leader="none"/>
          <w:tab w:pos="991" w:val="left" w:leader="none"/>
        </w:tabs>
        <w:spacing w:line="240" w:lineRule="auto" w:before="43" w:after="0"/>
        <w:ind w:left="990" w:right="0" w:hanging="424"/>
        <w:jc w:val="left"/>
        <w:rPr>
          <w:sz w:val="24"/>
        </w:rPr>
      </w:pPr>
      <w:r>
        <w:rPr>
          <w:sz w:val="24"/>
        </w:rPr>
        <w:t>Planlama aşamasındaki amacınıza ulaşabildiniz</w:t>
      </w:r>
      <w:r>
        <w:rPr>
          <w:spacing w:val="-16"/>
          <w:sz w:val="24"/>
        </w:rPr>
        <w:t> </w:t>
      </w:r>
      <w:r>
        <w:rPr>
          <w:sz w:val="24"/>
        </w:rPr>
        <w:t>mi?</w:t>
      </w:r>
    </w:p>
    <w:p>
      <w:pPr>
        <w:pStyle w:val="ListParagraph"/>
        <w:numPr>
          <w:ilvl w:val="0"/>
          <w:numId w:val="78"/>
        </w:numPr>
        <w:tabs>
          <w:tab w:pos="567" w:val="left" w:leader="none"/>
        </w:tabs>
        <w:spacing w:line="240" w:lineRule="auto" w:before="45" w:after="0"/>
        <w:ind w:left="566" w:right="0" w:hanging="428"/>
        <w:jc w:val="both"/>
        <w:rPr>
          <w:sz w:val="24"/>
        </w:rPr>
      </w:pPr>
      <w:r>
        <w:rPr>
          <w:sz w:val="24"/>
        </w:rPr>
        <w:t>Grup çalışmalarına etkili biçimde katılmanın önemi vurgulanarak etkinlik</w:t>
      </w:r>
      <w:r>
        <w:rPr>
          <w:spacing w:val="-23"/>
          <w:sz w:val="24"/>
        </w:rPr>
        <w:t> </w:t>
      </w:r>
      <w:r>
        <w:rPr>
          <w:sz w:val="24"/>
        </w:rPr>
        <w:t>sonlandırılır.</w:t>
      </w:r>
    </w:p>
    <w:p>
      <w:pPr>
        <w:pStyle w:val="Heading4"/>
        <w:spacing w:line="276" w:lineRule="auto" w:before="43"/>
        <w:ind w:right="136" w:firstLine="707"/>
        <w:jc w:val="both"/>
      </w:pPr>
      <w:r>
        <w:rPr/>
        <w:t>Öğrencilerin yaptığı grup çalışmalarından tüm okulda sunulmasının yararlı olacağı düşünülen bir ya da birkaç çalışma okulun gerekli birimleri ile işbirliği yapılarak tüm okulda da sunulabilir.</w:t>
      </w:r>
    </w:p>
    <w:p>
      <w:pPr>
        <w:spacing w:line="292" w:lineRule="exact" w:before="0"/>
        <w:ind w:left="138" w:right="0" w:firstLine="0"/>
        <w:jc w:val="both"/>
        <w:rPr>
          <w:b/>
          <w:sz w:val="24"/>
        </w:rPr>
      </w:pPr>
      <w:r>
        <w:rPr>
          <w:b/>
          <w:sz w:val="24"/>
        </w:rPr>
        <w:t>Değerlendirme:</w:t>
      </w:r>
    </w:p>
    <w:p>
      <w:pPr>
        <w:spacing w:after="0" w:line="292" w:lineRule="exact"/>
        <w:jc w:val="both"/>
        <w:rPr>
          <w:sz w:val="24"/>
        </w:rPr>
        <w:sectPr>
          <w:footerReference w:type="default" r:id="rId82"/>
          <w:pgSz w:w="11910" w:h="16840"/>
          <w:pgMar w:footer="1003" w:header="0" w:top="1360" w:bottom="1200" w:left="1280" w:right="1280"/>
          <w:pgNumType w:start="31"/>
        </w:sectPr>
      </w:pPr>
    </w:p>
    <w:p>
      <w:pPr>
        <w:pStyle w:val="Heading4"/>
        <w:spacing w:before="39"/>
        <w:ind w:left="3499"/>
      </w:pPr>
      <w:r>
        <w:rPr/>
        <w:pict>
          <v:shape style="position:absolute;margin-left:69.503998pt;margin-top:18.771757pt;width:456.45pt;height:202.3pt;mso-position-horizontal-relative:page;mso-position-vertical-relative:paragraph;z-index:2440;mso-wrap-distance-left:0;mso-wrap-distance-right:0" type="#_x0000_t202" filled="true" fillcolor="#d5e2bb"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NASILGÖRÜNÜYORUM?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line="278" w:lineRule="auto" w:before="43"/>
                    <w:ind w:left="28" w:right="74" w:firstLine="489"/>
                  </w:pPr>
                  <w:r>
                    <w:rPr>
                      <w:rFonts w:ascii="Times New Roman" w:hAnsi="Times New Roman"/>
                      <w:spacing w:val="-60"/>
                      <w:u w:val="thick"/>
                    </w:rPr>
                    <w:t> </w:t>
                  </w:r>
                  <w:r>
                    <w:rPr>
                      <w:b/>
                      <w:u w:val="thick"/>
                    </w:rPr>
                    <w:t>Kazanım: </w:t>
                  </w:r>
                  <w:r>
                    <w:rPr/>
                    <w:t>Başkalarının kendisi ile ilgili görüşlerinin bireyin kendini algılama biçimini nasıl etkilediğini fark eder.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23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302"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 – U düzeni</w:t>
                  </w:r>
                </w:p>
                <w:p>
                  <w:pPr>
                    <w:spacing w:before="43"/>
                    <w:ind w:left="410" w:right="4006" w:firstLine="0"/>
                    <w:jc w:val="left"/>
                    <w:rPr>
                      <w:b/>
                      <w:sz w:val="24"/>
                    </w:rPr>
                  </w:pPr>
                  <w:r>
                    <w:rPr>
                      <w:rFonts w:ascii="Times New Roman" w:hAnsi="Times New Roman"/>
                      <w:spacing w:val="-60"/>
                      <w:sz w:val="24"/>
                      <w:u w:val="thick"/>
                    </w:rPr>
                    <w:t> </w:t>
                  </w:r>
                  <w:r>
                    <w:rPr>
                      <w:b/>
                      <w:sz w:val="24"/>
                      <w:u w:val="thick"/>
                    </w:rPr>
                    <w:t>Araç-gereç: </w:t>
                  </w:r>
                  <w:r>
                    <w:rPr>
                      <w:sz w:val="24"/>
                    </w:rPr>
                    <w:t>Form–1 (Algılanan Özelliklerimiz</w:t>
                  </w:r>
                  <w:r>
                    <w:rPr>
                      <w:b/>
                      <w:sz w:val="24"/>
                    </w:rPr>
                    <w:t>)</w:t>
                  </w:r>
                </w:p>
              </w:txbxContent>
            </v:textbox>
            <v:fill type="solid"/>
            <w10:wrap type="topAndBottom"/>
          </v:shape>
        </w:pict>
      </w:r>
      <w:r>
        <w:rPr/>
        <w:t>10. SINIF – 11. ETKİNLİK</w:t>
      </w:r>
    </w:p>
    <w:p>
      <w:pPr>
        <w:spacing w:line="277" w:lineRule="exact" w:before="0"/>
        <w:ind w:left="138" w:right="89" w:firstLine="0"/>
        <w:jc w:val="left"/>
        <w:rPr>
          <w:b/>
          <w:sz w:val="24"/>
        </w:rPr>
      </w:pPr>
      <w:r>
        <w:rPr>
          <w:b/>
          <w:sz w:val="24"/>
        </w:rPr>
        <w:t>SÜREÇ</w:t>
      </w:r>
    </w:p>
    <w:p>
      <w:pPr>
        <w:pStyle w:val="ListParagraph"/>
        <w:numPr>
          <w:ilvl w:val="0"/>
          <w:numId w:val="79"/>
        </w:numPr>
        <w:tabs>
          <w:tab w:pos="705" w:val="left" w:leader="none"/>
          <w:tab w:pos="706" w:val="left" w:leader="none"/>
        </w:tabs>
        <w:spacing w:line="240" w:lineRule="auto" w:before="43" w:after="0"/>
        <w:ind w:left="138" w:right="0" w:firstLine="0"/>
        <w:jc w:val="left"/>
        <w:rPr>
          <w:sz w:val="24"/>
        </w:rPr>
      </w:pPr>
      <w:r>
        <w:rPr>
          <w:sz w:val="24"/>
        </w:rPr>
        <w:t>Öğrencilere aşağıdaki öykü</w:t>
      </w:r>
      <w:r>
        <w:rPr>
          <w:spacing w:val="-13"/>
          <w:sz w:val="24"/>
        </w:rPr>
        <w:t> </w:t>
      </w:r>
      <w:r>
        <w:rPr>
          <w:sz w:val="24"/>
        </w:rPr>
        <w:t>okunur:</w:t>
      </w:r>
    </w:p>
    <w:p>
      <w:pPr>
        <w:pStyle w:val="Heading4"/>
        <w:spacing w:before="45"/>
        <w:ind w:left="846"/>
      </w:pPr>
      <w:r>
        <w:rPr/>
        <w:t>Öykü:</w:t>
      </w:r>
    </w:p>
    <w:p>
      <w:pPr>
        <w:spacing w:before="43"/>
        <w:ind w:left="846" w:right="89" w:firstLine="0"/>
        <w:jc w:val="left"/>
        <w:rPr>
          <w:b/>
          <w:sz w:val="24"/>
        </w:rPr>
      </w:pPr>
      <w:r>
        <w:rPr>
          <w:b/>
          <w:sz w:val="24"/>
        </w:rPr>
        <w:t>Kurbağalar</w:t>
      </w:r>
    </w:p>
    <w:p>
      <w:pPr>
        <w:pStyle w:val="BodyText"/>
        <w:spacing w:line="276" w:lineRule="auto" w:before="43"/>
        <w:ind w:left="138" w:right="133" w:firstLine="707"/>
        <w:jc w:val="both"/>
      </w:pPr>
      <w:r>
        <w:rPr>
          <w:color w:val="000509"/>
        </w:rPr>
        <w:t>“</w:t>
      </w:r>
      <w:r>
        <w:rPr/>
        <w:t>Dere kenarında bir kurbağa yarışı varmış. Hedef, çok yüksek bir kulenin tepesine çıkmakmış. Bir sürü kurbağa da arkadaşlarını seyretmek için toplanmış, ve yarış başlamış. Aslında seyirciler yarışmacıların kulenin tepesine çıkabileceğine inanmıyormuş. Sadece şu sesler duyulabiliyormuş:</w:t>
      </w:r>
    </w:p>
    <w:p>
      <w:pPr>
        <w:pStyle w:val="BodyText"/>
        <w:spacing w:before="1"/>
        <w:ind w:left="846" w:right="89"/>
      </w:pPr>
      <w:r>
        <w:rPr/>
        <w:t>"Zavallılar! Hiçbir zaman başaramayacaklar!"</w:t>
      </w:r>
    </w:p>
    <w:p>
      <w:pPr>
        <w:pStyle w:val="BodyText"/>
        <w:spacing w:line="276" w:lineRule="auto" w:before="43"/>
        <w:ind w:left="138" w:right="138" w:firstLine="707"/>
        <w:jc w:val="both"/>
      </w:pPr>
      <w:r>
        <w:rPr/>
        <w:t>Yarışmaya başlayan kurbağalar kulenin tepesine ulaşamayınca, teker teker yarışı bırakmaya başlamışlar. İçlerinden sadece bir tanesi inatla ve yılmadan kuleye tırmanmaya çalışıyormuş.</w:t>
      </w:r>
    </w:p>
    <w:p>
      <w:pPr>
        <w:pStyle w:val="BodyText"/>
        <w:spacing w:line="292" w:lineRule="exact"/>
        <w:ind w:left="846" w:right="89"/>
      </w:pPr>
      <w:r>
        <w:rPr/>
        <w:t>Seyirciler bağırıyorlarmış:</w:t>
      </w:r>
    </w:p>
    <w:p>
      <w:pPr>
        <w:pStyle w:val="BodyText"/>
        <w:spacing w:before="45"/>
        <w:ind w:left="846" w:right="89"/>
      </w:pPr>
      <w:r>
        <w:rPr/>
        <w:t>"Zavallılar! Hiçbir zaman başaramayacaklar!"</w:t>
      </w:r>
    </w:p>
    <w:p>
      <w:pPr>
        <w:pStyle w:val="BodyText"/>
        <w:spacing w:line="276" w:lineRule="auto" w:before="43"/>
        <w:ind w:left="138" w:right="132" w:firstLine="707"/>
        <w:jc w:val="both"/>
      </w:pPr>
      <w:r>
        <w:rPr/>
        <w:t>Sonunda, kurbağaların bir tanesi hariç, hepsinin ümitleri kırılmış ve bırakmışlar. Ama kalan son kurbağa büyük bir çabayla mücadele ederek kulenin tepesine çıkmayı başarmış. Diğerleri hayretler içinde bu işi nasıl başardığını öğrenmek istemişler. Bir kurbağa ona yaklaşmış ve sormuş:</w:t>
      </w:r>
    </w:p>
    <w:p>
      <w:pPr>
        <w:pStyle w:val="BodyText"/>
        <w:spacing w:before="1"/>
        <w:ind w:left="846" w:right="89"/>
      </w:pPr>
      <w:r>
        <w:rPr/>
        <w:t>“Bu işi nasıl başardın?”</w:t>
      </w:r>
    </w:p>
    <w:p>
      <w:pPr>
        <w:pStyle w:val="BodyText"/>
        <w:spacing w:before="43"/>
        <w:ind w:left="846" w:right="89"/>
      </w:pPr>
      <w:r>
        <w:rPr/>
        <w:t>O anda farkına varmışlar ki kuleye çıkan kurbağa sağırmış!</w:t>
      </w:r>
    </w:p>
    <w:p>
      <w:pPr>
        <w:pStyle w:val="BodyText"/>
        <w:spacing w:before="43"/>
        <w:ind w:right="136"/>
        <w:jc w:val="right"/>
      </w:pPr>
      <w:hyperlink r:id="rId59">
        <w:r>
          <w:rPr/>
          <w:t>www.turkhukuksitesi.com</w:t>
        </w:r>
      </w:hyperlink>
    </w:p>
    <w:p>
      <w:pPr>
        <w:pStyle w:val="ListParagraph"/>
        <w:numPr>
          <w:ilvl w:val="0"/>
          <w:numId w:val="79"/>
        </w:numPr>
        <w:tabs>
          <w:tab w:pos="705" w:val="left" w:leader="none"/>
          <w:tab w:pos="706" w:val="left" w:leader="none"/>
        </w:tabs>
        <w:spacing w:line="240" w:lineRule="auto" w:before="45" w:after="0"/>
        <w:ind w:left="705" w:right="0" w:hanging="567"/>
        <w:jc w:val="left"/>
        <w:rPr>
          <w:sz w:val="24"/>
        </w:rPr>
      </w:pPr>
      <w:r>
        <w:rPr>
          <w:sz w:val="24"/>
        </w:rPr>
        <w:t>Aşağıdakine benzer sorularla grup etkileşimi devam</w:t>
      </w:r>
      <w:r>
        <w:rPr>
          <w:spacing w:val="-17"/>
          <w:sz w:val="24"/>
        </w:rPr>
        <w:t> </w:t>
      </w:r>
      <w:r>
        <w:rPr>
          <w:sz w:val="24"/>
        </w:rPr>
        <w:t>eder.</w:t>
      </w:r>
    </w:p>
    <w:p>
      <w:pPr>
        <w:pStyle w:val="ListParagraph"/>
        <w:numPr>
          <w:ilvl w:val="0"/>
          <w:numId w:val="68"/>
        </w:numPr>
        <w:tabs>
          <w:tab w:pos="846" w:val="left" w:leader="none"/>
          <w:tab w:pos="847" w:val="left" w:leader="none"/>
        </w:tabs>
        <w:spacing w:line="278" w:lineRule="auto" w:before="43" w:after="0"/>
        <w:ind w:left="138" w:right="141" w:firstLine="0"/>
        <w:jc w:val="left"/>
        <w:rPr>
          <w:sz w:val="24"/>
        </w:rPr>
      </w:pPr>
      <w:r>
        <w:rPr>
          <w:sz w:val="24"/>
        </w:rPr>
        <w:t>Kurbağaların yarışı bırakmasında çevreden duydukları seslerin ne kadar etkisi olmuştur?</w:t>
      </w:r>
    </w:p>
    <w:p>
      <w:pPr>
        <w:pStyle w:val="ListParagraph"/>
        <w:numPr>
          <w:ilvl w:val="0"/>
          <w:numId w:val="68"/>
        </w:numPr>
        <w:tabs>
          <w:tab w:pos="846" w:val="left" w:leader="none"/>
          <w:tab w:pos="847" w:val="left" w:leader="none"/>
        </w:tabs>
        <w:spacing w:line="289" w:lineRule="exact" w:before="0" w:after="0"/>
        <w:ind w:left="846" w:right="0" w:hanging="708"/>
        <w:jc w:val="left"/>
        <w:rPr>
          <w:sz w:val="24"/>
        </w:rPr>
      </w:pPr>
      <w:r>
        <w:rPr>
          <w:sz w:val="24"/>
        </w:rPr>
        <w:t>Çevredeki sesler cesaret verici mesajlar içerse sonuç farklı olabilir</w:t>
      </w:r>
      <w:r>
        <w:rPr>
          <w:spacing w:val="-17"/>
          <w:sz w:val="24"/>
        </w:rPr>
        <w:t> </w:t>
      </w:r>
      <w:r>
        <w:rPr>
          <w:sz w:val="24"/>
        </w:rPr>
        <w:t>miydi?</w:t>
      </w:r>
    </w:p>
    <w:p>
      <w:pPr>
        <w:pStyle w:val="ListParagraph"/>
        <w:numPr>
          <w:ilvl w:val="0"/>
          <w:numId w:val="68"/>
        </w:numPr>
        <w:tabs>
          <w:tab w:pos="846" w:val="left" w:leader="none"/>
          <w:tab w:pos="847" w:val="left" w:leader="none"/>
        </w:tabs>
        <w:spacing w:line="240" w:lineRule="auto" w:before="43" w:after="0"/>
        <w:ind w:left="846" w:right="0" w:hanging="708"/>
        <w:jc w:val="left"/>
        <w:rPr>
          <w:sz w:val="24"/>
        </w:rPr>
      </w:pPr>
      <w:r>
        <w:rPr>
          <w:sz w:val="24"/>
        </w:rPr>
        <w:t>Sizin buna benzer yaşantılarınız oldu mu? Ne</w:t>
      </w:r>
      <w:r>
        <w:rPr>
          <w:spacing w:val="-18"/>
          <w:sz w:val="24"/>
        </w:rPr>
        <w:t> </w:t>
      </w:r>
      <w:r>
        <w:rPr>
          <w:sz w:val="24"/>
        </w:rPr>
        <w:t>hissettiniz?</w:t>
      </w:r>
    </w:p>
    <w:p>
      <w:pPr>
        <w:pStyle w:val="ListParagraph"/>
        <w:numPr>
          <w:ilvl w:val="0"/>
          <w:numId w:val="79"/>
        </w:numPr>
        <w:tabs>
          <w:tab w:pos="566" w:val="left" w:leader="none"/>
          <w:tab w:pos="567" w:val="left" w:leader="none"/>
        </w:tabs>
        <w:spacing w:line="276" w:lineRule="auto" w:before="45" w:after="0"/>
        <w:ind w:left="138" w:right="132" w:firstLine="0"/>
        <w:jc w:val="left"/>
        <w:rPr>
          <w:sz w:val="24"/>
        </w:rPr>
      </w:pPr>
      <w:r>
        <w:rPr>
          <w:sz w:val="24"/>
        </w:rPr>
        <w:t>Öğrencilere Form–1 (Algılanan Özelliklerimiz) verilir, bu özelliklerden sahip olduklarını düşündükleri “Kendi Algılarım” sütununa (x) işareti koymaları, arkadaşlarının bu   </w:t>
      </w:r>
      <w:r>
        <w:rPr>
          <w:spacing w:val="39"/>
          <w:sz w:val="24"/>
        </w:rPr>
        <w:t> </w:t>
      </w:r>
      <w:r>
        <w:rPr>
          <w:sz w:val="24"/>
        </w:rPr>
        <w:t>özelliklerle</w:t>
      </w:r>
    </w:p>
    <w:p>
      <w:pPr>
        <w:spacing w:after="0" w:line="276" w:lineRule="auto"/>
        <w:jc w:val="left"/>
        <w:rPr>
          <w:sz w:val="24"/>
        </w:rPr>
        <w:sectPr>
          <w:pgSz w:w="11910" w:h="16840"/>
          <w:pgMar w:header="0" w:footer="1003" w:top="1360" w:bottom="1200" w:left="1280" w:right="1280"/>
        </w:sectPr>
      </w:pPr>
    </w:p>
    <w:p>
      <w:pPr>
        <w:pStyle w:val="BodyText"/>
        <w:spacing w:line="276" w:lineRule="auto" w:before="39"/>
        <w:ind w:left="118" w:right="114"/>
        <w:jc w:val="both"/>
      </w:pPr>
      <w:r>
        <w:rPr/>
        <w:t>ilgili kendisini nasıl algıladığını düşünüyorlarsa, aynı formun “Arkadaşlarımın Algılamaları” sütununa (x) işareti koymaları, ailelerinin bu özelliklerle ilgili kendisini nasıl algıladığını düşünüyorlarsa, aynı formun “Ailemin Algılamaları” sütununa (x) işareti koymaları istenir. Son olarak öğretmenlerinin bu özelliklerle ilgili kendisini nasıl  algıladığını  düşünüyorlarsa, aynı formun “Öğretmenlerimin Algılamaları” sütununa (x) işareti koymaları</w:t>
      </w:r>
      <w:r>
        <w:rPr>
          <w:spacing w:val="-26"/>
        </w:rPr>
        <w:t> </w:t>
      </w:r>
      <w:r>
        <w:rPr/>
        <w:t>istenir.</w:t>
      </w:r>
    </w:p>
    <w:p>
      <w:pPr>
        <w:pStyle w:val="ListParagraph"/>
        <w:numPr>
          <w:ilvl w:val="0"/>
          <w:numId w:val="79"/>
        </w:numPr>
        <w:tabs>
          <w:tab w:pos="547" w:val="left" w:leader="none"/>
        </w:tabs>
        <w:spacing w:line="276" w:lineRule="auto" w:before="1" w:after="0"/>
        <w:ind w:left="118" w:right="115" w:firstLine="0"/>
        <w:jc w:val="both"/>
        <w:rPr>
          <w:sz w:val="24"/>
        </w:rPr>
      </w:pPr>
      <w:r>
        <w:rPr>
          <w:sz w:val="24"/>
        </w:rPr>
        <w:t>Daha sonra bu üç sütunda ortak olanlara bakarak kendi algılamaları ile başkalarının algılamalarının ne kadar örtüştüğünü incelemeleri istenir ve aşağıdakine benzer sorularla grup etkileşimi devam</w:t>
      </w:r>
      <w:r>
        <w:rPr>
          <w:spacing w:val="-6"/>
          <w:sz w:val="24"/>
        </w:rPr>
        <w:t> </w:t>
      </w:r>
      <w:r>
        <w:rPr>
          <w:sz w:val="24"/>
        </w:rPr>
        <w:t>eder.</w:t>
      </w:r>
    </w:p>
    <w:p>
      <w:pPr>
        <w:pStyle w:val="ListParagraph"/>
        <w:numPr>
          <w:ilvl w:val="1"/>
          <w:numId w:val="79"/>
        </w:numPr>
        <w:tabs>
          <w:tab w:pos="970" w:val="left" w:leader="none"/>
          <w:tab w:pos="971" w:val="left" w:leader="none"/>
        </w:tabs>
        <w:spacing w:line="240" w:lineRule="auto" w:before="1" w:after="0"/>
        <w:ind w:left="118" w:right="0" w:firstLine="428"/>
        <w:jc w:val="left"/>
        <w:rPr>
          <w:sz w:val="24"/>
        </w:rPr>
      </w:pPr>
      <w:r>
        <w:rPr>
          <w:sz w:val="24"/>
        </w:rPr>
        <w:t>Kendinizle ilgili algılarınız, beğenileriniz, tercihleriniz gerçekten size mi</w:t>
      </w:r>
      <w:r>
        <w:rPr>
          <w:spacing w:val="-26"/>
          <w:sz w:val="24"/>
        </w:rPr>
        <w:t> </w:t>
      </w:r>
      <w:r>
        <w:rPr>
          <w:sz w:val="24"/>
        </w:rPr>
        <w:t>ait?</w:t>
      </w:r>
    </w:p>
    <w:p>
      <w:pPr>
        <w:pStyle w:val="ListParagraph"/>
        <w:numPr>
          <w:ilvl w:val="1"/>
          <w:numId w:val="79"/>
        </w:numPr>
        <w:tabs>
          <w:tab w:pos="970" w:val="left" w:leader="none"/>
          <w:tab w:pos="971" w:val="left" w:leader="none"/>
        </w:tabs>
        <w:spacing w:line="278" w:lineRule="auto" w:before="43" w:after="0"/>
        <w:ind w:left="118" w:right="120" w:firstLine="428"/>
        <w:jc w:val="left"/>
        <w:rPr>
          <w:sz w:val="24"/>
        </w:rPr>
      </w:pPr>
      <w:r>
        <w:rPr>
          <w:sz w:val="24"/>
        </w:rPr>
        <w:t>Kendinizle ilgili algılarınız, beğenileriniz, tercihleriniz, oluşurken kimlerin, nelerin etkisinde kalmış</w:t>
      </w:r>
      <w:r>
        <w:rPr>
          <w:spacing w:val="-10"/>
          <w:sz w:val="24"/>
        </w:rPr>
        <w:t> </w:t>
      </w:r>
      <w:r>
        <w:rPr>
          <w:sz w:val="24"/>
        </w:rPr>
        <w:t>olabilirsiniz?</w:t>
      </w:r>
    </w:p>
    <w:p>
      <w:pPr>
        <w:pStyle w:val="ListParagraph"/>
        <w:numPr>
          <w:ilvl w:val="1"/>
          <w:numId w:val="79"/>
        </w:numPr>
        <w:tabs>
          <w:tab w:pos="970" w:val="left" w:leader="none"/>
          <w:tab w:pos="971" w:val="left" w:leader="none"/>
        </w:tabs>
        <w:spacing w:line="289" w:lineRule="exact" w:before="0" w:after="0"/>
        <w:ind w:left="970" w:right="0" w:hanging="424"/>
        <w:jc w:val="left"/>
        <w:rPr>
          <w:sz w:val="24"/>
        </w:rPr>
      </w:pPr>
      <w:r>
        <w:rPr>
          <w:sz w:val="24"/>
        </w:rPr>
        <w:t>Bazen kendinizi başkalarının ölçütlerine göre değerlendirdiğiniz oluyor</w:t>
      </w:r>
      <w:r>
        <w:rPr>
          <w:spacing w:val="-26"/>
          <w:sz w:val="24"/>
        </w:rPr>
        <w:t> </w:t>
      </w:r>
      <w:r>
        <w:rPr>
          <w:sz w:val="24"/>
        </w:rPr>
        <w:t>mu?</w:t>
      </w:r>
    </w:p>
    <w:p>
      <w:pPr>
        <w:pStyle w:val="ListParagraph"/>
        <w:numPr>
          <w:ilvl w:val="1"/>
          <w:numId w:val="79"/>
        </w:numPr>
        <w:tabs>
          <w:tab w:pos="970" w:val="left" w:leader="none"/>
          <w:tab w:pos="971" w:val="left" w:leader="none"/>
        </w:tabs>
        <w:spacing w:line="278" w:lineRule="auto" w:before="43" w:after="0"/>
        <w:ind w:left="118" w:right="112" w:firstLine="428"/>
        <w:jc w:val="left"/>
        <w:rPr>
          <w:sz w:val="24"/>
        </w:rPr>
      </w:pPr>
      <w:r>
        <w:rPr>
          <w:sz w:val="24"/>
        </w:rPr>
        <w:t>Başkalarının bizimle ilgili algılamaları bazen kendimizi güçlü hissettirip, bizi yüreklendirirken, bazen de bizim cesaretimizi kırabilir</w:t>
      </w:r>
      <w:r>
        <w:rPr>
          <w:spacing w:val="-12"/>
          <w:sz w:val="24"/>
        </w:rPr>
        <w:t> </w:t>
      </w:r>
      <w:r>
        <w:rPr>
          <w:sz w:val="24"/>
        </w:rPr>
        <w:t>mi?</w:t>
      </w:r>
    </w:p>
    <w:p>
      <w:pPr>
        <w:pStyle w:val="ListParagraph"/>
        <w:numPr>
          <w:ilvl w:val="1"/>
          <w:numId w:val="79"/>
        </w:numPr>
        <w:tabs>
          <w:tab w:pos="970" w:val="left" w:leader="none"/>
          <w:tab w:pos="971" w:val="left" w:leader="none"/>
        </w:tabs>
        <w:spacing w:line="289" w:lineRule="exact" w:before="0" w:after="0"/>
        <w:ind w:left="970" w:right="0" w:hanging="424"/>
        <w:jc w:val="left"/>
        <w:rPr>
          <w:sz w:val="24"/>
        </w:rPr>
      </w:pPr>
      <w:r>
        <w:rPr>
          <w:sz w:val="24"/>
        </w:rPr>
        <w:t>Sizce bunun nedeni ne</w:t>
      </w:r>
      <w:r>
        <w:rPr>
          <w:spacing w:val="-12"/>
          <w:sz w:val="24"/>
        </w:rPr>
        <w:t> </w:t>
      </w:r>
      <w:r>
        <w:rPr>
          <w:sz w:val="24"/>
        </w:rPr>
        <w:t>olabilir?</w:t>
      </w:r>
    </w:p>
    <w:p>
      <w:pPr>
        <w:pStyle w:val="ListParagraph"/>
        <w:numPr>
          <w:ilvl w:val="1"/>
          <w:numId w:val="79"/>
        </w:numPr>
        <w:tabs>
          <w:tab w:pos="970" w:val="left" w:leader="none"/>
          <w:tab w:pos="971" w:val="left" w:leader="none"/>
        </w:tabs>
        <w:spacing w:line="240" w:lineRule="auto" w:before="45" w:after="0"/>
        <w:ind w:left="970" w:right="0" w:hanging="424"/>
        <w:jc w:val="left"/>
        <w:rPr>
          <w:sz w:val="24"/>
        </w:rPr>
      </w:pPr>
      <w:r>
        <w:rPr>
          <w:sz w:val="24"/>
        </w:rPr>
        <w:t>Başkaları tarafından beğenilme, onaylanma ve kabul görme arzusu olabilir</w:t>
      </w:r>
      <w:r>
        <w:rPr>
          <w:spacing w:val="-23"/>
          <w:sz w:val="24"/>
        </w:rPr>
        <w:t> </w:t>
      </w:r>
      <w:r>
        <w:rPr>
          <w:sz w:val="24"/>
        </w:rPr>
        <w:t>mi?</w:t>
      </w:r>
    </w:p>
    <w:p>
      <w:pPr>
        <w:pStyle w:val="ListParagraph"/>
        <w:numPr>
          <w:ilvl w:val="1"/>
          <w:numId w:val="79"/>
        </w:numPr>
        <w:tabs>
          <w:tab w:pos="970" w:val="left" w:leader="none"/>
          <w:tab w:pos="971" w:val="left" w:leader="none"/>
        </w:tabs>
        <w:spacing w:line="276" w:lineRule="auto" w:before="43" w:after="0"/>
        <w:ind w:left="118" w:right="113" w:firstLine="428"/>
        <w:jc w:val="left"/>
        <w:rPr>
          <w:sz w:val="24"/>
        </w:rPr>
      </w:pPr>
      <w:r>
        <w:rPr>
          <w:sz w:val="24"/>
        </w:rPr>
        <w:t>Hiç kendinizle ilgili, size ait olmayan aileniz ya da arkadaşlarınız tarafından oluşturulan bir algılamanız olduğunu fark ettiniz</w:t>
      </w:r>
      <w:r>
        <w:rPr>
          <w:spacing w:val="-24"/>
          <w:sz w:val="24"/>
        </w:rPr>
        <w:t> </w:t>
      </w:r>
      <w:r>
        <w:rPr>
          <w:sz w:val="24"/>
        </w:rPr>
        <w:t>mi?</w:t>
      </w:r>
    </w:p>
    <w:p>
      <w:pPr>
        <w:pStyle w:val="ListParagraph"/>
        <w:numPr>
          <w:ilvl w:val="0"/>
          <w:numId w:val="79"/>
        </w:numPr>
        <w:tabs>
          <w:tab w:pos="547" w:val="left" w:leader="none"/>
        </w:tabs>
        <w:spacing w:line="276" w:lineRule="auto" w:before="1" w:after="0"/>
        <w:ind w:left="118" w:right="119" w:firstLine="0"/>
        <w:jc w:val="both"/>
        <w:rPr>
          <w:sz w:val="24"/>
        </w:rPr>
      </w:pPr>
      <w:r>
        <w:rPr>
          <w:sz w:val="24"/>
        </w:rPr>
        <w:t>Başkalarının kendisi ile ilgili görüşlerinin bireyin kendini algılama biçimini nasıl etkilediğini fark etmenin ve kendini bu bakış açısı ile değerlendirmenin önemi vurgulanarak etkinlik</w:t>
      </w:r>
      <w:r>
        <w:rPr>
          <w:spacing w:val="-4"/>
          <w:sz w:val="24"/>
        </w:rPr>
        <w:t> </w:t>
      </w:r>
      <w:r>
        <w:rPr>
          <w:sz w:val="24"/>
        </w:rPr>
        <w:t>sonlandırılır:</w:t>
      </w:r>
    </w:p>
    <w:p>
      <w:pPr>
        <w:pStyle w:val="BodyText"/>
        <w:spacing w:before="1"/>
        <w:ind w:left="2346" w:right="119"/>
      </w:pPr>
      <w:r>
        <w:rPr/>
        <w:t>*Esranur ALCI, Birsen PIRNAR, Baran (2006)’ dan yararlanılmıştır.</w:t>
      </w:r>
    </w:p>
    <w:p>
      <w:pPr>
        <w:pStyle w:val="BodyText"/>
        <w:rPr>
          <w:sz w:val="27"/>
        </w:rPr>
      </w:pPr>
    </w:p>
    <w:p>
      <w:pPr>
        <w:pStyle w:val="Heading4"/>
        <w:spacing w:before="52"/>
        <w:ind w:left="118" w:right="853"/>
      </w:pPr>
      <w:r>
        <w:rPr/>
        <w:t>Değerlendirme:</w:t>
      </w:r>
    </w:p>
    <w:p>
      <w:pPr>
        <w:spacing w:after="0"/>
        <w:sectPr>
          <w:pgSz w:w="11910" w:h="16840"/>
          <w:pgMar w:header="0" w:footer="1003" w:top="1360" w:bottom="1200" w:left="1300" w:right="1300"/>
        </w:sectPr>
      </w:pPr>
    </w:p>
    <w:p>
      <w:pPr>
        <w:spacing w:line="276" w:lineRule="auto" w:before="39"/>
        <w:ind w:left="3241" w:right="3223" w:firstLine="981"/>
        <w:jc w:val="left"/>
        <w:rPr>
          <w:b/>
          <w:sz w:val="24"/>
        </w:rPr>
      </w:pPr>
      <w:r>
        <w:rPr>
          <w:b/>
          <w:sz w:val="24"/>
        </w:rPr>
        <w:t>FORM–1 ALGILANAN ÖZELLİKLERİMİZ</w:t>
      </w:r>
    </w:p>
    <w:p>
      <w:pPr>
        <w:pStyle w:val="BodyText"/>
        <w:spacing w:before="7"/>
        <w:rPr>
          <w:b/>
          <w:sz w:val="27"/>
        </w:rPr>
      </w:pPr>
    </w:p>
    <w:p>
      <w:pPr>
        <w:pStyle w:val="BodyText"/>
        <w:spacing w:line="276" w:lineRule="auto" w:before="1"/>
        <w:ind w:left="118" w:right="113" w:firstLine="707"/>
        <w:jc w:val="both"/>
      </w:pPr>
      <w:r>
        <w:rPr/>
        <w:t>İnsanlar birtakım özellikleri ile tanınırlar ve hatırlanırlar. Biz de kendimizi tanımlarken bazı özelliklerimizi sıralarız. Aşağıda sıralanan özelliklerden sahip olduğunuzu düşündüklerinizin karşısına (x) işareti koyunuz. Aynı şekilde; ailenizin, arkadaşlarınızın ve öğretmenlerinizin sizi nasıl algıladığını düşünüyorsanız o özelliğin karşısına bir (x) işareti koyunuz. Bunlar dışında kendinizi tanımlayan özellikler varsa listenin altına yazınız.</w:t>
      </w:r>
    </w:p>
    <w:p>
      <w:pPr>
        <w:pStyle w:val="BodyText"/>
        <w:spacing w:before="9"/>
        <w:rPr>
          <w:sz w:val="27"/>
        </w:rPr>
      </w:pPr>
    </w:p>
    <w:tbl>
      <w:tblPr>
        <w:tblW w:w="0" w:type="auto"/>
        <w:jc w:val="left"/>
        <w:tblInd w:w="16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top w:w="0" w:type="dxa"/>
          <w:left w:w="0" w:type="dxa"/>
          <w:bottom w:w="0" w:type="dxa"/>
          <w:right w:w="0" w:type="dxa"/>
        </w:tblCellMar>
        <w:tblLook w:val="01E0"/>
      </w:tblPr>
      <w:tblGrid>
        <w:gridCol w:w="1838"/>
        <w:gridCol w:w="1318"/>
        <w:gridCol w:w="1884"/>
        <w:gridCol w:w="1666"/>
        <w:gridCol w:w="2079"/>
      </w:tblGrid>
      <w:tr>
        <w:trPr>
          <w:trHeight w:val="361" w:hRule="exact"/>
        </w:trPr>
        <w:tc>
          <w:tcPr>
            <w:tcW w:w="8786" w:type="dxa"/>
            <w:gridSpan w:val="5"/>
            <w:shd w:val="clear" w:color="auto" w:fill="9BBA58"/>
          </w:tcPr>
          <w:p>
            <w:pPr>
              <w:pStyle w:val="TableParagraph"/>
              <w:spacing w:line="240" w:lineRule="auto" w:before="1"/>
              <w:ind w:left="2734"/>
              <w:rPr>
                <w:b/>
                <w:sz w:val="28"/>
              </w:rPr>
            </w:pPr>
            <w:r>
              <w:rPr>
                <w:b/>
                <w:sz w:val="28"/>
              </w:rPr>
              <w:t>ALGILANAN ÖZELLİKLERİMİZ</w:t>
            </w:r>
          </w:p>
        </w:tc>
      </w:tr>
      <w:tr>
        <w:trPr>
          <w:trHeight w:val="595" w:hRule="exact"/>
        </w:trPr>
        <w:tc>
          <w:tcPr>
            <w:tcW w:w="1838" w:type="dxa"/>
            <w:tcBorders>
              <w:right w:val="nil"/>
            </w:tcBorders>
            <w:shd w:val="clear" w:color="auto" w:fill="E6EDD4"/>
          </w:tcPr>
          <w:p>
            <w:pPr>
              <w:pStyle w:val="TableParagraph"/>
              <w:spacing w:line="240" w:lineRule="auto"/>
              <w:ind w:left="441" w:right="432" w:firstLine="2"/>
              <w:rPr>
                <w:b/>
                <w:sz w:val="24"/>
              </w:rPr>
            </w:pPr>
            <w:r>
              <w:rPr>
                <w:b/>
                <w:sz w:val="24"/>
              </w:rPr>
              <w:t>Algılanan Özellikler</w:t>
            </w:r>
          </w:p>
        </w:tc>
        <w:tc>
          <w:tcPr>
            <w:tcW w:w="1318" w:type="dxa"/>
            <w:tcBorders>
              <w:left w:val="nil"/>
              <w:right w:val="nil"/>
            </w:tcBorders>
            <w:shd w:val="clear" w:color="auto" w:fill="E6EDD4"/>
          </w:tcPr>
          <w:p>
            <w:pPr>
              <w:pStyle w:val="TableParagraph"/>
              <w:spacing w:line="240" w:lineRule="auto"/>
              <w:ind w:left="208" w:right="196" w:firstLine="163"/>
              <w:rPr>
                <w:b/>
                <w:sz w:val="24"/>
              </w:rPr>
            </w:pPr>
            <w:r>
              <w:rPr>
                <w:b/>
                <w:sz w:val="24"/>
              </w:rPr>
              <w:t>Kendi Algılarım</w:t>
            </w:r>
          </w:p>
        </w:tc>
        <w:tc>
          <w:tcPr>
            <w:tcW w:w="1884" w:type="dxa"/>
            <w:tcBorders>
              <w:left w:val="nil"/>
              <w:right w:val="nil"/>
            </w:tcBorders>
            <w:shd w:val="clear" w:color="auto" w:fill="E6EDD4"/>
          </w:tcPr>
          <w:p>
            <w:pPr>
              <w:pStyle w:val="TableParagraph"/>
              <w:spacing w:line="240" w:lineRule="auto"/>
              <w:ind w:left="347" w:right="169" w:hanging="164"/>
              <w:rPr>
                <w:b/>
                <w:sz w:val="24"/>
              </w:rPr>
            </w:pPr>
            <w:r>
              <w:rPr>
                <w:b/>
                <w:sz w:val="24"/>
              </w:rPr>
              <w:t>Arkadaşlarımın Algılamaları</w:t>
            </w:r>
          </w:p>
        </w:tc>
        <w:tc>
          <w:tcPr>
            <w:tcW w:w="1666" w:type="dxa"/>
            <w:tcBorders>
              <w:left w:val="nil"/>
              <w:right w:val="nil"/>
            </w:tcBorders>
            <w:shd w:val="clear" w:color="auto" w:fill="E6EDD4"/>
          </w:tcPr>
          <w:p>
            <w:pPr>
              <w:pStyle w:val="TableParagraph"/>
              <w:spacing w:line="240" w:lineRule="auto"/>
              <w:ind w:left="235" w:right="220" w:firstLine="211"/>
              <w:rPr>
                <w:b/>
                <w:sz w:val="24"/>
              </w:rPr>
            </w:pPr>
            <w:r>
              <w:rPr>
                <w:b/>
                <w:sz w:val="24"/>
              </w:rPr>
              <w:t>Ailemin Algılamaları</w:t>
            </w:r>
          </w:p>
        </w:tc>
        <w:tc>
          <w:tcPr>
            <w:tcW w:w="2079" w:type="dxa"/>
            <w:tcBorders>
              <w:left w:val="nil"/>
            </w:tcBorders>
            <w:shd w:val="clear" w:color="auto" w:fill="E6EDD4"/>
          </w:tcPr>
          <w:p>
            <w:pPr>
              <w:pStyle w:val="TableParagraph"/>
              <w:spacing w:line="240" w:lineRule="auto"/>
              <w:ind w:left="443" w:right="153" w:hanging="264"/>
              <w:rPr>
                <w:b/>
                <w:sz w:val="24"/>
              </w:rPr>
            </w:pPr>
            <w:r>
              <w:rPr>
                <w:b/>
                <w:sz w:val="24"/>
              </w:rPr>
              <w:t>Öğretmenlerimin Algılamaları</w:t>
            </w:r>
          </w:p>
        </w:tc>
      </w:tr>
      <w:tr>
        <w:trPr>
          <w:trHeight w:val="334" w:hRule="exact"/>
        </w:trPr>
        <w:tc>
          <w:tcPr>
            <w:tcW w:w="1838" w:type="dxa"/>
            <w:tcBorders>
              <w:right w:val="single" w:sz="43" w:space="0" w:color="E6EDD4"/>
            </w:tcBorders>
          </w:tcPr>
          <w:p>
            <w:pPr>
              <w:pStyle w:val="TableParagraph"/>
              <w:spacing w:line="240" w:lineRule="auto" w:before="12"/>
              <w:ind w:left="98"/>
              <w:rPr>
                <w:b/>
                <w:sz w:val="24"/>
              </w:rPr>
            </w:pPr>
            <w:r>
              <w:rPr>
                <w:b/>
                <w:sz w:val="24"/>
              </w:rPr>
              <w:t>Kavgacı</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Zeki</w:t>
            </w:r>
          </w:p>
        </w:tc>
      </w:tr>
      <w:tr>
        <w:trPr>
          <w:trHeight w:val="334" w:hRule="exact"/>
        </w:trPr>
        <w:tc>
          <w:tcPr>
            <w:tcW w:w="1838" w:type="dxa"/>
            <w:tcBorders>
              <w:right w:val="single" w:sz="43" w:space="0" w:color="E6EDD4"/>
            </w:tcBorders>
          </w:tcPr>
          <w:p>
            <w:pPr>
              <w:pStyle w:val="TableParagraph"/>
              <w:spacing w:line="240" w:lineRule="auto" w:before="11"/>
              <w:ind w:left="98"/>
              <w:rPr>
                <w:b/>
                <w:sz w:val="24"/>
              </w:rPr>
            </w:pPr>
            <w:r>
              <w:rPr>
                <w:b/>
                <w:sz w:val="24"/>
              </w:rPr>
              <w:t>Uysal</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Düzenli</w:t>
            </w:r>
          </w:p>
        </w:tc>
      </w:tr>
      <w:tr>
        <w:trPr>
          <w:trHeight w:val="334" w:hRule="exact"/>
        </w:trPr>
        <w:tc>
          <w:tcPr>
            <w:tcW w:w="1838" w:type="dxa"/>
            <w:tcBorders>
              <w:right w:val="single" w:sz="43" w:space="0" w:color="E6EDD4"/>
            </w:tcBorders>
          </w:tcPr>
          <w:p>
            <w:pPr>
              <w:pStyle w:val="TableParagraph"/>
              <w:spacing w:line="240" w:lineRule="auto" w:before="9"/>
              <w:ind w:left="98"/>
              <w:rPr>
                <w:b/>
                <w:sz w:val="24"/>
              </w:rPr>
            </w:pPr>
            <w:r>
              <w:rPr>
                <w:b/>
                <w:sz w:val="24"/>
              </w:rPr>
              <w:t>Kibirli</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Becerikli</w:t>
            </w:r>
          </w:p>
        </w:tc>
      </w:tr>
      <w:tr>
        <w:trPr>
          <w:trHeight w:val="334" w:hRule="exact"/>
        </w:trPr>
        <w:tc>
          <w:tcPr>
            <w:tcW w:w="1838" w:type="dxa"/>
            <w:tcBorders>
              <w:right w:val="single" w:sz="43" w:space="0" w:color="E6EDD4"/>
            </w:tcBorders>
          </w:tcPr>
          <w:p>
            <w:pPr>
              <w:pStyle w:val="TableParagraph"/>
              <w:spacing w:line="240" w:lineRule="auto" w:before="9"/>
              <w:ind w:left="98"/>
              <w:rPr>
                <w:b/>
                <w:sz w:val="24"/>
              </w:rPr>
            </w:pPr>
            <w:r>
              <w:rPr>
                <w:b/>
                <w:sz w:val="24"/>
              </w:rPr>
              <w:t>Güzel /Yakışıklı</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Ciddi</w:t>
            </w:r>
          </w:p>
        </w:tc>
      </w:tr>
      <w:tr>
        <w:trPr>
          <w:trHeight w:val="331" w:hRule="exact"/>
        </w:trPr>
        <w:tc>
          <w:tcPr>
            <w:tcW w:w="1838" w:type="dxa"/>
            <w:tcBorders>
              <w:right w:val="single" w:sz="43" w:space="0" w:color="E6EDD4"/>
            </w:tcBorders>
          </w:tcPr>
          <w:p>
            <w:pPr>
              <w:pStyle w:val="TableParagraph"/>
              <w:spacing w:line="240" w:lineRule="auto" w:before="9"/>
              <w:ind w:left="98"/>
              <w:rPr>
                <w:b/>
                <w:sz w:val="24"/>
              </w:rPr>
            </w:pPr>
            <w:r>
              <w:rPr>
                <w:b/>
                <w:sz w:val="24"/>
              </w:rPr>
              <w:t>Neşeli</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5" w:hRule="exact"/>
        </w:trPr>
        <w:tc>
          <w:tcPr>
            <w:tcW w:w="8786" w:type="dxa"/>
            <w:gridSpan w:val="5"/>
            <w:shd w:val="clear" w:color="auto" w:fill="E6EDD4"/>
          </w:tcPr>
          <w:p>
            <w:pPr>
              <w:pStyle w:val="TableParagraph"/>
              <w:spacing w:line="283" w:lineRule="exact"/>
              <w:ind w:left="98"/>
              <w:rPr>
                <w:b/>
                <w:sz w:val="24"/>
              </w:rPr>
            </w:pPr>
            <w:r>
              <w:rPr>
                <w:b/>
                <w:sz w:val="24"/>
              </w:rPr>
              <w:t>Girişken</w:t>
            </w:r>
          </w:p>
        </w:tc>
      </w:tr>
      <w:tr>
        <w:trPr>
          <w:trHeight w:val="331" w:hRule="exact"/>
        </w:trPr>
        <w:tc>
          <w:tcPr>
            <w:tcW w:w="1838" w:type="dxa"/>
            <w:tcBorders>
              <w:right w:val="single" w:sz="43" w:space="0" w:color="E6EDD4"/>
            </w:tcBorders>
          </w:tcPr>
          <w:p>
            <w:pPr>
              <w:pStyle w:val="TableParagraph"/>
              <w:spacing w:line="240" w:lineRule="auto" w:before="9"/>
              <w:ind w:left="98"/>
              <w:rPr>
                <w:b/>
                <w:sz w:val="24"/>
              </w:rPr>
            </w:pPr>
            <w:r>
              <w:rPr>
                <w:b/>
                <w:sz w:val="24"/>
              </w:rPr>
              <w:t>Sorumsuz</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Hayalperest</w:t>
            </w:r>
          </w:p>
        </w:tc>
      </w:tr>
      <w:tr>
        <w:trPr>
          <w:trHeight w:val="334" w:hRule="exact"/>
        </w:trPr>
        <w:tc>
          <w:tcPr>
            <w:tcW w:w="1838" w:type="dxa"/>
            <w:tcBorders>
              <w:right w:val="single" w:sz="43" w:space="0" w:color="E6EDD4"/>
            </w:tcBorders>
          </w:tcPr>
          <w:p>
            <w:pPr>
              <w:pStyle w:val="TableParagraph"/>
              <w:spacing w:line="240" w:lineRule="auto" w:before="11"/>
              <w:ind w:left="98"/>
              <w:rPr>
                <w:b/>
                <w:sz w:val="24"/>
              </w:rPr>
            </w:pPr>
            <w:r>
              <w:rPr>
                <w:b/>
                <w:sz w:val="24"/>
              </w:rPr>
              <w:t>Kıskanç</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İlgisiz</w:t>
            </w:r>
          </w:p>
        </w:tc>
      </w:tr>
      <w:tr>
        <w:trPr>
          <w:trHeight w:val="334" w:hRule="exact"/>
        </w:trPr>
        <w:tc>
          <w:tcPr>
            <w:tcW w:w="1838" w:type="dxa"/>
            <w:tcBorders>
              <w:right w:val="single" w:sz="43" w:space="0" w:color="E6EDD4"/>
            </w:tcBorders>
          </w:tcPr>
          <w:p>
            <w:pPr>
              <w:pStyle w:val="TableParagraph"/>
              <w:spacing w:line="240" w:lineRule="auto" w:before="9"/>
              <w:ind w:left="98"/>
              <w:rPr>
                <w:b/>
                <w:sz w:val="24"/>
              </w:rPr>
            </w:pPr>
            <w:r>
              <w:rPr>
                <w:b/>
                <w:sz w:val="24"/>
              </w:rPr>
              <w:t>Uyumsuz</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Yetenekli</w:t>
            </w:r>
          </w:p>
        </w:tc>
      </w:tr>
      <w:tr>
        <w:trPr>
          <w:trHeight w:val="334" w:hRule="exact"/>
        </w:trPr>
        <w:tc>
          <w:tcPr>
            <w:tcW w:w="1838" w:type="dxa"/>
            <w:tcBorders>
              <w:right w:val="single" w:sz="43" w:space="0" w:color="E6EDD4"/>
            </w:tcBorders>
          </w:tcPr>
          <w:p>
            <w:pPr>
              <w:pStyle w:val="TableParagraph"/>
              <w:spacing w:line="240" w:lineRule="auto" w:before="9"/>
              <w:ind w:left="98"/>
              <w:rPr>
                <w:b/>
                <w:sz w:val="24"/>
              </w:rPr>
            </w:pPr>
            <w:r>
              <w:rPr>
                <w:b/>
                <w:sz w:val="24"/>
              </w:rPr>
              <w:t>Başarılı</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3" w:hRule="exact"/>
        </w:trPr>
        <w:tc>
          <w:tcPr>
            <w:tcW w:w="8786" w:type="dxa"/>
            <w:gridSpan w:val="5"/>
            <w:shd w:val="clear" w:color="auto" w:fill="E6EDD4"/>
          </w:tcPr>
          <w:p>
            <w:pPr>
              <w:pStyle w:val="TableParagraph"/>
              <w:spacing w:line="283" w:lineRule="exact"/>
              <w:ind w:left="98"/>
              <w:rPr>
                <w:b/>
                <w:sz w:val="24"/>
              </w:rPr>
            </w:pPr>
            <w:r>
              <w:rPr>
                <w:b/>
                <w:sz w:val="24"/>
              </w:rPr>
              <w:t>İyimser</w:t>
            </w:r>
          </w:p>
        </w:tc>
      </w:tr>
      <w:tr>
        <w:trPr>
          <w:trHeight w:val="331" w:hRule="exact"/>
        </w:trPr>
        <w:tc>
          <w:tcPr>
            <w:tcW w:w="1838" w:type="dxa"/>
            <w:tcBorders>
              <w:right w:val="single" w:sz="43" w:space="0" w:color="E6EDD4"/>
            </w:tcBorders>
          </w:tcPr>
          <w:p>
            <w:pPr>
              <w:pStyle w:val="TableParagraph"/>
              <w:spacing w:line="240" w:lineRule="auto" w:before="9"/>
              <w:ind w:left="98"/>
              <w:rPr>
                <w:b/>
                <w:sz w:val="24"/>
              </w:rPr>
            </w:pPr>
            <w:r>
              <w:rPr>
                <w:b/>
                <w:sz w:val="24"/>
              </w:rPr>
              <w:t>Şanssız</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295" w:hRule="exact"/>
        </w:trPr>
        <w:tc>
          <w:tcPr>
            <w:tcW w:w="8786" w:type="dxa"/>
            <w:gridSpan w:val="5"/>
            <w:shd w:val="clear" w:color="auto" w:fill="E6EDD4"/>
          </w:tcPr>
          <w:p>
            <w:pPr>
              <w:pStyle w:val="TableParagraph"/>
              <w:spacing w:line="283" w:lineRule="exact"/>
              <w:ind w:left="98"/>
              <w:rPr>
                <w:b/>
                <w:sz w:val="24"/>
              </w:rPr>
            </w:pPr>
            <w:r>
              <w:rPr>
                <w:b/>
                <w:sz w:val="24"/>
              </w:rPr>
              <w:t>Duyarlı</w:t>
            </w:r>
          </w:p>
        </w:tc>
      </w:tr>
      <w:tr>
        <w:trPr>
          <w:trHeight w:val="331" w:hRule="exact"/>
        </w:trPr>
        <w:tc>
          <w:tcPr>
            <w:tcW w:w="1838" w:type="dxa"/>
            <w:tcBorders>
              <w:right w:val="single" w:sz="43" w:space="0" w:color="E6EDD4"/>
            </w:tcBorders>
          </w:tcPr>
          <w:p>
            <w:pPr>
              <w:pStyle w:val="TableParagraph"/>
              <w:spacing w:line="240" w:lineRule="auto" w:before="9"/>
              <w:ind w:left="98"/>
              <w:rPr>
                <w:b/>
                <w:sz w:val="24"/>
              </w:rPr>
            </w:pPr>
            <w:r>
              <w:rPr>
                <w:b/>
                <w:sz w:val="24"/>
              </w:rPr>
              <w:t>Dikkatli</w:t>
            </w:r>
          </w:p>
        </w:tc>
        <w:tc>
          <w:tcPr>
            <w:tcW w:w="1318" w:type="dxa"/>
            <w:tcBorders>
              <w:left w:val="nil"/>
              <w:right w:val="nil"/>
            </w:tcBorders>
            <w:shd w:val="clear" w:color="auto" w:fill="E6EDD4"/>
          </w:tcPr>
          <w:p>
            <w:pPr/>
          </w:p>
        </w:tc>
        <w:tc>
          <w:tcPr>
            <w:tcW w:w="1884" w:type="dxa"/>
            <w:tcBorders>
              <w:left w:val="single" w:sz="43" w:space="0" w:color="E6EDD4"/>
              <w:right w:val="single" w:sz="43" w:space="0" w:color="E6EDD4"/>
            </w:tcBorders>
          </w:tcPr>
          <w:p>
            <w:pPr/>
          </w:p>
        </w:tc>
        <w:tc>
          <w:tcPr>
            <w:tcW w:w="1666" w:type="dxa"/>
            <w:tcBorders>
              <w:left w:val="nil"/>
              <w:right w:val="nil"/>
            </w:tcBorders>
            <w:shd w:val="clear" w:color="auto" w:fill="E6EDD4"/>
          </w:tcPr>
          <w:p>
            <w:pPr/>
          </w:p>
        </w:tc>
        <w:tc>
          <w:tcPr>
            <w:tcW w:w="2079" w:type="dxa"/>
            <w:tcBorders>
              <w:left w:val="single" w:sz="43" w:space="0" w:color="E6EDD4"/>
            </w:tcBorders>
          </w:tcPr>
          <w:p>
            <w:pPr/>
          </w:p>
        </w:tc>
      </w:tr>
      <w:tr>
        <w:trPr>
          <w:trHeight w:val="300" w:hRule="exact"/>
        </w:trPr>
        <w:tc>
          <w:tcPr>
            <w:tcW w:w="8786" w:type="dxa"/>
            <w:gridSpan w:val="5"/>
            <w:tcBorders>
              <w:bottom w:val="double" w:sz="6" w:space="0" w:color="B3CC82"/>
            </w:tcBorders>
            <w:shd w:val="clear" w:color="auto" w:fill="E6EDD4"/>
          </w:tcPr>
          <w:p>
            <w:pPr>
              <w:pStyle w:val="TableParagraph"/>
              <w:spacing w:line="283" w:lineRule="exact"/>
              <w:ind w:left="98"/>
              <w:rPr>
                <w:b/>
                <w:sz w:val="24"/>
              </w:rPr>
            </w:pPr>
            <w:r>
              <w:rPr>
                <w:b/>
                <w:sz w:val="24"/>
              </w:rPr>
              <w:t>Kararlı</w:t>
            </w:r>
          </w:p>
        </w:tc>
      </w:tr>
      <w:tr>
        <w:trPr>
          <w:trHeight w:val="343" w:hRule="exact"/>
        </w:trPr>
        <w:tc>
          <w:tcPr>
            <w:tcW w:w="1838" w:type="dxa"/>
            <w:tcBorders>
              <w:top w:val="double" w:sz="6" w:space="0" w:color="B3CC82"/>
              <w:right w:val="single" w:sz="43" w:space="0" w:color="E6EDD4"/>
            </w:tcBorders>
          </w:tcPr>
          <w:p>
            <w:pPr>
              <w:pStyle w:val="TableParagraph"/>
              <w:spacing w:line="240" w:lineRule="auto" w:before="16"/>
              <w:ind w:left="98"/>
              <w:rPr>
                <w:b/>
                <w:sz w:val="24"/>
              </w:rPr>
            </w:pPr>
            <w:r>
              <w:rPr>
                <w:b/>
                <w:sz w:val="24"/>
              </w:rPr>
              <w:t>Sorumlu</w:t>
            </w:r>
          </w:p>
        </w:tc>
        <w:tc>
          <w:tcPr>
            <w:tcW w:w="1318" w:type="dxa"/>
            <w:tcBorders>
              <w:top w:val="double" w:sz="6" w:space="0" w:color="B3CC82"/>
              <w:left w:val="nil"/>
              <w:right w:val="nil"/>
            </w:tcBorders>
            <w:shd w:val="clear" w:color="auto" w:fill="E6EDD4"/>
          </w:tcPr>
          <w:p>
            <w:pPr/>
          </w:p>
        </w:tc>
        <w:tc>
          <w:tcPr>
            <w:tcW w:w="1884" w:type="dxa"/>
            <w:tcBorders>
              <w:top w:val="double" w:sz="6" w:space="0" w:color="B3CC82"/>
              <w:left w:val="single" w:sz="43" w:space="0" w:color="E6EDD4"/>
              <w:right w:val="single" w:sz="43" w:space="0" w:color="E6EDD4"/>
            </w:tcBorders>
          </w:tcPr>
          <w:p>
            <w:pPr/>
          </w:p>
        </w:tc>
        <w:tc>
          <w:tcPr>
            <w:tcW w:w="1666" w:type="dxa"/>
            <w:tcBorders>
              <w:top w:val="double" w:sz="6" w:space="0" w:color="B3CC82"/>
              <w:left w:val="nil"/>
              <w:right w:val="nil"/>
            </w:tcBorders>
            <w:shd w:val="clear" w:color="auto" w:fill="E6EDD4"/>
          </w:tcPr>
          <w:p>
            <w:pPr/>
          </w:p>
        </w:tc>
        <w:tc>
          <w:tcPr>
            <w:tcW w:w="2079" w:type="dxa"/>
            <w:tcBorders>
              <w:top w:val="double" w:sz="6" w:space="0" w:color="B3CC82"/>
              <w:left w:val="single" w:sz="43" w:space="0" w:color="E6EDD4"/>
            </w:tcBorders>
          </w:tcPr>
          <w:p>
            <w:pPr/>
          </w:p>
        </w:tc>
      </w:tr>
    </w:tbl>
    <w:p>
      <w:pPr>
        <w:spacing w:after="0"/>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185.35pt;mso-position-horizontal-relative:page;mso-position-vertical-relative:paragraph;z-index:2464;mso-wrap-distance-left:0;mso-wrap-distance-right:0" type="#_x0000_t202" filled="true" fillcolor="#d5e2bb"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BEN KİMİM? NASIL DAVRANIRIM?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before="43"/>
                    <w:ind w:left="518"/>
                  </w:pPr>
                  <w:r>
                    <w:rPr>
                      <w:rFonts w:ascii="Times New Roman" w:hAnsi="Times New Roman"/>
                      <w:spacing w:val="-60"/>
                      <w:u w:val="thick"/>
                    </w:rPr>
                    <w:t> </w:t>
                  </w:r>
                  <w:r>
                    <w:rPr>
                      <w:b/>
                      <w:u w:val="thick"/>
                    </w:rPr>
                    <w:t>Kazanım: </w:t>
                  </w:r>
                  <w:r>
                    <w:rPr/>
                    <w:t>Bireyin kendini algılama biçiminin davranışlarını nasıl etkilediğini fark eder.</w:t>
                  </w:r>
                </w:p>
                <w:p>
                  <w:pPr>
                    <w:spacing w:before="45"/>
                    <w:ind w:left="194" w:right="4006" w:firstLine="0"/>
                    <w:jc w:val="left"/>
                    <w:rPr>
                      <w:sz w:val="24"/>
                    </w:rPr>
                  </w:pPr>
                  <w:r>
                    <w:rPr>
                      <w:rFonts w:ascii="Times New Roman" w:hAnsi="Times New Roman"/>
                      <w:spacing w:val="-60"/>
                      <w:sz w:val="24"/>
                      <w:u w:val="thick"/>
                    </w:rPr>
                    <w:t> </w:t>
                  </w:r>
                  <w:r>
                    <w:rPr>
                      <w:b/>
                      <w:sz w:val="24"/>
                      <w:u w:val="thick"/>
                    </w:rPr>
                    <w:t>Kazanım Nu: </w:t>
                  </w:r>
                  <w:r>
                    <w:rPr>
                      <w:sz w:val="24"/>
                    </w:rPr>
                    <w:t>24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rFonts w:ascii="Times New Roman" w:hAnsi="Times New Roman"/>
                      <w:spacing w:val="-60"/>
                      <w:sz w:val="24"/>
                      <w:u w:val="thick"/>
                    </w:rPr>
                    <w:t> </w:t>
                  </w:r>
                  <w:r>
                    <w:rPr>
                      <w:b/>
                      <w:sz w:val="24"/>
                      <w:u w:val="thick"/>
                    </w:rPr>
                    <w:t>Araç-gereç: </w:t>
                  </w:r>
                  <w:r>
                    <w:rPr>
                      <w:sz w:val="24"/>
                    </w:rPr>
                    <w:t>Form–1 (Özelliklerimiz)</w:t>
                  </w:r>
                </w:p>
              </w:txbxContent>
            </v:textbox>
            <v:fill type="solid"/>
            <w10:wrap type="topAndBottom"/>
          </v:shape>
        </w:pict>
      </w:r>
      <w:r>
        <w:rPr/>
        <w:t>10. SINIF – 12. ETKİNLİK</w:t>
      </w:r>
    </w:p>
    <w:p>
      <w:pPr>
        <w:spacing w:line="278" w:lineRule="exact" w:before="0"/>
        <w:ind w:left="138" w:right="89" w:firstLine="0"/>
        <w:jc w:val="left"/>
        <w:rPr>
          <w:b/>
          <w:sz w:val="24"/>
        </w:rPr>
      </w:pPr>
      <w:r>
        <w:rPr>
          <w:b/>
          <w:sz w:val="24"/>
        </w:rPr>
        <w:t>SÜREÇ</w:t>
      </w:r>
    </w:p>
    <w:p>
      <w:pPr>
        <w:pStyle w:val="ListParagraph"/>
        <w:numPr>
          <w:ilvl w:val="0"/>
          <w:numId w:val="80"/>
        </w:numPr>
        <w:tabs>
          <w:tab w:pos="566" w:val="left" w:leader="none"/>
          <w:tab w:pos="567" w:val="left" w:leader="none"/>
        </w:tabs>
        <w:spacing w:line="240" w:lineRule="auto" w:before="45" w:after="0"/>
        <w:ind w:left="858" w:right="0" w:hanging="720"/>
        <w:jc w:val="left"/>
        <w:rPr>
          <w:sz w:val="24"/>
        </w:rPr>
      </w:pPr>
      <w:r>
        <w:rPr>
          <w:sz w:val="24"/>
        </w:rPr>
        <w:t>Aşağıdaki açıklama yapılır ve grup etkileşimi</w:t>
      </w:r>
      <w:r>
        <w:rPr>
          <w:spacing w:val="-11"/>
          <w:sz w:val="24"/>
        </w:rPr>
        <w:t> </w:t>
      </w:r>
      <w:r>
        <w:rPr>
          <w:sz w:val="24"/>
        </w:rPr>
        <w:t>başlatılır:</w:t>
      </w:r>
    </w:p>
    <w:p>
      <w:pPr>
        <w:pStyle w:val="Heading4"/>
        <w:spacing w:line="276" w:lineRule="auto" w:before="43"/>
        <w:ind w:right="133" w:firstLine="851"/>
        <w:jc w:val="both"/>
      </w:pPr>
      <w:r>
        <w:rPr/>
        <w:t>İnsanın yapabileceği bazı şeyleri yapamayacağına inanması, bir işi yapmaya teşebbüs ederken cesaretinin kırılması, kişinin başarısız olmasına neden olur. İnsanın bazı şeyleri yapacağına inanması, bir işi yapmaya teşebbüs ederken cesur olması başarılı olmasına sağlar.</w:t>
      </w:r>
    </w:p>
    <w:p>
      <w:pPr>
        <w:spacing w:line="276" w:lineRule="auto" w:before="1"/>
        <w:ind w:left="138" w:right="137" w:firstLine="851"/>
        <w:jc w:val="both"/>
        <w:rPr>
          <w:b/>
          <w:sz w:val="24"/>
        </w:rPr>
      </w:pPr>
      <w:r>
        <w:rPr>
          <w:b/>
          <w:sz w:val="24"/>
        </w:rPr>
        <w:t>İnsanların kendilerini nasıl algıladıklarının davranışlarını da etkilediği belirtilerek, kendimizle ilgili algılarımızın davranışlarımıza nasıl yansıdığı ve davranışlarımızı nasıl etkilediği üzerinde durulur. Öğrencilerden varsa kendi hayatlarından ya da çevrelerinden buna benzer örnekler vermeleri istenir.</w:t>
      </w:r>
    </w:p>
    <w:p>
      <w:pPr>
        <w:pStyle w:val="ListParagraph"/>
        <w:numPr>
          <w:ilvl w:val="0"/>
          <w:numId w:val="80"/>
        </w:numPr>
        <w:tabs>
          <w:tab w:pos="859" w:val="left" w:leader="none"/>
          <w:tab w:pos="2204" w:val="left" w:leader="none"/>
          <w:tab w:pos="2773" w:val="left" w:leader="none"/>
          <w:tab w:pos="3847" w:val="left" w:leader="none"/>
          <w:tab w:pos="4502" w:val="left" w:leader="none"/>
          <w:tab w:pos="6259" w:val="left" w:leader="none"/>
          <w:tab w:pos="7119" w:val="left" w:leader="none"/>
          <w:tab w:pos="8021" w:val="left" w:leader="none"/>
          <w:tab w:pos="8455" w:val="left" w:leader="none"/>
        </w:tabs>
        <w:spacing w:line="278" w:lineRule="auto" w:before="0" w:after="0"/>
        <w:ind w:left="858" w:right="132" w:hanging="360"/>
        <w:jc w:val="left"/>
        <w:rPr>
          <w:sz w:val="24"/>
        </w:rPr>
      </w:pPr>
      <w:r>
        <w:rPr>
          <w:sz w:val="24"/>
        </w:rPr>
        <w:t>Öğrencilere</w:t>
        <w:tab/>
        <w:t>“Siz</w:t>
        <w:tab/>
        <w:t>kendinizi</w:t>
        <w:tab/>
        <w:t>nasıl</w:t>
        <w:tab/>
        <w:t>algılıyorsunuz?”</w:t>
        <w:tab/>
        <w:t>sorusu</w:t>
        <w:tab/>
        <w:t>sorulur</w:t>
        <w:tab/>
        <w:t>ve</w:t>
        <w:tab/>
        <w:t>Form–1 (Özelliklerimiz)’den birer adet verilir ve yönergeye göre doldurmaları</w:t>
      </w:r>
      <w:r>
        <w:rPr>
          <w:spacing w:val="-15"/>
          <w:sz w:val="24"/>
        </w:rPr>
        <w:t> </w:t>
      </w:r>
      <w:r>
        <w:rPr>
          <w:sz w:val="24"/>
        </w:rPr>
        <w:t>istenir.</w:t>
      </w:r>
    </w:p>
    <w:p>
      <w:pPr>
        <w:pStyle w:val="ListParagraph"/>
        <w:numPr>
          <w:ilvl w:val="0"/>
          <w:numId w:val="80"/>
        </w:numPr>
        <w:tabs>
          <w:tab w:pos="566" w:val="left" w:leader="none"/>
          <w:tab w:pos="567" w:val="left" w:leader="none"/>
        </w:tabs>
        <w:spacing w:line="290" w:lineRule="exact" w:before="0" w:after="0"/>
        <w:ind w:left="566" w:right="0" w:hanging="428"/>
        <w:jc w:val="left"/>
        <w:rPr>
          <w:sz w:val="24"/>
        </w:rPr>
      </w:pPr>
      <w:r>
        <w:rPr>
          <w:sz w:val="24"/>
        </w:rPr>
        <w:t>Öğrencilerden formu doldurduktan sonra cevaplarını sınıfla paylaşmaları</w:t>
      </w:r>
      <w:r>
        <w:rPr>
          <w:spacing w:val="-28"/>
          <w:sz w:val="24"/>
        </w:rPr>
        <w:t> </w:t>
      </w:r>
      <w:r>
        <w:rPr>
          <w:sz w:val="24"/>
        </w:rPr>
        <w:t>istenir.</w:t>
      </w:r>
    </w:p>
    <w:p>
      <w:pPr>
        <w:pStyle w:val="ListParagraph"/>
        <w:numPr>
          <w:ilvl w:val="0"/>
          <w:numId w:val="80"/>
        </w:numPr>
        <w:tabs>
          <w:tab w:pos="566" w:val="left" w:leader="none"/>
          <w:tab w:pos="567" w:val="left" w:leader="none"/>
        </w:tabs>
        <w:spacing w:line="278" w:lineRule="auto" w:before="43" w:after="0"/>
        <w:ind w:left="138" w:right="309" w:firstLine="0"/>
        <w:jc w:val="left"/>
        <w:rPr>
          <w:sz w:val="24"/>
        </w:rPr>
      </w:pPr>
      <w:r>
        <w:rPr>
          <w:sz w:val="24"/>
        </w:rPr>
        <w:t>Öğrencilere kendilerini algılama biçimleri ile ilgili aşağıdakilere benzer sorular sorularak grup etkileşimi devam</w:t>
      </w:r>
      <w:r>
        <w:rPr>
          <w:spacing w:val="-5"/>
          <w:sz w:val="24"/>
        </w:rPr>
        <w:t> </w:t>
      </w:r>
      <w:r>
        <w:rPr>
          <w:sz w:val="24"/>
        </w:rPr>
        <w:t>eder.</w:t>
      </w:r>
    </w:p>
    <w:p>
      <w:pPr>
        <w:pStyle w:val="ListParagraph"/>
        <w:numPr>
          <w:ilvl w:val="1"/>
          <w:numId w:val="80"/>
        </w:numPr>
        <w:tabs>
          <w:tab w:pos="990" w:val="left" w:leader="none"/>
          <w:tab w:pos="991" w:val="left" w:leader="none"/>
        </w:tabs>
        <w:spacing w:line="289" w:lineRule="exact" w:before="0" w:after="0"/>
        <w:ind w:left="138" w:right="0" w:firstLine="428"/>
        <w:jc w:val="left"/>
        <w:rPr>
          <w:sz w:val="24"/>
        </w:rPr>
      </w:pPr>
      <w:r>
        <w:rPr>
          <w:sz w:val="24"/>
        </w:rPr>
        <w:t>Kendinizde var olduğuna inandığınız özellikleriniz</w:t>
      </w:r>
      <w:r>
        <w:rPr>
          <w:spacing w:val="-23"/>
          <w:sz w:val="24"/>
        </w:rPr>
        <w:t> </w:t>
      </w:r>
      <w:r>
        <w:rPr>
          <w:sz w:val="24"/>
        </w:rPr>
        <w:t>nelerdir?</w:t>
      </w:r>
    </w:p>
    <w:p>
      <w:pPr>
        <w:pStyle w:val="ListParagraph"/>
        <w:numPr>
          <w:ilvl w:val="1"/>
          <w:numId w:val="80"/>
        </w:numPr>
        <w:tabs>
          <w:tab w:pos="990" w:val="left" w:leader="none"/>
          <w:tab w:pos="991" w:val="left" w:leader="none"/>
        </w:tabs>
        <w:spacing w:line="240" w:lineRule="auto" w:before="43" w:after="0"/>
        <w:ind w:left="990" w:right="0" w:hanging="424"/>
        <w:jc w:val="left"/>
        <w:rPr>
          <w:sz w:val="24"/>
        </w:rPr>
      </w:pPr>
      <w:r>
        <w:rPr>
          <w:sz w:val="24"/>
        </w:rPr>
        <w:t>Kendinizde var olduğuna inandığınız özellikler hayatınızı nasıl</w:t>
      </w:r>
      <w:r>
        <w:rPr>
          <w:spacing w:val="-29"/>
          <w:sz w:val="24"/>
        </w:rPr>
        <w:t> </w:t>
      </w:r>
      <w:r>
        <w:rPr>
          <w:sz w:val="24"/>
        </w:rPr>
        <w:t>etkiliyor?</w:t>
      </w:r>
    </w:p>
    <w:p>
      <w:pPr>
        <w:pStyle w:val="ListParagraph"/>
        <w:numPr>
          <w:ilvl w:val="1"/>
          <w:numId w:val="80"/>
        </w:numPr>
        <w:tabs>
          <w:tab w:pos="990" w:val="left" w:leader="none"/>
          <w:tab w:pos="991" w:val="left" w:leader="none"/>
        </w:tabs>
        <w:spacing w:line="240" w:lineRule="auto" w:before="45" w:after="0"/>
        <w:ind w:left="990" w:right="0" w:hanging="424"/>
        <w:jc w:val="left"/>
        <w:rPr>
          <w:sz w:val="24"/>
        </w:rPr>
      </w:pPr>
      <w:r>
        <w:rPr>
          <w:sz w:val="24"/>
        </w:rPr>
        <w:t>Kendinizle ilgili algılarınız, beğenileriniz, tercihleriniz, davranışlarınıza nasıl</w:t>
      </w:r>
      <w:r>
        <w:rPr>
          <w:spacing w:val="-30"/>
          <w:sz w:val="24"/>
        </w:rPr>
        <w:t> </w:t>
      </w:r>
      <w:r>
        <w:rPr>
          <w:sz w:val="24"/>
        </w:rPr>
        <w:t>yansıyor?</w:t>
      </w:r>
    </w:p>
    <w:p>
      <w:pPr>
        <w:pStyle w:val="ListParagraph"/>
        <w:numPr>
          <w:ilvl w:val="1"/>
          <w:numId w:val="80"/>
        </w:numPr>
        <w:tabs>
          <w:tab w:pos="990" w:val="left" w:leader="none"/>
          <w:tab w:pos="991" w:val="left" w:leader="none"/>
        </w:tabs>
        <w:spacing w:line="278" w:lineRule="auto" w:before="43" w:after="0"/>
        <w:ind w:left="138" w:right="132" w:firstLine="428"/>
        <w:jc w:val="left"/>
        <w:rPr>
          <w:sz w:val="24"/>
        </w:rPr>
      </w:pPr>
      <w:r>
        <w:rPr>
          <w:sz w:val="24"/>
        </w:rPr>
        <w:t>Formda verilen özelliklerden sahip olduğunuzu düşündükleriniz, davranışlarınızı  nasıl</w:t>
      </w:r>
      <w:r>
        <w:rPr>
          <w:spacing w:val="-4"/>
          <w:sz w:val="24"/>
        </w:rPr>
        <w:t> </w:t>
      </w:r>
      <w:r>
        <w:rPr>
          <w:sz w:val="24"/>
        </w:rPr>
        <w:t>etkiler?</w:t>
      </w:r>
    </w:p>
    <w:p>
      <w:pPr>
        <w:pStyle w:val="ListParagraph"/>
        <w:numPr>
          <w:ilvl w:val="0"/>
          <w:numId w:val="80"/>
        </w:numPr>
        <w:tabs>
          <w:tab w:pos="566" w:val="left" w:leader="none"/>
          <w:tab w:pos="567" w:val="left" w:leader="none"/>
        </w:tabs>
        <w:spacing w:line="276" w:lineRule="auto" w:before="0" w:after="0"/>
        <w:ind w:left="138" w:right="140" w:firstLine="0"/>
        <w:jc w:val="left"/>
        <w:rPr>
          <w:sz w:val="24"/>
        </w:rPr>
      </w:pPr>
      <w:r>
        <w:rPr>
          <w:sz w:val="24"/>
        </w:rPr>
        <w:t>Bireyin kendini algılama biçiminin davranışlarını nasıl etkilediğini fark etmenin önemi vurgulanarak etkinlik</w:t>
      </w:r>
      <w:r>
        <w:rPr>
          <w:spacing w:val="-9"/>
          <w:sz w:val="24"/>
        </w:rPr>
        <w:t> </w:t>
      </w:r>
      <w:r>
        <w:rPr>
          <w:sz w:val="24"/>
        </w:rPr>
        <w:t>sonlandırılır.</w:t>
      </w:r>
    </w:p>
    <w:p>
      <w:pPr>
        <w:pStyle w:val="BodyText"/>
        <w:spacing w:before="1"/>
        <w:ind w:left="5076" w:right="89"/>
      </w:pPr>
      <w:r>
        <w:rPr/>
        <w:t>*Baran (2006)’ dan yararlanılmıştır.</w:t>
      </w:r>
    </w:p>
    <w:p>
      <w:pPr>
        <w:pStyle w:val="BodyText"/>
        <w:rPr>
          <w:sz w:val="27"/>
        </w:rPr>
      </w:pPr>
    </w:p>
    <w:p>
      <w:pPr>
        <w:pStyle w:val="Heading4"/>
        <w:spacing w:before="52"/>
      </w:pPr>
      <w:r>
        <w:rPr/>
        <w:t>Değerlendirme:</w:t>
      </w:r>
    </w:p>
    <w:p>
      <w:pPr>
        <w:spacing w:after="0"/>
        <w:sectPr>
          <w:pgSz w:w="11910" w:h="16840"/>
          <w:pgMar w:header="0" w:footer="1003" w:top="1360" w:bottom="1200" w:left="1280" w:right="1280"/>
        </w:sectPr>
      </w:pPr>
    </w:p>
    <w:p>
      <w:pPr>
        <w:spacing w:line="276" w:lineRule="auto" w:before="39"/>
        <w:ind w:left="3853" w:right="3851" w:hanging="2"/>
        <w:jc w:val="center"/>
        <w:rPr>
          <w:b/>
          <w:sz w:val="24"/>
        </w:rPr>
      </w:pPr>
      <w:r>
        <w:rPr>
          <w:b/>
          <w:sz w:val="24"/>
        </w:rPr>
        <w:t>FORM–1 ÖZELLİKLERİMİZ</w:t>
      </w:r>
    </w:p>
    <w:p>
      <w:pPr>
        <w:pStyle w:val="BodyText"/>
        <w:spacing w:line="276" w:lineRule="auto" w:before="1"/>
        <w:ind w:left="118" w:right="116" w:firstLine="707"/>
        <w:jc w:val="both"/>
      </w:pPr>
      <w:r>
        <w:rPr/>
        <w:t>İnsanlar birtakım özellikleri ile tanınırlar ve hatırlanırlar. Biz de kendimizi tanımlarken bazı özelliklerimizi sıralarız. Aşağıda sıralanan özelliklerden sahip olduğunuzu düşündüklerinize 1-(Evet), sahip olmadığınızı düşündüklerinize 2-(Hayır), kararsız kaldıklarınıza ise 3-(Kararsızım) yazarak belirtiniz. Bunlar dışında kendinizi tanımlayan özellikler varsa listenin altına ekleyiniz.</w:t>
      </w:r>
    </w:p>
    <w:p>
      <w:pPr>
        <w:pStyle w:val="BodyText"/>
        <w:rPr>
          <w:sz w:val="20"/>
        </w:rPr>
      </w:pPr>
    </w:p>
    <w:p>
      <w:pPr>
        <w:pStyle w:val="BodyText"/>
        <w:rPr>
          <w:sz w:val="20"/>
        </w:rPr>
      </w:pPr>
    </w:p>
    <w:p>
      <w:pPr>
        <w:pStyle w:val="BodyText"/>
        <w:spacing w:before="2"/>
        <w:rPr>
          <w:sz w:val="15"/>
        </w:rPr>
      </w:pPr>
    </w:p>
    <w:tbl>
      <w:tblPr>
        <w:tblW w:w="0" w:type="auto"/>
        <w:jc w:val="left"/>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1"/>
        <w:gridCol w:w="1702"/>
        <w:gridCol w:w="1700"/>
        <w:gridCol w:w="1844"/>
      </w:tblGrid>
      <w:tr>
        <w:trPr>
          <w:trHeight w:val="353" w:hRule="exact"/>
        </w:trPr>
        <w:tc>
          <w:tcPr>
            <w:tcW w:w="7286" w:type="dxa"/>
            <w:gridSpan w:val="4"/>
            <w:shd w:val="clear" w:color="auto" w:fill="9BBA58"/>
          </w:tcPr>
          <w:p>
            <w:pPr>
              <w:pStyle w:val="TableParagraph"/>
              <w:spacing w:line="342" w:lineRule="exact"/>
              <w:ind w:left="2685" w:right="2685"/>
              <w:jc w:val="center"/>
              <w:rPr>
                <w:b/>
                <w:sz w:val="28"/>
              </w:rPr>
            </w:pPr>
            <w:r>
              <w:rPr>
                <w:b/>
                <w:sz w:val="28"/>
              </w:rPr>
              <w:t>ÖZELLİKLERİMİZ</w:t>
            </w:r>
          </w:p>
        </w:tc>
      </w:tr>
      <w:tr>
        <w:trPr>
          <w:trHeight w:val="302" w:hRule="exact"/>
        </w:trPr>
        <w:tc>
          <w:tcPr>
            <w:tcW w:w="2041" w:type="dxa"/>
          </w:tcPr>
          <w:p>
            <w:pPr>
              <w:pStyle w:val="TableParagraph"/>
              <w:ind w:left="547"/>
              <w:rPr>
                <w:b/>
                <w:sz w:val="24"/>
              </w:rPr>
            </w:pPr>
            <w:r>
              <w:rPr>
                <w:b/>
                <w:sz w:val="24"/>
              </w:rPr>
              <w:t>Özellikler</w:t>
            </w:r>
          </w:p>
        </w:tc>
        <w:tc>
          <w:tcPr>
            <w:tcW w:w="1702" w:type="dxa"/>
          </w:tcPr>
          <w:p>
            <w:pPr>
              <w:pStyle w:val="TableParagraph"/>
              <w:ind w:left="455"/>
              <w:rPr>
                <w:b/>
                <w:sz w:val="24"/>
              </w:rPr>
            </w:pPr>
            <w:r>
              <w:rPr>
                <w:b/>
                <w:sz w:val="24"/>
              </w:rPr>
              <w:t>1-(Evet)</w:t>
            </w:r>
          </w:p>
        </w:tc>
        <w:tc>
          <w:tcPr>
            <w:tcW w:w="1700" w:type="dxa"/>
          </w:tcPr>
          <w:p>
            <w:pPr>
              <w:pStyle w:val="TableParagraph"/>
              <w:ind w:left="405"/>
              <w:rPr>
                <w:b/>
                <w:sz w:val="24"/>
              </w:rPr>
            </w:pPr>
            <w:r>
              <w:rPr>
                <w:b/>
                <w:sz w:val="24"/>
              </w:rPr>
              <w:t>2-(Hayır)</w:t>
            </w:r>
          </w:p>
        </w:tc>
        <w:tc>
          <w:tcPr>
            <w:tcW w:w="1844" w:type="dxa"/>
          </w:tcPr>
          <w:p>
            <w:pPr>
              <w:pStyle w:val="TableParagraph"/>
              <w:ind w:left="223"/>
              <w:rPr>
                <w:b/>
                <w:sz w:val="24"/>
              </w:rPr>
            </w:pPr>
            <w:r>
              <w:rPr>
                <w:b/>
                <w:sz w:val="24"/>
              </w:rPr>
              <w:t>3-(Kararsızım)</w:t>
            </w:r>
          </w:p>
        </w:tc>
      </w:tr>
      <w:tr>
        <w:trPr>
          <w:trHeight w:val="302" w:hRule="exact"/>
        </w:trPr>
        <w:tc>
          <w:tcPr>
            <w:tcW w:w="2041" w:type="dxa"/>
          </w:tcPr>
          <w:p>
            <w:pPr>
              <w:pStyle w:val="TableParagraph"/>
              <w:rPr>
                <w:b/>
                <w:sz w:val="24"/>
              </w:rPr>
            </w:pPr>
            <w:r>
              <w:rPr>
                <w:b/>
                <w:sz w:val="24"/>
              </w:rPr>
              <w:t>Kavgacı</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rPr>
                <w:b/>
                <w:sz w:val="24"/>
              </w:rPr>
            </w:pPr>
            <w:r>
              <w:rPr>
                <w:b/>
                <w:sz w:val="24"/>
              </w:rPr>
              <w:t>Zeki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Uysal</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Düzenli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Kibirli</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rPr>
                <w:b/>
                <w:sz w:val="24"/>
              </w:rPr>
            </w:pPr>
            <w:r>
              <w:rPr>
                <w:b/>
                <w:sz w:val="24"/>
              </w:rPr>
              <w:t>Becerikli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Ciddi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Neşeli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Girişken</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Güzel/ Yakışıklı</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spacing w:line="240" w:lineRule="auto" w:before="2"/>
              <w:rPr>
                <w:b/>
                <w:sz w:val="24"/>
              </w:rPr>
            </w:pPr>
            <w:r>
              <w:rPr>
                <w:b/>
                <w:sz w:val="24"/>
              </w:rPr>
              <w:t>Güçlü</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Hayalperest</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Kıskanç</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İlgisiz</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spacing w:line="240" w:lineRule="auto" w:before="2"/>
              <w:rPr>
                <w:b/>
                <w:sz w:val="24"/>
              </w:rPr>
            </w:pPr>
            <w:r>
              <w:rPr>
                <w:b/>
                <w:sz w:val="24"/>
              </w:rPr>
              <w:t>Uyumsuz</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Yetenekli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Başarılı</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İyimser</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spacing w:line="240" w:lineRule="auto" w:before="2"/>
              <w:rPr>
                <w:b/>
                <w:sz w:val="24"/>
              </w:rPr>
            </w:pPr>
            <w:r>
              <w:rPr>
                <w:b/>
                <w:sz w:val="24"/>
              </w:rPr>
              <w:t>Şanssız</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Duyarlı</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Dikkatli</w:t>
            </w:r>
          </w:p>
        </w:tc>
        <w:tc>
          <w:tcPr>
            <w:tcW w:w="1702" w:type="dxa"/>
          </w:tcPr>
          <w:p>
            <w:pPr/>
          </w:p>
        </w:tc>
        <w:tc>
          <w:tcPr>
            <w:tcW w:w="1700" w:type="dxa"/>
          </w:tcPr>
          <w:p>
            <w:pPr/>
          </w:p>
        </w:tc>
        <w:tc>
          <w:tcPr>
            <w:tcW w:w="1844" w:type="dxa"/>
          </w:tcPr>
          <w:p>
            <w:pPr/>
          </w:p>
        </w:tc>
      </w:tr>
      <w:tr>
        <w:trPr>
          <w:trHeight w:val="302" w:hRule="exact"/>
        </w:trPr>
        <w:tc>
          <w:tcPr>
            <w:tcW w:w="2041" w:type="dxa"/>
          </w:tcPr>
          <w:p>
            <w:pPr>
              <w:pStyle w:val="TableParagraph"/>
              <w:rPr>
                <w:b/>
                <w:sz w:val="24"/>
              </w:rPr>
            </w:pPr>
            <w:r>
              <w:rPr>
                <w:b/>
                <w:sz w:val="24"/>
              </w:rPr>
              <w:t>Kararlı</w:t>
            </w:r>
          </w:p>
        </w:tc>
        <w:tc>
          <w:tcPr>
            <w:tcW w:w="1702" w:type="dxa"/>
          </w:tcPr>
          <w:p>
            <w:pPr/>
          </w:p>
        </w:tc>
        <w:tc>
          <w:tcPr>
            <w:tcW w:w="1700" w:type="dxa"/>
          </w:tcPr>
          <w:p>
            <w:pPr/>
          </w:p>
        </w:tc>
        <w:tc>
          <w:tcPr>
            <w:tcW w:w="1844" w:type="dxa"/>
          </w:tcPr>
          <w:p>
            <w:pPr/>
          </w:p>
        </w:tc>
      </w:tr>
      <w:tr>
        <w:trPr>
          <w:trHeight w:val="305" w:hRule="exact"/>
        </w:trPr>
        <w:tc>
          <w:tcPr>
            <w:tcW w:w="2041" w:type="dxa"/>
          </w:tcPr>
          <w:p>
            <w:pPr>
              <w:pStyle w:val="TableParagraph"/>
              <w:rPr>
                <w:b/>
                <w:sz w:val="24"/>
              </w:rPr>
            </w:pPr>
            <w:r>
              <w:rPr>
                <w:b/>
                <w:sz w:val="24"/>
              </w:rPr>
              <w:t>Sorumluluk sahibi</w:t>
            </w:r>
          </w:p>
        </w:tc>
        <w:tc>
          <w:tcPr>
            <w:tcW w:w="1702" w:type="dxa"/>
          </w:tcPr>
          <w:p>
            <w:pPr/>
          </w:p>
        </w:tc>
        <w:tc>
          <w:tcPr>
            <w:tcW w:w="1700" w:type="dxa"/>
          </w:tcPr>
          <w:p>
            <w:pPr/>
          </w:p>
        </w:tc>
        <w:tc>
          <w:tcPr>
            <w:tcW w:w="1844" w:type="dxa"/>
          </w:tcPr>
          <w:p>
            <w:pPr/>
          </w:p>
        </w:tc>
      </w:tr>
    </w:tbl>
    <w:p>
      <w:pPr>
        <w:spacing w:after="0"/>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185.35pt;mso-position-horizontal-relative:page;mso-position-vertical-relative:paragraph;z-index:2488;mso-wrap-distance-left:0;mso-wrap-distance-right:0" type="#_x0000_t202" filled="true" fillcolor="#d5e2bb" stroked="false">
            <v:textbox inset="0,0,0,0">
              <w:txbxContent>
                <w:p>
                  <w:pPr>
                    <w:spacing w:before="0"/>
                    <w:ind w:left="0" w:right="5965" w:firstLine="0"/>
                    <w:jc w:val="center"/>
                    <w:rPr>
                      <w:sz w:val="24"/>
                    </w:rPr>
                  </w:pPr>
                  <w:r>
                    <w:rPr>
                      <w:rFonts w:ascii="Times New Roman" w:hAnsi="Times New Roman"/>
                      <w:spacing w:val="-60"/>
                      <w:sz w:val="24"/>
                      <w:u w:val="thick"/>
                    </w:rPr>
                    <w:t> </w:t>
                  </w:r>
                  <w:r>
                    <w:rPr>
                      <w:b/>
                      <w:sz w:val="24"/>
                      <w:u w:val="thick"/>
                    </w:rPr>
                    <w:t>Etkinliğin Adı: </w:t>
                  </w:r>
                  <w:r>
                    <w:rPr>
                      <w:sz w:val="24"/>
                    </w:rPr>
                    <w:t>TAKDİR ETMEK</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573"/>
                  </w:pPr>
                  <w:r>
                    <w:rPr>
                      <w:rFonts w:ascii="Times New Roman" w:hAnsi="Times New Roman"/>
                      <w:spacing w:val="-60"/>
                      <w:u w:val="thick"/>
                    </w:rPr>
                    <w:t> </w:t>
                  </w:r>
                  <w:r>
                    <w:rPr>
                      <w:b/>
                      <w:u w:val="thick"/>
                    </w:rPr>
                    <w:t>Kazanım: </w:t>
                  </w:r>
                  <w:r>
                    <w:rPr/>
                    <w:t>Başkalarının başarılarını ve olumlu davranışlarını takdir eder.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42</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rFonts w:ascii="Times New Roman" w:hAnsi="Times New Roman"/>
                      <w:spacing w:val="-60"/>
                      <w:sz w:val="24"/>
                      <w:u w:val="thick"/>
                    </w:rPr>
                    <w:t> </w:t>
                  </w:r>
                  <w:r>
                    <w:rPr>
                      <w:b/>
                      <w:sz w:val="24"/>
                      <w:u w:val="thick"/>
                    </w:rPr>
                    <w:t>Araç-gereç: </w:t>
                  </w:r>
                  <w:r>
                    <w:rPr>
                      <w:sz w:val="24"/>
                    </w:rPr>
                    <w:t>Yazı tahtası ve kalemi,</w:t>
                  </w:r>
                </w:p>
              </w:txbxContent>
            </v:textbox>
            <v:fill type="solid"/>
            <w10:wrap type="topAndBottom"/>
          </v:shape>
        </w:pict>
      </w:r>
      <w:r>
        <w:rPr/>
        <w:t>10. SINIF – 13. ETKİNLİK</w:t>
      </w:r>
    </w:p>
    <w:p>
      <w:pPr>
        <w:spacing w:line="278" w:lineRule="exact" w:before="0"/>
        <w:ind w:left="138" w:right="89" w:firstLine="0"/>
        <w:jc w:val="left"/>
        <w:rPr>
          <w:b/>
          <w:sz w:val="24"/>
        </w:rPr>
      </w:pPr>
      <w:r>
        <w:rPr>
          <w:b/>
          <w:sz w:val="24"/>
        </w:rPr>
        <w:t>SÜREÇ</w:t>
      </w:r>
    </w:p>
    <w:p>
      <w:pPr>
        <w:pStyle w:val="ListParagraph"/>
        <w:numPr>
          <w:ilvl w:val="0"/>
          <w:numId w:val="81"/>
        </w:numPr>
        <w:tabs>
          <w:tab w:pos="566" w:val="left" w:leader="none"/>
          <w:tab w:pos="567" w:val="left" w:leader="none"/>
        </w:tabs>
        <w:spacing w:line="276" w:lineRule="auto" w:before="45" w:after="0"/>
        <w:ind w:left="138" w:right="958" w:firstLine="0"/>
        <w:jc w:val="left"/>
        <w:rPr>
          <w:sz w:val="24"/>
        </w:rPr>
      </w:pPr>
      <w:r>
        <w:rPr>
          <w:sz w:val="24"/>
        </w:rPr>
        <w:t>Öğrencilere, çevrelerindeki insanların başarıları ve olumlu davranışları karşısında beğenilerini nasıl ifade ettikleri sorulur ve söyledikleri ifadeler tahtaya</w:t>
      </w:r>
      <w:r>
        <w:rPr>
          <w:spacing w:val="-25"/>
          <w:sz w:val="24"/>
        </w:rPr>
        <w:t> </w:t>
      </w:r>
      <w:r>
        <w:rPr>
          <w:sz w:val="24"/>
        </w:rPr>
        <w:t>yazılır.</w:t>
      </w:r>
    </w:p>
    <w:p>
      <w:pPr>
        <w:pStyle w:val="ListParagraph"/>
        <w:numPr>
          <w:ilvl w:val="1"/>
          <w:numId w:val="81"/>
        </w:numPr>
        <w:tabs>
          <w:tab w:pos="1557" w:val="left" w:leader="none"/>
          <w:tab w:pos="1558" w:val="left" w:leader="none"/>
        </w:tabs>
        <w:spacing w:line="240" w:lineRule="auto" w:before="0" w:after="0"/>
        <w:ind w:left="1557" w:right="0" w:hanging="567"/>
        <w:jc w:val="left"/>
        <w:rPr>
          <w:sz w:val="24"/>
        </w:rPr>
      </w:pPr>
      <w:r>
        <w:rPr>
          <w:sz w:val="24"/>
        </w:rPr>
        <w:t>Eline</w:t>
      </w:r>
      <w:r>
        <w:rPr>
          <w:spacing w:val="2"/>
          <w:sz w:val="24"/>
        </w:rPr>
        <w:t> </w:t>
      </w:r>
      <w:r>
        <w:rPr>
          <w:sz w:val="24"/>
        </w:rPr>
        <w:t>sağlık</w:t>
      </w:r>
    </w:p>
    <w:p>
      <w:pPr>
        <w:pStyle w:val="ListParagraph"/>
        <w:numPr>
          <w:ilvl w:val="1"/>
          <w:numId w:val="81"/>
        </w:numPr>
        <w:tabs>
          <w:tab w:pos="1557" w:val="left" w:leader="none"/>
          <w:tab w:pos="1558" w:val="left" w:leader="none"/>
        </w:tabs>
        <w:spacing w:line="240" w:lineRule="auto" w:before="42" w:after="0"/>
        <w:ind w:left="1557" w:right="0" w:hanging="567"/>
        <w:jc w:val="left"/>
        <w:rPr>
          <w:sz w:val="24"/>
        </w:rPr>
      </w:pPr>
      <w:r>
        <w:rPr>
          <w:sz w:val="24"/>
        </w:rPr>
        <w:t>Çok güzel</w:t>
      </w:r>
      <w:r>
        <w:rPr>
          <w:spacing w:val="-1"/>
          <w:sz w:val="24"/>
        </w:rPr>
        <w:t> </w:t>
      </w:r>
      <w:r>
        <w:rPr>
          <w:sz w:val="24"/>
        </w:rPr>
        <w:t>olmuş</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Harika</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Nefis</w:t>
      </w:r>
    </w:p>
    <w:p>
      <w:pPr>
        <w:pStyle w:val="ListParagraph"/>
        <w:numPr>
          <w:ilvl w:val="1"/>
          <w:numId w:val="81"/>
        </w:numPr>
        <w:tabs>
          <w:tab w:pos="1557" w:val="left" w:leader="none"/>
          <w:tab w:pos="1558" w:val="left" w:leader="none"/>
        </w:tabs>
        <w:spacing w:line="240" w:lineRule="auto" w:before="42" w:after="0"/>
        <w:ind w:left="1557" w:right="0" w:hanging="567"/>
        <w:jc w:val="left"/>
        <w:rPr>
          <w:sz w:val="24"/>
        </w:rPr>
      </w:pPr>
      <w:r>
        <w:rPr>
          <w:sz w:val="24"/>
        </w:rPr>
        <w:t>Çok hoşuma</w:t>
      </w:r>
      <w:r>
        <w:rPr>
          <w:spacing w:val="-5"/>
          <w:sz w:val="24"/>
        </w:rPr>
        <w:t> </w:t>
      </w:r>
      <w:r>
        <w:rPr>
          <w:sz w:val="24"/>
        </w:rPr>
        <w:t>gitti</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Aferin</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Çok beğendim</w:t>
      </w:r>
      <w:r>
        <w:rPr>
          <w:spacing w:val="-3"/>
          <w:sz w:val="24"/>
        </w:rPr>
        <w:t> </w:t>
      </w:r>
      <w:r>
        <w:rPr>
          <w:sz w:val="24"/>
        </w:rPr>
        <w:t>vb.</w:t>
      </w:r>
    </w:p>
    <w:p>
      <w:pPr>
        <w:pStyle w:val="ListParagraph"/>
        <w:numPr>
          <w:ilvl w:val="0"/>
          <w:numId w:val="81"/>
        </w:numPr>
        <w:tabs>
          <w:tab w:pos="566" w:val="left" w:leader="none"/>
          <w:tab w:pos="567" w:val="left" w:leader="none"/>
        </w:tabs>
        <w:spacing w:line="278" w:lineRule="auto" w:before="43" w:after="0"/>
        <w:ind w:left="138" w:right="974" w:firstLine="0"/>
        <w:jc w:val="left"/>
        <w:rPr>
          <w:sz w:val="24"/>
        </w:rPr>
      </w:pPr>
      <w:r>
        <w:rPr>
          <w:sz w:val="24"/>
        </w:rPr>
        <w:t>Öğrenciler 5 ‘erli gruplara ayrılır ve 2–3 dakika süre verilerek grup arkadaşlarının başarılarını ve olumlu davranışlarını düşünmeleri</w:t>
      </w:r>
      <w:r>
        <w:rPr>
          <w:spacing w:val="-15"/>
          <w:sz w:val="24"/>
        </w:rPr>
        <w:t> </w:t>
      </w:r>
      <w:r>
        <w:rPr>
          <w:sz w:val="24"/>
        </w:rPr>
        <w:t>istenir.</w:t>
      </w:r>
    </w:p>
    <w:p>
      <w:pPr>
        <w:pStyle w:val="ListParagraph"/>
        <w:numPr>
          <w:ilvl w:val="0"/>
          <w:numId w:val="81"/>
        </w:numPr>
        <w:tabs>
          <w:tab w:pos="566" w:val="left" w:leader="none"/>
          <w:tab w:pos="567" w:val="left" w:leader="none"/>
        </w:tabs>
        <w:spacing w:line="278" w:lineRule="auto" w:before="0" w:after="0"/>
        <w:ind w:left="138" w:right="828" w:firstLine="0"/>
        <w:jc w:val="left"/>
        <w:rPr>
          <w:sz w:val="24"/>
        </w:rPr>
      </w:pPr>
      <w:r>
        <w:rPr>
          <w:sz w:val="24"/>
        </w:rPr>
        <w:t>Daha sonra bunları takdir cümleleri ile arkadaşlarına tek tek ifade etmeleri istenir. Gerekirse aşağıdakine benzer örnek takdir cümleleri</w:t>
      </w:r>
      <w:r>
        <w:rPr>
          <w:spacing w:val="-16"/>
          <w:sz w:val="24"/>
        </w:rPr>
        <w:t> </w:t>
      </w:r>
      <w:r>
        <w:rPr>
          <w:sz w:val="24"/>
        </w:rPr>
        <w:t>verilebilir:</w:t>
      </w:r>
    </w:p>
    <w:p>
      <w:pPr>
        <w:pStyle w:val="ListParagraph"/>
        <w:numPr>
          <w:ilvl w:val="1"/>
          <w:numId w:val="81"/>
        </w:numPr>
        <w:tabs>
          <w:tab w:pos="1557" w:val="left" w:leader="none"/>
          <w:tab w:pos="1558" w:val="left" w:leader="none"/>
        </w:tabs>
        <w:spacing w:line="301" w:lineRule="exact" w:before="0" w:after="0"/>
        <w:ind w:left="1557" w:right="0" w:hanging="567"/>
        <w:jc w:val="left"/>
        <w:rPr>
          <w:sz w:val="24"/>
        </w:rPr>
      </w:pPr>
      <w:r>
        <w:rPr>
          <w:sz w:val="24"/>
        </w:rPr>
        <w:t>”Açık sözlülüğünü</w:t>
      </w:r>
      <w:r>
        <w:rPr>
          <w:spacing w:val="-11"/>
          <w:sz w:val="24"/>
        </w:rPr>
        <w:t> </w:t>
      </w:r>
      <w:r>
        <w:rPr>
          <w:sz w:val="24"/>
        </w:rPr>
        <w:t>beğeniyorum.”</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”Sınıfa girince, neşeli olarak günaydın demen hoşuma</w:t>
      </w:r>
      <w:r>
        <w:rPr>
          <w:spacing w:val="-22"/>
          <w:sz w:val="24"/>
        </w:rPr>
        <w:t> </w:t>
      </w:r>
      <w:r>
        <w:rPr>
          <w:sz w:val="24"/>
        </w:rPr>
        <w:t>gidiyor.”</w:t>
      </w:r>
    </w:p>
    <w:p>
      <w:pPr>
        <w:pStyle w:val="ListParagraph"/>
        <w:numPr>
          <w:ilvl w:val="1"/>
          <w:numId w:val="81"/>
        </w:numPr>
        <w:tabs>
          <w:tab w:pos="1557" w:val="left" w:leader="none"/>
          <w:tab w:pos="1558" w:val="left" w:leader="none"/>
        </w:tabs>
        <w:spacing w:line="240" w:lineRule="auto" w:before="42" w:after="0"/>
        <w:ind w:left="1557" w:right="0" w:hanging="567"/>
        <w:jc w:val="left"/>
        <w:rPr>
          <w:sz w:val="24"/>
        </w:rPr>
      </w:pPr>
      <w:r>
        <w:rPr>
          <w:sz w:val="24"/>
        </w:rPr>
        <w:t>”Çok iyi not</w:t>
      </w:r>
      <w:r>
        <w:rPr>
          <w:spacing w:val="-7"/>
          <w:sz w:val="24"/>
        </w:rPr>
        <w:t> </w:t>
      </w:r>
      <w:r>
        <w:rPr>
          <w:sz w:val="24"/>
        </w:rPr>
        <w:t>tutuyorsun.”</w:t>
      </w:r>
    </w:p>
    <w:p>
      <w:pPr>
        <w:pStyle w:val="ListParagraph"/>
        <w:numPr>
          <w:ilvl w:val="1"/>
          <w:numId w:val="81"/>
        </w:numPr>
        <w:tabs>
          <w:tab w:pos="1557" w:val="left" w:leader="none"/>
          <w:tab w:pos="1558" w:val="left" w:leader="none"/>
        </w:tabs>
        <w:spacing w:line="240" w:lineRule="auto" w:before="44" w:after="0"/>
        <w:ind w:left="1557" w:right="0" w:hanging="567"/>
        <w:jc w:val="left"/>
        <w:rPr>
          <w:sz w:val="24"/>
        </w:rPr>
      </w:pPr>
      <w:r>
        <w:rPr>
          <w:sz w:val="24"/>
        </w:rPr>
        <w:t>”Seninle konuşmak beni rahatlatıyor, çok iyi bir dinleyicisin”</w:t>
      </w:r>
      <w:r>
        <w:rPr>
          <w:spacing w:val="-23"/>
          <w:sz w:val="24"/>
        </w:rPr>
        <w:t> </w:t>
      </w:r>
      <w:r>
        <w:rPr>
          <w:sz w:val="24"/>
        </w:rPr>
        <w:t>vb.</w:t>
      </w:r>
    </w:p>
    <w:p>
      <w:pPr>
        <w:pStyle w:val="ListParagraph"/>
        <w:numPr>
          <w:ilvl w:val="0"/>
          <w:numId w:val="81"/>
        </w:numPr>
        <w:tabs>
          <w:tab w:pos="566" w:val="left" w:leader="none"/>
          <w:tab w:pos="567" w:val="left" w:leader="none"/>
        </w:tabs>
        <w:spacing w:line="240" w:lineRule="auto" w:before="45" w:after="0"/>
        <w:ind w:left="566" w:right="0" w:hanging="428"/>
        <w:jc w:val="left"/>
        <w:rPr>
          <w:sz w:val="24"/>
        </w:rPr>
      </w:pPr>
      <w:r>
        <w:rPr>
          <w:sz w:val="24"/>
        </w:rPr>
        <w:t>Gruptaki tüm öğrencilerin birbirlerine en az bir takdir cümlesi söylemesi</w:t>
      </w:r>
      <w:r>
        <w:rPr>
          <w:spacing w:val="-20"/>
          <w:sz w:val="24"/>
        </w:rPr>
        <w:t> </w:t>
      </w:r>
      <w:r>
        <w:rPr>
          <w:sz w:val="24"/>
        </w:rPr>
        <w:t>istenir.</w:t>
      </w:r>
    </w:p>
    <w:p>
      <w:pPr>
        <w:pStyle w:val="Heading4"/>
        <w:spacing w:line="278" w:lineRule="auto" w:before="43"/>
        <w:ind w:right="267" w:firstLine="427"/>
      </w:pPr>
      <w:r>
        <w:rPr/>
        <w:t>Olumsuz ve yargılayıcı ifadeler kullanmamaları için gerekli uyarı ve hatırlatmalar yapılır.</w:t>
      </w:r>
    </w:p>
    <w:p>
      <w:pPr>
        <w:spacing w:line="276" w:lineRule="auto" w:before="0"/>
        <w:ind w:left="138" w:right="756" w:firstLine="427"/>
        <w:jc w:val="left"/>
        <w:rPr>
          <w:b/>
          <w:sz w:val="24"/>
        </w:rPr>
      </w:pPr>
      <w:r>
        <w:rPr>
          <w:b/>
          <w:sz w:val="24"/>
        </w:rPr>
        <w:t>Grup içinde takdir ifadesi almayan öğrencilere, öğretmen başarı ya da olumlu bir davranışa yönelik takdir cümleleri söyleyerek destek vermelidir.</w:t>
      </w:r>
    </w:p>
    <w:p>
      <w:pPr>
        <w:pStyle w:val="ListParagraph"/>
        <w:numPr>
          <w:ilvl w:val="0"/>
          <w:numId w:val="81"/>
        </w:numPr>
        <w:tabs>
          <w:tab w:pos="566" w:val="left" w:leader="none"/>
          <w:tab w:pos="567" w:val="left" w:leader="none"/>
        </w:tabs>
        <w:spacing w:line="240" w:lineRule="auto" w:before="1" w:after="0"/>
        <w:ind w:left="566" w:right="0" w:hanging="428"/>
        <w:jc w:val="left"/>
        <w:rPr>
          <w:sz w:val="24"/>
        </w:rPr>
      </w:pPr>
      <w:r>
        <w:rPr>
          <w:sz w:val="24"/>
        </w:rPr>
        <w:t>Öğrencilere aşağıdakilere benzer sorular sorularak grup etkileşimi</w:t>
      </w:r>
      <w:r>
        <w:rPr>
          <w:spacing w:val="-22"/>
          <w:sz w:val="24"/>
        </w:rPr>
        <w:t> </w:t>
      </w:r>
      <w:r>
        <w:rPr>
          <w:sz w:val="24"/>
        </w:rPr>
        <w:t>başlatılır:</w:t>
      </w:r>
    </w:p>
    <w:p>
      <w:pPr>
        <w:pStyle w:val="ListParagraph"/>
        <w:numPr>
          <w:ilvl w:val="0"/>
          <w:numId w:val="82"/>
        </w:numPr>
        <w:tabs>
          <w:tab w:pos="990" w:val="left" w:leader="none"/>
          <w:tab w:pos="991" w:val="left" w:leader="none"/>
        </w:tabs>
        <w:spacing w:line="240" w:lineRule="auto" w:before="43" w:after="0"/>
        <w:ind w:left="138" w:right="0" w:firstLine="428"/>
        <w:jc w:val="left"/>
        <w:rPr>
          <w:sz w:val="24"/>
        </w:rPr>
      </w:pPr>
      <w:r>
        <w:rPr>
          <w:sz w:val="24"/>
        </w:rPr>
        <w:t>Arkadaşlarınızdan duyduğunuz takdir ifadeleri nelerdi? Ne</w:t>
      </w:r>
      <w:r>
        <w:rPr>
          <w:spacing w:val="-28"/>
          <w:sz w:val="24"/>
        </w:rPr>
        <w:t> </w:t>
      </w:r>
      <w:r>
        <w:rPr>
          <w:sz w:val="24"/>
        </w:rPr>
        <w:t>hissettiniz?</w:t>
      </w:r>
    </w:p>
    <w:p>
      <w:pPr>
        <w:pStyle w:val="ListParagraph"/>
        <w:numPr>
          <w:ilvl w:val="0"/>
          <w:numId w:val="82"/>
        </w:numPr>
        <w:tabs>
          <w:tab w:pos="990" w:val="left" w:leader="none"/>
          <w:tab w:pos="991" w:val="left" w:leader="none"/>
        </w:tabs>
        <w:spacing w:line="240" w:lineRule="auto" w:before="43" w:after="0"/>
        <w:ind w:left="990" w:right="0" w:hanging="424"/>
        <w:jc w:val="left"/>
        <w:rPr>
          <w:sz w:val="24"/>
        </w:rPr>
      </w:pPr>
      <w:r>
        <w:rPr>
          <w:sz w:val="24"/>
        </w:rPr>
        <w:t>Siz başkalarını takdir ederken neler</w:t>
      </w:r>
      <w:r>
        <w:rPr>
          <w:spacing w:val="-16"/>
          <w:sz w:val="24"/>
        </w:rPr>
        <w:t> </w:t>
      </w:r>
      <w:r>
        <w:rPr>
          <w:sz w:val="24"/>
        </w:rPr>
        <w:t>hissediyorsunuz?</w:t>
      </w:r>
    </w:p>
    <w:p>
      <w:pPr>
        <w:pStyle w:val="ListParagraph"/>
        <w:numPr>
          <w:ilvl w:val="0"/>
          <w:numId w:val="82"/>
        </w:numPr>
        <w:tabs>
          <w:tab w:pos="990" w:val="left" w:leader="none"/>
          <w:tab w:pos="991" w:val="left" w:leader="none"/>
        </w:tabs>
        <w:spacing w:line="276" w:lineRule="auto" w:before="45" w:after="0"/>
        <w:ind w:left="138" w:right="677" w:firstLine="428"/>
        <w:jc w:val="left"/>
        <w:rPr>
          <w:sz w:val="24"/>
        </w:rPr>
      </w:pPr>
      <w:r>
        <w:rPr>
          <w:sz w:val="24"/>
        </w:rPr>
        <w:t>Günlük hayatınızda çevrenizdeki insanlar tarafından takdir gördüğünüzde neler hissediyorsunuz?</w:t>
      </w:r>
    </w:p>
    <w:p>
      <w:pPr>
        <w:pStyle w:val="ListParagraph"/>
        <w:numPr>
          <w:ilvl w:val="0"/>
          <w:numId w:val="82"/>
        </w:numPr>
        <w:tabs>
          <w:tab w:pos="990" w:val="left" w:leader="none"/>
          <w:tab w:pos="991" w:val="left" w:leader="none"/>
        </w:tabs>
        <w:spacing w:line="240" w:lineRule="auto" w:before="1" w:after="0"/>
        <w:ind w:left="990" w:right="0" w:hanging="424"/>
        <w:jc w:val="left"/>
        <w:rPr>
          <w:sz w:val="24"/>
        </w:rPr>
      </w:pPr>
      <w:r>
        <w:rPr>
          <w:sz w:val="24"/>
        </w:rPr>
        <w:t>İnsanlar genelde hangi durumlarda birbirini takdir</w:t>
      </w:r>
      <w:r>
        <w:rPr>
          <w:spacing w:val="-16"/>
          <w:sz w:val="24"/>
        </w:rPr>
        <w:t> </w:t>
      </w:r>
      <w:r>
        <w:rPr>
          <w:sz w:val="24"/>
        </w:rPr>
        <w:t>eder?</w:t>
      </w:r>
    </w:p>
    <w:p>
      <w:pPr>
        <w:spacing w:after="0" w:line="240" w:lineRule="auto"/>
        <w:jc w:val="left"/>
        <w:rPr>
          <w:sz w:val="24"/>
        </w:rPr>
        <w:sectPr>
          <w:pgSz w:w="11910" w:h="16840"/>
          <w:pgMar w:header="0" w:footer="1003" w:top="1360" w:bottom="1200" w:left="1280" w:right="1280"/>
        </w:sectPr>
      </w:pPr>
    </w:p>
    <w:p>
      <w:pPr>
        <w:pStyle w:val="ListParagraph"/>
        <w:numPr>
          <w:ilvl w:val="0"/>
          <w:numId w:val="82"/>
        </w:numPr>
        <w:tabs>
          <w:tab w:pos="970" w:val="left" w:leader="none"/>
          <w:tab w:pos="971" w:val="left" w:leader="none"/>
        </w:tabs>
        <w:spacing w:line="240" w:lineRule="auto" w:before="39" w:after="0"/>
        <w:ind w:left="970" w:right="0" w:hanging="424"/>
        <w:jc w:val="left"/>
        <w:rPr>
          <w:sz w:val="24"/>
        </w:rPr>
      </w:pPr>
      <w:r>
        <w:rPr>
          <w:sz w:val="24"/>
        </w:rPr>
        <w:t>Takdir edilmek kişilerin davranışlarını nasıl</w:t>
      </w:r>
      <w:r>
        <w:rPr>
          <w:spacing w:val="-9"/>
          <w:sz w:val="24"/>
        </w:rPr>
        <w:t> </w:t>
      </w:r>
      <w:r>
        <w:rPr>
          <w:sz w:val="24"/>
        </w:rPr>
        <w:t>etkiler?</w:t>
      </w:r>
    </w:p>
    <w:p>
      <w:pPr>
        <w:pStyle w:val="ListParagraph"/>
        <w:numPr>
          <w:ilvl w:val="0"/>
          <w:numId w:val="81"/>
        </w:numPr>
        <w:tabs>
          <w:tab w:pos="547" w:val="left" w:leader="none"/>
        </w:tabs>
        <w:spacing w:line="276" w:lineRule="auto" w:before="43" w:after="0"/>
        <w:ind w:left="118" w:right="118" w:firstLine="0"/>
        <w:jc w:val="both"/>
        <w:rPr>
          <w:sz w:val="24"/>
        </w:rPr>
      </w:pPr>
      <w:r>
        <w:rPr>
          <w:sz w:val="24"/>
        </w:rPr>
        <w:t>Bir gencin, çevresindekiler tarafından takdir edilmesinin olumlu benlik algısı geliştirmesi için ne kadar önemli olduğu belirtilir. Aynı şekilde başkalarının olumlu  özelliklerini görebilmek ve takdir edebilmenin de sağlıklı insan ilişkileri için ne kadar önemli olduğu vurgulanarak etkinlik</w:t>
      </w:r>
      <w:r>
        <w:rPr>
          <w:spacing w:val="-9"/>
          <w:sz w:val="24"/>
        </w:rPr>
        <w:t> </w:t>
      </w:r>
      <w:r>
        <w:rPr>
          <w:sz w:val="24"/>
        </w:rPr>
        <w:t>sonlandırılır.</w:t>
      </w:r>
    </w:p>
    <w:p>
      <w:pPr>
        <w:pStyle w:val="BodyText"/>
        <w:spacing w:before="1"/>
        <w:ind w:left="5056" w:right="119"/>
      </w:pPr>
      <w:r>
        <w:rPr/>
        <w:t>*MEB, c. (2002)’den uyarlanmıştır.</w:t>
      </w:r>
    </w:p>
    <w:p>
      <w:pPr>
        <w:pStyle w:val="Heading4"/>
        <w:spacing w:before="43"/>
        <w:ind w:left="118" w:right="853"/>
      </w:pPr>
      <w:r>
        <w:rPr/>
        <w:t>Değerlendirme:</w:t>
      </w:r>
    </w:p>
    <w:p>
      <w:pPr>
        <w:spacing w:after="0"/>
        <w:sectPr>
          <w:pgSz w:w="11910" w:h="16840"/>
          <w:pgMar w:header="0" w:footer="1003" w:top="1360" w:bottom="1200" w:left="1300" w:right="1300"/>
        </w:sectPr>
      </w:pPr>
    </w:p>
    <w:p>
      <w:pPr>
        <w:spacing w:before="39"/>
        <w:ind w:left="3499" w:right="89" w:firstLine="0"/>
        <w:jc w:val="left"/>
        <w:rPr>
          <w:b/>
          <w:sz w:val="24"/>
        </w:rPr>
      </w:pPr>
      <w:r>
        <w:rPr/>
        <w:pict>
          <v:shape style="position:absolute;margin-left:69.503998pt;margin-top:18.771757pt;width:456.45pt;height:185.35pt;mso-position-horizontal-relative:page;mso-position-vertical-relative:paragraph;z-index:2512;mso-wrap-distance-left:0;mso-wrap-distance-right:0" type="#_x0000_t202" filled="true" fillcolor="#d5e2bb" stroked="false">
            <v:textbox inset="0,0,0,0">
              <w:txbxContent>
                <w:p>
                  <w:pPr>
                    <w:spacing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ARKADAŞIM</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526"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573"/>
                  </w:pPr>
                  <w:r>
                    <w:rPr>
                      <w:rFonts w:ascii="Times New Roman" w:hAnsi="Times New Roman"/>
                      <w:spacing w:val="-60"/>
                      <w:u w:val="thick"/>
                    </w:rPr>
                    <w:t> </w:t>
                  </w:r>
                  <w:r>
                    <w:rPr>
                      <w:b/>
                      <w:u w:val="thick"/>
                    </w:rPr>
                    <w:t>Kazanım: </w:t>
                  </w:r>
                  <w:r>
                    <w:rPr/>
                    <w:t>Karşı cins ile sağlıklı arkadaşlık ilişkileri geliştirmenin önemini kavrar.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43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b/>
                      <w:sz w:val="24"/>
                      <w:u w:val="thick"/>
                    </w:rPr>
                    <w:t>Araç-gereç: </w:t>
                  </w:r>
                  <w:r>
                    <w:rPr>
                      <w:sz w:val="24"/>
                    </w:rPr>
                    <w:t>-</w:t>
                  </w:r>
                </w:p>
              </w:txbxContent>
            </v:textbox>
            <v:fill type="solid"/>
            <w10:wrap type="topAndBottom"/>
          </v:shape>
        </w:pict>
      </w:r>
      <w:r>
        <w:rPr>
          <w:b/>
          <w:sz w:val="24"/>
        </w:rPr>
        <w:t>10. SINIF – 14. ETKİNLİK</w:t>
      </w:r>
    </w:p>
    <w:p>
      <w:pPr>
        <w:spacing w:line="278" w:lineRule="exact" w:before="0"/>
        <w:ind w:left="138" w:right="89" w:firstLine="0"/>
        <w:jc w:val="left"/>
        <w:rPr>
          <w:b/>
          <w:sz w:val="24"/>
        </w:rPr>
      </w:pPr>
      <w:r>
        <w:rPr>
          <w:b/>
          <w:sz w:val="24"/>
        </w:rPr>
        <w:t>SÜREÇ</w:t>
      </w:r>
    </w:p>
    <w:p>
      <w:pPr>
        <w:pStyle w:val="ListParagraph"/>
        <w:numPr>
          <w:ilvl w:val="0"/>
          <w:numId w:val="83"/>
        </w:numPr>
        <w:tabs>
          <w:tab w:pos="566" w:val="left" w:leader="none"/>
          <w:tab w:pos="567" w:val="left" w:leader="none"/>
        </w:tabs>
        <w:spacing w:line="276" w:lineRule="auto" w:before="45" w:after="0"/>
        <w:ind w:left="138" w:right="1018" w:firstLine="0"/>
        <w:jc w:val="left"/>
        <w:rPr>
          <w:sz w:val="24"/>
        </w:rPr>
      </w:pPr>
      <w:r>
        <w:rPr>
          <w:sz w:val="24"/>
        </w:rPr>
        <w:t>Öğrencilere Sağlıklı arkadaşlıklar kurmanın ergenlik döneminde gencin sosyal ve akademik gelişimini olumlu yönde desteklediği belirtilerek etkinlik</w:t>
      </w:r>
      <w:r>
        <w:rPr>
          <w:spacing w:val="-23"/>
          <w:sz w:val="24"/>
        </w:rPr>
        <w:t> </w:t>
      </w:r>
      <w:r>
        <w:rPr>
          <w:sz w:val="24"/>
        </w:rPr>
        <w:t>başlatılır.</w:t>
      </w:r>
    </w:p>
    <w:p>
      <w:pPr>
        <w:pStyle w:val="ListParagraph"/>
        <w:numPr>
          <w:ilvl w:val="0"/>
          <w:numId w:val="83"/>
        </w:numPr>
        <w:tabs>
          <w:tab w:pos="566" w:val="left" w:leader="none"/>
          <w:tab w:pos="567" w:val="left" w:leader="none"/>
        </w:tabs>
        <w:spacing w:line="276" w:lineRule="auto" w:before="1" w:after="0"/>
        <w:ind w:left="138" w:right="318" w:firstLine="0"/>
        <w:jc w:val="left"/>
        <w:rPr>
          <w:sz w:val="24"/>
        </w:rPr>
      </w:pPr>
      <w:r>
        <w:rPr>
          <w:sz w:val="24"/>
        </w:rPr>
        <w:t>Öğrencilere aşağıdaki sorulara benzer sorular sorulur ve cevaplarını sınıfla paylaşmaları istenir:</w:t>
      </w:r>
    </w:p>
    <w:p>
      <w:pPr>
        <w:pStyle w:val="ListParagraph"/>
        <w:numPr>
          <w:ilvl w:val="1"/>
          <w:numId w:val="83"/>
        </w:numPr>
        <w:tabs>
          <w:tab w:pos="990" w:val="left" w:leader="none"/>
          <w:tab w:pos="991" w:val="left" w:leader="none"/>
        </w:tabs>
        <w:spacing w:line="304" w:lineRule="exact" w:before="0" w:after="0"/>
        <w:ind w:left="138" w:right="0" w:firstLine="428"/>
        <w:jc w:val="left"/>
        <w:rPr>
          <w:sz w:val="24"/>
        </w:rPr>
      </w:pPr>
      <w:r>
        <w:rPr>
          <w:sz w:val="24"/>
        </w:rPr>
        <w:t>Sağlıklı arkadaşlık ilişkileri nasıl</w:t>
      </w:r>
      <w:r>
        <w:rPr>
          <w:spacing w:val="-12"/>
          <w:sz w:val="24"/>
        </w:rPr>
        <w:t> </w:t>
      </w:r>
      <w:r>
        <w:rPr>
          <w:sz w:val="24"/>
        </w:rPr>
        <w:t>kuruluyor?</w:t>
      </w:r>
    </w:p>
    <w:p>
      <w:pPr>
        <w:pStyle w:val="ListParagraph"/>
        <w:numPr>
          <w:ilvl w:val="1"/>
          <w:numId w:val="83"/>
        </w:numPr>
        <w:tabs>
          <w:tab w:pos="990" w:val="left" w:leader="none"/>
          <w:tab w:pos="991" w:val="left" w:leader="none"/>
        </w:tabs>
        <w:spacing w:line="240" w:lineRule="auto" w:before="44" w:after="0"/>
        <w:ind w:left="990" w:right="0" w:hanging="424"/>
        <w:jc w:val="left"/>
        <w:rPr>
          <w:sz w:val="24"/>
        </w:rPr>
      </w:pPr>
      <w:r>
        <w:rPr>
          <w:sz w:val="24"/>
        </w:rPr>
        <w:t>Sağlıklı arkadaşlık ilişkilerinin başlamasında neler</w:t>
      </w:r>
      <w:r>
        <w:rPr>
          <w:spacing w:val="-14"/>
          <w:sz w:val="24"/>
        </w:rPr>
        <w:t> </w:t>
      </w:r>
      <w:r>
        <w:rPr>
          <w:sz w:val="24"/>
        </w:rPr>
        <w:t>etkilidir?</w:t>
      </w:r>
    </w:p>
    <w:p>
      <w:pPr>
        <w:pStyle w:val="ListParagraph"/>
        <w:numPr>
          <w:ilvl w:val="1"/>
          <w:numId w:val="83"/>
        </w:numPr>
        <w:tabs>
          <w:tab w:pos="990" w:val="left" w:leader="none"/>
          <w:tab w:pos="991" w:val="left" w:leader="none"/>
        </w:tabs>
        <w:spacing w:line="240" w:lineRule="auto" w:before="44" w:after="0"/>
        <w:ind w:left="990" w:right="0" w:hanging="424"/>
        <w:jc w:val="left"/>
        <w:rPr>
          <w:sz w:val="24"/>
        </w:rPr>
      </w:pPr>
      <w:r>
        <w:rPr>
          <w:sz w:val="24"/>
        </w:rPr>
        <w:t>Arkadaşlık ilişkisini kimlerle</w:t>
      </w:r>
      <w:r>
        <w:rPr>
          <w:spacing w:val="-13"/>
          <w:sz w:val="24"/>
        </w:rPr>
        <w:t> </w:t>
      </w:r>
      <w:r>
        <w:rPr>
          <w:sz w:val="24"/>
        </w:rPr>
        <w:t>başlatıyorsunuz?</w:t>
      </w:r>
    </w:p>
    <w:p>
      <w:pPr>
        <w:pStyle w:val="ListParagraph"/>
        <w:numPr>
          <w:ilvl w:val="1"/>
          <w:numId w:val="83"/>
        </w:numPr>
        <w:tabs>
          <w:tab w:pos="990" w:val="left" w:leader="none"/>
          <w:tab w:pos="991" w:val="left" w:leader="none"/>
        </w:tabs>
        <w:spacing w:line="240" w:lineRule="auto" w:before="42" w:after="0"/>
        <w:ind w:left="990" w:right="0" w:hanging="424"/>
        <w:jc w:val="left"/>
        <w:rPr>
          <w:sz w:val="24"/>
        </w:rPr>
      </w:pPr>
      <w:r>
        <w:rPr>
          <w:sz w:val="24"/>
        </w:rPr>
        <w:t>Arkadaşlık ilişkilerinde neleri</w:t>
      </w:r>
      <w:r>
        <w:rPr>
          <w:spacing w:val="-11"/>
          <w:sz w:val="24"/>
        </w:rPr>
        <w:t> </w:t>
      </w:r>
      <w:r>
        <w:rPr>
          <w:sz w:val="24"/>
        </w:rPr>
        <w:t>paylaşıyorsunuz?</w:t>
      </w:r>
    </w:p>
    <w:p>
      <w:pPr>
        <w:pStyle w:val="ListParagraph"/>
        <w:numPr>
          <w:ilvl w:val="1"/>
          <w:numId w:val="83"/>
        </w:numPr>
        <w:tabs>
          <w:tab w:pos="990" w:val="left" w:leader="none"/>
          <w:tab w:pos="991" w:val="left" w:leader="none"/>
        </w:tabs>
        <w:spacing w:line="276" w:lineRule="auto" w:before="44" w:after="0"/>
        <w:ind w:left="138" w:right="742" w:firstLine="428"/>
        <w:jc w:val="left"/>
        <w:rPr>
          <w:sz w:val="24"/>
        </w:rPr>
      </w:pPr>
      <w:r>
        <w:rPr>
          <w:sz w:val="24"/>
        </w:rPr>
        <w:t>Arkadaşlık ilişkilerinin sağlıklı bir şekilde sürdürülebilmesi için sizin ve karşıdaki kişinin sahip olması gereken özellikler</w:t>
      </w:r>
      <w:r>
        <w:rPr>
          <w:spacing w:val="-14"/>
          <w:sz w:val="24"/>
        </w:rPr>
        <w:t> </w:t>
      </w:r>
      <w:r>
        <w:rPr>
          <w:sz w:val="24"/>
        </w:rPr>
        <w:t>nelerdir?</w:t>
      </w:r>
    </w:p>
    <w:p>
      <w:pPr>
        <w:pStyle w:val="ListParagraph"/>
        <w:numPr>
          <w:ilvl w:val="1"/>
          <w:numId w:val="83"/>
        </w:numPr>
        <w:tabs>
          <w:tab w:pos="990" w:val="left" w:leader="none"/>
          <w:tab w:pos="991" w:val="left" w:leader="none"/>
        </w:tabs>
        <w:spacing w:line="276" w:lineRule="auto" w:before="0" w:after="0"/>
        <w:ind w:left="138" w:right="395" w:firstLine="428"/>
        <w:jc w:val="left"/>
        <w:rPr>
          <w:sz w:val="24"/>
        </w:rPr>
      </w:pPr>
      <w:r>
        <w:rPr>
          <w:sz w:val="24"/>
        </w:rPr>
        <w:t>Arkadaşlık ilişkilerinizi kurarken ve arkadaşlarınızla paylaştıklarınızda arkadaşınızın cinsiyetini önemsiyor</w:t>
      </w:r>
      <w:r>
        <w:rPr>
          <w:spacing w:val="-13"/>
          <w:sz w:val="24"/>
        </w:rPr>
        <w:t> </w:t>
      </w:r>
      <w:r>
        <w:rPr>
          <w:sz w:val="24"/>
        </w:rPr>
        <w:t>musunuz?</w:t>
      </w:r>
    </w:p>
    <w:p>
      <w:pPr>
        <w:pStyle w:val="Heading4"/>
        <w:spacing w:line="276" w:lineRule="auto"/>
        <w:ind w:right="131" w:firstLine="707"/>
        <w:jc w:val="both"/>
      </w:pPr>
      <w:r>
        <w:rPr/>
        <w:t>Arkadaşlık ilişkileri kurarken ve sürdürürken karşı cinsten birinin sadece “flört” veya “sevgili” olmayacağı, karşı cinsle normal arkadaşlıklar da kurulabileceği ve karşı cinsle kurulan arkadaşlıkların da arkadaşlığa katkı sağladığı, geliştirdiği ve zenginleştirdiği olumlu yönlerinin olduğu vurgusu yapılır.</w:t>
      </w:r>
    </w:p>
    <w:p>
      <w:pPr>
        <w:pStyle w:val="ListParagraph"/>
        <w:numPr>
          <w:ilvl w:val="0"/>
          <w:numId w:val="83"/>
        </w:numPr>
        <w:tabs>
          <w:tab w:pos="566" w:val="left" w:leader="none"/>
          <w:tab w:pos="567" w:val="left" w:leader="none"/>
        </w:tabs>
        <w:spacing w:line="276" w:lineRule="auto" w:before="1" w:after="0"/>
        <w:ind w:left="138" w:right="138" w:firstLine="0"/>
        <w:jc w:val="left"/>
        <w:rPr>
          <w:sz w:val="24"/>
        </w:rPr>
      </w:pPr>
      <w:r>
        <w:rPr>
          <w:sz w:val="24"/>
        </w:rPr>
        <w:t>Karşı cins ile sağlıklı arkadaşlık ilişkileri geliştirmenin önemi vurgulanarak etkinlik sonlandırılır.</w:t>
      </w:r>
    </w:p>
    <w:p>
      <w:pPr>
        <w:pStyle w:val="Heading4"/>
        <w:spacing w:before="1"/>
      </w:pPr>
      <w:r>
        <w:rPr/>
        <w:t>Değerlendirme:</w:t>
      </w:r>
    </w:p>
    <w:p>
      <w:pPr>
        <w:spacing w:after="0"/>
        <w:sectPr>
          <w:pgSz w:w="11910" w:h="16840"/>
          <w:pgMar w:header="0" w:footer="1003" w:top="1360" w:bottom="1200" w:left="1280" w:right="1280"/>
        </w:sectPr>
      </w:pPr>
    </w:p>
    <w:p>
      <w:pPr>
        <w:pStyle w:val="Heading4"/>
        <w:spacing w:before="39"/>
        <w:ind w:left="3499"/>
      </w:pPr>
      <w:r>
        <w:rPr/>
        <w:pict>
          <v:shape style="position:absolute;margin-left:69.503998pt;margin-top:18.771757pt;width:456.45pt;height:185.35pt;mso-position-horizontal-relative:page;mso-position-vertical-relative:paragraph;z-index:2536;mso-wrap-distance-left:0;mso-wrap-distance-right:0" type="#_x0000_t202" filled="true" fillcolor="#d5e2bb" stroked="false">
            <v:textbox inset="0,0,0,0">
              <w:txbxContent>
                <w:p>
                  <w:pPr>
                    <w:spacing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ZARARLI ALIŞKANLIKLAR</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z w:val="24"/>
                      <w:u w:val="thick"/>
                    </w:rPr>
                    <w:t>  </w:t>
                  </w:r>
                  <w:r>
                    <w:rPr>
                      <w:b/>
                      <w:sz w:val="24"/>
                      <w:u w:val="thick"/>
                    </w:rPr>
                    <w:t>Yeterlik Alanı: </w:t>
                  </w:r>
                  <w:r>
                    <w:rPr>
                      <w:sz w:val="24"/>
                    </w:rPr>
                    <w:t>Güvenli ve Sağlıklı Hayat</w:t>
                  </w:r>
                </w:p>
                <w:p>
                  <w:pPr>
                    <w:pStyle w:val="BodyText"/>
                    <w:spacing w:before="43"/>
                    <w:ind w:right="3419"/>
                    <w:jc w:val="center"/>
                  </w:pPr>
                  <w:r>
                    <w:rPr>
                      <w:rFonts w:ascii="Times New Roman" w:hAnsi="Times New Roman"/>
                      <w:spacing w:val="-60"/>
                      <w:u w:val="thick"/>
                    </w:rPr>
                    <w:t> </w:t>
                  </w:r>
                  <w:r>
                    <w:rPr>
                      <w:b/>
                      <w:u w:val="thick"/>
                    </w:rPr>
                    <w:t>Kazanım: </w:t>
                  </w:r>
                  <w:r>
                    <w:rPr/>
                    <w:t>Kendini zararlı alışkanlıklardan korur.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63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02" w:right="0" w:firstLine="0"/>
                    <w:jc w:val="left"/>
                    <w:rPr>
                      <w:sz w:val="24"/>
                    </w:rPr>
                  </w:pPr>
                  <w:r>
                    <w:rPr>
                      <w:rFonts w:ascii="Times New Roman" w:hAnsi="Times New Roman"/>
                      <w:spacing w:val="-60"/>
                      <w:sz w:val="24"/>
                      <w:u w:val="thick"/>
                    </w:rPr>
                    <w:t> </w:t>
                  </w:r>
                  <w:r>
                    <w:rPr>
                      <w:b/>
                      <w:sz w:val="24"/>
                      <w:u w:val="thick"/>
                    </w:rPr>
                    <w:t>Araç-gereç: </w:t>
                  </w:r>
                  <w:r>
                    <w:rPr>
                      <w:sz w:val="24"/>
                    </w:rPr>
                    <w:t>Karton, makas, yapıştırıcı ve gazete/dergi</w:t>
                  </w:r>
                </w:p>
              </w:txbxContent>
            </v:textbox>
            <v:fill type="solid"/>
            <w10:wrap type="topAndBottom"/>
          </v:shape>
        </w:pict>
      </w:r>
      <w:r>
        <w:rPr/>
        <w:t>10. SINIF – 15. ETKİNLİK</w:t>
      </w:r>
    </w:p>
    <w:p>
      <w:pPr>
        <w:spacing w:line="278" w:lineRule="exact" w:before="0"/>
        <w:ind w:left="846" w:right="89" w:firstLine="0"/>
        <w:jc w:val="left"/>
        <w:rPr>
          <w:b/>
          <w:sz w:val="24"/>
        </w:rPr>
      </w:pPr>
      <w:r>
        <w:rPr>
          <w:b/>
          <w:sz w:val="24"/>
        </w:rPr>
        <w:t>Öğrencilerden bir hafta önceden, karton, makas, yapıştırıcı ve zararlı  alışkanlıklarla</w:t>
      </w:r>
    </w:p>
    <w:p>
      <w:pPr>
        <w:spacing w:line="276" w:lineRule="auto" w:before="45"/>
        <w:ind w:left="138" w:right="1199" w:firstLine="0"/>
        <w:jc w:val="left"/>
        <w:rPr>
          <w:b/>
          <w:sz w:val="24"/>
        </w:rPr>
      </w:pPr>
      <w:r>
        <w:rPr>
          <w:b/>
          <w:sz w:val="24"/>
        </w:rPr>
        <w:t>ilgili gazete ve dergilerden topladıkları resimli haberleri sınıfa getirmeleri istenir. SÜREÇ</w:t>
      </w:r>
    </w:p>
    <w:p>
      <w:pPr>
        <w:spacing w:line="276" w:lineRule="auto" w:before="1"/>
        <w:ind w:left="138" w:right="145" w:firstLine="707"/>
        <w:jc w:val="both"/>
        <w:rPr>
          <w:b/>
          <w:sz w:val="24"/>
        </w:rPr>
      </w:pPr>
      <w:r>
        <w:rPr>
          <w:b/>
          <w:sz w:val="24"/>
        </w:rPr>
        <w:t>Zararlı alışkanlıkların, insanın hayatının birçok alanına (özel hayatına, sağlığına, okul başarısına, ilişkilerine, geleceğine, vb.) olumsuz etkileri olduğu bundan dolayı da zararlı alışkanlıklardan korunmanın önemine vurgu yapılarak etkinlik başlatılır.</w:t>
      </w:r>
    </w:p>
    <w:p>
      <w:pPr>
        <w:pStyle w:val="ListParagraph"/>
        <w:numPr>
          <w:ilvl w:val="0"/>
          <w:numId w:val="84"/>
        </w:numPr>
        <w:tabs>
          <w:tab w:pos="566" w:val="left" w:leader="none"/>
          <w:tab w:pos="567" w:val="left" w:leader="none"/>
        </w:tabs>
        <w:spacing w:line="276" w:lineRule="auto" w:before="1" w:after="0"/>
        <w:ind w:left="138" w:right="137" w:firstLine="0"/>
        <w:jc w:val="left"/>
        <w:rPr>
          <w:sz w:val="24"/>
        </w:rPr>
      </w:pPr>
      <w:r>
        <w:rPr>
          <w:sz w:val="24"/>
        </w:rPr>
        <w:t>Öğrenciler 4 gruba ayrılır ve yanlarında getirdikleri gazete ve dergilerden zararlı alışkanlıklarla ilgili resimleri kesmeleri</w:t>
      </w:r>
      <w:r>
        <w:rPr>
          <w:spacing w:val="-9"/>
          <w:sz w:val="24"/>
        </w:rPr>
        <w:t> </w:t>
      </w:r>
      <w:r>
        <w:rPr>
          <w:sz w:val="24"/>
        </w:rPr>
        <w:t>söylenir.</w:t>
      </w:r>
    </w:p>
    <w:p>
      <w:pPr>
        <w:pStyle w:val="ListParagraph"/>
        <w:numPr>
          <w:ilvl w:val="0"/>
          <w:numId w:val="84"/>
        </w:numPr>
        <w:tabs>
          <w:tab w:pos="566" w:val="left" w:leader="none"/>
          <w:tab w:pos="567" w:val="left" w:leader="none"/>
        </w:tabs>
        <w:spacing w:line="278" w:lineRule="auto" w:before="0" w:after="0"/>
        <w:ind w:left="138" w:right="140" w:firstLine="0"/>
        <w:jc w:val="left"/>
        <w:rPr>
          <w:sz w:val="24"/>
        </w:rPr>
      </w:pPr>
      <w:r>
        <w:rPr>
          <w:sz w:val="24"/>
        </w:rPr>
        <w:t>Öğrencilerden kestikleri resimlerden zararlı alışkanlıklar ile ilgili bir fotoroman oluşturmaları</w:t>
      </w:r>
      <w:r>
        <w:rPr>
          <w:spacing w:val="-6"/>
          <w:sz w:val="24"/>
        </w:rPr>
        <w:t> </w:t>
      </w:r>
      <w:r>
        <w:rPr>
          <w:sz w:val="24"/>
        </w:rPr>
        <w:t>istenir.</w:t>
      </w:r>
    </w:p>
    <w:p>
      <w:pPr>
        <w:pStyle w:val="ListParagraph"/>
        <w:numPr>
          <w:ilvl w:val="0"/>
          <w:numId w:val="84"/>
        </w:numPr>
        <w:tabs>
          <w:tab w:pos="566" w:val="left" w:leader="none"/>
          <w:tab w:pos="567" w:val="left" w:leader="none"/>
        </w:tabs>
        <w:spacing w:line="289" w:lineRule="exact" w:before="0" w:after="0"/>
        <w:ind w:left="566" w:right="0" w:hanging="428"/>
        <w:jc w:val="left"/>
        <w:rPr>
          <w:sz w:val="24"/>
        </w:rPr>
      </w:pPr>
      <w:r>
        <w:rPr>
          <w:sz w:val="24"/>
        </w:rPr>
        <w:t>Her bir grup oluşturduğu fotoromanı sınıfla</w:t>
      </w:r>
      <w:r>
        <w:rPr>
          <w:spacing w:val="-24"/>
          <w:sz w:val="24"/>
        </w:rPr>
        <w:t> </w:t>
      </w:r>
      <w:r>
        <w:rPr>
          <w:sz w:val="24"/>
        </w:rPr>
        <w:t>paylaşır.</w:t>
      </w:r>
    </w:p>
    <w:p>
      <w:pPr>
        <w:pStyle w:val="ListParagraph"/>
        <w:numPr>
          <w:ilvl w:val="0"/>
          <w:numId w:val="84"/>
        </w:numPr>
        <w:tabs>
          <w:tab w:pos="566" w:val="left" w:leader="none"/>
          <w:tab w:pos="567" w:val="left" w:leader="none"/>
        </w:tabs>
        <w:spacing w:line="276" w:lineRule="auto" w:before="45" w:after="0"/>
        <w:ind w:left="138" w:right="141" w:firstLine="0"/>
        <w:jc w:val="left"/>
        <w:rPr>
          <w:sz w:val="24"/>
        </w:rPr>
      </w:pPr>
      <w:r>
        <w:rPr>
          <w:sz w:val="24"/>
        </w:rPr>
        <w:t>Öğrencilere fotoromandaki karakterlerin zararlı alışkanlıklardan nasıl korunacağı sorulur ve cevaplarını sınıfla paylaşmaları</w:t>
      </w:r>
      <w:r>
        <w:rPr>
          <w:spacing w:val="-10"/>
          <w:sz w:val="24"/>
        </w:rPr>
        <w:t> </w:t>
      </w:r>
      <w:r>
        <w:rPr>
          <w:sz w:val="24"/>
        </w:rPr>
        <w:t>istenir.</w:t>
      </w:r>
    </w:p>
    <w:p>
      <w:pPr>
        <w:pStyle w:val="Heading4"/>
        <w:spacing w:line="276" w:lineRule="auto"/>
        <w:ind w:right="132" w:firstLine="707"/>
        <w:jc w:val="both"/>
      </w:pPr>
      <w:r>
        <w:rPr/>
        <w:t>Öğrencilere zararlı alışkanlıklardan korunma için kitap okuma, hikâye/şiir/öykü yazma, müzik dinleme, halk oyunları ve dansa gitme, spor yapma, doğa yürüyüşleri yapma, tiyatro/sinemaya gitme, resim yapmanın önemi vurgulanır.</w:t>
      </w:r>
    </w:p>
    <w:p>
      <w:pPr>
        <w:spacing w:line="276" w:lineRule="auto" w:before="0"/>
        <w:ind w:left="138" w:right="140" w:firstLine="707"/>
        <w:jc w:val="both"/>
        <w:rPr>
          <w:b/>
          <w:sz w:val="24"/>
        </w:rPr>
      </w:pPr>
      <w:r>
        <w:rPr>
          <w:b/>
          <w:sz w:val="24"/>
        </w:rPr>
        <w:t>Öğrencilerin etkinlik sırasında zararlı olarak değerlendirmeyeceği bazı alışkanlıklar olabilir (sürekli internet kafeye ve oyun salonlarına gitmek, olumsuz öğeler içeren  bilgisayar oyunları). Bu noktada zamanın ne kadarının bu alışkanlıklarla geçirildiği, ders çalışma alışkanlıklarının, aileyle, arkadaşlarla olan iletişimi nasıl etkilediği, okulun aksayıp aksamadığı, fiziksel olarak zararlı olup olmayacağı üzerinde</w:t>
      </w:r>
      <w:r>
        <w:rPr>
          <w:b/>
          <w:spacing w:val="-25"/>
          <w:sz w:val="24"/>
        </w:rPr>
        <w:t> </w:t>
      </w:r>
      <w:r>
        <w:rPr>
          <w:b/>
          <w:sz w:val="24"/>
        </w:rPr>
        <w:t>durulur.</w:t>
      </w:r>
    </w:p>
    <w:p>
      <w:pPr>
        <w:pStyle w:val="ListParagraph"/>
        <w:numPr>
          <w:ilvl w:val="0"/>
          <w:numId w:val="84"/>
        </w:numPr>
        <w:tabs>
          <w:tab w:pos="566" w:val="left" w:leader="none"/>
          <w:tab w:pos="567" w:val="left" w:leader="none"/>
        </w:tabs>
        <w:spacing w:line="292" w:lineRule="exact" w:before="0" w:after="0"/>
        <w:ind w:left="566" w:right="0" w:hanging="428"/>
        <w:jc w:val="left"/>
        <w:rPr>
          <w:sz w:val="24"/>
        </w:rPr>
      </w:pPr>
      <w:r>
        <w:rPr>
          <w:sz w:val="24"/>
        </w:rPr>
        <w:t>Kendini zararlı alışkanlıklardan korumanın önemi vurgulanarak etkinlik</w:t>
      </w:r>
      <w:r>
        <w:rPr>
          <w:spacing w:val="-25"/>
          <w:sz w:val="24"/>
        </w:rPr>
        <w:t> </w:t>
      </w:r>
      <w:r>
        <w:rPr>
          <w:sz w:val="24"/>
        </w:rPr>
        <w:t>sonlandırılır.</w:t>
      </w:r>
    </w:p>
    <w:p>
      <w:pPr>
        <w:pStyle w:val="Heading4"/>
        <w:spacing w:before="45"/>
      </w:pPr>
      <w:r>
        <w:rPr/>
        <w:t>Değerlendirme:</w:t>
      </w:r>
    </w:p>
    <w:p>
      <w:pPr>
        <w:spacing w:after="0"/>
        <w:sectPr>
          <w:footerReference w:type="default" r:id="rId83"/>
          <w:pgSz w:w="11910" w:h="16840"/>
          <w:pgMar w:footer="1003" w:header="0" w:top="1360" w:bottom="1200" w:left="1280" w:right="1280"/>
        </w:sectPr>
      </w:pPr>
    </w:p>
    <w:p>
      <w:pPr>
        <w:spacing w:before="39"/>
        <w:ind w:left="3499" w:right="89" w:firstLine="0"/>
        <w:jc w:val="left"/>
        <w:rPr>
          <w:b/>
          <w:sz w:val="24"/>
        </w:rPr>
      </w:pPr>
      <w:r>
        <w:rPr/>
        <w:pict>
          <v:shape style="position:absolute;margin-left:69.503998pt;margin-top:18.771757pt;width:456.45pt;height:202.3pt;mso-position-horizontal-relative:page;mso-position-vertical-relative:paragraph;z-index:2560;mso-wrap-distance-left:0;mso-wrap-distance-right:0" type="#_x0000_t202" filled="true" fillcolor="#d5e2bb" stroked="false">
            <v:textbox inset="0,0,0,0">
              <w:txbxContent>
                <w:p>
                  <w:pPr>
                    <w:spacing w:before="0"/>
                    <w:ind w:left="28" w:right="0" w:firstLine="0"/>
                    <w:jc w:val="left"/>
                    <w:rPr>
                      <w:sz w:val="24"/>
                    </w:rPr>
                  </w:pPr>
                  <w:r>
                    <w:rPr>
                      <w:rFonts w:ascii="Times New Roman" w:hAnsi="Times New Roman"/>
                      <w:sz w:val="24"/>
                      <w:u w:val="thick"/>
                    </w:rPr>
                    <w:t> </w:t>
                  </w:r>
                  <w:r>
                    <w:rPr>
                      <w:b/>
                      <w:sz w:val="24"/>
                      <w:u w:val="thick"/>
                    </w:rPr>
                    <w:t>Etkinliğin Adı: </w:t>
                  </w:r>
                  <w:r>
                    <w:rPr>
                      <w:sz w:val="24"/>
                    </w:rPr>
                    <w:t>KİTLE İLETİŞİM ARAÇLARININ ETKİLERİ</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3"/>
                    <w:ind w:left="626"/>
                  </w:pPr>
                  <w:r>
                    <w:rPr>
                      <w:rFonts w:ascii="Times New Roman" w:hAnsi="Times New Roman"/>
                      <w:spacing w:val="-60"/>
                      <w:u w:val="thick"/>
                    </w:rPr>
                    <w:t> </w:t>
                  </w:r>
                  <w:r>
                    <w:rPr>
                      <w:b/>
                      <w:u w:val="thick"/>
                    </w:rPr>
                    <w:t>Kazanım: </w:t>
                  </w:r>
                  <w:r>
                    <w:rPr/>
                    <w:t>Kitle iletişim araçlarının kişisel ve toplumsal değerler üzerindeki etkisini   fark</w:t>
                  </w:r>
                </w:p>
                <w:p>
                  <w:pPr>
                    <w:pStyle w:val="BodyText"/>
                    <w:spacing w:before="45"/>
                    <w:ind w:left="28" w:right="4006"/>
                  </w:pPr>
                  <w:r>
                    <w:rPr/>
                    <w:t>eder.</w:t>
                  </w:r>
                </w:p>
                <w:p>
                  <w:pPr>
                    <w:spacing w:before="43"/>
                    <w:ind w:left="302" w:right="4006" w:firstLine="0"/>
                    <w:jc w:val="left"/>
                    <w:rPr>
                      <w:sz w:val="24"/>
                    </w:rPr>
                  </w:pPr>
                  <w:r>
                    <w:rPr>
                      <w:rFonts w:ascii="Times New Roman" w:hAnsi="Times New Roman"/>
                      <w:spacing w:val="-60"/>
                      <w:sz w:val="24"/>
                      <w:u w:val="thick"/>
                    </w:rPr>
                    <w:t> </w:t>
                  </w:r>
                  <w:r>
                    <w:rPr>
                      <w:b/>
                      <w:sz w:val="24"/>
                      <w:u w:val="thick"/>
                    </w:rPr>
                    <w:t>Kazanım Nu:</w:t>
                  </w:r>
                  <w:r>
                    <w:rPr>
                      <w:sz w:val="24"/>
                    </w:rPr>
                    <w:t>51</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10. SINIF – 16. ETKİNLİK</w:t>
      </w:r>
    </w:p>
    <w:p>
      <w:pPr>
        <w:spacing w:line="277" w:lineRule="exact" w:before="0"/>
        <w:ind w:left="138" w:right="89" w:firstLine="0"/>
        <w:jc w:val="left"/>
        <w:rPr>
          <w:b/>
          <w:sz w:val="24"/>
        </w:rPr>
      </w:pPr>
      <w:r>
        <w:rPr>
          <w:b/>
          <w:sz w:val="24"/>
        </w:rPr>
        <w:t>SÜREÇ</w:t>
      </w:r>
    </w:p>
    <w:p>
      <w:pPr>
        <w:pStyle w:val="ListParagraph"/>
        <w:numPr>
          <w:ilvl w:val="0"/>
          <w:numId w:val="85"/>
        </w:numPr>
        <w:tabs>
          <w:tab w:pos="566" w:val="left" w:leader="none"/>
          <w:tab w:pos="567" w:val="left" w:leader="none"/>
        </w:tabs>
        <w:spacing w:line="278" w:lineRule="auto" w:before="43" w:after="0"/>
        <w:ind w:left="138" w:right="133" w:firstLine="0"/>
        <w:jc w:val="left"/>
        <w:rPr>
          <w:sz w:val="24"/>
        </w:rPr>
      </w:pPr>
      <w:r>
        <w:rPr>
          <w:sz w:val="24"/>
        </w:rPr>
        <w:t>Öğrencilere bildikleri kitle iletişim araçlarının neler olduğu sorulur ve cevaplar tahtaya yazılır.</w:t>
      </w:r>
    </w:p>
    <w:p>
      <w:pPr>
        <w:pStyle w:val="Heading4"/>
        <w:spacing w:line="289" w:lineRule="exact"/>
        <w:ind w:left="846"/>
      </w:pPr>
      <w:r>
        <w:rPr/>
        <w:t>Öğrencilerin belirtmediği kitle iletişim araçları da eklenir.</w:t>
      </w:r>
    </w:p>
    <w:p>
      <w:pPr>
        <w:pStyle w:val="ListParagraph"/>
        <w:numPr>
          <w:ilvl w:val="0"/>
          <w:numId w:val="85"/>
        </w:numPr>
        <w:tabs>
          <w:tab w:pos="567" w:val="left" w:leader="none"/>
        </w:tabs>
        <w:spacing w:line="278" w:lineRule="auto" w:before="43" w:after="0"/>
        <w:ind w:left="138" w:right="140" w:firstLine="0"/>
        <w:jc w:val="both"/>
        <w:rPr>
          <w:sz w:val="24"/>
        </w:rPr>
      </w:pPr>
      <w:r>
        <w:rPr>
          <w:sz w:val="24"/>
        </w:rPr>
        <w:t>Kendi benimsedikleri değerlerin ve toplumsal değerlerin neler olabileceği sorulur ve öğrencilerin verdikleri cevaplar tahtaya</w:t>
      </w:r>
      <w:r>
        <w:rPr>
          <w:spacing w:val="-11"/>
          <w:sz w:val="24"/>
        </w:rPr>
        <w:t> </w:t>
      </w:r>
      <w:r>
        <w:rPr>
          <w:sz w:val="24"/>
        </w:rPr>
        <w:t>yazılır.</w:t>
      </w:r>
    </w:p>
    <w:p>
      <w:pPr>
        <w:pStyle w:val="Heading4"/>
        <w:spacing w:line="289" w:lineRule="exact"/>
        <w:ind w:left="846"/>
      </w:pPr>
      <w:r>
        <w:rPr/>
        <w:t>Öğrencilerin belirtmediği değerler de eklenir.</w:t>
      </w:r>
    </w:p>
    <w:p>
      <w:pPr>
        <w:pStyle w:val="ListParagraph"/>
        <w:numPr>
          <w:ilvl w:val="0"/>
          <w:numId w:val="85"/>
        </w:numPr>
        <w:tabs>
          <w:tab w:pos="567" w:val="left" w:leader="none"/>
        </w:tabs>
        <w:spacing w:line="276" w:lineRule="auto" w:before="43" w:after="0"/>
        <w:ind w:left="138" w:right="133" w:firstLine="0"/>
        <w:jc w:val="both"/>
        <w:rPr>
          <w:sz w:val="24"/>
        </w:rPr>
      </w:pPr>
      <w:r>
        <w:rPr>
          <w:sz w:val="24"/>
        </w:rPr>
        <w:t>Kitle İletişim Araçlarının kişisel ve toplumsal değerlerimize ne gibi etkileri olabileceğini düşünmeleri, bu konudaki fikirlerini ifade etmeleri, tartışmaya katılmaları ve örnekler vermeleri</w:t>
      </w:r>
      <w:r>
        <w:rPr>
          <w:spacing w:val="-5"/>
          <w:sz w:val="24"/>
        </w:rPr>
        <w:t> </w:t>
      </w:r>
      <w:r>
        <w:rPr>
          <w:sz w:val="24"/>
        </w:rPr>
        <w:t>istenir.</w:t>
      </w:r>
    </w:p>
    <w:p>
      <w:pPr>
        <w:pStyle w:val="Heading4"/>
        <w:spacing w:before="1"/>
        <w:ind w:left="846"/>
      </w:pPr>
      <w:r>
        <w:rPr/>
        <w:t>Öğrencilerin belirtmediği önemli noktalar varsa eklenir.</w:t>
      </w:r>
    </w:p>
    <w:p>
      <w:pPr>
        <w:pStyle w:val="ListParagraph"/>
        <w:numPr>
          <w:ilvl w:val="0"/>
          <w:numId w:val="85"/>
        </w:numPr>
        <w:tabs>
          <w:tab w:pos="567" w:val="left" w:leader="none"/>
        </w:tabs>
        <w:spacing w:line="276" w:lineRule="auto" w:before="43" w:after="0"/>
        <w:ind w:left="138" w:right="134" w:firstLine="0"/>
        <w:jc w:val="both"/>
        <w:rPr>
          <w:sz w:val="24"/>
        </w:rPr>
      </w:pPr>
      <w:r>
        <w:rPr>
          <w:sz w:val="24"/>
        </w:rPr>
        <w:t>Öğrencilerin kitle iletişim araçlarını kendi değerleri üzerindeki etkilerini sorgulamaları ve isterlerse sınıfla paylaşmaları</w:t>
      </w:r>
      <w:r>
        <w:rPr>
          <w:spacing w:val="-11"/>
          <w:sz w:val="24"/>
        </w:rPr>
        <w:t> </w:t>
      </w:r>
      <w:r>
        <w:rPr>
          <w:sz w:val="24"/>
        </w:rPr>
        <w:t>istenir.</w:t>
      </w:r>
    </w:p>
    <w:p>
      <w:pPr>
        <w:pStyle w:val="ListParagraph"/>
        <w:numPr>
          <w:ilvl w:val="0"/>
          <w:numId w:val="85"/>
        </w:numPr>
        <w:tabs>
          <w:tab w:pos="567" w:val="left" w:leader="none"/>
        </w:tabs>
        <w:spacing w:line="276" w:lineRule="auto" w:before="1" w:after="0"/>
        <w:ind w:left="138" w:right="137" w:firstLine="0"/>
        <w:jc w:val="both"/>
        <w:rPr>
          <w:sz w:val="24"/>
        </w:rPr>
      </w:pPr>
      <w:r>
        <w:rPr>
          <w:sz w:val="24"/>
        </w:rPr>
        <w:t>Kitle iletişim araçlarının </w:t>
      </w:r>
      <w:r>
        <w:rPr>
          <w:b/>
          <w:sz w:val="24"/>
        </w:rPr>
        <w:t>kişisel değerler </w:t>
      </w:r>
      <w:r>
        <w:rPr>
          <w:sz w:val="24"/>
        </w:rPr>
        <w:t>üzerindeki etkileri ile ilgili çevrelerinden örnekler vermeleri</w:t>
      </w:r>
      <w:r>
        <w:rPr>
          <w:spacing w:val="-5"/>
          <w:sz w:val="24"/>
        </w:rPr>
        <w:t> </w:t>
      </w:r>
      <w:r>
        <w:rPr>
          <w:sz w:val="24"/>
        </w:rPr>
        <w:t>istenir.</w:t>
      </w:r>
    </w:p>
    <w:p>
      <w:pPr>
        <w:pStyle w:val="ListParagraph"/>
        <w:numPr>
          <w:ilvl w:val="0"/>
          <w:numId w:val="85"/>
        </w:numPr>
        <w:tabs>
          <w:tab w:pos="567" w:val="left" w:leader="none"/>
        </w:tabs>
        <w:spacing w:line="278" w:lineRule="auto" w:before="0" w:after="0"/>
        <w:ind w:left="138" w:right="134" w:firstLine="0"/>
        <w:jc w:val="both"/>
        <w:rPr>
          <w:sz w:val="24"/>
        </w:rPr>
      </w:pPr>
      <w:r>
        <w:rPr>
          <w:sz w:val="24"/>
        </w:rPr>
        <w:t>Kitle iletişim araçlarının </w:t>
      </w:r>
      <w:r>
        <w:rPr>
          <w:b/>
          <w:sz w:val="24"/>
        </w:rPr>
        <w:t>toplumsal değerler </w:t>
      </w:r>
      <w:r>
        <w:rPr>
          <w:sz w:val="24"/>
        </w:rPr>
        <w:t>üzerindeki etkileri ile ilgili çevrelerinden örnekler vermeleri</w:t>
      </w:r>
      <w:r>
        <w:rPr>
          <w:spacing w:val="-7"/>
          <w:sz w:val="24"/>
        </w:rPr>
        <w:t> </w:t>
      </w:r>
      <w:r>
        <w:rPr>
          <w:sz w:val="24"/>
        </w:rPr>
        <w:t>istenir.</w:t>
      </w:r>
    </w:p>
    <w:p>
      <w:pPr>
        <w:pStyle w:val="ListParagraph"/>
        <w:numPr>
          <w:ilvl w:val="0"/>
          <w:numId w:val="85"/>
        </w:numPr>
        <w:tabs>
          <w:tab w:pos="567" w:val="left" w:leader="none"/>
        </w:tabs>
        <w:spacing w:line="278" w:lineRule="auto" w:before="0" w:after="0"/>
        <w:ind w:left="138" w:right="140" w:firstLine="0"/>
        <w:jc w:val="both"/>
        <w:rPr>
          <w:sz w:val="24"/>
        </w:rPr>
      </w:pPr>
      <w:r>
        <w:rPr>
          <w:sz w:val="24"/>
        </w:rPr>
        <w:t>Kitle iletişim araçlarının kişisel ve toplumsal değerler üzerindeki etkisini fark etmenin önemi vurgulanarak etkinlik</w:t>
      </w:r>
      <w:r>
        <w:rPr>
          <w:spacing w:val="-14"/>
          <w:sz w:val="24"/>
        </w:rPr>
        <w:t> </w:t>
      </w:r>
      <w:r>
        <w:rPr>
          <w:sz w:val="24"/>
        </w:rPr>
        <w:t>sonlandırılır.</w:t>
      </w:r>
    </w:p>
    <w:p>
      <w:pPr>
        <w:pStyle w:val="Heading4"/>
        <w:spacing w:line="289" w:lineRule="exact"/>
        <w:ind w:right="0"/>
        <w:jc w:val="both"/>
      </w:pPr>
      <w:r>
        <w:rPr/>
        <w:t>Değerlendirme:</w:t>
      </w:r>
    </w:p>
    <w:p>
      <w:pPr>
        <w:spacing w:after="0" w:line="289" w:lineRule="exact"/>
        <w:jc w:val="both"/>
        <w:sectPr>
          <w:footerReference w:type="default" r:id="rId84"/>
          <w:pgSz w:w="11910" w:h="16840"/>
          <w:pgMar w:footer="1003" w:header="0" w:top="1360" w:bottom="1200" w:left="1280" w:right="1280"/>
          <w:pgNumType w:start="41"/>
        </w:sectPr>
      </w:pPr>
    </w:p>
    <w:p>
      <w:pPr>
        <w:pStyle w:val="Heading4"/>
        <w:spacing w:before="39"/>
        <w:ind w:left="3499"/>
      </w:pPr>
      <w:r>
        <w:rPr/>
        <w:pict>
          <v:shape style="position:absolute;margin-left:69.503998pt;margin-top:18.771757pt;width:456.45pt;height:185.35pt;mso-position-horizontal-relative:page;mso-position-vertical-relative:paragraph;z-index:2584;mso-wrap-distance-left:0;mso-wrap-distance-right:0" type="#_x0000_t202" filled="true" fillcolor="#d5e2bb" stroked="false">
            <v:textbox inset="0,0,0,0">
              <w:txbxContent>
                <w:p>
                  <w:pPr>
                    <w:spacing w:before="0"/>
                    <w:ind w:left="28" w:right="4006" w:firstLine="0"/>
                    <w:jc w:val="left"/>
                    <w:rPr>
                      <w:sz w:val="24"/>
                    </w:rPr>
                  </w:pPr>
                  <w:r>
                    <w:rPr>
                      <w:rFonts w:ascii="Times New Roman" w:hAnsi="Times New Roman"/>
                      <w:spacing w:val="-60"/>
                      <w:sz w:val="24"/>
                      <w:u w:val="thick"/>
                    </w:rPr>
                    <w:t> </w:t>
                  </w:r>
                  <w:r>
                    <w:rPr>
                      <w:b/>
                      <w:sz w:val="24"/>
                      <w:u w:val="thick"/>
                    </w:rPr>
                    <w:t>Etkinliğin Adı: </w:t>
                  </w:r>
                  <w:r>
                    <w:rPr>
                      <w:sz w:val="24"/>
                    </w:rPr>
                    <w:t>KARARIM ETKİLİ Mİ?</w:t>
                  </w:r>
                </w:p>
                <w:p>
                  <w:pPr>
                    <w:spacing w:before="45"/>
                    <w:ind w:left="844"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410"/>
                  </w:pPr>
                  <w:r>
                    <w:rPr>
                      <w:rFonts w:ascii="Times New Roman" w:hAnsi="Times New Roman"/>
                      <w:spacing w:val="-60"/>
                      <w:u w:val="thick"/>
                    </w:rPr>
                    <w:t> </w:t>
                  </w:r>
                  <w:r>
                    <w:rPr>
                      <w:b/>
                      <w:u w:val="thick"/>
                    </w:rPr>
                    <w:t>Kazanım: </w:t>
                  </w:r>
                  <w:r>
                    <w:rPr/>
                    <w:t>Verdiği kararları etkili karar verme basamakları açısından değerlendirir.</w:t>
                  </w:r>
                </w:p>
                <w:p>
                  <w:pPr>
                    <w:spacing w:before="45"/>
                    <w:ind w:left="28" w:right="4006" w:firstLine="0"/>
                    <w:jc w:val="left"/>
                    <w:rPr>
                      <w:sz w:val="24"/>
                    </w:rPr>
                  </w:pPr>
                  <w:r>
                    <w:rPr>
                      <w:rFonts w:ascii="Times New Roman" w:hAnsi="Times New Roman"/>
                      <w:spacing w:val="-60"/>
                      <w:sz w:val="24"/>
                      <w:u w:val="thick"/>
                    </w:rPr>
                    <w:t> </w:t>
                  </w:r>
                  <w:r>
                    <w:rPr>
                      <w:b/>
                      <w:sz w:val="24"/>
                      <w:u w:val="thick"/>
                    </w:rPr>
                    <w:t>Kazanım Nu: </w:t>
                  </w:r>
                  <w:r>
                    <w:rPr>
                      <w:sz w:val="24"/>
                    </w:rPr>
                    <w:t>12</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7"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410" w:right="4006" w:firstLine="0"/>
                    <w:jc w:val="left"/>
                    <w:rPr>
                      <w:sz w:val="24"/>
                    </w:rPr>
                  </w:pPr>
                  <w:r>
                    <w:rPr>
                      <w:rFonts w:ascii="Times New Roman" w:hAnsi="Times New Roman"/>
                      <w:spacing w:val="-60"/>
                      <w:sz w:val="24"/>
                      <w:u w:val="thick"/>
                    </w:rPr>
                    <w:t> </w:t>
                  </w:r>
                  <w:r>
                    <w:rPr>
                      <w:b/>
                      <w:sz w:val="24"/>
                      <w:u w:val="thick"/>
                    </w:rPr>
                    <w:t>Araç-gereç: </w:t>
                  </w:r>
                  <w:r>
                    <w:rPr>
                      <w:sz w:val="24"/>
                    </w:rPr>
                    <w:t>Form–1 (Karar Verme Basamakları)</w:t>
                  </w:r>
                </w:p>
              </w:txbxContent>
            </v:textbox>
            <v:fill type="solid"/>
            <w10:wrap type="topAndBottom"/>
          </v:shape>
        </w:pict>
      </w:r>
      <w:r>
        <w:rPr/>
        <w:t>10. SINIF – 17. ETKİNLİK</w:t>
      </w:r>
    </w:p>
    <w:p>
      <w:pPr>
        <w:spacing w:line="278" w:lineRule="exact" w:before="0"/>
        <w:ind w:left="138" w:right="0" w:firstLine="707"/>
        <w:jc w:val="both"/>
        <w:rPr>
          <w:b/>
          <w:sz w:val="24"/>
        </w:rPr>
      </w:pPr>
      <w:r>
        <w:rPr>
          <w:b/>
          <w:sz w:val="24"/>
        </w:rPr>
        <w:t>*Etkinlik  işlenirken  etkili  karar  vermede  sorun  yaşayan  öğrencileriniz  için    okul</w:t>
      </w:r>
    </w:p>
    <w:p>
      <w:pPr>
        <w:spacing w:line="276" w:lineRule="auto" w:before="45"/>
        <w:ind w:left="138" w:right="763" w:firstLine="0"/>
        <w:jc w:val="left"/>
        <w:rPr>
          <w:b/>
          <w:sz w:val="24"/>
        </w:rPr>
      </w:pPr>
      <w:r>
        <w:rPr>
          <w:b/>
          <w:sz w:val="24"/>
        </w:rPr>
        <w:t>rehber öğretmeni, okul rehber öğretmeni yoksa RAM ile işbirliği yapılarak öğrenciye  destek hizmeti</w:t>
      </w:r>
      <w:r>
        <w:rPr>
          <w:b/>
          <w:spacing w:val="-11"/>
          <w:sz w:val="24"/>
        </w:rPr>
        <w:t> </w:t>
      </w:r>
      <w:r>
        <w:rPr>
          <w:b/>
          <w:sz w:val="24"/>
        </w:rPr>
        <w:t>sağlanmalıdır.</w:t>
      </w:r>
    </w:p>
    <w:p>
      <w:pPr>
        <w:spacing w:line="276" w:lineRule="auto" w:before="1"/>
        <w:ind w:left="138" w:right="135" w:firstLine="707"/>
        <w:jc w:val="both"/>
        <w:rPr>
          <w:b/>
          <w:sz w:val="24"/>
        </w:rPr>
      </w:pPr>
      <w:r>
        <w:rPr>
          <w:b/>
          <w:sz w:val="24"/>
        </w:rPr>
        <w:t>*Etkinlik işlenirken öğrencilerin ders/ üniversite/ meslek seçimine ilişkin kararlarını da değerlendirmeleri sağlanmalı, öğrencilere bu konu ile ilgili olarak okul rehber öğretmeni yoksa RAM ile işbirliği yapılarak öğrenciye destek hizmeti sağlanmalıdır.</w:t>
      </w:r>
    </w:p>
    <w:p>
      <w:pPr>
        <w:spacing w:before="1"/>
        <w:ind w:left="138" w:right="89" w:firstLine="0"/>
        <w:jc w:val="left"/>
        <w:rPr>
          <w:b/>
          <w:sz w:val="24"/>
        </w:rPr>
      </w:pPr>
      <w:r>
        <w:rPr>
          <w:b/>
          <w:sz w:val="24"/>
        </w:rPr>
        <w:t>SÜREÇ</w:t>
      </w:r>
    </w:p>
    <w:p>
      <w:pPr>
        <w:spacing w:line="276" w:lineRule="auto" w:before="43"/>
        <w:ind w:left="138" w:right="136" w:firstLine="707"/>
        <w:jc w:val="both"/>
        <w:rPr>
          <w:sz w:val="24"/>
        </w:rPr>
      </w:pPr>
      <w:r>
        <w:rPr>
          <w:sz w:val="24"/>
        </w:rPr>
        <w:t>Öğrencilere </w:t>
      </w:r>
      <w:r>
        <w:rPr>
          <w:b/>
          <w:sz w:val="24"/>
        </w:rPr>
        <w:t>”Hayatınızda pek çok seçenekle karşı karşıya kalıp, farkında olarak veya olmayarak pek çok kez karar vermek zorunda kalabilirsiniz. Verdiğiniz kararlar hayatınızın akışını olumlu veya olumsuz yönde etkiyebilir. Karar verirken “ya o, ya da bu” şeklinde düşünmek yerine karar vermede sırasıyla yapılması gerekenleri uygulamanız daha uygun olabilir” </w:t>
      </w:r>
      <w:r>
        <w:rPr>
          <w:sz w:val="24"/>
        </w:rPr>
        <w:t>şeklinde bir açıklama yapılarak etkinlik başlatılır.</w:t>
      </w:r>
    </w:p>
    <w:p>
      <w:pPr>
        <w:pStyle w:val="ListParagraph"/>
        <w:numPr>
          <w:ilvl w:val="0"/>
          <w:numId w:val="86"/>
        </w:numPr>
        <w:tabs>
          <w:tab w:pos="567" w:val="left" w:leader="none"/>
        </w:tabs>
        <w:spacing w:line="292" w:lineRule="exact" w:before="0" w:after="0"/>
        <w:ind w:left="138" w:right="0" w:firstLine="0"/>
        <w:jc w:val="both"/>
        <w:rPr>
          <w:sz w:val="24"/>
        </w:rPr>
      </w:pPr>
      <w:r>
        <w:rPr>
          <w:sz w:val="24"/>
        </w:rPr>
        <w:t>Aşağıdakine benzer sorularla grup etkileşimi devam</w:t>
      </w:r>
      <w:r>
        <w:rPr>
          <w:spacing w:val="-14"/>
          <w:sz w:val="24"/>
        </w:rPr>
        <w:t> </w:t>
      </w:r>
      <w:r>
        <w:rPr>
          <w:sz w:val="24"/>
        </w:rPr>
        <w:t>eder.</w:t>
      </w:r>
    </w:p>
    <w:p>
      <w:pPr>
        <w:pStyle w:val="ListParagraph"/>
        <w:numPr>
          <w:ilvl w:val="1"/>
          <w:numId w:val="86"/>
        </w:numPr>
        <w:tabs>
          <w:tab w:pos="990" w:val="left" w:leader="none"/>
          <w:tab w:pos="991" w:val="left" w:leader="none"/>
        </w:tabs>
        <w:spacing w:line="240" w:lineRule="auto" w:before="43" w:after="0"/>
        <w:ind w:left="990" w:right="0" w:hanging="424"/>
        <w:jc w:val="left"/>
        <w:rPr>
          <w:sz w:val="24"/>
        </w:rPr>
      </w:pPr>
      <w:r>
        <w:rPr>
          <w:sz w:val="24"/>
        </w:rPr>
        <w:t>Şimdiye kadar verdiğiniz en önemli karar</w:t>
      </w:r>
      <w:r>
        <w:rPr>
          <w:spacing w:val="-7"/>
          <w:sz w:val="24"/>
        </w:rPr>
        <w:t> </w:t>
      </w:r>
      <w:r>
        <w:rPr>
          <w:sz w:val="24"/>
        </w:rPr>
        <w:t>nedir?</w:t>
      </w:r>
    </w:p>
    <w:p>
      <w:pPr>
        <w:pStyle w:val="ListParagraph"/>
        <w:numPr>
          <w:ilvl w:val="1"/>
          <w:numId w:val="86"/>
        </w:numPr>
        <w:tabs>
          <w:tab w:pos="990" w:val="left" w:leader="none"/>
          <w:tab w:pos="991" w:val="left" w:leader="none"/>
        </w:tabs>
        <w:spacing w:line="240" w:lineRule="auto" w:before="45" w:after="0"/>
        <w:ind w:left="990" w:right="0" w:hanging="424"/>
        <w:jc w:val="left"/>
        <w:rPr>
          <w:sz w:val="24"/>
        </w:rPr>
      </w:pPr>
      <w:r>
        <w:rPr>
          <w:sz w:val="24"/>
        </w:rPr>
        <w:t>Şimdiye kadar verdiğiniz en önemsiz karar</w:t>
      </w:r>
      <w:r>
        <w:rPr>
          <w:spacing w:val="-10"/>
          <w:sz w:val="24"/>
        </w:rPr>
        <w:t> </w:t>
      </w:r>
      <w:r>
        <w:rPr>
          <w:sz w:val="24"/>
        </w:rPr>
        <w:t>nedir?</w:t>
      </w:r>
    </w:p>
    <w:p>
      <w:pPr>
        <w:pStyle w:val="ListParagraph"/>
        <w:numPr>
          <w:ilvl w:val="1"/>
          <w:numId w:val="86"/>
        </w:numPr>
        <w:tabs>
          <w:tab w:pos="990" w:val="left" w:leader="none"/>
          <w:tab w:pos="991" w:val="left" w:leader="none"/>
        </w:tabs>
        <w:spacing w:line="240" w:lineRule="auto" w:before="43" w:after="0"/>
        <w:ind w:left="990" w:right="0" w:hanging="424"/>
        <w:jc w:val="left"/>
        <w:rPr>
          <w:sz w:val="24"/>
        </w:rPr>
      </w:pPr>
      <w:r>
        <w:rPr>
          <w:sz w:val="24"/>
        </w:rPr>
        <w:t>Şimdiye kadar verdiğiniz yanlış kararlar</w:t>
      </w:r>
      <w:r>
        <w:rPr>
          <w:spacing w:val="-8"/>
          <w:sz w:val="24"/>
        </w:rPr>
        <w:t> </w:t>
      </w:r>
      <w:r>
        <w:rPr>
          <w:sz w:val="24"/>
        </w:rPr>
        <w:t>nelerdir?</w:t>
      </w:r>
    </w:p>
    <w:p>
      <w:pPr>
        <w:pStyle w:val="ListParagraph"/>
        <w:numPr>
          <w:ilvl w:val="0"/>
          <w:numId w:val="86"/>
        </w:numPr>
        <w:tabs>
          <w:tab w:pos="567" w:val="left" w:leader="none"/>
        </w:tabs>
        <w:spacing w:line="276" w:lineRule="auto" w:before="43" w:after="0"/>
        <w:ind w:left="138" w:right="135" w:firstLine="0"/>
        <w:jc w:val="both"/>
        <w:rPr>
          <w:sz w:val="24"/>
        </w:rPr>
      </w:pPr>
      <w:r>
        <w:rPr>
          <w:sz w:val="24"/>
        </w:rPr>
        <w:t>Öğrencilere </w:t>
      </w:r>
      <w:r>
        <w:rPr>
          <w:b/>
          <w:sz w:val="24"/>
        </w:rPr>
        <w:t>“Günlük hayatınızda, ne yiyeceğiniz, nereden alışveriş yapacağınız, kaçta yatacağınız, televizyonda hangi programı izleyeceğiniz gibi konularda verdiğiniz kararların yanı sıra, eğitsel konularla ilgili kararlarınız da yer almaktadır” </w:t>
      </w:r>
      <w:r>
        <w:rPr>
          <w:sz w:val="24"/>
        </w:rPr>
        <w:t>şeklinde açıklama yapıldıktan sonra son günlerde eğitsel konularla ilgili verdikleri bir kararı düşünmeleri</w:t>
      </w:r>
      <w:r>
        <w:rPr>
          <w:spacing w:val="-19"/>
          <w:sz w:val="24"/>
        </w:rPr>
        <w:t> </w:t>
      </w:r>
      <w:r>
        <w:rPr>
          <w:sz w:val="24"/>
        </w:rPr>
        <w:t>istenir.</w:t>
      </w:r>
    </w:p>
    <w:p>
      <w:pPr>
        <w:pStyle w:val="ListParagraph"/>
        <w:numPr>
          <w:ilvl w:val="0"/>
          <w:numId w:val="86"/>
        </w:numPr>
        <w:tabs>
          <w:tab w:pos="567" w:val="left" w:leader="none"/>
        </w:tabs>
        <w:spacing w:line="276" w:lineRule="auto" w:before="0" w:after="0"/>
        <w:ind w:left="138" w:right="136" w:firstLine="0"/>
        <w:jc w:val="both"/>
        <w:rPr>
          <w:sz w:val="24"/>
        </w:rPr>
      </w:pPr>
      <w:r>
        <w:rPr>
          <w:sz w:val="24"/>
        </w:rPr>
        <w:t>Öğrencilere karar vermede verilecek kararı tanımlama, karardan beklenen sonucun belirlenmesi, bilgi toplama, seçenekler ve bu seçeneklerin her birinin avantaj ve dezavantajlarını belirlemenin önemli olduğu</w:t>
      </w:r>
      <w:r>
        <w:rPr>
          <w:spacing w:val="-14"/>
          <w:sz w:val="24"/>
        </w:rPr>
        <w:t> </w:t>
      </w:r>
      <w:r>
        <w:rPr>
          <w:sz w:val="24"/>
        </w:rPr>
        <w:t>vurgulanır.</w:t>
      </w:r>
    </w:p>
    <w:p>
      <w:pPr>
        <w:pStyle w:val="ListParagraph"/>
        <w:numPr>
          <w:ilvl w:val="0"/>
          <w:numId w:val="86"/>
        </w:numPr>
        <w:tabs>
          <w:tab w:pos="567" w:val="left" w:leader="none"/>
        </w:tabs>
        <w:spacing w:line="278" w:lineRule="auto" w:before="0" w:after="0"/>
        <w:ind w:left="138" w:right="136" w:firstLine="0"/>
        <w:jc w:val="both"/>
        <w:rPr>
          <w:sz w:val="24"/>
        </w:rPr>
      </w:pPr>
      <w:r>
        <w:rPr>
          <w:sz w:val="24"/>
        </w:rPr>
        <w:t>Öğrencilere Form–1 (Karar Verme Basamakları) verilir ve son günlerde eğitsel konularla ilgili verdikleri kararları formdaki karar verme basamaklarına göre değerlendirmeleri</w:t>
      </w:r>
      <w:r>
        <w:rPr>
          <w:spacing w:val="-25"/>
          <w:sz w:val="24"/>
        </w:rPr>
        <w:t> </w:t>
      </w:r>
      <w:r>
        <w:rPr>
          <w:sz w:val="24"/>
        </w:rPr>
        <w:t>istenir.</w:t>
      </w:r>
    </w:p>
    <w:p>
      <w:pPr>
        <w:pStyle w:val="ListParagraph"/>
        <w:numPr>
          <w:ilvl w:val="0"/>
          <w:numId w:val="86"/>
        </w:numPr>
        <w:tabs>
          <w:tab w:pos="567" w:val="left" w:leader="none"/>
        </w:tabs>
        <w:spacing w:line="276" w:lineRule="auto" w:before="0" w:after="0"/>
        <w:ind w:left="138" w:right="139" w:firstLine="0"/>
        <w:jc w:val="both"/>
        <w:rPr>
          <w:sz w:val="24"/>
        </w:rPr>
      </w:pPr>
      <w:r>
        <w:rPr>
          <w:sz w:val="24"/>
        </w:rPr>
        <w:t>Gönüllü öğrencilerden aldıkları ve karar verme basamaklarına göre değerlendirdikleri kararlarını sınıfla paylaşmaları</w:t>
      </w:r>
      <w:r>
        <w:rPr>
          <w:spacing w:val="-8"/>
          <w:sz w:val="24"/>
        </w:rPr>
        <w:t> </w:t>
      </w:r>
      <w:r>
        <w:rPr>
          <w:sz w:val="24"/>
        </w:rPr>
        <w:t>istenir.</w:t>
      </w:r>
    </w:p>
    <w:p>
      <w:pPr>
        <w:spacing w:after="0" w:line="276" w:lineRule="auto"/>
        <w:jc w:val="both"/>
        <w:rPr>
          <w:sz w:val="24"/>
        </w:rPr>
        <w:sectPr>
          <w:pgSz w:w="11910" w:h="16840"/>
          <w:pgMar w:header="0" w:footer="1003" w:top="1360" w:bottom="1200" w:left="1280" w:right="1280"/>
        </w:sectPr>
      </w:pPr>
    </w:p>
    <w:p>
      <w:pPr>
        <w:pStyle w:val="ListParagraph"/>
        <w:numPr>
          <w:ilvl w:val="0"/>
          <w:numId w:val="86"/>
        </w:numPr>
        <w:tabs>
          <w:tab w:pos="547" w:val="left" w:leader="none"/>
        </w:tabs>
        <w:spacing w:line="276" w:lineRule="auto" w:before="39" w:after="0"/>
        <w:ind w:left="118" w:right="119" w:firstLine="0"/>
        <w:jc w:val="both"/>
        <w:rPr>
          <w:sz w:val="24"/>
        </w:rPr>
      </w:pPr>
      <w:r>
        <w:rPr>
          <w:sz w:val="24"/>
        </w:rPr>
        <w:t>Öğrencilere karar verirken karar verme basamaklarının yanı sıra karar verme stratejilerinin de önemli olduğu, basamakların stratejiler ile yakından ilişkili olduğu vurgulanır ve karar verme stratejileri</w:t>
      </w:r>
      <w:r>
        <w:rPr>
          <w:spacing w:val="-10"/>
          <w:sz w:val="24"/>
        </w:rPr>
        <w:t> </w:t>
      </w:r>
      <w:r>
        <w:rPr>
          <w:sz w:val="24"/>
        </w:rPr>
        <w:t>verilir.</w:t>
      </w:r>
    </w:p>
    <w:p>
      <w:pPr>
        <w:pStyle w:val="Heading4"/>
        <w:spacing w:line="292" w:lineRule="exact"/>
        <w:ind w:left="826" w:right="853"/>
      </w:pPr>
      <w:r>
        <w:rPr/>
        <w:t>Karar verme stratejileri:</w:t>
      </w:r>
    </w:p>
    <w:p>
      <w:pPr>
        <w:pStyle w:val="ListParagraph"/>
        <w:numPr>
          <w:ilvl w:val="0"/>
          <w:numId w:val="87"/>
        </w:numPr>
        <w:tabs>
          <w:tab w:pos="1113" w:val="left" w:leader="none"/>
        </w:tabs>
        <w:spacing w:line="276" w:lineRule="auto" w:before="42" w:after="0"/>
        <w:ind w:left="118" w:right="120" w:firstLine="708"/>
        <w:jc w:val="left"/>
        <w:rPr>
          <w:sz w:val="24"/>
        </w:rPr>
      </w:pPr>
      <w:r>
        <w:rPr>
          <w:sz w:val="24"/>
        </w:rPr>
        <w:t>İç tepisel karar verme: Seçenekler üzerinde yeterince düşünmeden, içten geldiği gibi karar</w:t>
      </w:r>
      <w:r>
        <w:rPr>
          <w:spacing w:val="-4"/>
          <w:sz w:val="24"/>
        </w:rPr>
        <w:t> </w:t>
      </w:r>
      <w:r>
        <w:rPr>
          <w:sz w:val="24"/>
        </w:rPr>
        <w:t>verme.</w:t>
      </w:r>
    </w:p>
    <w:p>
      <w:pPr>
        <w:pStyle w:val="ListParagraph"/>
        <w:numPr>
          <w:ilvl w:val="0"/>
          <w:numId w:val="87"/>
        </w:numPr>
        <w:tabs>
          <w:tab w:pos="1113" w:val="left" w:leader="none"/>
        </w:tabs>
        <w:spacing w:line="276" w:lineRule="auto" w:before="0" w:after="0"/>
        <w:ind w:left="118" w:right="118" w:firstLine="708"/>
        <w:jc w:val="left"/>
        <w:rPr>
          <w:sz w:val="24"/>
        </w:rPr>
      </w:pPr>
      <w:r>
        <w:rPr>
          <w:sz w:val="24"/>
        </w:rPr>
        <w:t>Mantıklı karar verme: Karar verirken, seçenekler hakkında bilgi toplama, seçenekleri dikkatlice inceleme ve her birinin olumlu ve olumsuz yanları</w:t>
      </w:r>
      <w:r>
        <w:rPr>
          <w:spacing w:val="-21"/>
          <w:sz w:val="24"/>
        </w:rPr>
        <w:t> </w:t>
      </w:r>
      <w:r>
        <w:rPr>
          <w:sz w:val="24"/>
        </w:rPr>
        <w:t>değerlendirme.</w:t>
      </w:r>
    </w:p>
    <w:p>
      <w:pPr>
        <w:pStyle w:val="ListParagraph"/>
        <w:numPr>
          <w:ilvl w:val="0"/>
          <w:numId w:val="87"/>
        </w:numPr>
        <w:tabs>
          <w:tab w:pos="1113" w:val="left" w:leader="none"/>
        </w:tabs>
        <w:spacing w:line="240" w:lineRule="auto" w:before="0" w:after="0"/>
        <w:ind w:left="1112" w:right="0" w:hanging="286"/>
        <w:jc w:val="left"/>
        <w:rPr>
          <w:sz w:val="24"/>
        </w:rPr>
      </w:pPr>
      <w:r>
        <w:rPr>
          <w:sz w:val="24"/>
        </w:rPr>
        <w:t>Bağımsız karar verme: Kendi başına karar</w:t>
      </w:r>
      <w:r>
        <w:rPr>
          <w:spacing w:val="-10"/>
          <w:sz w:val="24"/>
        </w:rPr>
        <w:t> </w:t>
      </w:r>
      <w:r>
        <w:rPr>
          <w:sz w:val="24"/>
        </w:rPr>
        <w:t>verme.</w:t>
      </w:r>
    </w:p>
    <w:p>
      <w:pPr>
        <w:pStyle w:val="ListParagraph"/>
        <w:numPr>
          <w:ilvl w:val="0"/>
          <w:numId w:val="87"/>
        </w:numPr>
        <w:tabs>
          <w:tab w:pos="1113" w:val="left" w:leader="none"/>
        </w:tabs>
        <w:spacing w:line="240" w:lineRule="auto" w:before="42" w:after="0"/>
        <w:ind w:left="1112" w:right="0" w:hanging="286"/>
        <w:jc w:val="left"/>
        <w:rPr>
          <w:sz w:val="24"/>
        </w:rPr>
      </w:pPr>
      <w:r>
        <w:rPr>
          <w:sz w:val="24"/>
        </w:rPr>
        <w:t>Kararsız: Verdiği kararları sık sık değiştirme ve hiçbir karardan hoşnut</w:t>
      </w:r>
      <w:r>
        <w:rPr>
          <w:spacing w:val="-26"/>
          <w:sz w:val="24"/>
        </w:rPr>
        <w:t> </w:t>
      </w:r>
      <w:r>
        <w:rPr>
          <w:sz w:val="24"/>
        </w:rPr>
        <w:t>olmama.</w:t>
      </w:r>
    </w:p>
    <w:p>
      <w:pPr>
        <w:pStyle w:val="ListParagraph"/>
        <w:numPr>
          <w:ilvl w:val="0"/>
          <w:numId w:val="86"/>
        </w:numPr>
        <w:tabs>
          <w:tab w:pos="547" w:val="left" w:leader="none"/>
        </w:tabs>
        <w:spacing w:line="276" w:lineRule="auto" w:before="45" w:after="0"/>
        <w:ind w:left="118" w:right="116" w:firstLine="0"/>
        <w:jc w:val="both"/>
        <w:rPr>
          <w:sz w:val="24"/>
        </w:rPr>
      </w:pPr>
      <w:r>
        <w:rPr>
          <w:sz w:val="24"/>
        </w:rPr>
        <w:t>Karar vermenin günlük hayatımızın bir parçası olduğu özellikle öğrencilerin eğitsel hayatlarıyla ilgili verecekleri veya verdikleri kararların önemli olduğu vurgulanarak etkinlik sonlandırılır.</w:t>
      </w:r>
    </w:p>
    <w:p>
      <w:pPr>
        <w:pStyle w:val="BodyText"/>
        <w:spacing w:line="292" w:lineRule="exact"/>
        <w:ind w:left="990" w:right="119"/>
      </w:pPr>
      <w:r>
        <w:rPr/>
        <w:t>*Eldeliklioğlu (1999)’dan, MEB, d (2003)’den ve Erkan(2005)’den yararlanılmıştır.</w:t>
      </w:r>
    </w:p>
    <w:p>
      <w:pPr>
        <w:pStyle w:val="BodyText"/>
        <w:spacing w:before="3"/>
        <w:rPr>
          <w:sz w:val="31"/>
        </w:rPr>
      </w:pPr>
    </w:p>
    <w:p>
      <w:pPr>
        <w:pStyle w:val="Heading4"/>
        <w:ind w:left="118" w:right="0"/>
        <w:jc w:val="both"/>
      </w:pPr>
      <w:r>
        <w:rPr/>
        <w:t>Değerlendirme:</w:t>
      </w:r>
    </w:p>
    <w:p>
      <w:pPr>
        <w:spacing w:after="0"/>
        <w:jc w:val="both"/>
        <w:sectPr>
          <w:pgSz w:w="11910" w:h="16840"/>
          <w:pgMar w:header="0" w:footer="1003" w:top="1360" w:bottom="1200" w:left="1300" w:right="1300"/>
        </w:sectPr>
      </w:pPr>
    </w:p>
    <w:p>
      <w:pPr>
        <w:pStyle w:val="BodyText"/>
        <w:rPr>
          <w:b/>
          <w:sz w:val="20"/>
        </w:rPr>
      </w:pPr>
    </w:p>
    <w:p>
      <w:pPr>
        <w:pStyle w:val="BodyText"/>
        <w:spacing w:before="3"/>
        <w:rPr>
          <w:b/>
          <w:sz w:val="16"/>
        </w:rPr>
      </w:pPr>
    </w:p>
    <w:p>
      <w:pPr>
        <w:spacing w:before="52"/>
        <w:ind w:left="1731" w:right="1732" w:firstLine="0"/>
        <w:jc w:val="center"/>
        <w:rPr>
          <w:b/>
          <w:sz w:val="24"/>
        </w:rPr>
      </w:pPr>
      <w:r>
        <w:rPr>
          <w:b/>
          <w:sz w:val="24"/>
        </w:rPr>
        <w:t>FORM–1</w:t>
      </w:r>
    </w:p>
    <w:p>
      <w:pPr>
        <w:spacing w:before="43"/>
        <w:ind w:left="1731" w:right="1732" w:firstLine="0"/>
        <w:jc w:val="center"/>
        <w:rPr>
          <w:b/>
          <w:sz w:val="24"/>
        </w:rPr>
      </w:pPr>
      <w:r>
        <w:rPr>
          <w:b/>
          <w:sz w:val="24"/>
        </w:rPr>
        <w:t>KARAR VERME BASAMAKLARI</w:t>
      </w:r>
    </w:p>
    <w:p>
      <w:pPr>
        <w:pStyle w:val="BodyText"/>
        <w:spacing w:before="3"/>
        <w:rPr>
          <w:b/>
          <w:sz w:val="31"/>
        </w:rPr>
      </w:pPr>
    </w:p>
    <w:p>
      <w:pPr>
        <w:pStyle w:val="ListParagraph"/>
        <w:numPr>
          <w:ilvl w:val="0"/>
          <w:numId w:val="88"/>
        </w:numPr>
        <w:tabs>
          <w:tab w:pos="838" w:val="left" w:leader="none"/>
          <w:tab w:pos="839" w:val="left" w:leader="none"/>
        </w:tabs>
        <w:spacing w:line="240" w:lineRule="auto" w:before="0" w:after="0"/>
        <w:ind w:left="118" w:right="0" w:firstLine="0"/>
        <w:jc w:val="left"/>
        <w:rPr>
          <w:b/>
          <w:sz w:val="24"/>
        </w:rPr>
      </w:pPr>
      <w:r>
        <w:rPr>
          <w:b/>
          <w:sz w:val="24"/>
        </w:rPr>
        <w:t>VERİLECEK KARARI</w:t>
      </w:r>
      <w:r>
        <w:rPr>
          <w:b/>
          <w:spacing w:val="-11"/>
          <w:sz w:val="24"/>
        </w:rPr>
        <w:t> </w:t>
      </w:r>
      <w:r>
        <w:rPr>
          <w:b/>
          <w:sz w:val="24"/>
        </w:rPr>
        <w:t>TANIMLAYIN</w:t>
      </w:r>
    </w:p>
    <w:p>
      <w:pPr>
        <w:pStyle w:val="BodyText"/>
        <w:rPr>
          <w:b/>
        </w:rPr>
      </w:pPr>
    </w:p>
    <w:p>
      <w:pPr>
        <w:pStyle w:val="BodyText"/>
        <w:rPr>
          <w:b/>
        </w:rPr>
      </w:pPr>
    </w:p>
    <w:p>
      <w:pPr>
        <w:pStyle w:val="BodyText"/>
        <w:rPr>
          <w:b/>
        </w:rPr>
      </w:pPr>
    </w:p>
    <w:p>
      <w:pPr>
        <w:pStyle w:val="BodyText"/>
        <w:rPr>
          <w:b/>
        </w:rPr>
      </w:pPr>
    </w:p>
    <w:p>
      <w:pPr>
        <w:pStyle w:val="BodyText"/>
        <w:rPr>
          <w:b/>
          <w:sz w:val="18"/>
        </w:rPr>
      </w:pPr>
    </w:p>
    <w:p>
      <w:pPr>
        <w:pStyle w:val="ListParagraph"/>
        <w:numPr>
          <w:ilvl w:val="0"/>
          <w:numId w:val="88"/>
        </w:numPr>
        <w:tabs>
          <w:tab w:pos="838" w:val="left" w:leader="none"/>
          <w:tab w:pos="839" w:val="left" w:leader="none"/>
        </w:tabs>
        <w:spacing w:line="240" w:lineRule="auto" w:before="0" w:after="0"/>
        <w:ind w:left="838" w:right="0" w:hanging="720"/>
        <w:jc w:val="left"/>
        <w:rPr>
          <w:b/>
          <w:sz w:val="24"/>
        </w:rPr>
      </w:pPr>
      <w:r>
        <w:rPr>
          <w:b/>
          <w:sz w:val="24"/>
        </w:rPr>
        <w:t>KARARDAN BEKLEDİĞİNİZ SONUCU</w:t>
      </w:r>
      <w:r>
        <w:rPr>
          <w:b/>
          <w:spacing w:val="-11"/>
          <w:sz w:val="24"/>
        </w:rPr>
        <w:t> </w:t>
      </w:r>
      <w:r>
        <w:rPr>
          <w:b/>
          <w:sz w:val="24"/>
        </w:rPr>
        <w:t>BELİRLEYİN</w:t>
      </w:r>
    </w:p>
    <w:p>
      <w:pPr>
        <w:pStyle w:val="BodyText"/>
        <w:rPr>
          <w:b/>
        </w:rPr>
      </w:pPr>
    </w:p>
    <w:p>
      <w:pPr>
        <w:pStyle w:val="BodyText"/>
        <w:rPr>
          <w:b/>
        </w:rPr>
      </w:pPr>
    </w:p>
    <w:p>
      <w:pPr>
        <w:pStyle w:val="BodyText"/>
        <w:rPr>
          <w:b/>
        </w:rPr>
      </w:pPr>
    </w:p>
    <w:p>
      <w:pPr>
        <w:pStyle w:val="BodyText"/>
        <w:rPr>
          <w:b/>
        </w:rPr>
      </w:pPr>
    </w:p>
    <w:p>
      <w:pPr>
        <w:pStyle w:val="BodyText"/>
        <w:rPr>
          <w:b/>
          <w:sz w:val="18"/>
        </w:rPr>
      </w:pPr>
    </w:p>
    <w:p>
      <w:pPr>
        <w:pStyle w:val="ListParagraph"/>
        <w:numPr>
          <w:ilvl w:val="0"/>
          <w:numId w:val="88"/>
        </w:numPr>
        <w:tabs>
          <w:tab w:pos="838" w:val="left" w:leader="none"/>
          <w:tab w:pos="839" w:val="left" w:leader="none"/>
        </w:tabs>
        <w:spacing w:line="240" w:lineRule="auto" w:before="1" w:after="0"/>
        <w:ind w:left="838" w:right="0" w:hanging="720"/>
        <w:jc w:val="left"/>
        <w:rPr>
          <w:b/>
          <w:sz w:val="24"/>
        </w:rPr>
      </w:pPr>
      <w:r>
        <w:rPr>
          <w:b/>
          <w:sz w:val="24"/>
        </w:rPr>
        <w:t>BİLGİ</w:t>
      </w:r>
      <w:r>
        <w:rPr>
          <w:b/>
          <w:spacing w:val="-3"/>
          <w:sz w:val="24"/>
        </w:rPr>
        <w:t> </w:t>
      </w:r>
      <w:r>
        <w:rPr>
          <w:b/>
          <w:sz w:val="24"/>
        </w:rPr>
        <w:t>TOPLAYIN</w:t>
      </w:r>
    </w:p>
    <w:p>
      <w:pPr>
        <w:pStyle w:val="BodyText"/>
        <w:rPr>
          <w:b/>
        </w:rPr>
      </w:pPr>
    </w:p>
    <w:p>
      <w:pPr>
        <w:pStyle w:val="BodyText"/>
        <w:rPr>
          <w:b/>
        </w:rPr>
      </w:pPr>
    </w:p>
    <w:p>
      <w:pPr>
        <w:pStyle w:val="BodyText"/>
        <w:rPr>
          <w:b/>
        </w:rPr>
      </w:pPr>
    </w:p>
    <w:p>
      <w:pPr>
        <w:pStyle w:val="BodyText"/>
        <w:rPr>
          <w:b/>
        </w:rPr>
      </w:pPr>
    </w:p>
    <w:p>
      <w:pPr>
        <w:pStyle w:val="BodyText"/>
        <w:spacing w:before="10"/>
        <w:rPr>
          <w:b/>
          <w:sz w:val="17"/>
        </w:rPr>
      </w:pPr>
    </w:p>
    <w:p>
      <w:pPr>
        <w:pStyle w:val="ListParagraph"/>
        <w:numPr>
          <w:ilvl w:val="0"/>
          <w:numId w:val="88"/>
        </w:numPr>
        <w:tabs>
          <w:tab w:pos="838" w:val="left" w:leader="none"/>
          <w:tab w:pos="839" w:val="left" w:leader="none"/>
        </w:tabs>
        <w:spacing w:line="278" w:lineRule="auto" w:before="0" w:after="0"/>
        <w:ind w:left="118" w:right="2407" w:firstLine="0"/>
        <w:jc w:val="left"/>
        <w:rPr>
          <w:b/>
          <w:sz w:val="24"/>
        </w:rPr>
      </w:pPr>
      <w:r>
        <w:rPr>
          <w:b/>
          <w:sz w:val="24"/>
        </w:rPr>
        <w:t>SEÇENEKLERİ VE BU SEÇENEKLERİN HER BİRİNİN AVANTAJ VE DEZAVANTAJLARINI</w:t>
      </w:r>
      <w:r>
        <w:rPr>
          <w:b/>
          <w:spacing w:val="-12"/>
          <w:sz w:val="24"/>
        </w:rPr>
        <w:t> </w:t>
      </w:r>
      <w:r>
        <w:rPr>
          <w:b/>
          <w:sz w:val="24"/>
        </w:rPr>
        <w:t>BELİRLEYİN</w:t>
      </w:r>
    </w:p>
    <w:p>
      <w:pPr>
        <w:pStyle w:val="BodyText"/>
        <w:rPr>
          <w:b/>
        </w:rPr>
      </w:pPr>
    </w:p>
    <w:p>
      <w:pPr>
        <w:pStyle w:val="BodyText"/>
        <w:rPr>
          <w:b/>
        </w:rPr>
      </w:pPr>
    </w:p>
    <w:p>
      <w:pPr>
        <w:pStyle w:val="BodyText"/>
        <w:rPr>
          <w:b/>
        </w:rPr>
      </w:pPr>
    </w:p>
    <w:p>
      <w:pPr>
        <w:pStyle w:val="BodyText"/>
        <w:rPr>
          <w:b/>
        </w:rPr>
      </w:pPr>
    </w:p>
    <w:p>
      <w:pPr>
        <w:pStyle w:val="ListParagraph"/>
        <w:numPr>
          <w:ilvl w:val="0"/>
          <w:numId w:val="88"/>
        </w:numPr>
        <w:tabs>
          <w:tab w:pos="826" w:val="left" w:leader="none"/>
          <w:tab w:pos="827" w:val="left" w:leader="none"/>
        </w:tabs>
        <w:spacing w:line="240" w:lineRule="auto" w:before="173" w:after="0"/>
        <w:ind w:left="826" w:right="0" w:hanging="708"/>
        <w:jc w:val="left"/>
        <w:rPr>
          <w:b/>
          <w:sz w:val="24"/>
        </w:rPr>
      </w:pPr>
      <w:r>
        <w:rPr>
          <w:b/>
          <w:sz w:val="24"/>
        </w:rPr>
        <w:t>KARARI</w:t>
      </w:r>
      <w:r>
        <w:rPr>
          <w:b/>
          <w:spacing w:val="-1"/>
          <w:sz w:val="24"/>
        </w:rPr>
        <w:t> </w:t>
      </w:r>
      <w:r>
        <w:rPr>
          <w:b/>
          <w:sz w:val="24"/>
        </w:rPr>
        <w:t>VERİN</w:t>
      </w:r>
    </w:p>
    <w:p>
      <w:pPr>
        <w:spacing w:after="0" w:line="240" w:lineRule="auto"/>
        <w:jc w:val="left"/>
        <w:rPr>
          <w:sz w:val="24"/>
        </w:rPr>
        <w:sectPr>
          <w:pgSz w:w="11910" w:h="16840"/>
          <w:pgMar w:header="0" w:footer="1003" w:top="1580" w:bottom="1200" w:left="1300" w:right="1300"/>
        </w:sectPr>
      </w:pPr>
    </w:p>
    <w:p>
      <w:pPr>
        <w:pStyle w:val="BodyText"/>
        <w:rPr>
          <w:b/>
          <w:sz w:val="20"/>
        </w:rPr>
      </w:pPr>
    </w:p>
    <w:p>
      <w:pPr>
        <w:pStyle w:val="BodyText"/>
        <w:spacing w:before="3"/>
        <w:rPr>
          <w:b/>
          <w:sz w:val="16"/>
        </w:rPr>
      </w:pPr>
    </w:p>
    <w:p>
      <w:pPr>
        <w:pStyle w:val="Heading4"/>
        <w:spacing w:before="52"/>
        <w:ind w:left="3499"/>
      </w:pPr>
      <w:r>
        <w:rPr/>
        <w:pict>
          <v:shape style="position:absolute;margin-left:69.503998pt;margin-top:19.425766pt;width:456.45pt;height:185.35pt;mso-position-horizontal-relative:page;mso-position-vertical-relative:paragraph;z-index:2608;mso-wrap-distance-left:0;mso-wrap-distance-right:0" type="#_x0000_t202" filled="true" fillcolor="#d5e2bb"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KARAR VERME UNSURLARI</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5"/>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573"/>
                  </w:pPr>
                  <w:r>
                    <w:rPr>
                      <w:rFonts w:ascii="Times New Roman" w:hAnsi="Times New Roman"/>
                      <w:spacing w:val="-60"/>
                      <w:u w:val="thick"/>
                    </w:rPr>
                    <w:t> </w:t>
                  </w:r>
                  <w:r>
                    <w:rPr>
                      <w:b/>
                      <w:u w:val="thick"/>
                    </w:rPr>
                    <w:t>Kazanım: </w:t>
                  </w:r>
                  <w:r>
                    <w:rPr/>
                    <w:t>Etkili karar verme unsurlarını kararlarında kullanır.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13</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4" w:firstLine="0"/>
                    <w:jc w:val="center"/>
                    <w:rPr>
                      <w:sz w:val="24"/>
                    </w:rPr>
                  </w:pPr>
                  <w:r>
                    <w:rPr>
                      <w:b/>
                      <w:sz w:val="24"/>
                      <w:u w:val="thick"/>
                    </w:rPr>
                    <w:t>Ortam: </w:t>
                  </w:r>
                  <w:r>
                    <w:rPr>
                      <w:sz w:val="24"/>
                    </w:rPr>
                    <w:t>Sınıf ortamı</w:t>
                  </w:r>
                </w:p>
                <w:p>
                  <w:pPr>
                    <w:spacing w:before="43"/>
                    <w:ind w:left="302"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 U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Form–1 (Karar Verme Unsurları)</w:t>
                  </w:r>
                </w:p>
              </w:txbxContent>
            </v:textbox>
            <v:fill type="solid"/>
            <w10:wrap type="topAndBottom"/>
          </v:shape>
        </w:pict>
      </w:r>
      <w:r>
        <w:rPr/>
        <w:t>10. SINIF – 18. ETKİNLİK</w:t>
      </w:r>
    </w:p>
    <w:p>
      <w:pPr>
        <w:spacing w:line="277" w:lineRule="exact" w:before="0"/>
        <w:ind w:left="138" w:right="89" w:firstLine="707"/>
        <w:jc w:val="left"/>
        <w:rPr>
          <w:b/>
          <w:sz w:val="24"/>
        </w:rPr>
      </w:pPr>
      <w:r>
        <w:rPr>
          <w:b/>
          <w:sz w:val="24"/>
        </w:rPr>
        <w:t>*Etkinlik  işlenirken  etkili  karar  vermede  sorun  yaşayan  öğrencileriniz  için    okul</w:t>
      </w:r>
    </w:p>
    <w:p>
      <w:pPr>
        <w:spacing w:line="276" w:lineRule="auto" w:before="45"/>
        <w:ind w:left="138" w:right="763" w:firstLine="0"/>
        <w:jc w:val="left"/>
        <w:rPr>
          <w:b/>
          <w:sz w:val="24"/>
        </w:rPr>
      </w:pPr>
      <w:r>
        <w:rPr>
          <w:b/>
          <w:sz w:val="24"/>
        </w:rPr>
        <w:t>rehber öğretmeni, okul rehber öğretmeni yoksa RAM ile işbirliği yapılarak öğrenciye  destek hizmeti</w:t>
      </w:r>
      <w:r>
        <w:rPr>
          <w:b/>
          <w:spacing w:val="-11"/>
          <w:sz w:val="24"/>
        </w:rPr>
        <w:t> </w:t>
      </w:r>
      <w:r>
        <w:rPr>
          <w:b/>
          <w:sz w:val="24"/>
        </w:rPr>
        <w:t>sağlanmalıdır.</w:t>
      </w:r>
    </w:p>
    <w:p>
      <w:pPr>
        <w:spacing w:line="292" w:lineRule="exact" w:before="0"/>
        <w:ind w:left="138" w:right="89" w:firstLine="0"/>
        <w:jc w:val="left"/>
        <w:rPr>
          <w:b/>
          <w:sz w:val="24"/>
        </w:rPr>
      </w:pPr>
      <w:r>
        <w:rPr>
          <w:b/>
          <w:sz w:val="24"/>
        </w:rPr>
        <w:t>SÜREÇ</w:t>
      </w:r>
    </w:p>
    <w:p>
      <w:pPr>
        <w:spacing w:line="276" w:lineRule="auto" w:before="45"/>
        <w:ind w:left="138" w:right="89" w:firstLine="707"/>
        <w:jc w:val="left"/>
        <w:rPr>
          <w:b/>
          <w:sz w:val="24"/>
        </w:rPr>
      </w:pPr>
      <w:r>
        <w:rPr>
          <w:b/>
          <w:sz w:val="24"/>
        </w:rPr>
        <w:t>Öğrencilerle daha önceki etkinlikte karar verme stratejileri ile ilgili paylaşımda bulunulmuştu.</w:t>
      </w:r>
    </w:p>
    <w:p>
      <w:pPr>
        <w:spacing w:line="292" w:lineRule="exact" w:before="0"/>
        <w:ind w:left="846" w:right="89" w:firstLine="0"/>
        <w:jc w:val="left"/>
        <w:rPr>
          <w:b/>
          <w:sz w:val="24"/>
        </w:rPr>
      </w:pPr>
      <w:r>
        <w:rPr>
          <w:b/>
          <w:sz w:val="24"/>
        </w:rPr>
        <w:t>Karar verme stratejileri:</w:t>
      </w:r>
    </w:p>
    <w:p>
      <w:pPr>
        <w:pStyle w:val="ListParagraph"/>
        <w:numPr>
          <w:ilvl w:val="1"/>
          <w:numId w:val="88"/>
        </w:numPr>
        <w:tabs>
          <w:tab w:pos="1554" w:val="left" w:leader="none"/>
          <w:tab w:pos="1555" w:val="left" w:leader="none"/>
        </w:tabs>
        <w:spacing w:line="276" w:lineRule="auto" w:before="44" w:after="0"/>
        <w:ind w:left="138" w:right="141" w:firstLine="994"/>
        <w:jc w:val="left"/>
        <w:rPr>
          <w:sz w:val="24"/>
        </w:rPr>
      </w:pPr>
      <w:r>
        <w:rPr>
          <w:sz w:val="24"/>
        </w:rPr>
        <w:t>İç tepisel karar verme: Seçenekler üzerinde yeterince düşünmeden, içten geldiği gibi karar</w:t>
      </w:r>
      <w:r>
        <w:rPr>
          <w:spacing w:val="-5"/>
          <w:sz w:val="24"/>
        </w:rPr>
        <w:t> </w:t>
      </w:r>
      <w:r>
        <w:rPr>
          <w:sz w:val="24"/>
        </w:rPr>
        <w:t>verme.</w:t>
      </w:r>
    </w:p>
    <w:p>
      <w:pPr>
        <w:pStyle w:val="ListParagraph"/>
        <w:numPr>
          <w:ilvl w:val="1"/>
          <w:numId w:val="88"/>
        </w:numPr>
        <w:tabs>
          <w:tab w:pos="1554" w:val="left" w:leader="none"/>
          <w:tab w:pos="1555" w:val="left" w:leader="none"/>
        </w:tabs>
        <w:spacing w:line="276" w:lineRule="auto" w:before="0" w:after="0"/>
        <w:ind w:left="138" w:right="141" w:firstLine="994"/>
        <w:jc w:val="left"/>
        <w:rPr>
          <w:sz w:val="24"/>
        </w:rPr>
      </w:pPr>
      <w:r>
        <w:rPr>
          <w:sz w:val="24"/>
        </w:rPr>
        <w:t>Mantıklı karar verme: Karar verirken, seçenekler hakkında bilgi toplama, seçenekleri dikkatlice inceleme ve her birinin olumlu ve olumsuz yanları</w:t>
      </w:r>
      <w:r>
        <w:rPr>
          <w:spacing w:val="-19"/>
          <w:sz w:val="24"/>
        </w:rPr>
        <w:t> </w:t>
      </w:r>
      <w:r>
        <w:rPr>
          <w:sz w:val="24"/>
        </w:rPr>
        <w:t>değerlendirme.</w:t>
      </w:r>
    </w:p>
    <w:p>
      <w:pPr>
        <w:pStyle w:val="ListParagraph"/>
        <w:numPr>
          <w:ilvl w:val="1"/>
          <w:numId w:val="88"/>
        </w:numPr>
        <w:tabs>
          <w:tab w:pos="1554" w:val="left" w:leader="none"/>
          <w:tab w:pos="1555" w:val="left" w:leader="none"/>
        </w:tabs>
        <w:spacing w:line="304" w:lineRule="exact" w:before="0" w:after="0"/>
        <w:ind w:left="1554" w:right="0" w:hanging="422"/>
        <w:jc w:val="left"/>
        <w:rPr>
          <w:sz w:val="24"/>
        </w:rPr>
      </w:pPr>
      <w:r>
        <w:rPr>
          <w:sz w:val="24"/>
        </w:rPr>
        <w:t>Bağımsız karar verme: Kendi başına karar</w:t>
      </w:r>
      <w:r>
        <w:rPr>
          <w:spacing w:val="-10"/>
          <w:sz w:val="24"/>
        </w:rPr>
        <w:t> </w:t>
      </w:r>
      <w:r>
        <w:rPr>
          <w:sz w:val="24"/>
        </w:rPr>
        <w:t>verme.</w:t>
      </w:r>
    </w:p>
    <w:p>
      <w:pPr>
        <w:pStyle w:val="ListParagraph"/>
        <w:numPr>
          <w:ilvl w:val="1"/>
          <w:numId w:val="88"/>
        </w:numPr>
        <w:tabs>
          <w:tab w:pos="1554" w:val="left" w:leader="none"/>
          <w:tab w:pos="1555" w:val="left" w:leader="none"/>
          <w:tab w:pos="6451" w:val="left" w:leader="none"/>
        </w:tabs>
        <w:spacing w:line="240" w:lineRule="auto" w:before="44" w:after="0"/>
        <w:ind w:left="1554" w:right="0" w:hanging="422"/>
        <w:jc w:val="left"/>
        <w:rPr>
          <w:sz w:val="24"/>
        </w:rPr>
      </w:pPr>
      <w:r>
        <w:rPr>
          <w:sz w:val="24"/>
        </w:rPr>
        <w:t>Kararsız:   Verdiği   kararları   sık</w:t>
      </w:r>
      <w:r>
        <w:rPr>
          <w:spacing w:val="28"/>
          <w:sz w:val="24"/>
        </w:rPr>
        <w:t> </w:t>
      </w:r>
      <w:r>
        <w:rPr>
          <w:sz w:val="24"/>
        </w:rPr>
        <w:t>sık </w:t>
      </w:r>
      <w:r>
        <w:rPr>
          <w:spacing w:val="33"/>
          <w:sz w:val="24"/>
        </w:rPr>
        <w:t> </w:t>
      </w:r>
      <w:r>
        <w:rPr>
          <w:sz w:val="24"/>
        </w:rPr>
        <w:t>değiştirme</w:t>
        <w:tab/>
        <w:t>ve   hiçbir   karardan</w:t>
      </w:r>
      <w:r>
        <w:rPr>
          <w:spacing w:val="40"/>
          <w:sz w:val="24"/>
        </w:rPr>
        <w:t> </w:t>
      </w:r>
      <w:r>
        <w:rPr>
          <w:sz w:val="24"/>
        </w:rPr>
        <w:t>hoşnut</w:t>
      </w:r>
    </w:p>
    <w:p>
      <w:pPr>
        <w:pStyle w:val="BodyText"/>
        <w:spacing w:before="43"/>
        <w:ind w:left="138" w:right="89"/>
      </w:pPr>
      <w:r>
        <w:rPr/>
        <w:t>olmama.</w:t>
      </w:r>
    </w:p>
    <w:p>
      <w:pPr>
        <w:pStyle w:val="ListParagraph"/>
        <w:numPr>
          <w:ilvl w:val="0"/>
          <w:numId w:val="89"/>
        </w:numPr>
        <w:tabs>
          <w:tab w:pos="566" w:val="left" w:leader="none"/>
          <w:tab w:pos="567" w:val="left" w:leader="none"/>
        </w:tabs>
        <w:spacing w:line="276" w:lineRule="auto" w:before="45" w:after="0"/>
        <w:ind w:left="138" w:right="141" w:firstLine="0"/>
        <w:jc w:val="left"/>
        <w:rPr>
          <w:sz w:val="24"/>
        </w:rPr>
      </w:pPr>
      <w:r>
        <w:rPr>
          <w:sz w:val="24"/>
        </w:rPr>
        <w:t>Öğrencilere, karar verirken hangi karar verme stratejilerini kullandıkları sorulur ve cevaplarını sınıfla paylaşmaları</w:t>
      </w:r>
      <w:r>
        <w:rPr>
          <w:spacing w:val="-4"/>
          <w:sz w:val="24"/>
        </w:rPr>
        <w:t> </w:t>
      </w:r>
      <w:r>
        <w:rPr>
          <w:sz w:val="24"/>
        </w:rPr>
        <w:t>istenir.</w:t>
      </w:r>
    </w:p>
    <w:p>
      <w:pPr>
        <w:pStyle w:val="ListParagraph"/>
        <w:numPr>
          <w:ilvl w:val="0"/>
          <w:numId w:val="89"/>
        </w:numPr>
        <w:tabs>
          <w:tab w:pos="566" w:val="left" w:leader="none"/>
          <w:tab w:pos="567" w:val="left" w:leader="none"/>
        </w:tabs>
        <w:spacing w:line="276" w:lineRule="auto" w:before="1" w:after="0"/>
        <w:ind w:left="138" w:right="132" w:firstLine="0"/>
        <w:jc w:val="left"/>
        <w:rPr>
          <w:sz w:val="24"/>
        </w:rPr>
      </w:pPr>
      <w:r>
        <w:rPr>
          <w:sz w:val="24"/>
        </w:rPr>
        <w:t>Öğrencilerden geçen haftadan bu yana aldıkları kararları boş bir kâğıda yazmaları istenir ve ardından Form–1 (Karar Verme Unsurları)</w:t>
      </w:r>
      <w:r>
        <w:rPr>
          <w:spacing w:val="-13"/>
          <w:sz w:val="24"/>
        </w:rPr>
        <w:t> </w:t>
      </w:r>
      <w:r>
        <w:rPr>
          <w:sz w:val="24"/>
        </w:rPr>
        <w:t>dağıtılır.</w:t>
      </w:r>
    </w:p>
    <w:p>
      <w:pPr>
        <w:pStyle w:val="ListParagraph"/>
        <w:numPr>
          <w:ilvl w:val="0"/>
          <w:numId w:val="89"/>
        </w:numPr>
        <w:tabs>
          <w:tab w:pos="566" w:val="left" w:leader="none"/>
          <w:tab w:pos="567" w:val="left" w:leader="none"/>
        </w:tabs>
        <w:spacing w:line="292" w:lineRule="exact" w:before="0"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89"/>
        </w:numPr>
        <w:tabs>
          <w:tab w:pos="990" w:val="left" w:leader="none"/>
          <w:tab w:pos="991" w:val="left" w:leader="none"/>
        </w:tabs>
        <w:spacing w:line="240" w:lineRule="auto" w:before="45" w:after="0"/>
        <w:ind w:left="990" w:right="0" w:hanging="424"/>
        <w:jc w:val="left"/>
        <w:rPr>
          <w:sz w:val="24"/>
        </w:rPr>
      </w:pPr>
      <w:r>
        <w:rPr>
          <w:sz w:val="24"/>
        </w:rPr>
        <w:t>Kararlarınızı alırken, formdaki karar verme unsurlarını kullandınız</w:t>
      </w:r>
      <w:r>
        <w:rPr>
          <w:spacing w:val="-24"/>
          <w:sz w:val="24"/>
        </w:rPr>
        <w:t> </w:t>
      </w:r>
      <w:r>
        <w:rPr>
          <w:sz w:val="24"/>
        </w:rPr>
        <w:t>mı?</w:t>
      </w:r>
    </w:p>
    <w:p>
      <w:pPr>
        <w:pStyle w:val="ListParagraph"/>
        <w:numPr>
          <w:ilvl w:val="1"/>
          <w:numId w:val="89"/>
        </w:numPr>
        <w:tabs>
          <w:tab w:pos="990" w:val="left" w:leader="none"/>
          <w:tab w:pos="991" w:val="left" w:leader="none"/>
        </w:tabs>
        <w:spacing w:line="240" w:lineRule="auto" w:before="43" w:after="0"/>
        <w:ind w:left="990" w:right="0" w:hanging="424"/>
        <w:jc w:val="left"/>
        <w:rPr>
          <w:sz w:val="24"/>
        </w:rPr>
      </w:pPr>
      <w:r>
        <w:rPr>
          <w:sz w:val="24"/>
        </w:rPr>
        <w:t>Kullandıysanız hangi basamakları</w:t>
      </w:r>
      <w:r>
        <w:rPr>
          <w:spacing w:val="-18"/>
          <w:sz w:val="24"/>
        </w:rPr>
        <w:t> </w:t>
      </w:r>
      <w:r>
        <w:rPr>
          <w:sz w:val="24"/>
        </w:rPr>
        <w:t>kullandınız?</w:t>
      </w:r>
    </w:p>
    <w:p>
      <w:pPr>
        <w:pStyle w:val="ListParagraph"/>
        <w:numPr>
          <w:ilvl w:val="0"/>
          <w:numId w:val="89"/>
        </w:numPr>
        <w:tabs>
          <w:tab w:pos="566" w:val="left" w:leader="none"/>
          <w:tab w:pos="567" w:val="left" w:leader="none"/>
        </w:tabs>
        <w:spacing w:line="278" w:lineRule="auto" w:before="43" w:after="0"/>
        <w:ind w:left="138" w:right="140" w:firstLine="0"/>
        <w:jc w:val="left"/>
        <w:rPr>
          <w:sz w:val="24"/>
        </w:rPr>
      </w:pPr>
      <w:r>
        <w:rPr>
          <w:sz w:val="24"/>
        </w:rPr>
        <w:t>Öğrencilere karar verme unsurlarını hayatlarının her aşamasında kullanmalarının gerekliliği vurgulanarak etkinlik</w:t>
      </w:r>
      <w:r>
        <w:rPr>
          <w:spacing w:val="-11"/>
          <w:sz w:val="24"/>
        </w:rPr>
        <w:t> </w:t>
      </w:r>
      <w:r>
        <w:rPr>
          <w:sz w:val="24"/>
        </w:rPr>
        <w:t>sonlandırılır.</w:t>
      </w:r>
    </w:p>
    <w:p>
      <w:pPr>
        <w:pStyle w:val="BodyText"/>
        <w:spacing w:line="289" w:lineRule="exact"/>
        <w:ind w:left="5076" w:right="89"/>
      </w:pPr>
      <w:r>
        <w:rPr/>
        <w:t>*MEB, e.(2004)’den yararlanılmıştır.</w:t>
      </w:r>
    </w:p>
    <w:p>
      <w:pPr>
        <w:pStyle w:val="Heading4"/>
        <w:spacing w:before="45"/>
      </w:pPr>
      <w:r>
        <w:rPr/>
        <w:t>Değerlendirme:</w:t>
      </w:r>
    </w:p>
    <w:p>
      <w:pPr>
        <w:spacing w:after="0"/>
        <w:sectPr>
          <w:pgSz w:w="11910" w:h="16840"/>
          <w:pgMar w:header="0" w:footer="1003" w:top="1580" w:bottom="1200" w:left="1280" w:right="1280"/>
        </w:sectPr>
      </w:pPr>
    </w:p>
    <w:p>
      <w:pPr>
        <w:pStyle w:val="BodyText"/>
        <w:spacing w:before="6"/>
        <w:rPr>
          <w:b/>
          <w:sz w:val="8"/>
        </w:rPr>
      </w:pPr>
    </w:p>
    <w:p>
      <w:pPr>
        <w:spacing w:before="52"/>
        <w:ind w:left="1731" w:right="1732" w:firstLine="0"/>
        <w:jc w:val="center"/>
        <w:rPr>
          <w:b/>
          <w:sz w:val="24"/>
        </w:rPr>
      </w:pPr>
      <w:r>
        <w:rPr>
          <w:b/>
          <w:sz w:val="24"/>
        </w:rPr>
        <w:t>FORM–1</w:t>
      </w:r>
    </w:p>
    <w:p>
      <w:pPr>
        <w:spacing w:before="45"/>
        <w:ind w:left="826" w:right="853" w:firstLine="0"/>
        <w:jc w:val="left"/>
        <w:rPr>
          <w:b/>
          <w:sz w:val="24"/>
        </w:rPr>
      </w:pPr>
      <w:r>
        <w:rPr>
          <w:b/>
          <w:sz w:val="24"/>
        </w:rPr>
        <w:t>KARAR VERME UNSURLARI</w:t>
      </w:r>
    </w:p>
    <w:p>
      <w:pPr>
        <w:pStyle w:val="BodyText"/>
        <w:spacing w:line="276" w:lineRule="auto" w:before="43"/>
        <w:ind w:left="118" w:right="124"/>
        <w:jc w:val="both"/>
        <w:rPr>
          <w:b/>
        </w:rPr>
      </w:pPr>
      <w:r>
        <w:rPr/>
        <w:t>Karar verme sürecinin üç unsuru vardır. Bunlar; karar ortamı, eldeki bilgi miktarı ve karar akıntılarıdır. Bunlar aşağıda kısaca açıklanmıştır</w:t>
      </w:r>
      <w:r>
        <w:rPr>
          <w:b/>
        </w:rPr>
        <w:t>:</w:t>
      </w:r>
    </w:p>
    <w:p>
      <w:pPr>
        <w:pStyle w:val="Heading4"/>
        <w:numPr>
          <w:ilvl w:val="0"/>
          <w:numId w:val="90"/>
        </w:numPr>
        <w:tabs>
          <w:tab w:pos="1093" w:val="left" w:leader="none"/>
        </w:tabs>
        <w:spacing w:line="240" w:lineRule="auto" w:before="1" w:after="0"/>
        <w:ind w:left="1092" w:right="0" w:hanging="266"/>
        <w:jc w:val="left"/>
      </w:pPr>
      <w:r>
        <w:rPr/>
        <w:t>Karar</w:t>
      </w:r>
      <w:r>
        <w:rPr>
          <w:spacing w:val="-8"/>
        </w:rPr>
        <w:t> </w:t>
      </w:r>
      <w:r>
        <w:rPr/>
        <w:t>Ortamı</w:t>
      </w:r>
    </w:p>
    <w:p>
      <w:pPr>
        <w:pStyle w:val="BodyText"/>
        <w:spacing w:line="276" w:lineRule="auto" w:before="43"/>
        <w:ind w:left="118" w:right="113"/>
        <w:jc w:val="both"/>
      </w:pPr>
      <w:r>
        <w:rPr/>
        <w:t>Her karar, bir karar ortamında verilir. Bu ortam, karar verme anındaki bilgilerden, ilgili seçeneklerden, beklentilerden ve değerlerden oluşur. İdeal bir karar ortamı mümkün olan bütün bilgileri ve seçenekleri içermelidir. Fakat eldeki bilgiler ve seçenekler içinde bulunulan zamanla sınırlı olabilir. Bu zaman sınırlaması da, kararın belli bir zamana kadar verilmesi gereğini doğurur. Ayrıca para, güç gibi diğer imkânlar da karar vermeyi sınırlandıran etmenlerdendir. Bu sınırlayıcılar belirsizliği arttırır. Bu noktada, karar vermenin asıl amacı belirsizliği azaltmaktır. Belirsizliği ortadan kaldıracak bütün bilgilere sahip olmamız çoğu zaman mümkün olmaz. Bu yüzden birçok karar belli bir miktar risk taşır. Bazen kararı geciktirmemiz iyi olabilir. Çünkü duruma ilişkin yeni bilgiler ve yeni alternatifler ortaya çıkabilir. Karar ortamı değişebilir ya da genişleyebilir. Bunlara ek olarak, karar veren kişilerin tercihleri değişebilir. Bu noktaları dikkate alarak, karar vermenin geciktirilmesi, alınan kararın içerdiği riski de azaltabilir.</w:t>
      </w:r>
    </w:p>
    <w:p>
      <w:pPr>
        <w:pStyle w:val="Heading4"/>
        <w:numPr>
          <w:ilvl w:val="0"/>
          <w:numId w:val="90"/>
        </w:numPr>
        <w:tabs>
          <w:tab w:pos="1081" w:val="left" w:leader="none"/>
        </w:tabs>
        <w:spacing w:line="240" w:lineRule="auto" w:before="1" w:after="0"/>
        <w:ind w:left="1080" w:right="0" w:hanging="254"/>
        <w:jc w:val="left"/>
      </w:pPr>
      <w:r>
        <w:rPr/>
        <w:t>Bilgi</w:t>
      </w:r>
      <w:r>
        <w:rPr>
          <w:spacing w:val="-5"/>
        </w:rPr>
        <w:t> </w:t>
      </w:r>
      <w:r>
        <w:rPr/>
        <w:t>Miktarı</w:t>
      </w:r>
    </w:p>
    <w:p>
      <w:pPr>
        <w:pStyle w:val="BodyText"/>
        <w:spacing w:line="276" w:lineRule="auto" w:before="43"/>
        <w:ind w:left="118" w:right="112"/>
        <w:jc w:val="both"/>
      </w:pPr>
      <w:r>
        <w:rPr/>
        <w:t>Birçok insan karar vermeye çalışırken gerektiğinden daha fazla bilgi toplamaya çalışır. Oysa gereğinden fazla bilgi toplandığında ortaya bazı problemler çıkar. Bunlardan birisi, daha fazla bilgi toplanması için daha çok zamana ihtiyaç duyulduğundan dolayı kararın gecikmesidir. Bu gecikme kararın ya da çözümün etkililiğini zayıflatır. Bir diğer problem, fazla bilgi yüklemesi yapılmasıdır. Bilgi fazla olduğunda karar verme zorlaşır, çünkü fazla bilgiye hâkim olmak ve bunları değerlendirmek zor olur. Ayrıca, kısa sürede hafızaya fazla bilgi yüklenmesi öğrenilenlerin hemen unutulmasına ve hatırlanmamasına sebep olur. </w:t>
      </w:r>
      <w:r>
        <w:rPr>
          <w:i/>
        </w:rPr>
        <w:t>Örneğin, </w:t>
      </w:r>
      <w:r>
        <w:rPr/>
        <w:t>yoğunlaştırılmış kısa süreli seminerlere katılan birçok kursiyer, akşam kurstan çıktıktan sonra kursun sabahki kısmında ne gördüğünü hatırlamakta zorlanır. Hatta bu bilgi yoğunluğundan dolayı sabah arabasını nereye park ettiğini de unutabilir. Fazla bilgi toplanmasının yol açtığı bir başka problem de, fazla bilginin karar verme sorumluluğu olan kişilerde yorgunluk yaratmasıdır. Çok fazla bilgi olunca, karar mercilerinin işi daha zor olacak ve onları yoracaktır. Bu da uygun olmayan kararların alınmasına neden olacaktır.</w:t>
      </w:r>
    </w:p>
    <w:p>
      <w:pPr>
        <w:pStyle w:val="Heading4"/>
        <w:numPr>
          <w:ilvl w:val="0"/>
          <w:numId w:val="90"/>
        </w:numPr>
        <w:tabs>
          <w:tab w:pos="1074" w:val="left" w:leader="none"/>
        </w:tabs>
        <w:spacing w:line="292" w:lineRule="exact" w:before="0" w:after="0"/>
        <w:ind w:left="1073" w:right="0" w:hanging="247"/>
        <w:jc w:val="left"/>
      </w:pPr>
      <w:r>
        <w:rPr/>
        <w:t>Karar</w:t>
      </w:r>
      <w:r>
        <w:rPr>
          <w:spacing w:val="-8"/>
        </w:rPr>
        <w:t> </w:t>
      </w:r>
      <w:r>
        <w:rPr/>
        <w:t>Akıntıları</w:t>
      </w:r>
    </w:p>
    <w:p>
      <w:pPr>
        <w:pStyle w:val="BodyText"/>
        <w:spacing w:line="276" w:lineRule="auto" w:before="43"/>
        <w:ind w:left="118" w:right="113" w:firstLine="707"/>
        <w:jc w:val="both"/>
      </w:pPr>
      <w:r>
        <w:rPr/>
        <w:t>Birçok insanın yanıldığı nokta, bir kararın diğer bazı kararlardan bağımsız bir şekilde verildiğini düşünmesidir. Oysa bütün kararlar kendinden önceki diğer kararların ışığında verilir. Yani, kararlar akıntısının bir parçasıdır. Örneğin, parka spor yapmaya gitmeye karar verdiğinizde; bu, kendinden önceki birçok kararın sonucunda ortaya çıkmıştır. Parka yakın bir evde oturmaya karar vermişsinizdir, spor yapmaya karar vermişsinizdir vb.</w:t>
      </w:r>
    </w:p>
    <w:p>
      <w:pPr>
        <w:spacing w:after="0" w:line="276" w:lineRule="auto"/>
        <w:jc w:val="both"/>
        <w:sectPr>
          <w:pgSz w:w="11910" w:h="16840"/>
          <w:pgMar w:header="0" w:footer="1003" w:top="1580" w:bottom="1200" w:left="1300" w:right="1300"/>
        </w:sectPr>
      </w:pPr>
    </w:p>
    <w:p>
      <w:pPr>
        <w:pStyle w:val="BodyText"/>
        <w:spacing w:before="6"/>
        <w:rPr>
          <w:sz w:val="8"/>
        </w:rPr>
      </w:pPr>
    </w:p>
    <w:p>
      <w:pPr>
        <w:pStyle w:val="Heading4"/>
        <w:spacing w:before="52"/>
        <w:ind w:left="3499"/>
      </w:pPr>
      <w:r>
        <w:rPr/>
        <w:pict>
          <v:shape style="position:absolute;margin-left:69.503998pt;margin-top:19.545811pt;width:456.45pt;height:185.35pt;mso-position-horizontal-relative:page;mso-position-vertical-relative:paragraph;z-index:2632;mso-wrap-distance-left:0;mso-wrap-distance-right:0" type="#_x0000_t202" filled="true" fillcolor="#d5e2bb" stroked="false">
            <v:textbox inset="0,0,0,0">
              <w:txbxContent>
                <w:p>
                  <w:pPr>
                    <w:spacing w:line="292" w:lineRule="exact"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ÇATIŞMA ÇÖZME BASAMAKLARI</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5"/>
                    <w:ind w:left="626" w:right="0" w:firstLine="0"/>
                    <w:jc w:val="left"/>
                    <w:rPr>
                      <w:b/>
                      <w:sz w:val="24"/>
                    </w:rPr>
                  </w:pPr>
                  <w:r>
                    <w:rPr>
                      <w:rFonts w:ascii="Times New Roman" w:hAnsi="Times New Roman"/>
                      <w:spacing w:val="-60"/>
                      <w:sz w:val="24"/>
                      <w:u w:val="thick"/>
                    </w:rPr>
                    <w:t> </w:t>
                  </w:r>
                  <w:r>
                    <w:rPr>
                      <w:b/>
                      <w:sz w:val="24"/>
                      <w:u w:val="thick"/>
                    </w:rPr>
                    <w:t>Kazanım: </w:t>
                  </w:r>
                  <w:r>
                    <w:rPr>
                      <w:b/>
                      <w:sz w:val="24"/>
                    </w:rPr>
                    <w:t>*Etkili çatışma çözme basamaklarını kullanır.</w:t>
                  </w:r>
                </w:p>
                <w:p>
                  <w:pPr>
                    <w:spacing w:before="43"/>
                    <w:ind w:left="302" w:right="4006" w:firstLine="0"/>
                    <w:jc w:val="left"/>
                    <w:rPr>
                      <w:sz w:val="24"/>
                    </w:rPr>
                  </w:pPr>
                  <w:r>
                    <w:rPr>
                      <w:rFonts w:ascii="Times New Roman" w:hAnsi="Times New Roman"/>
                      <w:spacing w:val="-60"/>
                      <w:sz w:val="24"/>
                      <w:u w:val="thick"/>
                    </w:rPr>
                    <w:t> </w:t>
                  </w:r>
                  <w:r>
                    <w:rPr>
                      <w:b/>
                      <w:sz w:val="24"/>
                      <w:u w:val="thick"/>
                    </w:rPr>
                    <w:t>Kazanım Nu: </w:t>
                  </w:r>
                  <w:r>
                    <w:rPr>
                      <w:sz w:val="24"/>
                    </w:rPr>
                    <w:t>44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355"/>
                  </w:pPr>
                  <w:r>
                    <w:rPr>
                      <w:rFonts w:ascii="Times New Roman" w:hAnsi="Times New Roman"/>
                      <w:spacing w:val="-60"/>
                      <w:u w:val="thick"/>
                    </w:rPr>
                    <w:t> </w:t>
                  </w:r>
                  <w:r>
                    <w:rPr>
                      <w:b/>
                      <w:u w:val="thick"/>
                    </w:rPr>
                    <w:t>Araç-gereç: </w:t>
                  </w:r>
                  <w:r>
                    <w:rPr/>
                    <w:t>Form–1 (Etkili Çatışma Çözme Basamakları Akış Yönü)</w:t>
                  </w:r>
                </w:p>
              </w:txbxContent>
            </v:textbox>
            <v:fill type="solid"/>
            <w10:wrap type="topAndBottom"/>
          </v:shape>
        </w:pict>
      </w:r>
      <w:r>
        <w:rPr/>
        <w:t>10. SINIF – 19.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4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before="1"/>
        <w:ind w:left="138" w:right="0" w:firstLine="0"/>
        <w:jc w:val="both"/>
        <w:rPr>
          <w:b/>
          <w:sz w:val="24"/>
        </w:rPr>
      </w:pPr>
      <w:r>
        <w:rPr>
          <w:b/>
          <w:sz w:val="24"/>
        </w:rPr>
        <w:t>SÜREÇ</w:t>
      </w:r>
    </w:p>
    <w:p>
      <w:pPr>
        <w:pStyle w:val="ListParagraph"/>
        <w:numPr>
          <w:ilvl w:val="0"/>
          <w:numId w:val="91"/>
        </w:numPr>
        <w:tabs>
          <w:tab w:pos="567" w:val="left" w:leader="none"/>
        </w:tabs>
        <w:spacing w:line="276" w:lineRule="auto" w:before="43" w:after="0"/>
        <w:ind w:left="138" w:right="133" w:firstLine="0"/>
        <w:jc w:val="both"/>
        <w:rPr>
          <w:sz w:val="24"/>
        </w:rPr>
      </w:pPr>
      <w:r>
        <w:rPr>
          <w:sz w:val="24"/>
        </w:rPr>
        <w:t>Öğrencilerden günlük hayatlarında aileleriyle, arkadaşlarıyla veya çevrelerindeki diğer insanlarla yaşadıkları bir çatışmayı düşünmeleri</w:t>
      </w:r>
      <w:r>
        <w:rPr>
          <w:spacing w:val="-13"/>
          <w:sz w:val="24"/>
        </w:rPr>
        <w:t> </w:t>
      </w:r>
      <w:r>
        <w:rPr>
          <w:sz w:val="24"/>
        </w:rPr>
        <w:t>istenir.</w:t>
      </w:r>
    </w:p>
    <w:p>
      <w:pPr>
        <w:pStyle w:val="ListParagraph"/>
        <w:numPr>
          <w:ilvl w:val="0"/>
          <w:numId w:val="91"/>
        </w:numPr>
        <w:tabs>
          <w:tab w:pos="567" w:val="left" w:leader="none"/>
        </w:tabs>
        <w:spacing w:line="276" w:lineRule="auto" w:before="1" w:after="0"/>
        <w:ind w:left="138" w:right="133" w:firstLine="0"/>
        <w:jc w:val="both"/>
        <w:rPr>
          <w:sz w:val="24"/>
        </w:rPr>
      </w:pPr>
      <w:r>
        <w:rPr>
          <w:sz w:val="24"/>
        </w:rPr>
        <w:t>Öğrencilerden düşündükleri çatışmayı göz önünde bulundurarak etkili çatışma çözme basamaklarını kullanıp kullanmadıkları sorulur ve cevaplarını sınıfla paylaşmaları</w:t>
      </w:r>
      <w:r>
        <w:rPr>
          <w:spacing w:val="-22"/>
          <w:sz w:val="24"/>
        </w:rPr>
        <w:t> </w:t>
      </w:r>
      <w:r>
        <w:rPr>
          <w:sz w:val="24"/>
        </w:rPr>
        <w:t>istenir.</w:t>
      </w:r>
    </w:p>
    <w:p>
      <w:pPr>
        <w:pStyle w:val="ListParagraph"/>
        <w:numPr>
          <w:ilvl w:val="0"/>
          <w:numId w:val="91"/>
        </w:numPr>
        <w:tabs>
          <w:tab w:pos="567" w:val="left" w:leader="none"/>
        </w:tabs>
        <w:spacing w:line="276" w:lineRule="auto" w:before="0" w:after="0"/>
        <w:ind w:left="138" w:right="132" w:firstLine="0"/>
        <w:jc w:val="both"/>
        <w:rPr>
          <w:sz w:val="24"/>
        </w:rPr>
      </w:pPr>
      <w:r>
        <w:rPr>
          <w:sz w:val="24"/>
        </w:rPr>
        <w:t>Öğrencilere Form–1 (Etkili Çatışma Çözme Basamakları Akış Yönü) verilir ve çatışma yaşadıkları kişilerle çatışmalarını çözerken formda verilen “Akış Yönü” nün karşılıklı olarak gerçekleşip gerçekleşmediği sorulur ve cevaplarını sınıfla paylaşmaları</w:t>
      </w:r>
      <w:r>
        <w:rPr>
          <w:spacing w:val="-14"/>
          <w:sz w:val="24"/>
        </w:rPr>
        <w:t> </w:t>
      </w:r>
      <w:r>
        <w:rPr>
          <w:sz w:val="24"/>
        </w:rPr>
        <w:t>istenir.</w:t>
      </w:r>
    </w:p>
    <w:p>
      <w:pPr>
        <w:pStyle w:val="ListParagraph"/>
        <w:numPr>
          <w:ilvl w:val="0"/>
          <w:numId w:val="91"/>
        </w:numPr>
        <w:tabs>
          <w:tab w:pos="567" w:val="left" w:leader="none"/>
        </w:tabs>
        <w:spacing w:line="276" w:lineRule="auto" w:before="1" w:after="0"/>
        <w:ind w:left="138" w:right="135" w:firstLine="0"/>
        <w:jc w:val="both"/>
        <w:rPr>
          <w:sz w:val="24"/>
        </w:rPr>
      </w:pPr>
      <w:r>
        <w:rPr>
          <w:sz w:val="24"/>
        </w:rPr>
        <w:t>Öğrencilere formdaki Etkili Çatışma Çözme Basamakları “Akış Yönü” basamaklarından hangisi veya hangilerini çatışma çözme durumunda daha fazla kullandıkları</w:t>
      </w:r>
      <w:r>
        <w:rPr>
          <w:spacing w:val="-28"/>
          <w:sz w:val="24"/>
        </w:rPr>
        <w:t> </w:t>
      </w:r>
      <w:r>
        <w:rPr>
          <w:sz w:val="24"/>
        </w:rPr>
        <w:t>sorulur.</w:t>
      </w:r>
    </w:p>
    <w:p>
      <w:pPr>
        <w:pStyle w:val="Heading4"/>
        <w:spacing w:line="276" w:lineRule="auto"/>
        <w:ind w:right="134" w:firstLine="707"/>
        <w:jc w:val="both"/>
      </w:pPr>
      <w:r>
        <w:rPr/>
        <w:t>Öğrencilere çatışma çözme basamaklarından 3. Basamağın, yani duyguların ifade edilmesi, nedenlerinin belirtilmesi ve denetlenmesinin, çatışma çözümünün en güç ve en önemli basamaklarından biri olduğu ifade edilir.</w:t>
      </w:r>
    </w:p>
    <w:p>
      <w:pPr>
        <w:pStyle w:val="ListParagraph"/>
        <w:numPr>
          <w:ilvl w:val="0"/>
          <w:numId w:val="91"/>
        </w:numPr>
        <w:tabs>
          <w:tab w:pos="567" w:val="left" w:leader="none"/>
        </w:tabs>
        <w:spacing w:line="276" w:lineRule="auto" w:before="1" w:after="0"/>
        <w:ind w:left="138" w:right="131" w:firstLine="0"/>
        <w:jc w:val="both"/>
        <w:rPr>
          <w:sz w:val="24"/>
        </w:rPr>
      </w:pPr>
      <w:r>
        <w:rPr>
          <w:sz w:val="24"/>
        </w:rPr>
        <w:t>Çatışma çözmenin hayatımızın her aşamasında önemli olduğu vurgulanarak etkinlik sonlandırılır.</w:t>
      </w:r>
    </w:p>
    <w:p>
      <w:pPr>
        <w:pStyle w:val="BodyText"/>
        <w:spacing w:before="7"/>
        <w:rPr>
          <w:sz w:val="27"/>
        </w:rPr>
      </w:pPr>
    </w:p>
    <w:p>
      <w:pPr>
        <w:pStyle w:val="Heading4"/>
        <w:spacing w:before="1"/>
        <w:ind w:right="0"/>
        <w:jc w:val="both"/>
      </w:pPr>
      <w:r>
        <w:rPr/>
        <w:t>Değerlendirme:</w:t>
      </w:r>
    </w:p>
    <w:p>
      <w:pPr>
        <w:spacing w:after="0"/>
        <w:jc w:val="both"/>
        <w:sectPr>
          <w:pgSz w:w="11910" w:h="16840"/>
          <w:pgMar w:header="0" w:footer="1003" w:top="1580" w:bottom="1200" w:left="1280" w:right="1280"/>
        </w:sectPr>
      </w:pPr>
    </w:p>
    <w:p>
      <w:pPr>
        <w:pStyle w:val="BodyText"/>
        <w:rPr>
          <w:b/>
          <w:sz w:val="20"/>
        </w:rPr>
      </w:pPr>
    </w:p>
    <w:p>
      <w:pPr>
        <w:pStyle w:val="BodyText"/>
        <w:spacing w:before="3"/>
        <w:rPr>
          <w:b/>
          <w:sz w:val="16"/>
        </w:rPr>
      </w:pPr>
    </w:p>
    <w:p>
      <w:pPr>
        <w:spacing w:before="52"/>
        <w:ind w:left="2097" w:right="2131" w:firstLine="0"/>
        <w:jc w:val="center"/>
        <w:rPr>
          <w:b/>
          <w:sz w:val="24"/>
        </w:rPr>
      </w:pPr>
      <w:r>
        <w:rPr>
          <w:b/>
          <w:sz w:val="24"/>
        </w:rPr>
        <w:t>FORM- 1</w:t>
      </w:r>
    </w:p>
    <w:p>
      <w:pPr>
        <w:spacing w:before="43"/>
        <w:ind w:left="2097" w:right="2137" w:firstLine="0"/>
        <w:jc w:val="center"/>
        <w:rPr>
          <w:b/>
          <w:sz w:val="24"/>
        </w:rPr>
      </w:pPr>
      <w:r>
        <w:rPr>
          <w:b/>
          <w:sz w:val="24"/>
        </w:rPr>
        <w:t>ETKİLİ ÇATIŞMA ÇÖZME BASAMAKLARI AKIŞYÖNÜ</w:t>
      </w:r>
    </w:p>
    <w:p>
      <w:pPr>
        <w:pStyle w:val="BodyText"/>
        <w:rPr>
          <w:b/>
          <w:sz w:val="28"/>
        </w:rPr>
      </w:pPr>
      <w:r>
        <w:rPr/>
        <w:drawing>
          <wp:anchor distT="0" distB="0" distL="0" distR="0" allowOverlap="1" layoutInCell="1" locked="0" behindDoc="0" simplePos="0" relativeHeight="2656">
            <wp:simplePos x="0" y="0"/>
            <wp:positionH relativeFrom="page">
              <wp:posOffset>917575</wp:posOffset>
            </wp:positionH>
            <wp:positionV relativeFrom="paragraph">
              <wp:posOffset>242155</wp:posOffset>
            </wp:positionV>
            <wp:extent cx="5696563" cy="5692139"/>
            <wp:effectExtent l="0" t="0" r="0" b="0"/>
            <wp:wrapTopAndBottom/>
            <wp:docPr id="13" name="image31.jpeg" descr="Resim"/>
            <wp:cNvGraphicFramePr>
              <a:graphicFrameLocks noChangeAspect="1"/>
            </wp:cNvGraphicFramePr>
            <a:graphic>
              <a:graphicData uri="http://schemas.openxmlformats.org/drawingml/2006/picture">
                <pic:pic>
                  <pic:nvPicPr>
                    <pic:cNvPr id="14" name="image31.jpeg"/>
                    <pic:cNvPicPr/>
                  </pic:nvPicPr>
                  <pic:blipFill>
                    <a:blip r:embed="rId85" cstate="print"/>
                    <a:stretch>
                      <a:fillRect/>
                    </a:stretch>
                  </pic:blipFill>
                  <pic:spPr>
                    <a:xfrm>
                      <a:off x="0" y="0"/>
                      <a:ext cx="5696563" cy="5692139"/>
                    </a:xfrm>
                    <a:prstGeom prst="rect">
                      <a:avLst/>
                    </a:prstGeom>
                  </pic:spPr>
                </pic:pic>
              </a:graphicData>
            </a:graphic>
          </wp:anchor>
        </w:drawing>
      </w:r>
    </w:p>
    <w:p>
      <w:pPr>
        <w:pStyle w:val="BodyText"/>
        <w:spacing w:before="3"/>
        <w:rPr>
          <w:b/>
          <w:sz w:val="32"/>
        </w:rPr>
      </w:pPr>
    </w:p>
    <w:p>
      <w:pPr>
        <w:pStyle w:val="BodyText"/>
        <w:spacing w:before="1"/>
        <w:ind w:left="2097" w:right="2132"/>
        <w:jc w:val="center"/>
      </w:pPr>
      <w:r>
        <w:rPr/>
        <w:t>Türnüklü, (2006)</w:t>
      </w:r>
    </w:p>
    <w:p>
      <w:pPr>
        <w:spacing w:after="0"/>
        <w:jc w:val="center"/>
        <w:sectPr>
          <w:pgSz w:w="11910" w:h="16840"/>
          <w:pgMar w:header="0" w:footer="1003" w:top="1580" w:bottom="1200" w:left="1340" w:right="1300"/>
        </w:sectPr>
      </w:pPr>
    </w:p>
    <w:p>
      <w:pPr>
        <w:pStyle w:val="BodyText"/>
        <w:rPr>
          <w:sz w:val="20"/>
        </w:rPr>
      </w:pPr>
    </w:p>
    <w:p>
      <w:pPr>
        <w:pStyle w:val="BodyText"/>
        <w:spacing w:before="3"/>
        <w:rPr>
          <w:sz w:val="16"/>
        </w:rPr>
      </w:pPr>
    </w:p>
    <w:p>
      <w:pPr>
        <w:pStyle w:val="Heading4"/>
        <w:spacing w:before="52"/>
        <w:ind w:left="3499"/>
      </w:pPr>
      <w:r>
        <w:rPr/>
        <w:pict>
          <v:shape style="position:absolute;margin-left:69.503998pt;margin-top:19.425766pt;width:456.45pt;height:185.35pt;mso-position-horizontal-relative:page;mso-position-vertical-relative:paragraph;z-index:2680;mso-wrap-distance-left:0;mso-wrap-distance-right:0" type="#_x0000_t202" filled="true" fillcolor="#d5e2bb" stroked="false">
            <v:textbox inset="0,0,0,0">
              <w:txbxContent>
                <w:p>
                  <w:pPr>
                    <w:spacing w:line="292" w:lineRule="exact"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HOŞGÖRÜ</w:t>
                  </w:r>
                </w:p>
                <w:p>
                  <w:pPr>
                    <w:spacing w:before="43"/>
                    <w:ind w:left="0" w:right="5796"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5"/>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626"/>
                  </w:pPr>
                  <w:r>
                    <w:rPr>
                      <w:rFonts w:ascii="Times New Roman" w:hAnsi="Times New Roman"/>
                      <w:spacing w:val="-60"/>
                      <w:u w:val="thick"/>
                    </w:rPr>
                    <w:t> </w:t>
                  </w:r>
                  <w:r>
                    <w:rPr>
                      <w:b/>
                      <w:u w:val="thick"/>
                    </w:rPr>
                    <w:t>Kazanım: </w:t>
                  </w:r>
                  <w:r>
                    <w:rPr/>
                    <w:t>Kişiler arası ilişkilerde esnek ve hoşgörülü olur.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45</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Renkli kalemler ve kartonlar</w:t>
                  </w:r>
                </w:p>
              </w:txbxContent>
            </v:textbox>
            <v:fill type="solid"/>
            <w10:wrap type="topAndBottom"/>
          </v:shape>
        </w:pict>
      </w:r>
      <w:r>
        <w:rPr/>
        <w:t>10. SINIF – 20. ETKİNLİK</w:t>
      </w:r>
    </w:p>
    <w:p>
      <w:pPr>
        <w:spacing w:line="277" w:lineRule="exact" w:before="0"/>
        <w:ind w:left="990" w:right="89" w:firstLine="0"/>
        <w:jc w:val="left"/>
        <w:rPr>
          <w:b/>
          <w:sz w:val="24"/>
        </w:rPr>
      </w:pPr>
      <w:r>
        <w:rPr>
          <w:b/>
          <w:sz w:val="24"/>
        </w:rPr>
        <w:t>Öğrencilerden bir hafta önceden “Hoşgörü” ile ilgili bilgi toplamaları bu konuda</w:t>
      </w:r>
    </w:p>
    <w:p>
      <w:pPr>
        <w:spacing w:line="276" w:lineRule="auto" w:before="45"/>
        <w:ind w:left="138" w:right="2385" w:firstLine="0"/>
        <w:jc w:val="left"/>
        <w:rPr>
          <w:b/>
          <w:sz w:val="24"/>
        </w:rPr>
      </w:pPr>
      <w:r>
        <w:rPr>
          <w:b/>
          <w:sz w:val="24"/>
        </w:rPr>
        <w:t>güzel sözler, öykü, şiir bulmaları ve birer slogan hazırlamaları istenir. SÜREÇ</w:t>
      </w:r>
    </w:p>
    <w:p>
      <w:pPr>
        <w:pStyle w:val="ListParagraph"/>
        <w:numPr>
          <w:ilvl w:val="0"/>
          <w:numId w:val="92"/>
        </w:numPr>
        <w:tabs>
          <w:tab w:pos="566" w:val="left" w:leader="none"/>
          <w:tab w:pos="567" w:val="left" w:leader="none"/>
        </w:tabs>
        <w:spacing w:line="278" w:lineRule="auto" w:before="0" w:after="0"/>
        <w:ind w:left="138" w:right="136" w:firstLine="0"/>
        <w:jc w:val="left"/>
        <w:rPr>
          <w:sz w:val="24"/>
        </w:rPr>
      </w:pPr>
      <w:r>
        <w:rPr>
          <w:sz w:val="24"/>
        </w:rPr>
        <w:t>Öğrencilerin “Hoşgörü” konusunda topladıkları bilgileri, bu konuda söylenmiş güzel sözleri, öyküleri ve şiirleri sınıfa sunmaları</w:t>
      </w:r>
      <w:r>
        <w:rPr>
          <w:spacing w:val="-13"/>
          <w:sz w:val="24"/>
        </w:rPr>
        <w:t> </w:t>
      </w:r>
      <w:r>
        <w:rPr>
          <w:sz w:val="24"/>
        </w:rPr>
        <w:t>istenir.</w:t>
      </w:r>
    </w:p>
    <w:p>
      <w:pPr>
        <w:pStyle w:val="ListParagraph"/>
        <w:numPr>
          <w:ilvl w:val="0"/>
          <w:numId w:val="92"/>
        </w:numPr>
        <w:tabs>
          <w:tab w:pos="566" w:val="left" w:leader="none"/>
          <w:tab w:pos="567" w:val="left" w:leader="none"/>
        </w:tabs>
        <w:spacing w:line="276" w:lineRule="auto" w:before="0" w:after="0"/>
        <w:ind w:left="138" w:right="141" w:firstLine="0"/>
        <w:jc w:val="left"/>
        <w:rPr>
          <w:sz w:val="24"/>
        </w:rPr>
      </w:pPr>
      <w:r>
        <w:rPr>
          <w:sz w:val="24"/>
        </w:rPr>
        <w:t>Sunumlardan sonra her öğrenicinin hoşgörü ile ilgili hazırladığı sloganını sınıfa okuması istenir.</w:t>
      </w:r>
    </w:p>
    <w:p>
      <w:pPr>
        <w:pStyle w:val="Heading4"/>
        <w:spacing w:line="276" w:lineRule="auto" w:before="1"/>
        <w:ind w:right="135" w:firstLine="851"/>
        <w:jc w:val="both"/>
      </w:pPr>
      <w:r>
        <w:rPr/>
        <w:t>Birbirinin aynı olan sloganlar elenerek öğrencilerin yeni sloganlar üretmeleri ve yanlarında getirdikleri kartonlara yazmaları istenir.</w:t>
      </w:r>
    </w:p>
    <w:p>
      <w:pPr>
        <w:spacing w:line="276" w:lineRule="auto" w:before="1"/>
        <w:ind w:left="138" w:right="143" w:firstLine="851"/>
        <w:jc w:val="both"/>
        <w:rPr>
          <w:b/>
          <w:sz w:val="24"/>
        </w:rPr>
      </w:pPr>
      <w:r>
        <w:rPr>
          <w:b/>
          <w:sz w:val="24"/>
        </w:rPr>
        <w:t>Hoşgörü konusunda söylenmiş güzel sözler, öyküler, şiirler, yazılar ve hazırlanan sloganlardan ders bitiminde sınıfa veya okuldaki uygun bir yere “Hoşgörü Panosu” hazırlayabilecekleri söylenir. “Hoşgörü Panosu” hazırlarken diğer sınıflarla işbirliği yapabilecekleri belirtilir.</w:t>
      </w:r>
    </w:p>
    <w:p>
      <w:pPr>
        <w:pStyle w:val="ListParagraph"/>
        <w:numPr>
          <w:ilvl w:val="0"/>
          <w:numId w:val="92"/>
        </w:numPr>
        <w:tabs>
          <w:tab w:pos="566" w:val="left" w:leader="none"/>
          <w:tab w:pos="567" w:val="left" w:leader="none"/>
        </w:tabs>
        <w:spacing w:line="292" w:lineRule="exact" w:before="0" w:after="0"/>
        <w:ind w:left="566" w:right="0" w:hanging="428"/>
        <w:jc w:val="left"/>
        <w:rPr>
          <w:sz w:val="24"/>
        </w:rPr>
      </w:pPr>
      <w:r>
        <w:rPr>
          <w:sz w:val="24"/>
        </w:rPr>
        <w:t>Öğrencilere aşağıdakine benzer sorular sorulur ve cevaplarını sınıfla paylaşmaları</w:t>
      </w:r>
      <w:r>
        <w:rPr>
          <w:spacing w:val="-27"/>
          <w:sz w:val="24"/>
        </w:rPr>
        <w:t> </w:t>
      </w:r>
      <w:r>
        <w:rPr>
          <w:sz w:val="24"/>
        </w:rPr>
        <w:t>istenir:</w:t>
      </w:r>
    </w:p>
    <w:p>
      <w:pPr>
        <w:pStyle w:val="ListParagraph"/>
        <w:numPr>
          <w:ilvl w:val="1"/>
          <w:numId w:val="92"/>
        </w:numPr>
        <w:tabs>
          <w:tab w:pos="990" w:val="left" w:leader="none"/>
          <w:tab w:pos="991" w:val="left" w:leader="none"/>
          <w:tab w:pos="7387" w:val="left" w:leader="none"/>
        </w:tabs>
        <w:spacing w:line="278" w:lineRule="auto" w:before="43" w:after="0"/>
        <w:ind w:left="138" w:right="134" w:firstLine="428"/>
        <w:jc w:val="left"/>
        <w:rPr>
          <w:sz w:val="24"/>
        </w:rPr>
      </w:pPr>
      <w:r>
        <w:rPr>
          <w:sz w:val="24"/>
        </w:rPr>
        <w:t>Kişiler  arası  ilişkilerde  esneklik  ve</w:t>
      </w:r>
      <w:r>
        <w:rPr>
          <w:spacing w:val="52"/>
          <w:sz w:val="24"/>
        </w:rPr>
        <w:t> </w:t>
      </w:r>
      <w:r>
        <w:rPr>
          <w:sz w:val="24"/>
        </w:rPr>
        <w:t>hoşgörüyü</w:t>
      </w:r>
      <w:r>
        <w:rPr>
          <w:spacing w:val="52"/>
          <w:sz w:val="24"/>
        </w:rPr>
        <w:t> </w:t>
      </w:r>
      <w:r>
        <w:rPr>
          <w:sz w:val="24"/>
        </w:rPr>
        <w:t>benimsemeyen</w:t>
        <w:tab/>
        <w:t>toplumlarda</w:t>
      </w:r>
      <w:r>
        <w:rPr>
          <w:spacing w:val="42"/>
          <w:sz w:val="24"/>
        </w:rPr>
        <w:t> </w:t>
      </w:r>
      <w:r>
        <w:rPr>
          <w:sz w:val="24"/>
        </w:rPr>
        <w:t>insan </w:t>
      </w:r>
      <w:r>
        <w:rPr>
          <w:sz w:val="24"/>
        </w:rPr>
        <w:t>ilişkileri nasıl</w:t>
      </w:r>
      <w:r>
        <w:rPr>
          <w:spacing w:val="-3"/>
          <w:sz w:val="24"/>
        </w:rPr>
        <w:t> </w:t>
      </w:r>
      <w:r>
        <w:rPr>
          <w:sz w:val="24"/>
        </w:rPr>
        <w:t>olur?</w:t>
      </w:r>
    </w:p>
    <w:p>
      <w:pPr>
        <w:pStyle w:val="ListParagraph"/>
        <w:numPr>
          <w:ilvl w:val="1"/>
          <w:numId w:val="92"/>
        </w:numPr>
        <w:tabs>
          <w:tab w:pos="990" w:val="left" w:leader="none"/>
          <w:tab w:pos="991" w:val="left" w:leader="none"/>
        </w:tabs>
        <w:spacing w:line="289" w:lineRule="exact" w:before="0" w:after="0"/>
        <w:ind w:left="990" w:right="0" w:hanging="424"/>
        <w:jc w:val="left"/>
        <w:rPr>
          <w:sz w:val="24"/>
        </w:rPr>
      </w:pPr>
      <w:r>
        <w:rPr>
          <w:sz w:val="24"/>
        </w:rPr>
        <w:t>Böyle bir toplumda insanlar mutlu olabilir mi?</w:t>
      </w:r>
      <w:r>
        <w:rPr>
          <w:spacing w:val="-18"/>
          <w:sz w:val="24"/>
        </w:rPr>
        <w:t> </w:t>
      </w:r>
      <w:r>
        <w:rPr>
          <w:sz w:val="24"/>
        </w:rPr>
        <w:t>Neden?</w:t>
      </w:r>
    </w:p>
    <w:p>
      <w:pPr>
        <w:pStyle w:val="ListParagraph"/>
        <w:numPr>
          <w:ilvl w:val="1"/>
          <w:numId w:val="92"/>
        </w:numPr>
        <w:tabs>
          <w:tab w:pos="990" w:val="left" w:leader="none"/>
          <w:tab w:pos="991" w:val="left" w:leader="none"/>
        </w:tabs>
        <w:spacing w:line="240" w:lineRule="auto" w:before="45" w:after="0"/>
        <w:ind w:left="990" w:right="0" w:hanging="424"/>
        <w:jc w:val="left"/>
        <w:rPr>
          <w:sz w:val="24"/>
        </w:rPr>
      </w:pPr>
      <w:r>
        <w:rPr>
          <w:sz w:val="24"/>
        </w:rPr>
        <w:t>Hoşgörüden uzak ve katı tutumlarla karşılaştığınızda kendinizi nasıl</w:t>
      </w:r>
      <w:r>
        <w:rPr>
          <w:spacing w:val="-33"/>
          <w:sz w:val="24"/>
        </w:rPr>
        <w:t> </w:t>
      </w:r>
      <w:r>
        <w:rPr>
          <w:sz w:val="24"/>
        </w:rPr>
        <w:t>hissediyorsunuz?</w:t>
      </w:r>
    </w:p>
    <w:p>
      <w:pPr>
        <w:pStyle w:val="ListParagraph"/>
        <w:numPr>
          <w:ilvl w:val="1"/>
          <w:numId w:val="92"/>
        </w:numPr>
        <w:tabs>
          <w:tab w:pos="990" w:val="left" w:leader="none"/>
          <w:tab w:pos="991" w:val="left" w:leader="none"/>
        </w:tabs>
        <w:spacing w:line="240" w:lineRule="auto" w:before="43" w:after="0"/>
        <w:ind w:left="990" w:right="0" w:hanging="424"/>
        <w:jc w:val="left"/>
        <w:rPr>
          <w:sz w:val="24"/>
        </w:rPr>
      </w:pPr>
      <w:r>
        <w:rPr>
          <w:sz w:val="24"/>
        </w:rPr>
        <w:t>İnsanlara bakış ve yaklaşımlarınızda hoşgörülü ve esnek davranabiliyor</w:t>
      </w:r>
      <w:r>
        <w:rPr>
          <w:spacing w:val="-22"/>
          <w:sz w:val="24"/>
        </w:rPr>
        <w:t> </w:t>
      </w:r>
      <w:r>
        <w:rPr>
          <w:sz w:val="24"/>
        </w:rPr>
        <w:t>musunuz?</w:t>
      </w:r>
    </w:p>
    <w:p>
      <w:pPr>
        <w:pStyle w:val="ListParagraph"/>
        <w:numPr>
          <w:ilvl w:val="0"/>
          <w:numId w:val="92"/>
        </w:numPr>
        <w:tabs>
          <w:tab w:pos="566" w:val="left" w:leader="none"/>
          <w:tab w:pos="567" w:val="left" w:leader="none"/>
        </w:tabs>
        <w:spacing w:line="240" w:lineRule="auto" w:before="43" w:after="0"/>
        <w:ind w:left="566" w:right="0" w:hanging="428"/>
        <w:jc w:val="left"/>
        <w:rPr>
          <w:sz w:val="24"/>
        </w:rPr>
      </w:pPr>
      <w:r>
        <w:rPr>
          <w:sz w:val="24"/>
        </w:rPr>
        <w:t>Hoşgörü ile ilgili aşağıdakine benzer sözler okunur ve öğrencilerin görüşleri</w:t>
      </w:r>
      <w:r>
        <w:rPr>
          <w:spacing w:val="-20"/>
          <w:sz w:val="24"/>
        </w:rPr>
        <w:t> </w:t>
      </w:r>
      <w:r>
        <w:rPr>
          <w:sz w:val="24"/>
        </w:rPr>
        <w:t>alınır:</w:t>
      </w:r>
    </w:p>
    <w:p>
      <w:pPr>
        <w:pStyle w:val="Heading4"/>
        <w:spacing w:before="45"/>
        <w:ind w:left="846"/>
      </w:pPr>
      <w:r>
        <w:rPr/>
        <w:t>“Mevlana’nın yedi öğüdü:</w:t>
      </w:r>
    </w:p>
    <w:p>
      <w:pPr>
        <w:pStyle w:val="ListParagraph"/>
        <w:numPr>
          <w:ilvl w:val="0"/>
          <w:numId w:val="93"/>
        </w:numPr>
        <w:tabs>
          <w:tab w:pos="1271" w:val="left" w:leader="none"/>
          <w:tab w:pos="1272" w:val="left" w:leader="none"/>
        </w:tabs>
        <w:spacing w:line="240" w:lineRule="auto" w:before="43" w:after="0"/>
        <w:ind w:left="1271" w:right="0" w:hanging="425"/>
        <w:jc w:val="left"/>
        <w:rPr>
          <w:b/>
          <w:sz w:val="24"/>
        </w:rPr>
      </w:pPr>
      <w:r>
        <w:rPr>
          <w:b/>
          <w:sz w:val="24"/>
        </w:rPr>
        <w:t>Cömertlik ve yardım etmede akarsu </w:t>
      </w:r>
      <w:hyperlink r:id="rId86">
        <w:r>
          <w:rPr>
            <w:b/>
            <w:sz w:val="24"/>
          </w:rPr>
          <w:t>gibi</w:t>
        </w:r>
      </w:hyperlink>
      <w:r>
        <w:rPr>
          <w:b/>
          <w:spacing w:val="-9"/>
          <w:sz w:val="24"/>
        </w:rPr>
        <w:t> </w:t>
      </w:r>
      <w:r>
        <w:rPr>
          <w:b/>
          <w:sz w:val="24"/>
        </w:rPr>
        <w:t>ol.</w:t>
      </w:r>
    </w:p>
    <w:p>
      <w:pPr>
        <w:pStyle w:val="ListParagraph"/>
        <w:numPr>
          <w:ilvl w:val="0"/>
          <w:numId w:val="93"/>
        </w:numPr>
        <w:tabs>
          <w:tab w:pos="1271" w:val="left" w:leader="none"/>
          <w:tab w:pos="1272" w:val="left" w:leader="none"/>
        </w:tabs>
        <w:spacing w:line="240" w:lineRule="auto" w:before="44" w:after="0"/>
        <w:ind w:left="1271" w:right="0" w:hanging="425"/>
        <w:jc w:val="left"/>
        <w:rPr>
          <w:b/>
          <w:sz w:val="24"/>
        </w:rPr>
      </w:pPr>
      <w:r>
        <w:rPr>
          <w:b/>
          <w:sz w:val="24"/>
        </w:rPr>
        <w:t>Şefkat ve </w:t>
      </w:r>
      <w:hyperlink r:id="rId87">
        <w:r>
          <w:rPr>
            <w:b/>
            <w:sz w:val="24"/>
          </w:rPr>
          <w:t>merhamet</w:t>
        </w:r>
      </w:hyperlink>
      <w:r>
        <w:rPr>
          <w:b/>
          <w:sz w:val="24"/>
        </w:rPr>
        <w:t>te güneş </w:t>
      </w:r>
      <w:hyperlink r:id="rId86">
        <w:r>
          <w:rPr>
            <w:b/>
            <w:sz w:val="24"/>
          </w:rPr>
          <w:t>gibi</w:t>
        </w:r>
      </w:hyperlink>
      <w:r>
        <w:rPr>
          <w:b/>
          <w:spacing w:val="-7"/>
          <w:sz w:val="24"/>
        </w:rPr>
        <w:t> </w:t>
      </w:r>
      <w:r>
        <w:rPr>
          <w:b/>
          <w:sz w:val="24"/>
        </w:rPr>
        <w:t>ol.</w:t>
      </w:r>
    </w:p>
    <w:p>
      <w:pPr>
        <w:pStyle w:val="ListParagraph"/>
        <w:numPr>
          <w:ilvl w:val="0"/>
          <w:numId w:val="93"/>
        </w:numPr>
        <w:tabs>
          <w:tab w:pos="1271" w:val="left" w:leader="none"/>
          <w:tab w:pos="1272" w:val="left" w:leader="none"/>
        </w:tabs>
        <w:spacing w:line="240" w:lineRule="auto" w:before="44" w:after="0"/>
        <w:ind w:left="1271" w:right="0" w:hanging="425"/>
        <w:jc w:val="left"/>
        <w:rPr>
          <w:b/>
          <w:sz w:val="24"/>
        </w:rPr>
      </w:pPr>
      <w:r>
        <w:rPr>
          <w:b/>
          <w:sz w:val="24"/>
        </w:rPr>
        <w:t>Başkalarının kusurunu örtmede </w:t>
      </w:r>
      <w:hyperlink r:id="rId88">
        <w:r>
          <w:rPr>
            <w:b/>
            <w:sz w:val="24"/>
          </w:rPr>
          <w:t>gece</w:t>
        </w:r>
      </w:hyperlink>
      <w:r>
        <w:rPr>
          <w:b/>
          <w:sz w:val="24"/>
        </w:rPr>
        <w:t> </w:t>
      </w:r>
      <w:hyperlink r:id="rId86">
        <w:r>
          <w:rPr>
            <w:b/>
            <w:sz w:val="24"/>
          </w:rPr>
          <w:t>gibi</w:t>
        </w:r>
      </w:hyperlink>
      <w:r>
        <w:rPr>
          <w:b/>
          <w:spacing w:val="-12"/>
          <w:sz w:val="24"/>
        </w:rPr>
        <w:t> </w:t>
      </w:r>
      <w:r>
        <w:rPr>
          <w:b/>
          <w:sz w:val="24"/>
        </w:rPr>
        <w:t>ol.</w:t>
      </w:r>
    </w:p>
    <w:p>
      <w:pPr>
        <w:pStyle w:val="ListParagraph"/>
        <w:numPr>
          <w:ilvl w:val="0"/>
          <w:numId w:val="93"/>
        </w:numPr>
        <w:tabs>
          <w:tab w:pos="1271" w:val="left" w:leader="none"/>
          <w:tab w:pos="1272" w:val="left" w:leader="none"/>
        </w:tabs>
        <w:spacing w:line="240" w:lineRule="auto" w:before="42" w:after="0"/>
        <w:ind w:left="1271" w:right="0" w:hanging="425"/>
        <w:jc w:val="left"/>
        <w:rPr>
          <w:b/>
          <w:sz w:val="24"/>
        </w:rPr>
      </w:pPr>
      <w:r>
        <w:rPr>
          <w:b/>
          <w:sz w:val="24"/>
        </w:rPr>
        <w:t>Hiddet ve asabiyette ölü </w:t>
      </w:r>
      <w:hyperlink r:id="rId86">
        <w:r>
          <w:rPr>
            <w:b/>
            <w:sz w:val="24"/>
          </w:rPr>
          <w:t>gibi</w:t>
        </w:r>
      </w:hyperlink>
      <w:r>
        <w:rPr>
          <w:b/>
          <w:spacing w:val="-6"/>
          <w:sz w:val="24"/>
        </w:rPr>
        <w:t> </w:t>
      </w:r>
      <w:r>
        <w:rPr>
          <w:b/>
          <w:sz w:val="24"/>
        </w:rPr>
        <w:t>ol.</w:t>
      </w:r>
    </w:p>
    <w:p>
      <w:pPr>
        <w:pStyle w:val="ListParagraph"/>
        <w:numPr>
          <w:ilvl w:val="0"/>
          <w:numId w:val="93"/>
        </w:numPr>
        <w:tabs>
          <w:tab w:pos="1271" w:val="left" w:leader="none"/>
          <w:tab w:pos="1272" w:val="left" w:leader="none"/>
        </w:tabs>
        <w:spacing w:line="240" w:lineRule="auto" w:before="44" w:after="0"/>
        <w:ind w:left="1271" w:right="0" w:hanging="425"/>
        <w:jc w:val="left"/>
        <w:rPr>
          <w:b/>
          <w:sz w:val="24"/>
        </w:rPr>
      </w:pPr>
      <w:r>
        <w:rPr>
          <w:b/>
          <w:sz w:val="24"/>
        </w:rPr>
        <w:t>Tevazu ve alçak </w:t>
      </w:r>
      <w:hyperlink r:id="rId89">
        <w:r>
          <w:rPr>
            <w:b/>
            <w:sz w:val="24"/>
          </w:rPr>
          <w:t>gönül</w:t>
        </w:r>
      </w:hyperlink>
      <w:r>
        <w:rPr>
          <w:b/>
          <w:sz w:val="24"/>
        </w:rPr>
        <w:t>lülükte </w:t>
      </w:r>
      <w:hyperlink r:id="rId90">
        <w:r>
          <w:rPr>
            <w:b/>
            <w:sz w:val="24"/>
          </w:rPr>
          <w:t>toprak</w:t>
        </w:r>
      </w:hyperlink>
      <w:r>
        <w:rPr>
          <w:b/>
          <w:sz w:val="24"/>
        </w:rPr>
        <w:t> </w:t>
      </w:r>
      <w:hyperlink r:id="rId86">
        <w:r>
          <w:rPr>
            <w:b/>
            <w:sz w:val="24"/>
          </w:rPr>
          <w:t>gibi</w:t>
        </w:r>
      </w:hyperlink>
      <w:r>
        <w:rPr>
          <w:b/>
          <w:spacing w:val="-12"/>
          <w:sz w:val="24"/>
        </w:rPr>
        <w:t> </w:t>
      </w:r>
      <w:r>
        <w:rPr>
          <w:b/>
          <w:sz w:val="24"/>
        </w:rPr>
        <w:t>ol.</w:t>
      </w:r>
    </w:p>
    <w:p>
      <w:pPr>
        <w:pStyle w:val="ListParagraph"/>
        <w:numPr>
          <w:ilvl w:val="0"/>
          <w:numId w:val="93"/>
        </w:numPr>
        <w:tabs>
          <w:tab w:pos="1271" w:val="left" w:leader="none"/>
          <w:tab w:pos="1272" w:val="left" w:leader="none"/>
        </w:tabs>
        <w:spacing w:line="240" w:lineRule="auto" w:before="44" w:after="0"/>
        <w:ind w:left="1271" w:right="0" w:hanging="425"/>
        <w:jc w:val="left"/>
        <w:rPr>
          <w:b/>
          <w:sz w:val="24"/>
        </w:rPr>
      </w:pPr>
      <w:r>
        <w:rPr>
          <w:b/>
          <w:sz w:val="24"/>
        </w:rPr>
        <w:t>Hoşgörülülükte eng</w:t>
      </w:r>
      <w:hyperlink r:id="rId91">
        <w:r>
          <w:rPr>
            <w:b/>
            <w:sz w:val="24"/>
          </w:rPr>
          <w:t>in deniz</w:t>
        </w:r>
      </w:hyperlink>
      <w:r>
        <w:rPr>
          <w:b/>
          <w:sz w:val="24"/>
        </w:rPr>
        <w:t> </w:t>
      </w:r>
      <w:hyperlink r:id="rId86">
        <w:r>
          <w:rPr>
            <w:b/>
            <w:sz w:val="24"/>
          </w:rPr>
          <w:t>gibi</w:t>
        </w:r>
      </w:hyperlink>
      <w:r>
        <w:rPr>
          <w:b/>
          <w:spacing w:val="-10"/>
          <w:sz w:val="24"/>
        </w:rPr>
        <w:t> </w:t>
      </w:r>
      <w:r>
        <w:rPr>
          <w:b/>
          <w:sz w:val="24"/>
        </w:rPr>
        <w:t>ol.</w:t>
      </w:r>
    </w:p>
    <w:p>
      <w:pPr>
        <w:spacing w:after="0" w:line="240" w:lineRule="auto"/>
        <w:jc w:val="left"/>
        <w:rPr>
          <w:sz w:val="24"/>
        </w:rPr>
        <w:sectPr>
          <w:pgSz w:w="11910" w:h="16840"/>
          <w:pgMar w:header="0" w:footer="1003" w:top="1580" w:bottom="1200" w:left="1280" w:right="1280"/>
        </w:sectPr>
      </w:pPr>
    </w:p>
    <w:p>
      <w:pPr>
        <w:pStyle w:val="Heading4"/>
        <w:numPr>
          <w:ilvl w:val="0"/>
          <w:numId w:val="93"/>
        </w:numPr>
        <w:tabs>
          <w:tab w:pos="1251" w:val="left" w:leader="none"/>
          <w:tab w:pos="1252" w:val="left" w:leader="none"/>
        </w:tabs>
        <w:spacing w:line="240" w:lineRule="auto" w:before="38" w:after="0"/>
        <w:ind w:left="1251" w:right="0" w:hanging="425"/>
        <w:jc w:val="left"/>
      </w:pPr>
      <w:r>
        <w:rPr/>
        <w:t>Ya olduğun </w:t>
      </w:r>
      <w:hyperlink r:id="rId86">
        <w:r>
          <w:rPr/>
          <w:t>gibi</w:t>
        </w:r>
      </w:hyperlink>
      <w:r>
        <w:rPr/>
        <w:t> görün, ya göründüğün </w:t>
      </w:r>
      <w:hyperlink r:id="rId86">
        <w:r>
          <w:rPr/>
          <w:t>gibi</w:t>
        </w:r>
      </w:hyperlink>
      <w:r>
        <w:rPr>
          <w:spacing w:val="-12"/>
        </w:rPr>
        <w:t> </w:t>
      </w:r>
      <w:r>
        <w:rPr/>
        <w:t>ol.”</w:t>
      </w:r>
    </w:p>
    <w:p>
      <w:pPr>
        <w:pStyle w:val="BodyText"/>
        <w:rPr>
          <w:b/>
          <w:sz w:val="27"/>
        </w:rPr>
      </w:pPr>
    </w:p>
    <w:p>
      <w:pPr>
        <w:spacing w:line="276" w:lineRule="auto" w:before="52"/>
        <w:ind w:left="826" w:right="3705" w:firstLine="0"/>
        <w:jc w:val="left"/>
        <w:rPr>
          <w:b/>
          <w:sz w:val="24"/>
        </w:rPr>
      </w:pPr>
      <w:r>
        <w:rPr>
          <w:b/>
          <w:sz w:val="24"/>
        </w:rPr>
        <w:t>“Gel, gel yine her neysen, kimsen yine gel; Hıristiyan, Mecusi, Putperest olsan yine de gel…</w:t>
      </w:r>
    </w:p>
    <w:p>
      <w:pPr>
        <w:spacing w:before="1"/>
        <w:ind w:left="826" w:right="853" w:firstLine="0"/>
        <w:jc w:val="left"/>
        <w:rPr>
          <w:b/>
          <w:sz w:val="24"/>
        </w:rPr>
      </w:pPr>
      <w:r>
        <w:rPr>
          <w:b/>
          <w:sz w:val="24"/>
        </w:rPr>
        <w:t>Bin kere tövbe etmiş ve tövbeni bin kere bozmuş olsan bile yine de gel.</w:t>
      </w:r>
    </w:p>
    <w:p>
      <w:pPr>
        <w:spacing w:before="43"/>
        <w:ind w:left="0" w:right="116" w:firstLine="0"/>
        <w:jc w:val="right"/>
        <w:rPr>
          <w:b/>
          <w:sz w:val="24"/>
        </w:rPr>
      </w:pPr>
      <w:r>
        <w:rPr>
          <w:b/>
          <w:sz w:val="24"/>
        </w:rPr>
        <w:t>Mevlana</w:t>
      </w:r>
    </w:p>
    <w:p>
      <w:pPr>
        <w:spacing w:line="278" w:lineRule="auto" w:before="43"/>
        <w:ind w:left="118" w:right="119" w:firstLine="707"/>
        <w:jc w:val="left"/>
        <w:rPr>
          <w:b/>
          <w:sz w:val="24"/>
        </w:rPr>
      </w:pPr>
      <w:r>
        <w:rPr>
          <w:b/>
          <w:sz w:val="24"/>
        </w:rPr>
        <w:t>“Hoşgörü insanlığın bir parçasıdır. Hepimizin hataları ve eksikleri var; gelin karşılıklı olarak birbirimizin hata ve eksiklerini bağışlayalım, çünkü hoşgörü doğanın ilk yasasıdır.”</w:t>
      </w:r>
    </w:p>
    <w:p>
      <w:pPr>
        <w:spacing w:line="276" w:lineRule="auto" w:before="0"/>
        <w:ind w:left="118" w:right="111" w:firstLine="8274"/>
        <w:jc w:val="right"/>
        <w:rPr>
          <w:b/>
          <w:sz w:val="24"/>
        </w:rPr>
      </w:pPr>
      <w:r>
        <w:rPr>
          <w:b/>
          <w:spacing w:val="-1"/>
          <w:sz w:val="24"/>
        </w:rPr>
        <w:t>Voltaire </w:t>
      </w:r>
      <w:r>
        <w:rPr>
          <w:b/>
          <w:sz w:val="24"/>
        </w:rPr>
        <w:t>Öğrencilere kişilerarası ilişkilerde hoşgörülü esnek, davranabilen,</w:t>
      </w:r>
      <w:r>
        <w:rPr>
          <w:b/>
          <w:spacing w:val="19"/>
          <w:sz w:val="24"/>
        </w:rPr>
        <w:t> </w:t>
      </w:r>
      <w:r>
        <w:rPr>
          <w:b/>
          <w:sz w:val="24"/>
        </w:rPr>
        <w:t>farklılıklara</w:t>
      </w:r>
      <w:r>
        <w:rPr>
          <w:b/>
          <w:spacing w:val="19"/>
          <w:sz w:val="24"/>
        </w:rPr>
        <w:t> </w:t>
      </w:r>
      <w:r>
        <w:rPr>
          <w:b/>
          <w:sz w:val="24"/>
        </w:rPr>
        <w:t>karşı</w:t>
      </w:r>
      <w:r>
        <w:rPr>
          <w:b/>
          <w:w w:val="100"/>
          <w:sz w:val="24"/>
        </w:rPr>
        <w:t> </w:t>
      </w:r>
      <w:r>
        <w:rPr>
          <w:b/>
          <w:sz w:val="24"/>
        </w:rPr>
        <w:t>anlayışlı ve duyarlı, insani değerleri her şeyin üzerinde tutabilen</w:t>
      </w:r>
      <w:r>
        <w:rPr>
          <w:b/>
          <w:spacing w:val="41"/>
          <w:sz w:val="24"/>
        </w:rPr>
        <w:t> </w:t>
      </w:r>
      <w:r>
        <w:rPr>
          <w:b/>
          <w:sz w:val="24"/>
        </w:rPr>
        <w:t>kişilerin</w:t>
      </w:r>
      <w:r>
        <w:rPr>
          <w:b/>
          <w:spacing w:val="4"/>
          <w:sz w:val="24"/>
        </w:rPr>
        <w:t> </w:t>
      </w:r>
      <w:r>
        <w:rPr>
          <w:b/>
          <w:sz w:val="24"/>
        </w:rPr>
        <w:t>oluşturduğu</w:t>
      </w:r>
      <w:r>
        <w:rPr>
          <w:b/>
          <w:w w:val="100"/>
          <w:sz w:val="24"/>
        </w:rPr>
        <w:t> </w:t>
      </w:r>
      <w:r>
        <w:rPr>
          <w:b/>
          <w:sz w:val="24"/>
        </w:rPr>
        <w:t>toplumlarda barış içinde huzurlu ve mutlu bir şekilde yaşanılacağı</w:t>
      </w:r>
      <w:r>
        <w:rPr>
          <w:b/>
          <w:spacing w:val="24"/>
          <w:sz w:val="24"/>
        </w:rPr>
        <w:t> </w:t>
      </w:r>
      <w:r>
        <w:rPr>
          <w:b/>
          <w:sz w:val="24"/>
        </w:rPr>
        <w:t>belirtilir.</w:t>
      </w:r>
      <w:r>
        <w:rPr>
          <w:b/>
          <w:spacing w:val="45"/>
          <w:sz w:val="24"/>
        </w:rPr>
        <w:t> </w:t>
      </w:r>
      <w:r>
        <w:rPr>
          <w:b/>
          <w:sz w:val="24"/>
        </w:rPr>
        <w:t>Böyle</w:t>
      </w:r>
      <w:r>
        <w:rPr>
          <w:b/>
          <w:w w:val="99"/>
          <w:sz w:val="24"/>
        </w:rPr>
        <w:t> </w:t>
      </w:r>
      <w:r>
        <w:rPr>
          <w:b/>
          <w:sz w:val="24"/>
        </w:rPr>
        <w:t>toplumların  dünya  barışı  için  de  hizmet  edeceği  ve  barış  içinde  yaşanılan  bir </w:t>
      </w:r>
      <w:r>
        <w:rPr>
          <w:b/>
          <w:spacing w:val="24"/>
          <w:sz w:val="24"/>
        </w:rPr>
        <w:t> </w:t>
      </w:r>
      <w:r>
        <w:rPr>
          <w:b/>
          <w:sz w:val="24"/>
        </w:rPr>
        <w:t>dünyayı</w:t>
      </w:r>
    </w:p>
    <w:p>
      <w:pPr>
        <w:spacing w:line="292" w:lineRule="exact" w:before="0"/>
        <w:ind w:left="118" w:right="853" w:firstLine="0"/>
        <w:jc w:val="left"/>
        <w:rPr>
          <w:b/>
          <w:sz w:val="24"/>
        </w:rPr>
      </w:pPr>
      <w:r>
        <w:rPr>
          <w:b/>
          <w:sz w:val="24"/>
        </w:rPr>
        <w:t>oluşturacağı vurgulanır.</w:t>
      </w:r>
    </w:p>
    <w:p>
      <w:pPr>
        <w:pStyle w:val="ListParagraph"/>
        <w:numPr>
          <w:ilvl w:val="0"/>
          <w:numId w:val="92"/>
        </w:numPr>
        <w:tabs>
          <w:tab w:pos="685" w:val="left" w:leader="none"/>
          <w:tab w:pos="686" w:val="left" w:leader="none"/>
        </w:tabs>
        <w:spacing w:line="278" w:lineRule="auto" w:before="43" w:after="0"/>
        <w:ind w:left="118" w:right="118" w:firstLine="0"/>
        <w:jc w:val="left"/>
        <w:rPr>
          <w:sz w:val="24"/>
        </w:rPr>
      </w:pPr>
      <w:r>
        <w:rPr>
          <w:sz w:val="24"/>
        </w:rPr>
        <w:t>Kişilerarası ilişkilerde esnek ve hoşgörülü olmanın önemi vurgulanarak etkinlik sonlandırılır.</w:t>
      </w:r>
    </w:p>
    <w:p>
      <w:pPr>
        <w:pStyle w:val="Heading4"/>
        <w:spacing w:line="289" w:lineRule="exact"/>
        <w:ind w:left="118" w:right="853"/>
      </w:pPr>
      <w:r>
        <w:rPr/>
        <w:t>Değerlendirme:</w:t>
      </w:r>
    </w:p>
    <w:p>
      <w:pPr>
        <w:spacing w:after="0" w:line="289" w:lineRule="exact"/>
        <w:sectPr>
          <w:footerReference w:type="default" r:id="rId92"/>
          <w:pgSz w:w="11910" w:h="16840"/>
          <w:pgMar w:footer="1003" w:header="0" w:top="1360" w:bottom="1200" w:left="1300" w:right="1300"/>
        </w:sectPr>
      </w:pPr>
    </w:p>
    <w:p>
      <w:pPr>
        <w:pStyle w:val="Heading4"/>
        <w:spacing w:before="39"/>
        <w:ind w:left="3528"/>
      </w:pPr>
      <w:r>
        <w:rPr/>
        <w:pict>
          <v:shape style="position:absolute;margin-left:69.503998pt;margin-top:18.771757pt;width:456.45pt;height:219.1pt;mso-position-horizontal-relative:page;mso-position-vertical-relative:paragraph;z-index:2704;mso-wrap-distance-left:0;mso-wrap-distance-right:0" type="#_x0000_t202" filled="true" fillcolor="#d5e2bb"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ÖZELLİĞİM HANGİ MESLEĞE UYGUN?</w:t>
                  </w:r>
                </w:p>
                <w:p>
                  <w:pPr>
                    <w:spacing w:before="45"/>
                    <w:ind w:left="0" w:right="579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İlgi duyduğu mesleklerin gerektirdiği kişilik özellikleri ile ilgili bilgi edinir.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81</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247"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495" w:right="3393" w:hanging="1248"/>
                  </w:pPr>
                  <w:r>
                    <w:rPr>
                      <w:rFonts w:ascii="Times New Roman" w:hAnsi="Times New Roman"/>
                      <w:spacing w:val="-60"/>
                      <w:u w:val="thick"/>
                    </w:rPr>
                    <w:t> </w:t>
                  </w:r>
                  <w:r>
                    <w:rPr>
                      <w:b/>
                      <w:u w:val="thick"/>
                    </w:rPr>
                    <w:t>Araç-gereç: </w:t>
                  </w:r>
                  <w:r>
                    <w:rPr/>
                    <w:t>Form–1 (Özelliğim Hangi Mesleğe Uygun?) Form–2 (Örnek Meslek Özellikleri Listesi) Form-3 </w:t>
                  </w:r>
                  <w:r>
                    <w:rPr>
                      <w:b/>
                    </w:rPr>
                    <w:t>(</w:t>
                  </w:r>
                  <w:r>
                    <w:rPr/>
                    <w:t>Kişilik Tiplerinin Belirgin Özellikleri)</w:t>
                  </w:r>
                </w:p>
              </w:txbxContent>
            </v:textbox>
            <v:fill type="solid"/>
            <w10:wrap type="topAndBottom"/>
          </v:shape>
        </w:pict>
      </w:r>
      <w:r>
        <w:rPr/>
        <w:t>10. SINIF –21. ETKİNLİK</w:t>
      </w:r>
    </w:p>
    <w:p>
      <w:pPr>
        <w:spacing w:line="277" w:lineRule="exact" w:before="0"/>
        <w:ind w:left="138" w:right="0" w:firstLine="0"/>
        <w:jc w:val="both"/>
        <w:rPr>
          <w:b/>
          <w:sz w:val="24"/>
        </w:rPr>
      </w:pPr>
      <w:r>
        <w:rPr>
          <w:b/>
          <w:sz w:val="24"/>
        </w:rPr>
        <w:t>SÜREÇ</w:t>
      </w:r>
    </w:p>
    <w:p>
      <w:pPr>
        <w:pStyle w:val="ListParagraph"/>
        <w:numPr>
          <w:ilvl w:val="0"/>
          <w:numId w:val="94"/>
        </w:numPr>
        <w:tabs>
          <w:tab w:pos="567" w:val="left" w:leader="none"/>
        </w:tabs>
        <w:spacing w:line="276" w:lineRule="auto" w:before="45" w:after="0"/>
        <w:ind w:left="138" w:right="134" w:firstLine="0"/>
        <w:jc w:val="both"/>
        <w:rPr>
          <w:sz w:val="24"/>
        </w:rPr>
      </w:pPr>
      <w:r>
        <w:rPr>
          <w:sz w:val="24"/>
        </w:rPr>
        <w:t>Öğrencilere Form–1 (Özelliğim Hangi Mesleğe Uygun?) verilir ve inceleyerek boş bir kâğıda kendi özelliklerine uygun olan, yapmaktan hoşlanacakları etkinlikleri ve yapmaktan hoşlanmadıkları etkinlikleri seçerek yazmaları</w:t>
      </w:r>
      <w:r>
        <w:rPr>
          <w:spacing w:val="-15"/>
          <w:sz w:val="24"/>
        </w:rPr>
        <w:t> </w:t>
      </w:r>
      <w:r>
        <w:rPr>
          <w:sz w:val="24"/>
        </w:rPr>
        <w:t>istenir.</w:t>
      </w:r>
    </w:p>
    <w:p>
      <w:pPr>
        <w:pStyle w:val="ListParagraph"/>
        <w:numPr>
          <w:ilvl w:val="0"/>
          <w:numId w:val="94"/>
        </w:numPr>
        <w:tabs>
          <w:tab w:pos="567" w:val="left" w:leader="none"/>
        </w:tabs>
        <w:spacing w:line="276" w:lineRule="auto" w:before="1" w:after="0"/>
        <w:ind w:left="138" w:right="132" w:firstLine="0"/>
        <w:jc w:val="both"/>
        <w:rPr>
          <w:sz w:val="24"/>
        </w:rPr>
      </w:pPr>
      <w:r>
        <w:rPr>
          <w:sz w:val="24"/>
        </w:rPr>
        <w:t>Öğrencilerin seçtikleri derslere uygun olarak seçilmiş mesleklerle ilgili derlenen Form–2 (Örnek Meslek Özellikleri Listesi) verilir ve öğrencilerin incelemeleri</w:t>
      </w:r>
      <w:r>
        <w:rPr>
          <w:spacing w:val="-19"/>
          <w:sz w:val="24"/>
        </w:rPr>
        <w:t> </w:t>
      </w:r>
      <w:r>
        <w:rPr>
          <w:sz w:val="24"/>
        </w:rPr>
        <w:t>istenir.</w:t>
      </w:r>
    </w:p>
    <w:p>
      <w:pPr>
        <w:pStyle w:val="Heading4"/>
        <w:spacing w:line="276" w:lineRule="auto"/>
        <w:ind w:right="133" w:firstLine="707"/>
        <w:jc w:val="both"/>
      </w:pPr>
      <w:r>
        <w:rPr/>
        <w:t>Form–2 de 8 meslek için örnek meslek özellikleri listesi verilmiştir. İŞKUR tarafından hazırlanan meslekleri tanıtan kaynaklardan, ÖSYM, Üniversiteler, YÖK programları ve Meslekler Rehberi vb. meslek tanıtım kitaplarından yararlanarak öğrencilerinin seçtiği derslere uygun olan farklı mesleklerle ilgili özellikleri de belirleyebilirsiniz.</w:t>
      </w:r>
    </w:p>
    <w:p>
      <w:pPr>
        <w:pStyle w:val="ListParagraph"/>
        <w:numPr>
          <w:ilvl w:val="0"/>
          <w:numId w:val="94"/>
        </w:numPr>
        <w:tabs>
          <w:tab w:pos="567" w:val="left" w:leader="none"/>
        </w:tabs>
        <w:spacing w:line="276" w:lineRule="auto" w:before="0" w:after="0"/>
        <w:ind w:left="138" w:right="133" w:firstLine="0"/>
        <w:jc w:val="both"/>
        <w:rPr>
          <w:sz w:val="24"/>
        </w:rPr>
      </w:pPr>
      <w:r>
        <w:rPr>
          <w:sz w:val="24"/>
        </w:rPr>
        <w:t>Öğrencilerden ilgi duydukları bir mesleği seçip, mesleğin gerektirdiği kişisel özelliklerin neler olabileceğini bir kâğıda yazmaları</w:t>
      </w:r>
      <w:r>
        <w:rPr>
          <w:spacing w:val="-7"/>
          <w:sz w:val="24"/>
        </w:rPr>
        <w:t> </w:t>
      </w:r>
      <w:r>
        <w:rPr>
          <w:sz w:val="24"/>
        </w:rPr>
        <w:t>istenir.</w:t>
      </w:r>
    </w:p>
    <w:p>
      <w:pPr>
        <w:pStyle w:val="ListParagraph"/>
        <w:numPr>
          <w:ilvl w:val="0"/>
          <w:numId w:val="94"/>
        </w:numPr>
        <w:tabs>
          <w:tab w:pos="567" w:val="left" w:leader="none"/>
        </w:tabs>
        <w:spacing w:line="276" w:lineRule="auto" w:before="1" w:after="0"/>
        <w:ind w:left="138" w:right="132" w:firstLine="0"/>
        <w:jc w:val="both"/>
        <w:rPr>
          <w:sz w:val="24"/>
        </w:rPr>
      </w:pPr>
      <w:r>
        <w:rPr>
          <w:sz w:val="24"/>
        </w:rPr>
        <w:t>Öğrencilere Form-3 verilir ve inceledikten sonra kendi kişilik özelliklerini yazmaları  istenir.</w:t>
      </w:r>
    </w:p>
    <w:p>
      <w:pPr>
        <w:pStyle w:val="ListParagraph"/>
        <w:numPr>
          <w:ilvl w:val="0"/>
          <w:numId w:val="94"/>
        </w:numPr>
        <w:tabs>
          <w:tab w:pos="567" w:val="left" w:leader="none"/>
        </w:tabs>
        <w:spacing w:line="278" w:lineRule="auto" w:before="0" w:after="0"/>
        <w:ind w:left="138" w:right="135" w:firstLine="0"/>
        <w:jc w:val="both"/>
        <w:rPr>
          <w:sz w:val="24"/>
        </w:rPr>
      </w:pPr>
      <w:r>
        <w:rPr>
          <w:sz w:val="24"/>
        </w:rPr>
        <w:t>Öğrencilerden kendi kişilik özelliklerine göre hangi mesleğin onlar için uygun olabileceği sorulur ve cevaplar</w:t>
      </w:r>
      <w:r>
        <w:rPr>
          <w:spacing w:val="-11"/>
          <w:sz w:val="24"/>
        </w:rPr>
        <w:t> </w:t>
      </w:r>
      <w:r>
        <w:rPr>
          <w:sz w:val="24"/>
        </w:rPr>
        <w:t>alınır.</w:t>
      </w:r>
    </w:p>
    <w:p>
      <w:pPr>
        <w:pStyle w:val="ListParagraph"/>
        <w:numPr>
          <w:ilvl w:val="0"/>
          <w:numId w:val="94"/>
        </w:numPr>
        <w:tabs>
          <w:tab w:pos="567" w:val="left" w:leader="none"/>
        </w:tabs>
        <w:spacing w:line="278" w:lineRule="auto" w:before="0" w:after="0"/>
        <w:ind w:left="138" w:right="134" w:firstLine="0"/>
        <w:jc w:val="both"/>
        <w:rPr>
          <w:sz w:val="24"/>
        </w:rPr>
      </w:pPr>
      <w:r>
        <w:rPr>
          <w:sz w:val="24"/>
        </w:rPr>
        <w:t>Öğrencilere ilgi duydukları mesleğin gerektirdiği kişisel özellikleri ve kişilik özelliklerini bir kâğıda yazıp, sınıfla paylaşmaları</w:t>
      </w:r>
      <w:r>
        <w:rPr>
          <w:spacing w:val="-12"/>
          <w:sz w:val="24"/>
        </w:rPr>
        <w:t> </w:t>
      </w:r>
      <w:r>
        <w:rPr>
          <w:sz w:val="24"/>
        </w:rPr>
        <w:t>istenir.</w:t>
      </w:r>
    </w:p>
    <w:p>
      <w:pPr>
        <w:pStyle w:val="Heading4"/>
        <w:spacing w:line="276" w:lineRule="auto"/>
        <w:ind w:right="135" w:firstLine="427"/>
        <w:jc w:val="both"/>
      </w:pPr>
      <w:r>
        <w:rPr/>
        <w:t>Öğrencilerin ileride seçmeyi düşündükleri mesleklerle gerektirdiği özelliklere sahip olup olmadıklarını ve bu meslekle ilgili doğru ders ve okul seçip seçmediklerini sorgulamaları istenir.Seçimlerine uygun olmayan ders ve okulda bulunan öğrencilere, ailesi ile birlikte okul rehberlik servisine başvurmaları</w:t>
      </w:r>
      <w:r>
        <w:rPr>
          <w:spacing w:val="-22"/>
        </w:rPr>
        <w:t> </w:t>
      </w:r>
      <w:r>
        <w:rPr/>
        <w:t>önerilir.</w:t>
      </w:r>
    </w:p>
    <w:p>
      <w:pPr>
        <w:pStyle w:val="ListParagraph"/>
        <w:numPr>
          <w:ilvl w:val="0"/>
          <w:numId w:val="94"/>
        </w:numPr>
        <w:tabs>
          <w:tab w:pos="567" w:val="left" w:leader="none"/>
        </w:tabs>
        <w:spacing w:line="276" w:lineRule="auto" w:before="1" w:after="0"/>
        <w:ind w:left="138" w:right="133" w:firstLine="0"/>
        <w:jc w:val="both"/>
        <w:rPr>
          <w:sz w:val="24"/>
        </w:rPr>
      </w:pPr>
      <w:r>
        <w:rPr>
          <w:sz w:val="24"/>
        </w:rPr>
        <w:t>İlgi duyduğu mesleklerin gerektirdiği kişisel özellikleri ve kişilik özelliklerini bilmenin ve buna uygun ders ve okul seçmenin önemi vurgulanarak etkinlik</w:t>
      </w:r>
      <w:r>
        <w:rPr>
          <w:spacing w:val="-32"/>
          <w:sz w:val="24"/>
        </w:rPr>
        <w:t> </w:t>
      </w:r>
      <w:r>
        <w:rPr>
          <w:sz w:val="24"/>
        </w:rPr>
        <w:t>sonlandırılır.</w:t>
      </w:r>
    </w:p>
    <w:p>
      <w:pPr>
        <w:pStyle w:val="BodyText"/>
        <w:spacing w:line="292" w:lineRule="exact"/>
        <w:ind w:left="4968" w:right="89"/>
      </w:pPr>
      <w:r>
        <w:rPr/>
        <w:t>*MEB, b. (2002)’den uyarlanmıştır.</w:t>
      </w:r>
    </w:p>
    <w:p>
      <w:pPr>
        <w:pStyle w:val="Heading4"/>
        <w:spacing w:before="45"/>
      </w:pPr>
      <w:r>
        <w:rPr/>
        <w:t>Değerlendirme:</w:t>
      </w:r>
    </w:p>
    <w:p>
      <w:pPr>
        <w:spacing w:after="0"/>
        <w:sectPr>
          <w:footerReference w:type="default" r:id="rId93"/>
          <w:pgSz w:w="11910" w:h="16840"/>
          <w:pgMar w:footer="1003" w:header="0" w:top="1360" w:bottom="1200" w:left="1280" w:right="1280"/>
          <w:pgNumType w:start="51"/>
        </w:sectPr>
      </w:pPr>
    </w:p>
    <w:p>
      <w:pPr>
        <w:spacing w:before="39"/>
        <w:ind w:left="1731" w:right="1732" w:firstLine="0"/>
        <w:jc w:val="center"/>
        <w:rPr>
          <w:b/>
          <w:sz w:val="24"/>
        </w:rPr>
      </w:pPr>
      <w:r>
        <w:rPr>
          <w:b/>
          <w:sz w:val="24"/>
        </w:rPr>
        <w:t>FORM–1</w:t>
      </w:r>
    </w:p>
    <w:p>
      <w:pPr>
        <w:spacing w:before="43"/>
        <w:ind w:left="1733" w:right="1732" w:firstLine="0"/>
        <w:jc w:val="center"/>
        <w:rPr>
          <w:b/>
          <w:sz w:val="24"/>
        </w:rPr>
      </w:pPr>
      <w:r>
        <w:rPr>
          <w:b/>
          <w:sz w:val="24"/>
        </w:rPr>
        <w:t>ÖZELLİĞİM HANGİ MESLEĞE UYGUN?</w:t>
      </w:r>
    </w:p>
    <w:p>
      <w:pPr>
        <w:pStyle w:val="BodyText"/>
        <w:spacing w:before="3"/>
        <w:rPr>
          <w:b/>
          <w:sz w:val="31"/>
        </w:rPr>
      </w:pPr>
    </w:p>
    <w:p>
      <w:pPr>
        <w:pStyle w:val="BodyText"/>
        <w:spacing w:line="276" w:lineRule="auto"/>
        <w:ind w:left="118" w:right="869" w:firstLine="55"/>
      </w:pPr>
      <w:r>
        <w:rPr/>
        <w:t>Aşağıdaki özellikleri dikkatlice inceleyerek sizin için uygun olan ve olmayan durumları belirleyiniz.</w:t>
      </w:r>
    </w:p>
    <w:p>
      <w:pPr>
        <w:pStyle w:val="ListParagraph"/>
        <w:numPr>
          <w:ilvl w:val="0"/>
          <w:numId w:val="95"/>
        </w:numPr>
        <w:tabs>
          <w:tab w:pos="838" w:val="left" w:leader="none"/>
          <w:tab w:pos="839" w:val="left" w:leader="none"/>
        </w:tabs>
        <w:spacing w:line="240" w:lineRule="auto" w:before="1" w:after="0"/>
        <w:ind w:left="838" w:right="0" w:hanging="720"/>
        <w:jc w:val="left"/>
        <w:rPr>
          <w:sz w:val="24"/>
        </w:rPr>
      </w:pPr>
      <w:r>
        <w:rPr>
          <w:sz w:val="24"/>
        </w:rPr>
        <w:t>Ayakta</w:t>
      </w:r>
      <w:r>
        <w:rPr>
          <w:spacing w:val="-4"/>
          <w:sz w:val="24"/>
        </w:rPr>
        <w:t> </w:t>
      </w:r>
      <w:r>
        <w:rPr>
          <w:sz w:val="24"/>
        </w:rPr>
        <w:t>durmak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Elleri</w:t>
      </w:r>
      <w:r>
        <w:rPr>
          <w:spacing w:val="-7"/>
          <w:sz w:val="24"/>
        </w:rPr>
        <w:t> </w:t>
      </w:r>
      <w:r>
        <w:rPr>
          <w:sz w:val="24"/>
        </w:rPr>
        <w:t>kullanmak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Kitap</w:t>
      </w:r>
      <w:r>
        <w:rPr>
          <w:spacing w:val="-3"/>
          <w:sz w:val="24"/>
        </w:rPr>
        <w:t> </w:t>
      </w:r>
      <w:r>
        <w:rPr>
          <w:sz w:val="24"/>
        </w:rPr>
        <w:t>okumak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Düşünmek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Yeni fikirler</w:t>
      </w:r>
      <w:r>
        <w:rPr>
          <w:spacing w:val="-5"/>
          <w:sz w:val="24"/>
        </w:rPr>
        <w:t> </w:t>
      </w:r>
      <w:r>
        <w:rPr>
          <w:sz w:val="24"/>
        </w:rPr>
        <w:t>üretmek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Yönergeleri</w:t>
      </w:r>
      <w:r>
        <w:rPr>
          <w:spacing w:val="-5"/>
          <w:sz w:val="24"/>
        </w:rPr>
        <w:t> </w:t>
      </w:r>
      <w:r>
        <w:rPr>
          <w:sz w:val="24"/>
        </w:rPr>
        <w:t>uygulamak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Aynı hareketi sürekli tekrar</w:t>
      </w:r>
      <w:r>
        <w:rPr>
          <w:spacing w:val="-12"/>
          <w:sz w:val="24"/>
        </w:rPr>
        <w:t> </w:t>
      </w:r>
      <w:r>
        <w:rPr>
          <w:sz w:val="24"/>
        </w:rPr>
        <w:t>etmek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Analiz, sentez, yorum</w:t>
      </w:r>
      <w:r>
        <w:rPr>
          <w:spacing w:val="-10"/>
          <w:sz w:val="24"/>
        </w:rPr>
        <w:t> </w:t>
      </w:r>
      <w:r>
        <w:rPr>
          <w:sz w:val="24"/>
        </w:rPr>
        <w:t>yapmak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Eleştirmek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İnsanları ikna</w:t>
      </w:r>
      <w:r>
        <w:rPr>
          <w:spacing w:val="-5"/>
          <w:sz w:val="24"/>
        </w:rPr>
        <w:t> </w:t>
      </w:r>
      <w:r>
        <w:rPr>
          <w:sz w:val="24"/>
        </w:rPr>
        <w:t>etmek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Yazı</w:t>
      </w:r>
      <w:r>
        <w:rPr>
          <w:spacing w:val="-2"/>
          <w:sz w:val="24"/>
        </w:rPr>
        <w:t> </w:t>
      </w:r>
      <w:r>
        <w:rPr>
          <w:sz w:val="24"/>
        </w:rPr>
        <w:t>yazmak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Düzenli</w:t>
      </w:r>
      <w:r>
        <w:rPr>
          <w:spacing w:val="-3"/>
          <w:sz w:val="24"/>
        </w:rPr>
        <w:t> </w:t>
      </w:r>
      <w:r>
        <w:rPr>
          <w:sz w:val="24"/>
        </w:rPr>
        <w:t>olmak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Ağır koku altında</w:t>
      </w:r>
      <w:r>
        <w:rPr>
          <w:spacing w:val="-9"/>
          <w:sz w:val="24"/>
        </w:rPr>
        <w:t> </w:t>
      </w:r>
      <w:r>
        <w:rPr>
          <w:sz w:val="24"/>
        </w:rPr>
        <w:t>kalabilmek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Yüksek ses ortamında</w:t>
      </w:r>
      <w:r>
        <w:rPr>
          <w:spacing w:val="-9"/>
          <w:sz w:val="24"/>
        </w:rPr>
        <w:t> </w:t>
      </w:r>
      <w:r>
        <w:rPr>
          <w:sz w:val="24"/>
        </w:rPr>
        <w:t>çalışabilmek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Açık havada çalışmak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Kapalı alanda</w:t>
      </w:r>
      <w:r>
        <w:rPr>
          <w:spacing w:val="-4"/>
          <w:sz w:val="24"/>
        </w:rPr>
        <w:t> </w:t>
      </w:r>
      <w:r>
        <w:rPr>
          <w:sz w:val="24"/>
        </w:rPr>
        <w:t>çalışmak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Kirli, yağlı ortamlarda</w:t>
      </w:r>
      <w:r>
        <w:rPr>
          <w:spacing w:val="-10"/>
          <w:sz w:val="24"/>
        </w:rPr>
        <w:t> </w:t>
      </w:r>
      <w:r>
        <w:rPr>
          <w:sz w:val="24"/>
        </w:rPr>
        <w:t>bulunmak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Şık</w:t>
      </w:r>
      <w:r>
        <w:rPr>
          <w:spacing w:val="-2"/>
          <w:sz w:val="24"/>
        </w:rPr>
        <w:t> </w:t>
      </w:r>
      <w:r>
        <w:rPr>
          <w:sz w:val="24"/>
        </w:rPr>
        <w:t>giyinmek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Belli bir kıyafet</w:t>
      </w:r>
      <w:r>
        <w:rPr>
          <w:spacing w:val="-5"/>
          <w:sz w:val="24"/>
        </w:rPr>
        <w:t> </w:t>
      </w:r>
      <w:r>
        <w:rPr>
          <w:sz w:val="24"/>
        </w:rPr>
        <w:t>giyinmek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Yardım</w:t>
      </w:r>
      <w:r>
        <w:rPr>
          <w:spacing w:val="-3"/>
          <w:sz w:val="24"/>
        </w:rPr>
        <w:t> </w:t>
      </w:r>
      <w:r>
        <w:rPr>
          <w:sz w:val="24"/>
        </w:rPr>
        <w:t>etmek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Çocuklarla uğraşmak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Başkalarını</w:t>
      </w:r>
      <w:r>
        <w:rPr>
          <w:spacing w:val="-6"/>
          <w:sz w:val="24"/>
        </w:rPr>
        <w:t> </w:t>
      </w:r>
      <w:r>
        <w:rPr>
          <w:sz w:val="24"/>
        </w:rPr>
        <w:t>dinlemek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Elektronik araçlarla</w:t>
      </w:r>
      <w:r>
        <w:rPr>
          <w:spacing w:val="-8"/>
          <w:sz w:val="24"/>
        </w:rPr>
        <w:t> </w:t>
      </w:r>
      <w:r>
        <w:rPr>
          <w:sz w:val="24"/>
        </w:rPr>
        <w:t>çalışmak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Renklerle</w:t>
      </w:r>
      <w:r>
        <w:rPr>
          <w:spacing w:val="-4"/>
          <w:sz w:val="24"/>
        </w:rPr>
        <w:t> </w:t>
      </w:r>
      <w:r>
        <w:rPr>
          <w:sz w:val="24"/>
        </w:rPr>
        <w:t>uğraşmak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Müzik aletleri ile</w:t>
      </w:r>
      <w:r>
        <w:rPr>
          <w:spacing w:val="-12"/>
          <w:sz w:val="24"/>
        </w:rPr>
        <w:t> </w:t>
      </w:r>
      <w:r>
        <w:rPr>
          <w:sz w:val="24"/>
        </w:rPr>
        <w:t>uğraşmak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Resim yapmak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Şekil, şema, çizim</w:t>
      </w:r>
      <w:r>
        <w:rPr>
          <w:spacing w:val="-6"/>
          <w:sz w:val="24"/>
        </w:rPr>
        <w:t> </w:t>
      </w:r>
      <w:r>
        <w:rPr>
          <w:sz w:val="24"/>
        </w:rPr>
        <w:t>yapmak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Yeni insanlarla</w:t>
      </w:r>
      <w:r>
        <w:rPr>
          <w:spacing w:val="-5"/>
          <w:sz w:val="24"/>
        </w:rPr>
        <w:t> </w:t>
      </w:r>
      <w:r>
        <w:rPr>
          <w:sz w:val="24"/>
        </w:rPr>
        <w:t>tanışmak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Hayvanlarla uğraşmak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Sporla uğraşmak, bedeni</w:t>
      </w:r>
      <w:r>
        <w:rPr>
          <w:spacing w:val="-6"/>
          <w:sz w:val="24"/>
        </w:rPr>
        <w:t> </w:t>
      </w:r>
      <w:r>
        <w:rPr>
          <w:sz w:val="24"/>
        </w:rPr>
        <w:t>kullanmak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Hesap yapmak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Yüksek yerde</w:t>
      </w:r>
      <w:r>
        <w:rPr>
          <w:spacing w:val="-11"/>
          <w:sz w:val="24"/>
        </w:rPr>
        <w:t> </w:t>
      </w:r>
      <w:r>
        <w:rPr>
          <w:sz w:val="24"/>
        </w:rPr>
        <w:t>bulunmak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Denizden</w:t>
      </w:r>
      <w:r>
        <w:rPr>
          <w:spacing w:val="-8"/>
          <w:sz w:val="24"/>
        </w:rPr>
        <w:t> </w:t>
      </w:r>
      <w:r>
        <w:rPr>
          <w:sz w:val="24"/>
        </w:rPr>
        <w:t>hoşlanmak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Seyahat</w:t>
      </w:r>
      <w:r>
        <w:rPr>
          <w:spacing w:val="-4"/>
          <w:sz w:val="24"/>
        </w:rPr>
        <w:t> </w:t>
      </w:r>
      <w:r>
        <w:rPr>
          <w:sz w:val="24"/>
        </w:rPr>
        <w:t>etmek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Taşınmak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Konuşmak</w:t>
      </w:r>
    </w:p>
    <w:p>
      <w:pPr>
        <w:spacing w:after="0" w:line="240" w:lineRule="auto"/>
        <w:jc w:val="left"/>
        <w:rPr>
          <w:sz w:val="24"/>
        </w:rPr>
        <w:sectPr>
          <w:pgSz w:w="11910" w:h="16840"/>
          <w:pgMar w:header="0" w:footer="1003" w:top="1360" w:bottom="1200" w:left="1300" w:right="1300"/>
        </w:sectPr>
      </w:pPr>
    </w:p>
    <w:p>
      <w:pPr>
        <w:pStyle w:val="ListParagraph"/>
        <w:numPr>
          <w:ilvl w:val="0"/>
          <w:numId w:val="95"/>
        </w:numPr>
        <w:tabs>
          <w:tab w:pos="838" w:val="left" w:leader="none"/>
          <w:tab w:pos="839" w:val="left" w:leader="none"/>
        </w:tabs>
        <w:spacing w:line="240" w:lineRule="auto" w:before="39" w:after="0"/>
        <w:ind w:left="838" w:right="0" w:hanging="720"/>
        <w:jc w:val="left"/>
        <w:rPr>
          <w:sz w:val="24"/>
        </w:rPr>
      </w:pPr>
      <w:r>
        <w:rPr>
          <w:sz w:val="24"/>
        </w:rPr>
        <w:t>Gece</w:t>
      </w:r>
      <w:r>
        <w:rPr>
          <w:spacing w:val="-1"/>
          <w:sz w:val="24"/>
        </w:rPr>
        <w:t> </w:t>
      </w:r>
      <w:r>
        <w:rPr>
          <w:sz w:val="24"/>
        </w:rPr>
        <w:t>çalışmak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Düzensiz</w:t>
      </w:r>
      <w:r>
        <w:rPr>
          <w:spacing w:val="-7"/>
          <w:sz w:val="24"/>
        </w:rPr>
        <w:t> </w:t>
      </w:r>
      <w:r>
        <w:rPr>
          <w:sz w:val="24"/>
        </w:rPr>
        <w:t>uyumak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Alıp</w:t>
      </w:r>
      <w:r>
        <w:rPr>
          <w:spacing w:val="-2"/>
          <w:sz w:val="24"/>
        </w:rPr>
        <w:t> </w:t>
      </w:r>
      <w:r>
        <w:rPr>
          <w:sz w:val="24"/>
        </w:rPr>
        <w:t>satmak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İnsanları</w:t>
      </w:r>
      <w:r>
        <w:rPr>
          <w:spacing w:val="-4"/>
          <w:sz w:val="24"/>
        </w:rPr>
        <w:t> </w:t>
      </w:r>
      <w:r>
        <w:rPr>
          <w:sz w:val="24"/>
        </w:rPr>
        <w:t>yönetmek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Yaratıcılığını</w:t>
      </w:r>
      <w:r>
        <w:rPr>
          <w:spacing w:val="-5"/>
          <w:sz w:val="24"/>
        </w:rPr>
        <w:t> </w:t>
      </w:r>
      <w:r>
        <w:rPr>
          <w:sz w:val="24"/>
        </w:rPr>
        <w:t>kullanmak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Para ile</w:t>
      </w:r>
      <w:r>
        <w:rPr>
          <w:spacing w:val="-1"/>
          <w:sz w:val="24"/>
        </w:rPr>
        <w:t> </w:t>
      </w:r>
      <w:r>
        <w:rPr>
          <w:sz w:val="24"/>
        </w:rPr>
        <w:t>uğraşmak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Araştırma</w:t>
      </w:r>
      <w:r>
        <w:rPr>
          <w:spacing w:val="-1"/>
          <w:sz w:val="24"/>
        </w:rPr>
        <w:t> </w:t>
      </w:r>
      <w:r>
        <w:rPr>
          <w:sz w:val="24"/>
        </w:rPr>
        <w:t>yapmak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Deney</w:t>
      </w:r>
      <w:r>
        <w:rPr>
          <w:spacing w:val="-1"/>
          <w:sz w:val="24"/>
        </w:rPr>
        <w:t> </w:t>
      </w:r>
      <w:r>
        <w:rPr>
          <w:sz w:val="24"/>
        </w:rPr>
        <w:t>yapmak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Hasta ve özürlülerle</w:t>
      </w:r>
      <w:r>
        <w:rPr>
          <w:spacing w:val="-11"/>
          <w:sz w:val="24"/>
        </w:rPr>
        <w:t> </w:t>
      </w:r>
      <w:r>
        <w:rPr>
          <w:sz w:val="24"/>
        </w:rPr>
        <w:t>çalışmak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Yalnız</w:t>
      </w:r>
      <w:r>
        <w:rPr>
          <w:spacing w:val="-1"/>
          <w:sz w:val="24"/>
        </w:rPr>
        <w:t> </w:t>
      </w:r>
      <w:r>
        <w:rPr>
          <w:sz w:val="24"/>
        </w:rPr>
        <w:t>çalışmak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Hayal</w:t>
      </w:r>
      <w:r>
        <w:rPr>
          <w:spacing w:val="-3"/>
          <w:sz w:val="24"/>
        </w:rPr>
        <w:t> </w:t>
      </w:r>
      <w:r>
        <w:rPr>
          <w:sz w:val="24"/>
        </w:rPr>
        <w:t>kurmak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Tarihle</w:t>
      </w:r>
      <w:r>
        <w:rPr>
          <w:spacing w:val="-4"/>
          <w:sz w:val="24"/>
        </w:rPr>
        <w:t> </w:t>
      </w:r>
      <w:r>
        <w:rPr>
          <w:sz w:val="24"/>
        </w:rPr>
        <w:t>ilgilenmek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Makinelerle</w:t>
      </w:r>
      <w:r>
        <w:rPr>
          <w:spacing w:val="-6"/>
          <w:sz w:val="24"/>
        </w:rPr>
        <w:t> </w:t>
      </w:r>
      <w:r>
        <w:rPr>
          <w:sz w:val="24"/>
        </w:rPr>
        <w:t>uğraşmak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Toplumsal olaylarla</w:t>
      </w:r>
      <w:r>
        <w:rPr>
          <w:spacing w:val="-8"/>
          <w:sz w:val="24"/>
        </w:rPr>
        <w:t> </w:t>
      </w:r>
      <w:r>
        <w:rPr>
          <w:sz w:val="24"/>
        </w:rPr>
        <w:t>ilgilenmek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Siyasetle</w:t>
      </w:r>
      <w:r>
        <w:rPr>
          <w:spacing w:val="-6"/>
          <w:sz w:val="24"/>
        </w:rPr>
        <w:t> </w:t>
      </w:r>
      <w:r>
        <w:rPr>
          <w:sz w:val="24"/>
        </w:rPr>
        <w:t>ilgilenmek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Sesini</w:t>
      </w:r>
      <w:r>
        <w:rPr>
          <w:spacing w:val="-8"/>
          <w:sz w:val="24"/>
        </w:rPr>
        <w:t> </w:t>
      </w:r>
      <w:r>
        <w:rPr>
          <w:sz w:val="24"/>
        </w:rPr>
        <w:t>kullanmak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Mekân</w:t>
      </w:r>
      <w:r>
        <w:rPr>
          <w:spacing w:val="-6"/>
          <w:sz w:val="24"/>
        </w:rPr>
        <w:t> </w:t>
      </w:r>
      <w:r>
        <w:rPr>
          <w:sz w:val="24"/>
        </w:rPr>
        <w:t>düzenlemek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Olaylar arasında mantıksal bağlantılar</w:t>
      </w:r>
      <w:r>
        <w:rPr>
          <w:spacing w:val="-13"/>
          <w:sz w:val="24"/>
        </w:rPr>
        <w:t> </w:t>
      </w:r>
      <w:r>
        <w:rPr>
          <w:sz w:val="24"/>
        </w:rPr>
        <w:t>kurmak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Kelimelerle</w:t>
      </w:r>
      <w:r>
        <w:rPr>
          <w:spacing w:val="-4"/>
          <w:sz w:val="24"/>
        </w:rPr>
        <w:t> </w:t>
      </w:r>
      <w:r>
        <w:rPr>
          <w:sz w:val="24"/>
        </w:rPr>
        <w:t>oynamak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Hoşgörülü</w:t>
      </w:r>
      <w:r>
        <w:rPr>
          <w:spacing w:val="-1"/>
          <w:sz w:val="24"/>
        </w:rPr>
        <w:t> </w:t>
      </w:r>
      <w:r>
        <w:rPr>
          <w:sz w:val="24"/>
        </w:rPr>
        <w:t>olmak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Tutarlı</w:t>
      </w:r>
      <w:r>
        <w:rPr>
          <w:spacing w:val="-2"/>
          <w:sz w:val="24"/>
        </w:rPr>
        <w:t> </w:t>
      </w:r>
      <w:r>
        <w:rPr>
          <w:sz w:val="24"/>
        </w:rPr>
        <w:t>olmak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Sabırlı</w:t>
      </w:r>
      <w:r>
        <w:rPr>
          <w:spacing w:val="-1"/>
          <w:sz w:val="24"/>
        </w:rPr>
        <w:t> </w:t>
      </w:r>
      <w:r>
        <w:rPr>
          <w:sz w:val="24"/>
        </w:rPr>
        <w:t>olmak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Sorumluluk</w:t>
      </w:r>
      <w:r>
        <w:rPr>
          <w:spacing w:val="-4"/>
          <w:sz w:val="24"/>
        </w:rPr>
        <w:t> </w:t>
      </w:r>
      <w:r>
        <w:rPr>
          <w:sz w:val="24"/>
        </w:rPr>
        <w:t>almak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Sayılarla</w:t>
      </w:r>
      <w:r>
        <w:rPr>
          <w:spacing w:val="1"/>
          <w:sz w:val="24"/>
        </w:rPr>
        <w:t> </w:t>
      </w:r>
      <w:r>
        <w:rPr>
          <w:sz w:val="24"/>
        </w:rPr>
        <w:t>uğraşmak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Matematikle</w:t>
      </w:r>
      <w:r>
        <w:rPr>
          <w:spacing w:val="-3"/>
          <w:sz w:val="24"/>
        </w:rPr>
        <w:t> </w:t>
      </w:r>
      <w:r>
        <w:rPr>
          <w:sz w:val="24"/>
        </w:rPr>
        <w:t>uğraşmak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Fizik problemleri</w:t>
      </w:r>
      <w:r>
        <w:rPr>
          <w:spacing w:val="-7"/>
          <w:sz w:val="24"/>
        </w:rPr>
        <w:t> </w:t>
      </w:r>
      <w:r>
        <w:rPr>
          <w:sz w:val="24"/>
        </w:rPr>
        <w:t>çözmek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Dikkatini belli noktalara</w:t>
      </w:r>
      <w:r>
        <w:rPr>
          <w:spacing w:val="-12"/>
          <w:sz w:val="24"/>
        </w:rPr>
        <w:t> </w:t>
      </w:r>
      <w:r>
        <w:rPr>
          <w:sz w:val="24"/>
        </w:rPr>
        <w:t>toplamak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Estetikle</w:t>
      </w:r>
      <w:r>
        <w:rPr>
          <w:spacing w:val="-6"/>
          <w:sz w:val="24"/>
        </w:rPr>
        <w:t> </w:t>
      </w:r>
      <w:r>
        <w:rPr>
          <w:sz w:val="24"/>
        </w:rPr>
        <w:t>ilgilenmek</w:t>
      </w:r>
    </w:p>
    <w:p>
      <w:pPr>
        <w:pStyle w:val="ListParagraph"/>
        <w:numPr>
          <w:ilvl w:val="0"/>
          <w:numId w:val="95"/>
        </w:numPr>
        <w:tabs>
          <w:tab w:pos="838" w:val="left" w:leader="none"/>
          <w:tab w:pos="839" w:val="left" w:leader="none"/>
        </w:tabs>
        <w:spacing w:line="240" w:lineRule="auto" w:before="43" w:after="0"/>
        <w:ind w:left="838" w:right="0" w:hanging="720"/>
        <w:jc w:val="left"/>
        <w:rPr>
          <w:sz w:val="24"/>
        </w:rPr>
      </w:pPr>
      <w:r>
        <w:rPr>
          <w:sz w:val="24"/>
        </w:rPr>
        <w:t>El göz koordinasyonu gerektiren bir işte</w:t>
      </w:r>
      <w:r>
        <w:rPr>
          <w:spacing w:val="-9"/>
          <w:sz w:val="24"/>
        </w:rPr>
        <w:t> </w:t>
      </w:r>
      <w:r>
        <w:rPr>
          <w:sz w:val="24"/>
        </w:rPr>
        <w:t>çalışmak</w:t>
      </w:r>
    </w:p>
    <w:p>
      <w:pPr>
        <w:pStyle w:val="ListParagraph"/>
        <w:numPr>
          <w:ilvl w:val="0"/>
          <w:numId w:val="95"/>
        </w:numPr>
        <w:tabs>
          <w:tab w:pos="838" w:val="left" w:leader="none"/>
          <w:tab w:pos="839" w:val="left" w:leader="none"/>
        </w:tabs>
        <w:spacing w:line="240" w:lineRule="auto" w:before="45" w:after="0"/>
        <w:ind w:left="838" w:right="0" w:hanging="720"/>
        <w:jc w:val="left"/>
        <w:rPr>
          <w:sz w:val="24"/>
        </w:rPr>
      </w:pPr>
      <w:r>
        <w:rPr>
          <w:sz w:val="24"/>
        </w:rPr>
        <w:t>Şekil, şema, çizim</w:t>
      </w:r>
      <w:r>
        <w:rPr>
          <w:spacing w:val="-5"/>
          <w:sz w:val="24"/>
        </w:rPr>
        <w:t> </w:t>
      </w:r>
      <w:r>
        <w:rPr>
          <w:sz w:val="24"/>
        </w:rPr>
        <w:t>yapmak</w:t>
      </w:r>
    </w:p>
    <w:p>
      <w:pPr>
        <w:spacing w:after="0" w:line="240" w:lineRule="auto"/>
        <w:jc w:val="left"/>
        <w:rPr>
          <w:sz w:val="24"/>
        </w:rPr>
        <w:sectPr>
          <w:pgSz w:w="11910" w:h="16840"/>
          <w:pgMar w:header="0" w:footer="1003" w:top="1360" w:bottom="1200" w:left="1300" w:right="1300"/>
        </w:sectPr>
      </w:pPr>
    </w:p>
    <w:p>
      <w:pPr>
        <w:pStyle w:val="Heading4"/>
        <w:spacing w:before="39"/>
        <w:ind w:left="1731" w:right="1732"/>
        <w:jc w:val="center"/>
      </w:pPr>
      <w:r>
        <w:rPr/>
        <w:t>FORM–2</w:t>
      </w:r>
    </w:p>
    <w:p>
      <w:pPr>
        <w:spacing w:before="43"/>
        <w:ind w:left="2874" w:right="853" w:firstLine="0"/>
        <w:jc w:val="left"/>
        <w:rPr>
          <w:b/>
          <w:sz w:val="24"/>
        </w:rPr>
      </w:pPr>
      <w:r>
        <w:rPr>
          <w:b/>
          <w:sz w:val="24"/>
        </w:rPr>
        <w:t>ÖRNEK MESLEK ÖZELLİKLERİ LİSTESİ</w:t>
      </w:r>
    </w:p>
    <w:p>
      <w:pPr>
        <w:pStyle w:val="BodyText"/>
        <w:spacing w:before="3"/>
        <w:rPr>
          <w:b/>
          <w:sz w:val="31"/>
        </w:rPr>
      </w:pPr>
    </w:p>
    <w:p>
      <w:pPr>
        <w:spacing w:before="0"/>
        <w:ind w:left="118" w:right="853" w:firstLine="0"/>
        <w:jc w:val="left"/>
        <w:rPr>
          <w:b/>
          <w:sz w:val="24"/>
        </w:rPr>
      </w:pPr>
      <w:r>
        <w:rPr>
          <w:b/>
          <w:sz w:val="24"/>
        </w:rPr>
        <w:t>EKONOMİST</w:t>
      </w:r>
    </w:p>
    <w:p>
      <w:pPr>
        <w:pStyle w:val="ListParagraph"/>
        <w:numPr>
          <w:ilvl w:val="0"/>
          <w:numId w:val="96"/>
        </w:numPr>
        <w:tabs>
          <w:tab w:pos="838" w:val="left" w:leader="none"/>
          <w:tab w:pos="839" w:val="left" w:leader="none"/>
        </w:tabs>
        <w:spacing w:line="240" w:lineRule="auto" w:before="43" w:after="0"/>
        <w:ind w:left="838" w:right="0" w:hanging="720"/>
        <w:jc w:val="left"/>
        <w:rPr>
          <w:sz w:val="24"/>
        </w:rPr>
      </w:pPr>
      <w:r>
        <w:rPr>
          <w:sz w:val="24"/>
        </w:rPr>
        <w:t>Sayılarla</w:t>
      </w:r>
      <w:r>
        <w:rPr>
          <w:spacing w:val="1"/>
          <w:sz w:val="24"/>
        </w:rPr>
        <w:t> </w:t>
      </w:r>
      <w:r>
        <w:rPr>
          <w:sz w:val="24"/>
        </w:rPr>
        <w:t>uğraşmak</w:t>
      </w:r>
    </w:p>
    <w:p>
      <w:pPr>
        <w:pStyle w:val="ListParagraph"/>
        <w:numPr>
          <w:ilvl w:val="0"/>
          <w:numId w:val="96"/>
        </w:numPr>
        <w:tabs>
          <w:tab w:pos="838" w:val="left" w:leader="none"/>
          <w:tab w:pos="839" w:val="left" w:leader="none"/>
        </w:tabs>
        <w:spacing w:line="240" w:lineRule="auto" w:before="45" w:after="0"/>
        <w:ind w:left="838" w:right="0" w:hanging="720"/>
        <w:jc w:val="left"/>
        <w:rPr>
          <w:sz w:val="24"/>
        </w:rPr>
      </w:pPr>
      <w:r>
        <w:rPr>
          <w:sz w:val="24"/>
        </w:rPr>
        <w:t>Toplumsal Olaylarla</w:t>
      </w:r>
      <w:r>
        <w:rPr>
          <w:spacing w:val="-11"/>
          <w:sz w:val="24"/>
        </w:rPr>
        <w:t> </w:t>
      </w:r>
      <w:r>
        <w:rPr>
          <w:sz w:val="24"/>
        </w:rPr>
        <w:t>ilgilenmek</w:t>
      </w:r>
    </w:p>
    <w:p>
      <w:pPr>
        <w:pStyle w:val="ListParagraph"/>
        <w:numPr>
          <w:ilvl w:val="0"/>
          <w:numId w:val="96"/>
        </w:numPr>
        <w:tabs>
          <w:tab w:pos="838" w:val="left" w:leader="none"/>
          <w:tab w:pos="839" w:val="left" w:leader="none"/>
        </w:tabs>
        <w:spacing w:line="240" w:lineRule="auto" w:before="43" w:after="0"/>
        <w:ind w:left="838" w:right="0" w:hanging="720"/>
        <w:jc w:val="left"/>
        <w:rPr>
          <w:sz w:val="24"/>
        </w:rPr>
      </w:pPr>
      <w:r>
        <w:rPr>
          <w:sz w:val="24"/>
        </w:rPr>
        <w:t>Analiz, sentez, yorumlama</w:t>
      </w:r>
      <w:r>
        <w:rPr>
          <w:spacing w:val="-10"/>
          <w:sz w:val="24"/>
        </w:rPr>
        <w:t> </w:t>
      </w:r>
      <w:r>
        <w:rPr>
          <w:sz w:val="24"/>
        </w:rPr>
        <w:t>yapmak</w:t>
      </w:r>
    </w:p>
    <w:p>
      <w:pPr>
        <w:pStyle w:val="ListParagraph"/>
        <w:numPr>
          <w:ilvl w:val="0"/>
          <w:numId w:val="96"/>
        </w:numPr>
        <w:tabs>
          <w:tab w:pos="838" w:val="left" w:leader="none"/>
          <w:tab w:pos="839" w:val="left" w:leader="none"/>
        </w:tabs>
        <w:spacing w:line="240" w:lineRule="auto" w:before="43" w:after="0"/>
        <w:ind w:left="838" w:right="0" w:hanging="720"/>
        <w:jc w:val="left"/>
        <w:rPr>
          <w:sz w:val="24"/>
        </w:rPr>
      </w:pPr>
      <w:r>
        <w:rPr>
          <w:sz w:val="24"/>
        </w:rPr>
        <w:t>Başkalarıyla birlikte</w:t>
      </w:r>
      <w:r>
        <w:rPr>
          <w:spacing w:val="-7"/>
          <w:sz w:val="24"/>
        </w:rPr>
        <w:t> </w:t>
      </w:r>
      <w:r>
        <w:rPr>
          <w:sz w:val="24"/>
        </w:rPr>
        <w:t>çalışmak</w:t>
      </w:r>
    </w:p>
    <w:p>
      <w:pPr>
        <w:pStyle w:val="ListParagraph"/>
        <w:numPr>
          <w:ilvl w:val="0"/>
          <w:numId w:val="96"/>
        </w:numPr>
        <w:tabs>
          <w:tab w:pos="838" w:val="left" w:leader="none"/>
          <w:tab w:pos="839" w:val="left" w:leader="none"/>
        </w:tabs>
        <w:spacing w:line="240" w:lineRule="auto" w:before="45" w:after="0"/>
        <w:ind w:left="838" w:right="0" w:hanging="720"/>
        <w:jc w:val="left"/>
        <w:rPr>
          <w:sz w:val="24"/>
        </w:rPr>
      </w:pPr>
      <w:r>
        <w:rPr>
          <w:sz w:val="24"/>
        </w:rPr>
        <w:t>Yaratıcı</w:t>
      </w:r>
      <w:r>
        <w:rPr>
          <w:spacing w:val="-5"/>
          <w:sz w:val="24"/>
        </w:rPr>
        <w:t> </w:t>
      </w:r>
      <w:r>
        <w:rPr>
          <w:sz w:val="24"/>
        </w:rPr>
        <w:t>düşünmek</w:t>
      </w:r>
    </w:p>
    <w:p>
      <w:pPr>
        <w:pStyle w:val="ListParagraph"/>
        <w:numPr>
          <w:ilvl w:val="0"/>
          <w:numId w:val="96"/>
        </w:numPr>
        <w:tabs>
          <w:tab w:pos="838" w:val="left" w:leader="none"/>
          <w:tab w:pos="839" w:val="left" w:leader="none"/>
        </w:tabs>
        <w:spacing w:line="240" w:lineRule="auto" w:before="43" w:after="0"/>
        <w:ind w:left="838" w:right="0" w:hanging="720"/>
        <w:jc w:val="left"/>
        <w:rPr>
          <w:sz w:val="24"/>
        </w:rPr>
      </w:pPr>
      <w:r>
        <w:rPr>
          <w:sz w:val="24"/>
        </w:rPr>
        <w:t>Hesap yapmak</w:t>
      </w:r>
    </w:p>
    <w:p>
      <w:pPr>
        <w:pStyle w:val="ListParagraph"/>
        <w:numPr>
          <w:ilvl w:val="0"/>
          <w:numId w:val="96"/>
        </w:numPr>
        <w:tabs>
          <w:tab w:pos="838" w:val="left" w:leader="none"/>
          <w:tab w:pos="839" w:val="left" w:leader="none"/>
        </w:tabs>
        <w:spacing w:line="240" w:lineRule="auto" w:before="45" w:after="0"/>
        <w:ind w:left="838" w:right="0" w:hanging="720"/>
        <w:jc w:val="left"/>
        <w:rPr>
          <w:sz w:val="24"/>
        </w:rPr>
      </w:pPr>
      <w:r>
        <w:rPr>
          <w:sz w:val="24"/>
        </w:rPr>
        <w:t>Okumak</w:t>
      </w:r>
    </w:p>
    <w:p>
      <w:pPr>
        <w:pStyle w:val="Heading4"/>
        <w:spacing w:before="43"/>
        <w:ind w:left="118" w:right="853"/>
      </w:pPr>
      <w:r>
        <w:rPr/>
        <w:t>PİLOT</w:t>
      </w:r>
    </w:p>
    <w:p>
      <w:pPr>
        <w:pStyle w:val="ListParagraph"/>
        <w:numPr>
          <w:ilvl w:val="0"/>
          <w:numId w:val="97"/>
        </w:numPr>
        <w:tabs>
          <w:tab w:pos="838" w:val="left" w:leader="none"/>
          <w:tab w:pos="839" w:val="left" w:leader="none"/>
        </w:tabs>
        <w:spacing w:line="240" w:lineRule="auto" w:before="43" w:after="0"/>
        <w:ind w:left="838" w:right="0" w:hanging="720"/>
        <w:jc w:val="left"/>
        <w:rPr>
          <w:sz w:val="24"/>
        </w:rPr>
      </w:pPr>
      <w:r>
        <w:rPr>
          <w:sz w:val="24"/>
        </w:rPr>
        <w:t>Makinelerle</w:t>
      </w:r>
      <w:r>
        <w:rPr>
          <w:spacing w:val="-6"/>
          <w:sz w:val="24"/>
        </w:rPr>
        <w:t> </w:t>
      </w:r>
      <w:r>
        <w:rPr>
          <w:sz w:val="24"/>
        </w:rPr>
        <w:t>uğraşmak</w:t>
      </w:r>
    </w:p>
    <w:p>
      <w:pPr>
        <w:pStyle w:val="ListParagraph"/>
        <w:numPr>
          <w:ilvl w:val="0"/>
          <w:numId w:val="97"/>
        </w:numPr>
        <w:tabs>
          <w:tab w:pos="838" w:val="left" w:leader="none"/>
          <w:tab w:pos="839" w:val="left" w:leader="none"/>
        </w:tabs>
        <w:spacing w:line="240" w:lineRule="auto" w:before="45" w:after="0"/>
        <w:ind w:left="838" w:right="0" w:hanging="720"/>
        <w:jc w:val="left"/>
        <w:rPr>
          <w:sz w:val="24"/>
        </w:rPr>
      </w:pPr>
      <w:r>
        <w:rPr>
          <w:sz w:val="24"/>
        </w:rPr>
        <w:t>Soğukkanlı olmak, dikkati belli noktada</w:t>
      </w:r>
      <w:r>
        <w:rPr>
          <w:spacing w:val="-20"/>
          <w:sz w:val="24"/>
        </w:rPr>
        <w:t> </w:t>
      </w:r>
      <w:r>
        <w:rPr>
          <w:sz w:val="24"/>
        </w:rPr>
        <w:t>toplayabilmek</w:t>
      </w:r>
    </w:p>
    <w:p>
      <w:pPr>
        <w:pStyle w:val="ListParagraph"/>
        <w:numPr>
          <w:ilvl w:val="0"/>
          <w:numId w:val="97"/>
        </w:numPr>
        <w:tabs>
          <w:tab w:pos="838" w:val="left" w:leader="none"/>
          <w:tab w:pos="839" w:val="left" w:leader="none"/>
        </w:tabs>
        <w:spacing w:line="240" w:lineRule="auto" w:before="43" w:after="0"/>
        <w:ind w:left="838" w:right="0" w:hanging="720"/>
        <w:jc w:val="left"/>
        <w:rPr>
          <w:sz w:val="24"/>
        </w:rPr>
      </w:pPr>
      <w:r>
        <w:rPr>
          <w:sz w:val="24"/>
        </w:rPr>
        <w:t>El-göz</w:t>
      </w:r>
      <w:r>
        <w:rPr>
          <w:spacing w:val="-7"/>
          <w:sz w:val="24"/>
        </w:rPr>
        <w:t> </w:t>
      </w:r>
      <w:r>
        <w:rPr>
          <w:sz w:val="24"/>
        </w:rPr>
        <w:t>koordinasyonu</w:t>
      </w:r>
    </w:p>
    <w:p>
      <w:pPr>
        <w:pStyle w:val="ListParagraph"/>
        <w:numPr>
          <w:ilvl w:val="0"/>
          <w:numId w:val="97"/>
        </w:numPr>
        <w:tabs>
          <w:tab w:pos="838" w:val="left" w:leader="none"/>
          <w:tab w:pos="839" w:val="left" w:leader="none"/>
        </w:tabs>
        <w:spacing w:line="240" w:lineRule="auto" w:before="45" w:after="0"/>
        <w:ind w:left="838" w:right="0" w:hanging="720"/>
        <w:jc w:val="left"/>
        <w:rPr>
          <w:sz w:val="24"/>
        </w:rPr>
      </w:pPr>
      <w:r>
        <w:rPr>
          <w:sz w:val="24"/>
        </w:rPr>
        <w:t>Yönergeyi</w:t>
      </w:r>
      <w:r>
        <w:rPr>
          <w:spacing w:val="-6"/>
          <w:sz w:val="24"/>
        </w:rPr>
        <w:t> </w:t>
      </w:r>
      <w:r>
        <w:rPr>
          <w:sz w:val="24"/>
        </w:rPr>
        <w:t>uygulamak</w:t>
      </w:r>
    </w:p>
    <w:p>
      <w:pPr>
        <w:pStyle w:val="ListParagraph"/>
        <w:numPr>
          <w:ilvl w:val="0"/>
          <w:numId w:val="97"/>
        </w:numPr>
        <w:tabs>
          <w:tab w:pos="838" w:val="left" w:leader="none"/>
          <w:tab w:pos="839" w:val="left" w:leader="none"/>
        </w:tabs>
        <w:spacing w:line="240" w:lineRule="auto" w:before="43" w:after="0"/>
        <w:ind w:left="838" w:right="0" w:hanging="720"/>
        <w:jc w:val="left"/>
        <w:rPr>
          <w:sz w:val="24"/>
        </w:rPr>
      </w:pPr>
      <w:r>
        <w:rPr>
          <w:sz w:val="24"/>
        </w:rPr>
        <w:t>Yüksek yerde</w:t>
      </w:r>
      <w:r>
        <w:rPr>
          <w:spacing w:val="-11"/>
          <w:sz w:val="24"/>
        </w:rPr>
        <w:t> </w:t>
      </w:r>
      <w:r>
        <w:rPr>
          <w:sz w:val="24"/>
        </w:rPr>
        <w:t>bulunmak</w:t>
      </w:r>
    </w:p>
    <w:p>
      <w:pPr>
        <w:pStyle w:val="ListParagraph"/>
        <w:numPr>
          <w:ilvl w:val="0"/>
          <w:numId w:val="97"/>
        </w:numPr>
        <w:tabs>
          <w:tab w:pos="838" w:val="left" w:leader="none"/>
          <w:tab w:pos="839" w:val="left" w:leader="none"/>
        </w:tabs>
        <w:spacing w:line="240" w:lineRule="auto" w:before="43" w:after="0"/>
        <w:ind w:left="838" w:right="0" w:hanging="720"/>
        <w:jc w:val="left"/>
        <w:rPr>
          <w:sz w:val="24"/>
        </w:rPr>
      </w:pPr>
      <w:r>
        <w:rPr>
          <w:sz w:val="24"/>
        </w:rPr>
        <w:t>Yüksek ses</w:t>
      </w:r>
      <w:r>
        <w:rPr>
          <w:spacing w:val="-6"/>
          <w:sz w:val="24"/>
        </w:rPr>
        <w:t> </w:t>
      </w:r>
      <w:r>
        <w:rPr>
          <w:sz w:val="24"/>
        </w:rPr>
        <w:t>ortamı</w:t>
      </w:r>
    </w:p>
    <w:p>
      <w:pPr>
        <w:pStyle w:val="ListParagraph"/>
        <w:numPr>
          <w:ilvl w:val="0"/>
          <w:numId w:val="97"/>
        </w:numPr>
        <w:tabs>
          <w:tab w:pos="838" w:val="left" w:leader="none"/>
          <w:tab w:pos="839" w:val="left" w:leader="none"/>
        </w:tabs>
        <w:spacing w:line="240" w:lineRule="auto" w:before="45" w:after="0"/>
        <w:ind w:left="838" w:right="0" w:hanging="720"/>
        <w:jc w:val="left"/>
        <w:rPr>
          <w:sz w:val="24"/>
        </w:rPr>
      </w:pPr>
      <w:r>
        <w:rPr>
          <w:sz w:val="24"/>
        </w:rPr>
        <w:t>Başkalarıyla birlikte</w:t>
      </w:r>
      <w:r>
        <w:rPr>
          <w:spacing w:val="-7"/>
          <w:sz w:val="24"/>
        </w:rPr>
        <w:t> </w:t>
      </w:r>
      <w:r>
        <w:rPr>
          <w:sz w:val="24"/>
        </w:rPr>
        <w:t>çalışmak</w:t>
      </w:r>
    </w:p>
    <w:p>
      <w:pPr>
        <w:pStyle w:val="Heading4"/>
        <w:spacing w:before="43"/>
        <w:ind w:left="118" w:right="853"/>
      </w:pPr>
      <w:r>
        <w:rPr/>
        <w:t>MAKİNE MÜHENDİSİ</w:t>
      </w:r>
    </w:p>
    <w:p>
      <w:pPr>
        <w:pStyle w:val="ListParagraph"/>
        <w:numPr>
          <w:ilvl w:val="0"/>
          <w:numId w:val="98"/>
        </w:numPr>
        <w:tabs>
          <w:tab w:pos="838" w:val="left" w:leader="none"/>
          <w:tab w:pos="839" w:val="left" w:leader="none"/>
        </w:tabs>
        <w:spacing w:line="240" w:lineRule="auto" w:before="43" w:after="0"/>
        <w:ind w:left="838" w:right="0" w:hanging="720"/>
        <w:jc w:val="left"/>
        <w:rPr>
          <w:sz w:val="24"/>
        </w:rPr>
      </w:pPr>
      <w:r>
        <w:rPr>
          <w:sz w:val="24"/>
        </w:rPr>
        <w:t>Yaratıcı</w:t>
      </w:r>
      <w:r>
        <w:rPr>
          <w:spacing w:val="-5"/>
          <w:sz w:val="24"/>
        </w:rPr>
        <w:t> </w:t>
      </w:r>
      <w:r>
        <w:rPr>
          <w:sz w:val="24"/>
        </w:rPr>
        <w:t>düşünmek</w:t>
      </w:r>
    </w:p>
    <w:p>
      <w:pPr>
        <w:pStyle w:val="ListParagraph"/>
        <w:numPr>
          <w:ilvl w:val="0"/>
          <w:numId w:val="98"/>
        </w:numPr>
        <w:tabs>
          <w:tab w:pos="838" w:val="left" w:leader="none"/>
          <w:tab w:pos="839" w:val="left" w:leader="none"/>
        </w:tabs>
        <w:spacing w:line="240" w:lineRule="auto" w:before="45" w:after="0"/>
        <w:ind w:left="838" w:right="0" w:hanging="720"/>
        <w:jc w:val="left"/>
        <w:rPr>
          <w:sz w:val="24"/>
        </w:rPr>
      </w:pPr>
      <w:r>
        <w:rPr>
          <w:sz w:val="24"/>
        </w:rPr>
        <w:t>Sayılarla</w:t>
      </w:r>
      <w:r>
        <w:rPr>
          <w:spacing w:val="1"/>
          <w:sz w:val="24"/>
        </w:rPr>
        <w:t> </w:t>
      </w:r>
      <w:r>
        <w:rPr>
          <w:sz w:val="24"/>
        </w:rPr>
        <w:t>uğraşmak</w:t>
      </w:r>
    </w:p>
    <w:p>
      <w:pPr>
        <w:pStyle w:val="ListParagraph"/>
        <w:numPr>
          <w:ilvl w:val="0"/>
          <w:numId w:val="98"/>
        </w:numPr>
        <w:tabs>
          <w:tab w:pos="838" w:val="left" w:leader="none"/>
          <w:tab w:pos="839" w:val="left" w:leader="none"/>
        </w:tabs>
        <w:spacing w:line="240" w:lineRule="auto" w:before="43" w:after="0"/>
        <w:ind w:left="838" w:right="0" w:hanging="720"/>
        <w:jc w:val="left"/>
        <w:rPr>
          <w:sz w:val="24"/>
        </w:rPr>
      </w:pPr>
      <w:r>
        <w:rPr>
          <w:sz w:val="24"/>
        </w:rPr>
        <w:t>Şekil, şema, çizim</w:t>
      </w:r>
      <w:r>
        <w:rPr>
          <w:spacing w:val="-7"/>
          <w:sz w:val="24"/>
        </w:rPr>
        <w:t> </w:t>
      </w:r>
      <w:r>
        <w:rPr>
          <w:sz w:val="24"/>
        </w:rPr>
        <w:t>yapmak</w:t>
      </w:r>
    </w:p>
    <w:p>
      <w:pPr>
        <w:pStyle w:val="ListParagraph"/>
        <w:numPr>
          <w:ilvl w:val="0"/>
          <w:numId w:val="98"/>
        </w:numPr>
        <w:tabs>
          <w:tab w:pos="838" w:val="left" w:leader="none"/>
          <w:tab w:pos="839" w:val="left" w:leader="none"/>
        </w:tabs>
        <w:spacing w:line="240" w:lineRule="auto" w:before="45" w:after="0"/>
        <w:ind w:left="838" w:right="0" w:hanging="720"/>
        <w:jc w:val="left"/>
        <w:rPr>
          <w:sz w:val="24"/>
        </w:rPr>
      </w:pPr>
      <w:r>
        <w:rPr>
          <w:sz w:val="24"/>
        </w:rPr>
        <w:t>Makinelerle</w:t>
      </w:r>
      <w:r>
        <w:rPr>
          <w:spacing w:val="-6"/>
          <w:sz w:val="24"/>
        </w:rPr>
        <w:t> </w:t>
      </w:r>
      <w:r>
        <w:rPr>
          <w:sz w:val="24"/>
        </w:rPr>
        <w:t>uğraşmak</w:t>
      </w:r>
    </w:p>
    <w:p>
      <w:pPr>
        <w:pStyle w:val="ListParagraph"/>
        <w:numPr>
          <w:ilvl w:val="0"/>
          <w:numId w:val="98"/>
        </w:numPr>
        <w:tabs>
          <w:tab w:pos="838" w:val="left" w:leader="none"/>
          <w:tab w:pos="839" w:val="left" w:leader="none"/>
        </w:tabs>
        <w:spacing w:line="240" w:lineRule="auto" w:before="43" w:after="0"/>
        <w:ind w:left="838" w:right="0" w:hanging="720"/>
        <w:jc w:val="left"/>
        <w:rPr>
          <w:sz w:val="24"/>
        </w:rPr>
      </w:pPr>
      <w:r>
        <w:rPr>
          <w:sz w:val="24"/>
        </w:rPr>
        <w:t>Elleri</w:t>
      </w:r>
      <w:r>
        <w:rPr>
          <w:spacing w:val="-7"/>
          <w:sz w:val="24"/>
        </w:rPr>
        <w:t> </w:t>
      </w:r>
      <w:r>
        <w:rPr>
          <w:sz w:val="24"/>
        </w:rPr>
        <w:t>kullanmak</w:t>
      </w:r>
    </w:p>
    <w:p>
      <w:pPr>
        <w:pStyle w:val="ListParagraph"/>
        <w:numPr>
          <w:ilvl w:val="0"/>
          <w:numId w:val="98"/>
        </w:numPr>
        <w:tabs>
          <w:tab w:pos="838" w:val="left" w:leader="none"/>
          <w:tab w:pos="839" w:val="left" w:leader="none"/>
        </w:tabs>
        <w:spacing w:line="240" w:lineRule="auto" w:before="43" w:after="0"/>
        <w:ind w:left="838" w:right="0" w:hanging="720"/>
        <w:jc w:val="left"/>
        <w:rPr>
          <w:sz w:val="24"/>
        </w:rPr>
      </w:pPr>
      <w:r>
        <w:rPr>
          <w:sz w:val="24"/>
        </w:rPr>
        <w:t>Kirli, yağlı ortamlarda</w:t>
      </w:r>
      <w:r>
        <w:rPr>
          <w:spacing w:val="-10"/>
          <w:sz w:val="24"/>
        </w:rPr>
        <w:t> </w:t>
      </w:r>
      <w:r>
        <w:rPr>
          <w:sz w:val="24"/>
        </w:rPr>
        <w:t>bulunmak</w:t>
      </w:r>
    </w:p>
    <w:p>
      <w:pPr>
        <w:pStyle w:val="ListParagraph"/>
        <w:numPr>
          <w:ilvl w:val="0"/>
          <w:numId w:val="98"/>
        </w:numPr>
        <w:tabs>
          <w:tab w:pos="838" w:val="left" w:leader="none"/>
          <w:tab w:pos="839" w:val="left" w:leader="none"/>
        </w:tabs>
        <w:spacing w:line="240" w:lineRule="auto" w:before="45" w:after="0"/>
        <w:ind w:left="838" w:right="0" w:hanging="720"/>
        <w:jc w:val="left"/>
        <w:rPr>
          <w:sz w:val="24"/>
        </w:rPr>
      </w:pPr>
      <w:r>
        <w:rPr>
          <w:sz w:val="24"/>
        </w:rPr>
        <w:t>Matematikle</w:t>
      </w:r>
      <w:r>
        <w:rPr>
          <w:spacing w:val="-3"/>
          <w:sz w:val="24"/>
        </w:rPr>
        <w:t> </w:t>
      </w:r>
      <w:r>
        <w:rPr>
          <w:sz w:val="24"/>
        </w:rPr>
        <w:t>ilgilenmek</w:t>
      </w:r>
    </w:p>
    <w:p>
      <w:pPr>
        <w:pStyle w:val="ListParagraph"/>
        <w:numPr>
          <w:ilvl w:val="0"/>
          <w:numId w:val="98"/>
        </w:numPr>
        <w:tabs>
          <w:tab w:pos="838" w:val="left" w:leader="none"/>
          <w:tab w:pos="839" w:val="left" w:leader="none"/>
        </w:tabs>
        <w:spacing w:line="240" w:lineRule="auto" w:before="43" w:after="0"/>
        <w:ind w:left="838" w:right="0" w:hanging="720"/>
        <w:jc w:val="left"/>
        <w:rPr>
          <w:sz w:val="24"/>
        </w:rPr>
      </w:pPr>
      <w:r>
        <w:rPr>
          <w:sz w:val="24"/>
        </w:rPr>
        <w:t>Fizikle</w:t>
      </w:r>
      <w:r>
        <w:rPr>
          <w:spacing w:val="-4"/>
          <w:sz w:val="24"/>
        </w:rPr>
        <w:t> </w:t>
      </w:r>
      <w:r>
        <w:rPr>
          <w:sz w:val="24"/>
        </w:rPr>
        <w:t>ilgilenmek</w:t>
      </w:r>
    </w:p>
    <w:p>
      <w:pPr>
        <w:pStyle w:val="Heading4"/>
        <w:spacing w:before="43"/>
        <w:ind w:left="118" w:right="853"/>
      </w:pPr>
      <w:r>
        <w:rPr/>
        <w:t>İNŞAAT MÜHENDİSİ</w:t>
      </w:r>
    </w:p>
    <w:p>
      <w:pPr>
        <w:pStyle w:val="ListParagraph"/>
        <w:numPr>
          <w:ilvl w:val="0"/>
          <w:numId w:val="99"/>
        </w:numPr>
        <w:tabs>
          <w:tab w:pos="838" w:val="left" w:leader="none"/>
          <w:tab w:pos="839" w:val="left" w:leader="none"/>
        </w:tabs>
        <w:spacing w:line="240" w:lineRule="auto" w:before="45" w:after="0"/>
        <w:ind w:left="838" w:right="0" w:hanging="720"/>
        <w:jc w:val="left"/>
        <w:rPr>
          <w:sz w:val="24"/>
        </w:rPr>
      </w:pPr>
      <w:r>
        <w:rPr>
          <w:sz w:val="24"/>
        </w:rPr>
        <w:t>Yaratıcı</w:t>
      </w:r>
      <w:r>
        <w:rPr>
          <w:spacing w:val="-5"/>
          <w:sz w:val="24"/>
        </w:rPr>
        <w:t> </w:t>
      </w:r>
      <w:r>
        <w:rPr>
          <w:sz w:val="24"/>
        </w:rPr>
        <w:t>düşünmek</w:t>
      </w:r>
    </w:p>
    <w:p>
      <w:pPr>
        <w:pStyle w:val="ListParagraph"/>
        <w:numPr>
          <w:ilvl w:val="0"/>
          <w:numId w:val="99"/>
        </w:numPr>
        <w:tabs>
          <w:tab w:pos="838" w:val="left" w:leader="none"/>
          <w:tab w:pos="839" w:val="left" w:leader="none"/>
        </w:tabs>
        <w:spacing w:line="240" w:lineRule="auto" w:before="43" w:after="0"/>
        <w:ind w:left="838" w:right="0" w:hanging="720"/>
        <w:jc w:val="left"/>
        <w:rPr>
          <w:sz w:val="24"/>
        </w:rPr>
      </w:pPr>
      <w:r>
        <w:rPr>
          <w:sz w:val="24"/>
        </w:rPr>
        <w:t>Şekil, şema, çizim</w:t>
      </w:r>
      <w:r>
        <w:rPr>
          <w:spacing w:val="-7"/>
          <w:sz w:val="24"/>
        </w:rPr>
        <w:t> </w:t>
      </w:r>
      <w:r>
        <w:rPr>
          <w:sz w:val="24"/>
        </w:rPr>
        <w:t>yapmak</w:t>
      </w:r>
    </w:p>
    <w:p>
      <w:pPr>
        <w:pStyle w:val="ListParagraph"/>
        <w:numPr>
          <w:ilvl w:val="0"/>
          <w:numId w:val="99"/>
        </w:numPr>
        <w:tabs>
          <w:tab w:pos="838" w:val="left" w:leader="none"/>
          <w:tab w:pos="839" w:val="left" w:leader="none"/>
        </w:tabs>
        <w:spacing w:line="240" w:lineRule="auto" w:before="45" w:after="0"/>
        <w:ind w:left="838" w:right="0" w:hanging="720"/>
        <w:jc w:val="left"/>
        <w:rPr>
          <w:sz w:val="24"/>
        </w:rPr>
      </w:pPr>
      <w:r>
        <w:rPr>
          <w:sz w:val="24"/>
        </w:rPr>
        <w:t>Sayılarla</w:t>
      </w:r>
      <w:r>
        <w:rPr>
          <w:spacing w:val="1"/>
          <w:sz w:val="24"/>
        </w:rPr>
        <w:t> </w:t>
      </w:r>
      <w:r>
        <w:rPr>
          <w:sz w:val="24"/>
        </w:rPr>
        <w:t>uğraşmak</w:t>
      </w:r>
    </w:p>
    <w:p>
      <w:pPr>
        <w:pStyle w:val="ListParagraph"/>
        <w:numPr>
          <w:ilvl w:val="0"/>
          <w:numId w:val="99"/>
        </w:numPr>
        <w:tabs>
          <w:tab w:pos="838" w:val="left" w:leader="none"/>
          <w:tab w:pos="839" w:val="left" w:leader="none"/>
        </w:tabs>
        <w:spacing w:line="240" w:lineRule="auto" w:before="43" w:after="0"/>
        <w:ind w:left="838" w:right="0" w:hanging="720"/>
        <w:jc w:val="left"/>
        <w:rPr>
          <w:sz w:val="24"/>
        </w:rPr>
      </w:pPr>
      <w:r>
        <w:rPr>
          <w:sz w:val="24"/>
        </w:rPr>
        <w:t>Matematikle</w:t>
      </w:r>
      <w:r>
        <w:rPr>
          <w:spacing w:val="-1"/>
          <w:sz w:val="24"/>
        </w:rPr>
        <w:t> </w:t>
      </w:r>
      <w:r>
        <w:rPr>
          <w:sz w:val="24"/>
        </w:rPr>
        <w:t>ilgilenmek</w:t>
      </w:r>
    </w:p>
    <w:p>
      <w:pPr>
        <w:pStyle w:val="ListParagraph"/>
        <w:numPr>
          <w:ilvl w:val="0"/>
          <w:numId w:val="99"/>
        </w:numPr>
        <w:tabs>
          <w:tab w:pos="838" w:val="left" w:leader="none"/>
          <w:tab w:pos="839" w:val="left" w:leader="none"/>
        </w:tabs>
        <w:spacing w:line="240" w:lineRule="auto" w:before="43" w:after="0"/>
        <w:ind w:left="838" w:right="0" w:hanging="720"/>
        <w:jc w:val="left"/>
        <w:rPr>
          <w:sz w:val="24"/>
        </w:rPr>
      </w:pPr>
      <w:r>
        <w:rPr>
          <w:sz w:val="24"/>
        </w:rPr>
        <w:t>Fizikle</w:t>
      </w:r>
      <w:r>
        <w:rPr>
          <w:spacing w:val="-5"/>
          <w:sz w:val="24"/>
        </w:rPr>
        <w:t> </w:t>
      </w:r>
      <w:r>
        <w:rPr>
          <w:sz w:val="24"/>
        </w:rPr>
        <w:t>ilgilenmek</w:t>
      </w:r>
    </w:p>
    <w:p>
      <w:pPr>
        <w:pStyle w:val="ListParagraph"/>
        <w:numPr>
          <w:ilvl w:val="0"/>
          <w:numId w:val="99"/>
        </w:numPr>
        <w:tabs>
          <w:tab w:pos="838" w:val="left" w:leader="none"/>
          <w:tab w:pos="839" w:val="left" w:leader="none"/>
        </w:tabs>
        <w:spacing w:line="240" w:lineRule="auto" w:before="45" w:after="0"/>
        <w:ind w:left="838" w:right="0" w:hanging="720"/>
        <w:jc w:val="left"/>
        <w:rPr>
          <w:sz w:val="24"/>
        </w:rPr>
      </w:pPr>
      <w:r>
        <w:rPr>
          <w:sz w:val="24"/>
        </w:rPr>
        <w:t>Sorumlu, dikkatli</w:t>
      </w:r>
      <w:r>
        <w:rPr>
          <w:spacing w:val="-12"/>
          <w:sz w:val="24"/>
        </w:rPr>
        <w:t> </w:t>
      </w:r>
      <w:r>
        <w:rPr>
          <w:sz w:val="24"/>
        </w:rPr>
        <w:t>davranmak</w:t>
      </w:r>
    </w:p>
    <w:p>
      <w:pPr>
        <w:pStyle w:val="ListParagraph"/>
        <w:numPr>
          <w:ilvl w:val="0"/>
          <w:numId w:val="99"/>
        </w:numPr>
        <w:tabs>
          <w:tab w:pos="838" w:val="left" w:leader="none"/>
          <w:tab w:pos="839" w:val="left" w:leader="none"/>
        </w:tabs>
        <w:spacing w:line="240" w:lineRule="auto" w:before="43" w:after="0"/>
        <w:ind w:left="838" w:right="0" w:hanging="720"/>
        <w:jc w:val="left"/>
        <w:rPr>
          <w:sz w:val="24"/>
        </w:rPr>
      </w:pPr>
      <w:r>
        <w:rPr>
          <w:sz w:val="24"/>
        </w:rPr>
        <w:t>Seyahat</w:t>
      </w:r>
      <w:r>
        <w:rPr>
          <w:spacing w:val="-4"/>
          <w:sz w:val="24"/>
        </w:rPr>
        <w:t> </w:t>
      </w:r>
      <w:r>
        <w:rPr>
          <w:sz w:val="24"/>
        </w:rPr>
        <w:t>etmek</w:t>
      </w:r>
    </w:p>
    <w:p>
      <w:pPr>
        <w:pStyle w:val="ListParagraph"/>
        <w:numPr>
          <w:ilvl w:val="0"/>
          <w:numId w:val="99"/>
        </w:numPr>
        <w:tabs>
          <w:tab w:pos="838" w:val="left" w:leader="none"/>
          <w:tab w:pos="839" w:val="left" w:leader="none"/>
        </w:tabs>
        <w:spacing w:line="240" w:lineRule="auto" w:before="45" w:after="0"/>
        <w:ind w:left="838" w:right="0" w:hanging="720"/>
        <w:jc w:val="left"/>
        <w:rPr>
          <w:sz w:val="24"/>
        </w:rPr>
      </w:pPr>
      <w:r>
        <w:rPr>
          <w:sz w:val="24"/>
        </w:rPr>
        <w:t>Başkalarıyla birlikte</w:t>
      </w:r>
      <w:r>
        <w:rPr>
          <w:spacing w:val="-7"/>
          <w:sz w:val="24"/>
        </w:rPr>
        <w:t> </w:t>
      </w:r>
      <w:r>
        <w:rPr>
          <w:sz w:val="24"/>
        </w:rPr>
        <w:t>çalışmak</w:t>
      </w:r>
    </w:p>
    <w:p>
      <w:pPr>
        <w:pStyle w:val="ListParagraph"/>
        <w:numPr>
          <w:ilvl w:val="0"/>
          <w:numId w:val="99"/>
        </w:numPr>
        <w:tabs>
          <w:tab w:pos="838" w:val="left" w:leader="none"/>
          <w:tab w:pos="839" w:val="left" w:leader="none"/>
        </w:tabs>
        <w:spacing w:line="240" w:lineRule="auto" w:before="43" w:after="0"/>
        <w:ind w:left="838" w:right="0" w:hanging="720"/>
        <w:jc w:val="left"/>
        <w:rPr>
          <w:sz w:val="24"/>
        </w:rPr>
      </w:pPr>
      <w:r>
        <w:rPr>
          <w:sz w:val="24"/>
        </w:rPr>
        <w:t>Açık havada</w:t>
      </w:r>
      <w:r>
        <w:rPr>
          <w:spacing w:val="-2"/>
          <w:sz w:val="24"/>
        </w:rPr>
        <w:t> </w:t>
      </w:r>
      <w:r>
        <w:rPr>
          <w:sz w:val="24"/>
        </w:rPr>
        <w:t>çalışmak</w:t>
      </w:r>
    </w:p>
    <w:p>
      <w:pPr>
        <w:spacing w:after="0" w:line="240" w:lineRule="auto"/>
        <w:jc w:val="left"/>
        <w:rPr>
          <w:sz w:val="24"/>
        </w:rPr>
        <w:sectPr>
          <w:pgSz w:w="11910" w:h="16840"/>
          <w:pgMar w:header="0" w:footer="1003" w:top="1360" w:bottom="1200" w:left="1300" w:right="1300"/>
        </w:sectPr>
      </w:pPr>
    </w:p>
    <w:p>
      <w:pPr>
        <w:pStyle w:val="Heading4"/>
        <w:spacing w:before="39"/>
        <w:ind w:left="118" w:right="853"/>
      </w:pPr>
      <w:r>
        <w:rPr/>
        <w:t>PSİKOLOG</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Olaylar arasında mantıksal bağlantılar</w:t>
      </w:r>
      <w:r>
        <w:rPr>
          <w:spacing w:val="-14"/>
          <w:sz w:val="24"/>
        </w:rPr>
        <w:t> </w:t>
      </w:r>
      <w:r>
        <w:rPr>
          <w:sz w:val="24"/>
        </w:rPr>
        <w:t>kurmak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Kelimelerle</w:t>
      </w:r>
      <w:r>
        <w:rPr>
          <w:spacing w:val="-4"/>
          <w:sz w:val="24"/>
        </w:rPr>
        <w:t> </w:t>
      </w:r>
      <w:r>
        <w:rPr>
          <w:sz w:val="24"/>
        </w:rPr>
        <w:t>oynamak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Fikirler</w:t>
      </w:r>
      <w:r>
        <w:rPr>
          <w:spacing w:val="-1"/>
          <w:sz w:val="24"/>
        </w:rPr>
        <w:t> </w:t>
      </w:r>
      <w:r>
        <w:rPr>
          <w:sz w:val="24"/>
        </w:rPr>
        <w:t>üretmek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Düşünmek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Konuşmak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Tutarlı</w:t>
      </w:r>
      <w:r>
        <w:rPr>
          <w:spacing w:val="-2"/>
          <w:sz w:val="24"/>
        </w:rPr>
        <w:t> </w:t>
      </w:r>
      <w:r>
        <w:rPr>
          <w:sz w:val="24"/>
        </w:rPr>
        <w:t>olmak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Sabırlı</w:t>
      </w:r>
      <w:r>
        <w:rPr>
          <w:spacing w:val="-1"/>
          <w:sz w:val="24"/>
        </w:rPr>
        <w:t> </w:t>
      </w:r>
      <w:r>
        <w:rPr>
          <w:sz w:val="24"/>
        </w:rPr>
        <w:t>olmak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Hoşgörülü</w:t>
      </w:r>
      <w:r>
        <w:rPr>
          <w:spacing w:val="-1"/>
          <w:sz w:val="24"/>
        </w:rPr>
        <w:t> </w:t>
      </w:r>
      <w:r>
        <w:rPr>
          <w:sz w:val="24"/>
        </w:rPr>
        <w:t>olmak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Sorumluluk</w:t>
      </w:r>
      <w:r>
        <w:rPr>
          <w:spacing w:val="-4"/>
          <w:sz w:val="24"/>
        </w:rPr>
        <w:t> </w:t>
      </w:r>
      <w:r>
        <w:rPr>
          <w:sz w:val="24"/>
        </w:rPr>
        <w:t>almak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Yaratıcılığı</w:t>
      </w:r>
      <w:r>
        <w:rPr>
          <w:spacing w:val="-3"/>
          <w:sz w:val="24"/>
        </w:rPr>
        <w:t> </w:t>
      </w:r>
      <w:r>
        <w:rPr>
          <w:sz w:val="24"/>
        </w:rPr>
        <w:t>kullanmak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Başkaları ile birlikte</w:t>
      </w:r>
      <w:r>
        <w:rPr>
          <w:spacing w:val="-7"/>
          <w:sz w:val="24"/>
        </w:rPr>
        <w:t> </w:t>
      </w:r>
      <w:r>
        <w:rPr>
          <w:sz w:val="24"/>
        </w:rPr>
        <w:t>çalışmak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Yardım</w:t>
      </w:r>
      <w:r>
        <w:rPr>
          <w:spacing w:val="-3"/>
          <w:sz w:val="24"/>
        </w:rPr>
        <w:t> </w:t>
      </w:r>
      <w:r>
        <w:rPr>
          <w:sz w:val="24"/>
        </w:rPr>
        <w:t>etmek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Dinlemek</w:t>
      </w:r>
    </w:p>
    <w:p>
      <w:pPr>
        <w:pStyle w:val="ListParagraph"/>
        <w:numPr>
          <w:ilvl w:val="0"/>
          <w:numId w:val="100"/>
        </w:numPr>
        <w:tabs>
          <w:tab w:pos="838" w:val="left" w:leader="none"/>
          <w:tab w:pos="839" w:val="left" w:leader="none"/>
        </w:tabs>
        <w:spacing w:line="240" w:lineRule="auto" w:before="43" w:after="0"/>
        <w:ind w:left="838" w:right="0" w:hanging="720"/>
        <w:jc w:val="left"/>
        <w:rPr>
          <w:sz w:val="24"/>
        </w:rPr>
      </w:pPr>
      <w:r>
        <w:rPr>
          <w:sz w:val="24"/>
        </w:rPr>
        <w:t>Toplumsal olaylarla</w:t>
      </w:r>
      <w:r>
        <w:rPr>
          <w:spacing w:val="-7"/>
          <w:sz w:val="24"/>
        </w:rPr>
        <w:t> </w:t>
      </w:r>
      <w:r>
        <w:rPr>
          <w:sz w:val="24"/>
        </w:rPr>
        <w:t>ilgilenmek</w:t>
      </w:r>
    </w:p>
    <w:p>
      <w:pPr>
        <w:pStyle w:val="ListParagraph"/>
        <w:numPr>
          <w:ilvl w:val="0"/>
          <w:numId w:val="100"/>
        </w:numPr>
        <w:tabs>
          <w:tab w:pos="838" w:val="left" w:leader="none"/>
          <w:tab w:pos="839" w:val="left" w:leader="none"/>
        </w:tabs>
        <w:spacing w:line="240" w:lineRule="auto" w:before="45" w:after="0"/>
        <w:ind w:left="838" w:right="0" w:hanging="720"/>
        <w:jc w:val="left"/>
        <w:rPr>
          <w:sz w:val="24"/>
        </w:rPr>
      </w:pPr>
      <w:r>
        <w:rPr>
          <w:sz w:val="24"/>
        </w:rPr>
        <w:t>Kapalı yerlerde</w:t>
      </w:r>
      <w:r>
        <w:rPr>
          <w:spacing w:val="-3"/>
          <w:sz w:val="24"/>
        </w:rPr>
        <w:t> </w:t>
      </w:r>
      <w:r>
        <w:rPr>
          <w:sz w:val="24"/>
        </w:rPr>
        <w:t>çalışmak</w:t>
      </w:r>
    </w:p>
    <w:p>
      <w:pPr>
        <w:pStyle w:val="Heading4"/>
        <w:spacing w:before="43"/>
        <w:ind w:left="118" w:right="853"/>
      </w:pPr>
      <w:r>
        <w:rPr/>
        <w:t>DİŞ HEKİMLİĞİ</w:t>
      </w:r>
    </w:p>
    <w:p>
      <w:pPr>
        <w:pStyle w:val="ListParagraph"/>
        <w:numPr>
          <w:ilvl w:val="0"/>
          <w:numId w:val="101"/>
        </w:numPr>
        <w:tabs>
          <w:tab w:pos="838" w:val="left" w:leader="none"/>
          <w:tab w:pos="839" w:val="left" w:leader="none"/>
        </w:tabs>
        <w:spacing w:line="240" w:lineRule="auto" w:before="43" w:after="0"/>
        <w:ind w:left="838" w:right="0" w:hanging="720"/>
        <w:jc w:val="left"/>
        <w:rPr>
          <w:sz w:val="24"/>
        </w:rPr>
      </w:pPr>
      <w:r>
        <w:rPr>
          <w:sz w:val="24"/>
        </w:rPr>
        <w:t>Yaratıcı</w:t>
      </w:r>
      <w:r>
        <w:rPr>
          <w:spacing w:val="-5"/>
          <w:sz w:val="24"/>
        </w:rPr>
        <w:t> </w:t>
      </w:r>
      <w:r>
        <w:rPr>
          <w:sz w:val="24"/>
        </w:rPr>
        <w:t>düşünmek</w:t>
      </w:r>
    </w:p>
    <w:p>
      <w:pPr>
        <w:pStyle w:val="ListParagraph"/>
        <w:numPr>
          <w:ilvl w:val="0"/>
          <w:numId w:val="101"/>
        </w:numPr>
        <w:tabs>
          <w:tab w:pos="838" w:val="left" w:leader="none"/>
          <w:tab w:pos="839" w:val="left" w:leader="none"/>
        </w:tabs>
        <w:spacing w:line="240" w:lineRule="auto" w:before="45" w:after="0"/>
        <w:ind w:left="838" w:right="0" w:hanging="720"/>
        <w:jc w:val="left"/>
        <w:rPr>
          <w:sz w:val="24"/>
        </w:rPr>
      </w:pPr>
      <w:r>
        <w:rPr>
          <w:sz w:val="24"/>
        </w:rPr>
        <w:t>Şekil, şema, çizim</w:t>
      </w:r>
      <w:r>
        <w:rPr>
          <w:spacing w:val="-7"/>
          <w:sz w:val="24"/>
        </w:rPr>
        <w:t> </w:t>
      </w:r>
      <w:r>
        <w:rPr>
          <w:sz w:val="24"/>
        </w:rPr>
        <w:t>yapmak</w:t>
      </w:r>
    </w:p>
    <w:p>
      <w:pPr>
        <w:pStyle w:val="ListParagraph"/>
        <w:numPr>
          <w:ilvl w:val="0"/>
          <w:numId w:val="101"/>
        </w:numPr>
        <w:tabs>
          <w:tab w:pos="838" w:val="left" w:leader="none"/>
          <w:tab w:pos="839" w:val="left" w:leader="none"/>
        </w:tabs>
        <w:spacing w:line="240" w:lineRule="auto" w:before="43" w:after="0"/>
        <w:ind w:left="838" w:right="0" w:hanging="720"/>
        <w:jc w:val="left"/>
        <w:rPr>
          <w:sz w:val="24"/>
        </w:rPr>
      </w:pPr>
      <w:r>
        <w:rPr>
          <w:sz w:val="24"/>
        </w:rPr>
        <w:t>Elleri</w:t>
      </w:r>
      <w:r>
        <w:rPr>
          <w:spacing w:val="-7"/>
          <w:sz w:val="24"/>
        </w:rPr>
        <w:t> </w:t>
      </w:r>
      <w:r>
        <w:rPr>
          <w:sz w:val="24"/>
        </w:rPr>
        <w:t>kullanmak</w:t>
      </w:r>
    </w:p>
    <w:p>
      <w:pPr>
        <w:pStyle w:val="ListParagraph"/>
        <w:numPr>
          <w:ilvl w:val="0"/>
          <w:numId w:val="101"/>
        </w:numPr>
        <w:tabs>
          <w:tab w:pos="838" w:val="left" w:leader="none"/>
          <w:tab w:pos="839" w:val="left" w:leader="none"/>
        </w:tabs>
        <w:spacing w:line="240" w:lineRule="auto" w:before="43" w:after="0"/>
        <w:ind w:left="838" w:right="0" w:hanging="720"/>
        <w:jc w:val="left"/>
        <w:rPr>
          <w:sz w:val="24"/>
        </w:rPr>
      </w:pPr>
      <w:r>
        <w:rPr>
          <w:sz w:val="24"/>
        </w:rPr>
        <w:t>Fizik, kimya, biyoloji ile</w:t>
      </w:r>
      <w:r>
        <w:rPr>
          <w:spacing w:val="-12"/>
          <w:sz w:val="24"/>
        </w:rPr>
        <w:t> </w:t>
      </w:r>
      <w:r>
        <w:rPr>
          <w:sz w:val="24"/>
        </w:rPr>
        <w:t>ilgilenmek</w:t>
      </w:r>
    </w:p>
    <w:p>
      <w:pPr>
        <w:pStyle w:val="ListParagraph"/>
        <w:numPr>
          <w:ilvl w:val="0"/>
          <w:numId w:val="101"/>
        </w:numPr>
        <w:tabs>
          <w:tab w:pos="838" w:val="left" w:leader="none"/>
          <w:tab w:pos="839" w:val="left" w:leader="none"/>
        </w:tabs>
        <w:spacing w:line="240" w:lineRule="auto" w:before="45" w:after="0"/>
        <w:ind w:left="838" w:right="0" w:hanging="720"/>
        <w:jc w:val="left"/>
        <w:rPr>
          <w:sz w:val="24"/>
        </w:rPr>
      </w:pPr>
      <w:r>
        <w:rPr>
          <w:sz w:val="24"/>
        </w:rPr>
        <w:t>Estetik ilgiye sahip</w:t>
      </w:r>
      <w:r>
        <w:rPr>
          <w:spacing w:val="-11"/>
          <w:sz w:val="24"/>
        </w:rPr>
        <w:t> </w:t>
      </w:r>
      <w:r>
        <w:rPr>
          <w:sz w:val="24"/>
        </w:rPr>
        <w:t>olmak</w:t>
      </w:r>
    </w:p>
    <w:p>
      <w:pPr>
        <w:pStyle w:val="ListParagraph"/>
        <w:numPr>
          <w:ilvl w:val="0"/>
          <w:numId w:val="101"/>
        </w:numPr>
        <w:tabs>
          <w:tab w:pos="838" w:val="left" w:leader="none"/>
          <w:tab w:pos="839" w:val="left" w:leader="none"/>
        </w:tabs>
        <w:spacing w:line="240" w:lineRule="auto" w:before="43" w:after="0"/>
        <w:ind w:left="838" w:right="0" w:hanging="720"/>
        <w:jc w:val="left"/>
        <w:rPr>
          <w:sz w:val="24"/>
        </w:rPr>
      </w:pPr>
      <w:r>
        <w:rPr>
          <w:sz w:val="24"/>
        </w:rPr>
        <w:t>Ağır kokulu ortamlarda</w:t>
      </w:r>
      <w:r>
        <w:rPr>
          <w:spacing w:val="-6"/>
          <w:sz w:val="24"/>
        </w:rPr>
        <w:t> </w:t>
      </w:r>
      <w:r>
        <w:rPr>
          <w:sz w:val="24"/>
        </w:rPr>
        <w:t>çalışabilmek</w:t>
      </w:r>
    </w:p>
    <w:p>
      <w:pPr>
        <w:pStyle w:val="Heading4"/>
        <w:spacing w:before="45"/>
        <w:ind w:left="118" w:right="853"/>
      </w:pPr>
      <w:r>
        <w:rPr/>
        <w:t>ARKEOLOG</w:t>
      </w:r>
    </w:p>
    <w:p>
      <w:pPr>
        <w:pStyle w:val="ListParagraph"/>
        <w:numPr>
          <w:ilvl w:val="0"/>
          <w:numId w:val="102"/>
        </w:numPr>
        <w:tabs>
          <w:tab w:pos="838" w:val="left" w:leader="none"/>
          <w:tab w:pos="839" w:val="left" w:leader="none"/>
        </w:tabs>
        <w:spacing w:line="240" w:lineRule="auto" w:before="43" w:after="0"/>
        <w:ind w:left="838" w:right="0" w:hanging="720"/>
        <w:jc w:val="left"/>
        <w:rPr>
          <w:sz w:val="24"/>
        </w:rPr>
      </w:pPr>
      <w:r>
        <w:rPr>
          <w:sz w:val="24"/>
        </w:rPr>
        <w:t>Tarih ile</w:t>
      </w:r>
      <w:r>
        <w:rPr>
          <w:spacing w:val="-3"/>
          <w:sz w:val="24"/>
        </w:rPr>
        <w:t> </w:t>
      </w:r>
      <w:r>
        <w:rPr>
          <w:sz w:val="24"/>
        </w:rPr>
        <w:t>ilgilenmek</w:t>
      </w:r>
    </w:p>
    <w:p>
      <w:pPr>
        <w:pStyle w:val="ListParagraph"/>
        <w:numPr>
          <w:ilvl w:val="0"/>
          <w:numId w:val="102"/>
        </w:numPr>
        <w:tabs>
          <w:tab w:pos="838" w:val="left" w:leader="none"/>
          <w:tab w:pos="839" w:val="left" w:leader="none"/>
        </w:tabs>
        <w:spacing w:line="240" w:lineRule="auto" w:before="43" w:after="0"/>
        <w:ind w:left="838" w:right="0" w:hanging="720"/>
        <w:jc w:val="left"/>
        <w:rPr>
          <w:sz w:val="24"/>
        </w:rPr>
      </w:pPr>
      <w:r>
        <w:rPr>
          <w:sz w:val="24"/>
        </w:rPr>
        <w:t>Açık havada</w:t>
      </w:r>
      <w:r>
        <w:rPr>
          <w:spacing w:val="-2"/>
          <w:sz w:val="24"/>
        </w:rPr>
        <w:t> </w:t>
      </w:r>
      <w:r>
        <w:rPr>
          <w:sz w:val="24"/>
        </w:rPr>
        <w:t>çalışmak</w:t>
      </w:r>
    </w:p>
    <w:p>
      <w:pPr>
        <w:pStyle w:val="ListParagraph"/>
        <w:numPr>
          <w:ilvl w:val="0"/>
          <w:numId w:val="102"/>
        </w:numPr>
        <w:tabs>
          <w:tab w:pos="838" w:val="left" w:leader="none"/>
          <w:tab w:pos="839" w:val="left" w:leader="none"/>
        </w:tabs>
        <w:spacing w:line="240" w:lineRule="auto" w:before="45" w:after="0"/>
        <w:ind w:left="838" w:right="0" w:hanging="720"/>
        <w:jc w:val="left"/>
        <w:rPr>
          <w:sz w:val="24"/>
        </w:rPr>
      </w:pPr>
      <w:r>
        <w:rPr>
          <w:sz w:val="24"/>
        </w:rPr>
        <w:t>Başkalarıyla birlikte</w:t>
      </w:r>
      <w:r>
        <w:rPr>
          <w:spacing w:val="-7"/>
          <w:sz w:val="24"/>
        </w:rPr>
        <w:t> </w:t>
      </w:r>
      <w:r>
        <w:rPr>
          <w:sz w:val="24"/>
        </w:rPr>
        <w:t>çalışmak</w:t>
      </w:r>
    </w:p>
    <w:p>
      <w:pPr>
        <w:pStyle w:val="ListParagraph"/>
        <w:numPr>
          <w:ilvl w:val="0"/>
          <w:numId w:val="102"/>
        </w:numPr>
        <w:tabs>
          <w:tab w:pos="838" w:val="left" w:leader="none"/>
          <w:tab w:pos="839" w:val="left" w:leader="none"/>
        </w:tabs>
        <w:spacing w:line="240" w:lineRule="auto" w:before="43" w:after="0"/>
        <w:ind w:left="838" w:right="0" w:hanging="720"/>
        <w:jc w:val="left"/>
        <w:rPr>
          <w:sz w:val="24"/>
        </w:rPr>
      </w:pPr>
      <w:r>
        <w:rPr>
          <w:sz w:val="24"/>
        </w:rPr>
        <w:t>Araştırma</w:t>
      </w:r>
      <w:r>
        <w:rPr>
          <w:spacing w:val="-1"/>
          <w:sz w:val="24"/>
        </w:rPr>
        <w:t> </w:t>
      </w:r>
      <w:r>
        <w:rPr>
          <w:sz w:val="24"/>
        </w:rPr>
        <w:t>yapmak</w:t>
      </w:r>
    </w:p>
    <w:p>
      <w:pPr>
        <w:pStyle w:val="ListParagraph"/>
        <w:numPr>
          <w:ilvl w:val="0"/>
          <w:numId w:val="102"/>
        </w:numPr>
        <w:tabs>
          <w:tab w:pos="838" w:val="left" w:leader="none"/>
          <w:tab w:pos="839" w:val="left" w:leader="none"/>
        </w:tabs>
        <w:spacing w:line="240" w:lineRule="auto" w:before="43" w:after="0"/>
        <w:ind w:left="838" w:right="0" w:hanging="720"/>
        <w:jc w:val="left"/>
        <w:rPr>
          <w:sz w:val="24"/>
        </w:rPr>
      </w:pPr>
      <w:r>
        <w:rPr>
          <w:sz w:val="24"/>
        </w:rPr>
        <w:t>Analiz, sentez, yorumlama</w:t>
      </w:r>
      <w:r>
        <w:rPr>
          <w:spacing w:val="-10"/>
          <w:sz w:val="24"/>
        </w:rPr>
        <w:t> </w:t>
      </w:r>
      <w:r>
        <w:rPr>
          <w:sz w:val="24"/>
        </w:rPr>
        <w:t>yapmak</w:t>
      </w:r>
    </w:p>
    <w:p>
      <w:pPr>
        <w:pStyle w:val="ListParagraph"/>
        <w:numPr>
          <w:ilvl w:val="0"/>
          <w:numId w:val="102"/>
        </w:numPr>
        <w:tabs>
          <w:tab w:pos="838" w:val="left" w:leader="none"/>
          <w:tab w:pos="839" w:val="left" w:leader="none"/>
        </w:tabs>
        <w:spacing w:line="240" w:lineRule="auto" w:before="45" w:after="0"/>
        <w:ind w:left="838" w:right="0" w:hanging="720"/>
        <w:jc w:val="left"/>
        <w:rPr>
          <w:sz w:val="24"/>
        </w:rPr>
      </w:pPr>
      <w:r>
        <w:rPr>
          <w:sz w:val="24"/>
        </w:rPr>
        <w:t>Okumak</w:t>
      </w:r>
    </w:p>
    <w:p>
      <w:pPr>
        <w:pStyle w:val="Heading4"/>
        <w:spacing w:before="43"/>
        <w:ind w:left="118" w:right="853"/>
      </w:pPr>
      <w:r>
        <w:rPr/>
        <w:t>SINIF ÖĞRETMENİ</w:t>
      </w:r>
    </w:p>
    <w:p>
      <w:pPr>
        <w:pStyle w:val="ListParagraph"/>
        <w:numPr>
          <w:ilvl w:val="0"/>
          <w:numId w:val="103"/>
        </w:numPr>
        <w:tabs>
          <w:tab w:pos="838" w:val="left" w:leader="none"/>
          <w:tab w:pos="839" w:val="left" w:leader="none"/>
        </w:tabs>
        <w:spacing w:line="240" w:lineRule="auto" w:before="45" w:after="0"/>
        <w:ind w:left="838" w:right="0" w:hanging="720"/>
        <w:jc w:val="left"/>
        <w:rPr>
          <w:sz w:val="24"/>
        </w:rPr>
      </w:pPr>
      <w:r>
        <w:rPr>
          <w:sz w:val="24"/>
        </w:rPr>
        <w:t>Uzun süre ayakta</w:t>
      </w:r>
      <w:r>
        <w:rPr>
          <w:spacing w:val="-9"/>
          <w:sz w:val="24"/>
        </w:rPr>
        <w:t> </w:t>
      </w:r>
      <w:r>
        <w:rPr>
          <w:sz w:val="24"/>
        </w:rPr>
        <w:t>durabilmek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Kitap</w:t>
      </w:r>
      <w:r>
        <w:rPr>
          <w:spacing w:val="-3"/>
          <w:sz w:val="24"/>
        </w:rPr>
        <w:t> </w:t>
      </w:r>
      <w:r>
        <w:rPr>
          <w:sz w:val="24"/>
        </w:rPr>
        <w:t>okumak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Yeni fikirler</w:t>
      </w:r>
      <w:r>
        <w:rPr>
          <w:spacing w:val="-5"/>
          <w:sz w:val="24"/>
        </w:rPr>
        <w:t> </w:t>
      </w:r>
      <w:r>
        <w:rPr>
          <w:sz w:val="24"/>
        </w:rPr>
        <w:t>üretmek</w:t>
      </w:r>
    </w:p>
    <w:p>
      <w:pPr>
        <w:pStyle w:val="ListParagraph"/>
        <w:numPr>
          <w:ilvl w:val="0"/>
          <w:numId w:val="103"/>
        </w:numPr>
        <w:tabs>
          <w:tab w:pos="838" w:val="left" w:leader="none"/>
          <w:tab w:pos="839" w:val="left" w:leader="none"/>
        </w:tabs>
        <w:spacing w:line="240" w:lineRule="auto" w:before="45" w:after="0"/>
        <w:ind w:left="838" w:right="0" w:hanging="720"/>
        <w:jc w:val="left"/>
        <w:rPr>
          <w:sz w:val="24"/>
        </w:rPr>
      </w:pPr>
      <w:r>
        <w:rPr>
          <w:sz w:val="24"/>
        </w:rPr>
        <w:t>Yazı</w:t>
      </w:r>
      <w:r>
        <w:rPr>
          <w:spacing w:val="-2"/>
          <w:sz w:val="24"/>
        </w:rPr>
        <w:t> </w:t>
      </w:r>
      <w:r>
        <w:rPr>
          <w:sz w:val="24"/>
        </w:rPr>
        <w:t>yazmak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Düzenli</w:t>
      </w:r>
      <w:r>
        <w:rPr>
          <w:spacing w:val="-3"/>
          <w:sz w:val="24"/>
        </w:rPr>
        <w:t> </w:t>
      </w:r>
      <w:r>
        <w:rPr>
          <w:sz w:val="24"/>
        </w:rPr>
        <w:t>olmak</w:t>
      </w:r>
    </w:p>
    <w:p>
      <w:pPr>
        <w:pStyle w:val="ListParagraph"/>
        <w:numPr>
          <w:ilvl w:val="0"/>
          <w:numId w:val="103"/>
        </w:numPr>
        <w:tabs>
          <w:tab w:pos="838" w:val="left" w:leader="none"/>
          <w:tab w:pos="839" w:val="left" w:leader="none"/>
        </w:tabs>
        <w:spacing w:line="240" w:lineRule="auto" w:before="45" w:after="0"/>
        <w:ind w:left="838" w:right="0" w:hanging="720"/>
        <w:jc w:val="left"/>
        <w:rPr>
          <w:sz w:val="24"/>
        </w:rPr>
      </w:pPr>
      <w:r>
        <w:rPr>
          <w:sz w:val="24"/>
        </w:rPr>
        <w:t>Çocuklarla ilgilenmekten</w:t>
      </w:r>
      <w:r>
        <w:rPr>
          <w:spacing w:val="-5"/>
          <w:sz w:val="24"/>
        </w:rPr>
        <w:t> </w:t>
      </w:r>
      <w:r>
        <w:rPr>
          <w:sz w:val="24"/>
        </w:rPr>
        <w:t>hoşlanmak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Dinlemek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Başkaları ile</w:t>
      </w:r>
      <w:r>
        <w:rPr>
          <w:spacing w:val="-2"/>
          <w:sz w:val="24"/>
        </w:rPr>
        <w:t> </w:t>
      </w:r>
      <w:r>
        <w:rPr>
          <w:sz w:val="24"/>
        </w:rPr>
        <w:t>çalışmak</w:t>
      </w:r>
    </w:p>
    <w:p>
      <w:pPr>
        <w:pStyle w:val="ListParagraph"/>
        <w:numPr>
          <w:ilvl w:val="0"/>
          <w:numId w:val="103"/>
        </w:numPr>
        <w:tabs>
          <w:tab w:pos="838" w:val="left" w:leader="none"/>
          <w:tab w:pos="839" w:val="left" w:leader="none"/>
        </w:tabs>
        <w:spacing w:line="240" w:lineRule="auto" w:before="45" w:after="0"/>
        <w:ind w:left="838" w:right="0" w:hanging="720"/>
        <w:jc w:val="left"/>
        <w:rPr>
          <w:sz w:val="24"/>
        </w:rPr>
      </w:pPr>
      <w:r>
        <w:rPr>
          <w:sz w:val="24"/>
        </w:rPr>
        <w:t>Sesini</w:t>
      </w:r>
      <w:r>
        <w:rPr>
          <w:spacing w:val="-8"/>
          <w:sz w:val="24"/>
        </w:rPr>
        <w:t> </w:t>
      </w:r>
      <w:r>
        <w:rPr>
          <w:sz w:val="24"/>
        </w:rPr>
        <w:t>kullanmak</w:t>
      </w:r>
    </w:p>
    <w:p>
      <w:pPr>
        <w:pStyle w:val="ListParagraph"/>
        <w:numPr>
          <w:ilvl w:val="0"/>
          <w:numId w:val="103"/>
        </w:numPr>
        <w:tabs>
          <w:tab w:pos="838" w:val="left" w:leader="none"/>
          <w:tab w:pos="839" w:val="left" w:leader="none"/>
        </w:tabs>
        <w:spacing w:line="240" w:lineRule="auto" w:before="43" w:after="0"/>
        <w:ind w:left="838" w:right="0" w:hanging="720"/>
        <w:jc w:val="left"/>
        <w:rPr>
          <w:sz w:val="24"/>
        </w:rPr>
      </w:pPr>
      <w:r>
        <w:rPr>
          <w:sz w:val="24"/>
        </w:rPr>
        <w:t>Hoşgörülü</w:t>
      </w:r>
      <w:r>
        <w:rPr>
          <w:spacing w:val="-1"/>
          <w:sz w:val="24"/>
        </w:rPr>
        <w:t> </w:t>
      </w:r>
      <w:r>
        <w:rPr>
          <w:sz w:val="24"/>
        </w:rPr>
        <w:t>olmak</w:t>
      </w:r>
    </w:p>
    <w:p>
      <w:pPr>
        <w:spacing w:after="0" w:line="240" w:lineRule="auto"/>
        <w:jc w:val="left"/>
        <w:rPr>
          <w:sz w:val="24"/>
        </w:rPr>
        <w:sectPr>
          <w:pgSz w:w="11910" w:h="16840"/>
          <w:pgMar w:header="0" w:footer="1003" w:top="1360" w:bottom="1200" w:left="1300" w:right="1300"/>
        </w:sectPr>
      </w:pPr>
    </w:p>
    <w:p>
      <w:pPr>
        <w:pStyle w:val="BodyText"/>
        <w:rPr>
          <w:sz w:val="20"/>
        </w:rPr>
      </w:pPr>
    </w:p>
    <w:p>
      <w:pPr>
        <w:pStyle w:val="BodyText"/>
        <w:spacing w:before="3"/>
        <w:rPr>
          <w:sz w:val="16"/>
        </w:rPr>
      </w:pPr>
    </w:p>
    <w:p>
      <w:pPr>
        <w:pStyle w:val="Heading4"/>
        <w:spacing w:before="52"/>
        <w:ind w:left="2426" w:right="2440"/>
        <w:jc w:val="center"/>
      </w:pPr>
      <w:r>
        <w:rPr/>
        <w:t>FORM – 3</w:t>
      </w:r>
    </w:p>
    <w:p>
      <w:pPr>
        <w:pStyle w:val="BodyText"/>
        <w:rPr>
          <w:b/>
          <w:sz w:val="31"/>
        </w:rPr>
      </w:pPr>
    </w:p>
    <w:p>
      <w:pPr>
        <w:pStyle w:val="BodyText"/>
        <w:ind w:left="2426" w:right="2446"/>
        <w:jc w:val="center"/>
      </w:pPr>
      <w:r>
        <w:rPr/>
        <w:drawing>
          <wp:anchor distT="0" distB="0" distL="0" distR="0" allowOverlap="1" layoutInCell="1" locked="0" behindDoc="0" simplePos="0" relativeHeight="2728">
            <wp:simplePos x="0" y="0"/>
            <wp:positionH relativeFrom="page">
              <wp:posOffset>911225</wp:posOffset>
            </wp:positionH>
            <wp:positionV relativeFrom="paragraph">
              <wp:posOffset>214830</wp:posOffset>
            </wp:positionV>
            <wp:extent cx="5753019" cy="5783580"/>
            <wp:effectExtent l="0" t="0" r="0" b="0"/>
            <wp:wrapTopAndBottom/>
            <wp:docPr id="15" name="image32.jpeg" descr=""/>
            <wp:cNvGraphicFramePr>
              <a:graphicFrameLocks noChangeAspect="1"/>
            </wp:cNvGraphicFramePr>
            <a:graphic>
              <a:graphicData uri="http://schemas.openxmlformats.org/drawingml/2006/picture">
                <pic:pic>
                  <pic:nvPicPr>
                    <pic:cNvPr id="16" name="image32.jpeg"/>
                    <pic:cNvPicPr/>
                  </pic:nvPicPr>
                  <pic:blipFill>
                    <a:blip r:embed="rId94" cstate="print"/>
                    <a:stretch>
                      <a:fillRect/>
                    </a:stretch>
                  </pic:blipFill>
                  <pic:spPr>
                    <a:xfrm>
                      <a:off x="0" y="0"/>
                      <a:ext cx="5753019" cy="5783580"/>
                    </a:xfrm>
                    <a:prstGeom prst="rect">
                      <a:avLst/>
                    </a:prstGeom>
                  </pic:spPr>
                </pic:pic>
              </a:graphicData>
            </a:graphic>
          </wp:anchor>
        </w:drawing>
      </w:r>
      <w:r>
        <w:rPr/>
        <w:t>Holland’ın Kişilik Tiplerinin Belirgin Özellikleri</w:t>
      </w:r>
    </w:p>
    <w:p>
      <w:pPr>
        <w:pStyle w:val="BodyText"/>
        <w:ind w:left="5147"/>
      </w:pPr>
      <w:r>
        <w:rPr/>
        <w:t>Akt. Binnur Yeşilyaprak , 2008</w:t>
      </w:r>
    </w:p>
    <w:p>
      <w:pPr>
        <w:spacing w:after="0"/>
        <w:sectPr>
          <w:pgSz w:w="11910" w:h="16840"/>
          <w:pgMar w:header="0" w:footer="1003" w:top="1580" w:bottom="1200" w:left="1320" w:right="1300"/>
        </w:sectPr>
      </w:pPr>
    </w:p>
    <w:p>
      <w:pPr>
        <w:spacing w:before="39"/>
        <w:ind w:left="3528" w:right="89" w:firstLine="0"/>
        <w:jc w:val="left"/>
        <w:rPr>
          <w:b/>
          <w:sz w:val="24"/>
        </w:rPr>
      </w:pPr>
      <w:r>
        <w:rPr/>
        <w:pict>
          <v:shape style="position:absolute;margin-left:69.503998pt;margin-top:18.771757pt;width:456.45pt;height:185.35pt;mso-position-horizontal-relative:page;mso-position-vertical-relative:paragraph;z-index:2752;mso-wrap-distance-left:0;mso-wrap-distance-right:0" type="#_x0000_t202" filled="true" fillcolor="#d5e2bb" stroked="false">
            <v:textbox inset="0,0,0,0">
              <w:txbxContent>
                <w:p>
                  <w:pPr>
                    <w:spacing w:before="0"/>
                    <w:ind w:left="0" w:right="5586" w:firstLine="0"/>
                    <w:jc w:val="center"/>
                    <w:rPr>
                      <w:sz w:val="24"/>
                    </w:rPr>
                  </w:pPr>
                  <w:r>
                    <w:rPr>
                      <w:rFonts w:ascii="Times New Roman" w:hAnsi="Times New Roman"/>
                      <w:spacing w:val="-60"/>
                      <w:sz w:val="24"/>
                      <w:u w:val="thick"/>
                    </w:rPr>
                    <w:t> </w:t>
                  </w:r>
                  <w:r>
                    <w:rPr>
                      <w:b/>
                      <w:sz w:val="24"/>
                      <w:u w:val="thick"/>
                    </w:rPr>
                    <w:t>Etkinliğin Adı: </w:t>
                  </w:r>
                  <w:r>
                    <w:rPr>
                      <w:sz w:val="24"/>
                    </w:rPr>
                    <w:t>MESLEĞİM VE BEN</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139"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İlgi duyduğu mesleklerin gerektirdiği eğitim hakkında bilgi edinir.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82</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046" w:firstLine="0"/>
                    <w:jc w:val="center"/>
                    <w:rPr>
                      <w:b/>
                      <w:sz w:val="24"/>
                    </w:rPr>
                  </w:pPr>
                  <w:r>
                    <w:rPr>
                      <w:rFonts w:ascii="Times New Roman" w:hAnsi="Times New Roman"/>
                      <w:spacing w:val="-60"/>
                      <w:sz w:val="24"/>
                      <w:u w:val="thick"/>
                    </w:rPr>
                    <w:t> </w:t>
                  </w:r>
                  <w:r>
                    <w:rPr>
                      <w:b/>
                      <w:sz w:val="24"/>
                      <w:u w:val="thick"/>
                    </w:rPr>
                    <w:t>Araç-gereç: </w:t>
                  </w:r>
                  <w:r>
                    <w:rPr>
                      <w:b/>
                      <w:sz w:val="24"/>
                    </w:rPr>
                    <w:t>-</w:t>
                  </w:r>
                </w:p>
              </w:txbxContent>
            </v:textbox>
            <v:fill type="solid"/>
            <w10:wrap type="topAndBottom"/>
          </v:shape>
        </w:pict>
      </w:r>
      <w:r>
        <w:rPr>
          <w:b/>
          <w:sz w:val="24"/>
        </w:rPr>
        <w:t>10. SINIF –22. ETKİNLİK</w:t>
      </w:r>
    </w:p>
    <w:p>
      <w:pPr>
        <w:spacing w:line="278" w:lineRule="exact" w:before="0"/>
        <w:ind w:left="846" w:right="89" w:firstLine="0"/>
        <w:jc w:val="left"/>
        <w:rPr>
          <w:b/>
          <w:sz w:val="24"/>
        </w:rPr>
      </w:pPr>
      <w:r>
        <w:rPr>
          <w:b/>
          <w:sz w:val="24"/>
        </w:rPr>
        <w:t>Öğrencilerden bir hafta önceden ilgi duydukları mesleklerin gerektirdiği eğitim</w:t>
      </w:r>
    </w:p>
    <w:p>
      <w:pPr>
        <w:spacing w:before="45"/>
        <w:ind w:left="138" w:right="89" w:firstLine="0"/>
        <w:jc w:val="left"/>
        <w:rPr>
          <w:b/>
          <w:sz w:val="24"/>
        </w:rPr>
      </w:pPr>
      <w:r>
        <w:rPr>
          <w:b/>
          <w:sz w:val="24"/>
        </w:rPr>
        <w:t>hakkında bilgi toplayıp Rehberlik ve Yönlendirme Dersine getirmeleri istenir.</w:t>
      </w:r>
    </w:p>
    <w:p>
      <w:pPr>
        <w:spacing w:line="276" w:lineRule="auto" w:before="43"/>
        <w:ind w:left="138" w:right="606" w:firstLine="707"/>
        <w:jc w:val="left"/>
        <w:rPr>
          <w:b/>
          <w:sz w:val="24"/>
        </w:rPr>
      </w:pPr>
      <w:r>
        <w:rPr>
          <w:b/>
          <w:sz w:val="24"/>
        </w:rPr>
        <w:t>Mesleklerin gerektirdiği eğitim hakkında İŞKUR Meslek Danışma Merkezi’nin dokümanlarından, İŞKUR’ un internet sayfasından ve Ulusal Mesleki Bilgi Sisteminden, üniversitelerin web sitelerinden ve rehberlik servisinden vb. yararlanarak bilgi toplayabilecekleri ifade edilir.</w:t>
      </w:r>
    </w:p>
    <w:p>
      <w:pPr>
        <w:spacing w:before="1"/>
        <w:ind w:left="138" w:right="89" w:firstLine="0"/>
        <w:jc w:val="left"/>
        <w:rPr>
          <w:b/>
          <w:sz w:val="24"/>
        </w:rPr>
      </w:pPr>
      <w:r>
        <w:rPr>
          <w:b/>
          <w:sz w:val="24"/>
        </w:rPr>
        <w:t>SÜREÇ</w:t>
      </w:r>
    </w:p>
    <w:p>
      <w:pPr>
        <w:pStyle w:val="ListParagraph"/>
        <w:numPr>
          <w:ilvl w:val="0"/>
          <w:numId w:val="104"/>
        </w:numPr>
        <w:tabs>
          <w:tab w:pos="566" w:val="left" w:leader="none"/>
          <w:tab w:pos="567" w:val="left" w:leader="none"/>
        </w:tabs>
        <w:spacing w:line="276" w:lineRule="auto" w:before="43" w:after="0"/>
        <w:ind w:left="138" w:right="933" w:firstLine="0"/>
        <w:jc w:val="left"/>
        <w:rPr>
          <w:sz w:val="24"/>
        </w:rPr>
      </w:pPr>
      <w:r>
        <w:rPr>
          <w:sz w:val="24"/>
        </w:rPr>
        <w:t>Öğrencilerden ilgi duydukları mesleklerin gerektirdiği eğitimle ilgili bilgileri sınıfla paylaşmaları</w:t>
      </w:r>
      <w:r>
        <w:rPr>
          <w:spacing w:val="-4"/>
          <w:sz w:val="24"/>
        </w:rPr>
        <w:t> </w:t>
      </w:r>
      <w:r>
        <w:rPr>
          <w:sz w:val="24"/>
        </w:rPr>
        <w:t>istenir.</w:t>
      </w:r>
    </w:p>
    <w:p>
      <w:pPr>
        <w:pStyle w:val="ListParagraph"/>
        <w:numPr>
          <w:ilvl w:val="0"/>
          <w:numId w:val="104"/>
        </w:numPr>
        <w:tabs>
          <w:tab w:pos="566" w:val="left" w:leader="none"/>
          <w:tab w:pos="567" w:val="left" w:leader="none"/>
        </w:tabs>
        <w:spacing w:line="240" w:lineRule="auto" w:before="1"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04"/>
        </w:numPr>
        <w:tabs>
          <w:tab w:pos="990" w:val="left" w:leader="none"/>
          <w:tab w:pos="991" w:val="left" w:leader="none"/>
        </w:tabs>
        <w:spacing w:line="240" w:lineRule="auto" w:before="43" w:after="0"/>
        <w:ind w:left="138" w:right="0" w:firstLine="428"/>
        <w:jc w:val="left"/>
        <w:rPr>
          <w:sz w:val="24"/>
        </w:rPr>
      </w:pPr>
      <w:r>
        <w:rPr>
          <w:sz w:val="24"/>
        </w:rPr>
        <w:t>Bu bilgilere nerden</w:t>
      </w:r>
      <w:r>
        <w:rPr>
          <w:spacing w:val="-7"/>
          <w:sz w:val="24"/>
        </w:rPr>
        <w:t> </w:t>
      </w:r>
      <w:r>
        <w:rPr>
          <w:sz w:val="24"/>
        </w:rPr>
        <w:t>ulaştınız?</w:t>
      </w:r>
    </w:p>
    <w:p>
      <w:pPr>
        <w:pStyle w:val="ListParagraph"/>
        <w:numPr>
          <w:ilvl w:val="1"/>
          <w:numId w:val="104"/>
        </w:numPr>
        <w:tabs>
          <w:tab w:pos="990" w:val="left" w:leader="none"/>
          <w:tab w:pos="991" w:val="left" w:leader="none"/>
        </w:tabs>
        <w:spacing w:line="276" w:lineRule="auto" w:before="45" w:after="0"/>
        <w:ind w:left="138" w:right="269" w:firstLine="428"/>
        <w:jc w:val="left"/>
        <w:rPr>
          <w:sz w:val="24"/>
        </w:rPr>
      </w:pPr>
      <w:r>
        <w:rPr>
          <w:sz w:val="24"/>
        </w:rPr>
        <w:t>İlgi duyduğunuz mesleklerle ilgili bilgi topladıktan sonra, duygu ve düşüncelerinizde değişiklik oldu mu?</w:t>
      </w:r>
      <w:r>
        <w:rPr>
          <w:spacing w:val="-8"/>
          <w:sz w:val="24"/>
        </w:rPr>
        <w:t> </w:t>
      </w:r>
      <w:r>
        <w:rPr>
          <w:sz w:val="24"/>
        </w:rPr>
        <w:t>Neden?</w:t>
      </w:r>
    </w:p>
    <w:p>
      <w:pPr>
        <w:pStyle w:val="ListParagraph"/>
        <w:numPr>
          <w:ilvl w:val="1"/>
          <w:numId w:val="104"/>
        </w:numPr>
        <w:tabs>
          <w:tab w:pos="990" w:val="left" w:leader="none"/>
          <w:tab w:pos="991" w:val="left" w:leader="none"/>
        </w:tabs>
        <w:spacing w:line="278" w:lineRule="auto" w:before="0" w:after="0"/>
        <w:ind w:left="138" w:right="659" w:firstLine="428"/>
        <w:jc w:val="left"/>
        <w:rPr>
          <w:sz w:val="24"/>
        </w:rPr>
      </w:pPr>
      <w:r>
        <w:rPr>
          <w:sz w:val="24"/>
        </w:rPr>
        <w:t>İlgi duyduğunuz mesleklerle ilgili bilgi topladıktan sonra, mesleki tercihlerinizde değişiklik oldu mu?</w:t>
      </w:r>
      <w:r>
        <w:rPr>
          <w:spacing w:val="-8"/>
          <w:sz w:val="24"/>
        </w:rPr>
        <w:t> </w:t>
      </w:r>
      <w:r>
        <w:rPr>
          <w:sz w:val="24"/>
        </w:rPr>
        <w:t>Neden?</w:t>
      </w:r>
    </w:p>
    <w:p>
      <w:pPr>
        <w:pStyle w:val="ListParagraph"/>
        <w:numPr>
          <w:ilvl w:val="1"/>
          <w:numId w:val="104"/>
        </w:numPr>
        <w:tabs>
          <w:tab w:pos="990" w:val="left" w:leader="none"/>
          <w:tab w:pos="991" w:val="left" w:leader="none"/>
        </w:tabs>
        <w:spacing w:line="289" w:lineRule="exact" w:before="0" w:after="0"/>
        <w:ind w:left="990" w:right="0" w:hanging="424"/>
        <w:jc w:val="left"/>
        <w:rPr>
          <w:sz w:val="24"/>
        </w:rPr>
      </w:pPr>
      <w:r>
        <w:rPr>
          <w:sz w:val="24"/>
        </w:rPr>
        <w:t>Araştırma yaparken ilgi duyduğunuz başka meslekler oldu mu?</w:t>
      </w:r>
      <w:r>
        <w:rPr>
          <w:spacing w:val="-15"/>
          <w:sz w:val="24"/>
        </w:rPr>
        <w:t> </w:t>
      </w:r>
      <w:r>
        <w:rPr>
          <w:sz w:val="24"/>
        </w:rPr>
        <w:t>Neden?</w:t>
      </w:r>
    </w:p>
    <w:p>
      <w:pPr>
        <w:pStyle w:val="ListParagraph"/>
        <w:numPr>
          <w:ilvl w:val="1"/>
          <w:numId w:val="104"/>
        </w:numPr>
        <w:tabs>
          <w:tab w:pos="990" w:val="left" w:leader="none"/>
          <w:tab w:pos="991" w:val="left" w:leader="none"/>
        </w:tabs>
        <w:spacing w:line="278" w:lineRule="auto" w:before="43" w:after="0"/>
        <w:ind w:left="138" w:right="372" w:firstLine="428"/>
        <w:jc w:val="left"/>
        <w:rPr>
          <w:sz w:val="24"/>
        </w:rPr>
      </w:pPr>
      <w:r>
        <w:rPr>
          <w:sz w:val="24"/>
        </w:rPr>
        <w:t>İlgi duyduğunuz mesleklerin, yurtdışı eğitim olanakları hakkında bilgi edindiniz mi? Neler?</w:t>
      </w:r>
    </w:p>
    <w:p>
      <w:pPr>
        <w:pStyle w:val="ListParagraph"/>
        <w:numPr>
          <w:ilvl w:val="0"/>
          <w:numId w:val="104"/>
        </w:numPr>
        <w:tabs>
          <w:tab w:pos="566" w:val="left" w:leader="none"/>
          <w:tab w:pos="567" w:val="left" w:leader="none"/>
        </w:tabs>
        <w:spacing w:line="278" w:lineRule="auto" w:before="0" w:after="0"/>
        <w:ind w:left="138" w:right="1337" w:firstLine="0"/>
        <w:jc w:val="left"/>
        <w:rPr>
          <w:sz w:val="24"/>
        </w:rPr>
      </w:pPr>
      <w:r>
        <w:rPr>
          <w:sz w:val="24"/>
        </w:rPr>
        <w:t>İlgi duyduğu mesleklerin gerektirdiği eğitim hakkında bilgi toplamanın</w:t>
      </w:r>
      <w:r>
        <w:rPr>
          <w:spacing w:val="-28"/>
          <w:sz w:val="24"/>
        </w:rPr>
        <w:t> </w:t>
      </w:r>
      <w:r>
        <w:rPr>
          <w:sz w:val="24"/>
        </w:rPr>
        <w:t>önemi vurgulanarak etkinlik</w:t>
      </w:r>
      <w:r>
        <w:rPr>
          <w:spacing w:val="-9"/>
          <w:sz w:val="24"/>
        </w:rPr>
        <w:t> </w:t>
      </w:r>
      <w:r>
        <w:rPr>
          <w:sz w:val="24"/>
        </w:rPr>
        <w:t>sonlandırılır.</w:t>
      </w:r>
    </w:p>
    <w:p>
      <w:pPr>
        <w:pStyle w:val="Heading4"/>
        <w:spacing w:line="289" w:lineRule="exact"/>
      </w:pPr>
      <w:r>
        <w:rPr/>
        <w:t>Değerlendirme:</w:t>
      </w:r>
    </w:p>
    <w:p>
      <w:pPr>
        <w:spacing w:after="0" w:line="289" w:lineRule="exact"/>
        <w:sectPr>
          <w:pgSz w:w="11910" w:h="16840"/>
          <w:pgMar w:header="0" w:footer="1003" w:top="1360" w:bottom="1200" w:left="1280" w:right="1280"/>
        </w:sectPr>
      </w:pPr>
    </w:p>
    <w:p>
      <w:pPr>
        <w:pStyle w:val="Heading4"/>
        <w:spacing w:before="39"/>
        <w:ind w:left="3499"/>
      </w:pPr>
      <w:r>
        <w:rPr/>
        <w:pict>
          <v:shape style="position:absolute;margin-left:69.503998pt;margin-top:18.771757pt;width:456.45pt;height:219.1pt;mso-position-horizontal-relative:page;mso-position-vertical-relative:paragraph;z-index:2776;mso-wrap-distance-left:0;mso-wrap-distance-right:0" type="#_x0000_t202" filled="true" fillcolor="#d5e2bb"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DEĞERLERİM VE HAYATIM</w:t>
                  </w:r>
                </w:p>
                <w:p>
                  <w:pPr>
                    <w:spacing w:before="45"/>
                    <w:ind w:left="1007"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before="43"/>
                    <w:ind w:left="573"/>
                  </w:pPr>
                  <w:r>
                    <w:rPr>
                      <w:rFonts w:ascii="Times New Roman" w:hAnsi="Times New Roman"/>
                      <w:spacing w:val="-60"/>
                      <w:u w:val="thick"/>
                    </w:rPr>
                    <w:t> </w:t>
                  </w:r>
                  <w:r>
                    <w:rPr>
                      <w:b/>
                      <w:u w:val="thick"/>
                    </w:rPr>
                    <w:t>Kazanım: </w:t>
                  </w:r>
                  <w:r>
                    <w:rPr/>
                    <w:t>Değerlerinin hayatı üzerindeki etkilerini açıklar.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25</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7" w:firstLine="0"/>
                    <w:jc w:val="center"/>
                    <w:rPr>
                      <w:sz w:val="24"/>
                    </w:rPr>
                  </w:pPr>
                  <w:r>
                    <w:rPr>
                      <w:b/>
                      <w:sz w:val="24"/>
                      <w:u w:val="thick"/>
                    </w:rPr>
                    <w:t>Ortam: </w:t>
                  </w:r>
                  <w:r>
                    <w:rPr>
                      <w:sz w:val="24"/>
                    </w:rPr>
                    <w:t>Sınıf ortamı</w:t>
                  </w:r>
                </w:p>
                <w:p>
                  <w:pPr>
                    <w:spacing w:before="43"/>
                    <w:ind w:left="0" w:right="5554"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line="276" w:lineRule="auto" w:before="45"/>
                    <w:ind w:left="1766" w:right="4958" w:hanging="1248"/>
                    <w:jc w:val="left"/>
                    <w:rPr>
                      <w:sz w:val="24"/>
                    </w:rPr>
                  </w:pPr>
                  <w:r>
                    <w:rPr>
                      <w:rFonts w:ascii="Times New Roman" w:hAnsi="Times New Roman"/>
                      <w:spacing w:val="-60"/>
                      <w:sz w:val="24"/>
                      <w:u w:val="thick"/>
                    </w:rPr>
                    <w:t> </w:t>
                  </w:r>
                  <w:r>
                    <w:rPr>
                      <w:b/>
                      <w:sz w:val="24"/>
                      <w:u w:val="thick"/>
                    </w:rPr>
                    <w:t>Araç-gereç: </w:t>
                  </w:r>
                  <w:r>
                    <w:rPr>
                      <w:sz w:val="24"/>
                    </w:rPr>
                    <w:t>Form–1 (Değerler Listesi) Kâğıt, kalem</w:t>
                  </w:r>
                </w:p>
                <w:p>
                  <w:pPr>
                    <w:pStyle w:val="BodyText"/>
                    <w:spacing w:line="293" w:lineRule="exact"/>
                    <w:ind w:left="1766" w:right="4006"/>
                  </w:pPr>
                  <w:r>
                    <w:rPr/>
                    <w:t>Yazı tahtası ve kalemi</w:t>
                  </w:r>
                </w:p>
              </w:txbxContent>
            </v:textbox>
            <v:fill type="solid"/>
            <w10:wrap type="topAndBottom"/>
          </v:shape>
        </w:pict>
      </w:r>
      <w:r>
        <w:rPr/>
        <w:t>10. SINIF – 23. ETKİNLİK</w:t>
      </w:r>
    </w:p>
    <w:p>
      <w:pPr>
        <w:spacing w:line="277" w:lineRule="exact" w:before="0"/>
        <w:ind w:left="138" w:right="0" w:firstLine="0"/>
        <w:jc w:val="both"/>
        <w:rPr>
          <w:b/>
          <w:sz w:val="24"/>
        </w:rPr>
      </w:pPr>
      <w:r>
        <w:rPr>
          <w:b/>
          <w:sz w:val="24"/>
        </w:rPr>
        <w:t>SÜREÇ</w:t>
      </w:r>
    </w:p>
    <w:p>
      <w:pPr>
        <w:pStyle w:val="ListParagraph"/>
        <w:numPr>
          <w:ilvl w:val="0"/>
          <w:numId w:val="105"/>
        </w:numPr>
        <w:tabs>
          <w:tab w:pos="567" w:val="left" w:leader="none"/>
        </w:tabs>
        <w:spacing w:line="276" w:lineRule="auto" w:before="45" w:after="0"/>
        <w:ind w:left="138" w:right="138" w:firstLine="0"/>
        <w:jc w:val="both"/>
        <w:rPr>
          <w:sz w:val="24"/>
        </w:rPr>
      </w:pPr>
      <w:r>
        <w:rPr>
          <w:sz w:val="24"/>
        </w:rPr>
        <w:t>Öğrencilere, birlikte bir “Değerler Listesi” yapacakları söylenerek akıllarına gelen değerleri söylemeleri istenir. Söylenen değerler tahtaya</w:t>
      </w:r>
      <w:r>
        <w:rPr>
          <w:spacing w:val="-15"/>
          <w:sz w:val="24"/>
        </w:rPr>
        <w:t> </w:t>
      </w:r>
      <w:r>
        <w:rPr>
          <w:sz w:val="24"/>
        </w:rPr>
        <w:t>yazılır.</w:t>
      </w:r>
    </w:p>
    <w:p>
      <w:pPr>
        <w:pStyle w:val="ListParagraph"/>
        <w:numPr>
          <w:ilvl w:val="0"/>
          <w:numId w:val="105"/>
        </w:numPr>
        <w:tabs>
          <w:tab w:pos="567" w:val="left" w:leader="none"/>
        </w:tabs>
        <w:spacing w:line="278" w:lineRule="auto" w:before="0" w:after="0"/>
        <w:ind w:left="138" w:right="135" w:firstLine="0"/>
        <w:jc w:val="both"/>
        <w:rPr>
          <w:sz w:val="24"/>
        </w:rPr>
      </w:pPr>
      <w:r>
        <w:rPr>
          <w:sz w:val="24"/>
        </w:rPr>
        <w:t>Öğrencilere Form–1 (Değerler Listesi) okunarak, eksik olan değerler de tahtaya yazılır ve değerler listesi</w:t>
      </w:r>
      <w:r>
        <w:rPr>
          <w:spacing w:val="-10"/>
          <w:sz w:val="24"/>
        </w:rPr>
        <w:t> </w:t>
      </w:r>
      <w:r>
        <w:rPr>
          <w:sz w:val="24"/>
        </w:rPr>
        <w:t>oluşturulur.</w:t>
      </w:r>
    </w:p>
    <w:p>
      <w:pPr>
        <w:pStyle w:val="ListParagraph"/>
        <w:numPr>
          <w:ilvl w:val="0"/>
          <w:numId w:val="105"/>
        </w:numPr>
        <w:tabs>
          <w:tab w:pos="567" w:val="left" w:leader="none"/>
        </w:tabs>
        <w:spacing w:line="289" w:lineRule="exact" w:before="0" w:after="0"/>
        <w:ind w:left="566" w:right="0" w:hanging="428"/>
        <w:jc w:val="both"/>
        <w:rPr>
          <w:sz w:val="24"/>
        </w:rPr>
      </w:pPr>
      <w:r>
        <w:rPr>
          <w:sz w:val="24"/>
        </w:rPr>
        <w:t>Öğrenciler 5 kişilik gruplara ayrılır ve aşağıdaki yönerge</w:t>
      </w:r>
      <w:r>
        <w:rPr>
          <w:spacing w:val="-12"/>
          <w:sz w:val="24"/>
        </w:rPr>
        <w:t> </w:t>
      </w:r>
      <w:r>
        <w:rPr>
          <w:sz w:val="24"/>
        </w:rPr>
        <w:t>verilir:</w:t>
      </w:r>
    </w:p>
    <w:p>
      <w:pPr>
        <w:pStyle w:val="Heading4"/>
        <w:spacing w:line="276" w:lineRule="auto" w:before="43"/>
        <w:ind w:right="131" w:firstLine="993"/>
        <w:jc w:val="both"/>
      </w:pPr>
      <w:r>
        <w:rPr/>
        <w:t>“ A ve B aynı okulda 10. sınıfta okuyan farklı değerlere sahip iki öğrencidir. Tahtadaki değerler listesinden A öğrencisi için 4 değer, B öğrencisi için 4 değer seçiniz. A ve B öğrencileri için seçtiğiniz değerlerin farklı olmasına özen gösteriniz. Grupça A ve B kişilerinin değerlerini belirledikten sonra bu kişilerin hayatlarına</w:t>
      </w:r>
      <w:r>
        <w:rPr>
          <w:color w:val="FF0000"/>
        </w:rPr>
        <w:t>, </w:t>
      </w:r>
      <w:r>
        <w:rPr/>
        <w:t>bu değerler doğrultusunda şekil vererek birer senaryo yazınız.”</w:t>
      </w:r>
    </w:p>
    <w:p>
      <w:pPr>
        <w:pStyle w:val="ListParagraph"/>
        <w:numPr>
          <w:ilvl w:val="0"/>
          <w:numId w:val="105"/>
        </w:numPr>
        <w:tabs>
          <w:tab w:pos="567" w:val="left" w:leader="none"/>
        </w:tabs>
        <w:spacing w:line="292" w:lineRule="exact" w:before="0" w:after="0"/>
        <w:ind w:left="566" w:right="0" w:hanging="428"/>
        <w:jc w:val="both"/>
        <w:rPr>
          <w:sz w:val="24"/>
        </w:rPr>
      </w:pPr>
      <w:r>
        <w:rPr>
          <w:sz w:val="24"/>
        </w:rPr>
        <w:t>Grupların yazdıkları senaryoları sınıfla paylaşmaları</w:t>
      </w:r>
      <w:r>
        <w:rPr>
          <w:spacing w:val="-13"/>
          <w:sz w:val="24"/>
        </w:rPr>
        <w:t> </w:t>
      </w:r>
      <w:r>
        <w:rPr>
          <w:sz w:val="24"/>
        </w:rPr>
        <w:t>istenir.</w:t>
      </w:r>
    </w:p>
    <w:p>
      <w:pPr>
        <w:pStyle w:val="ListParagraph"/>
        <w:numPr>
          <w:ilvl w:val="0"/>
          <w:numId w:val="105"/>
        </w:numPr>
        <w:tabs>
          <w:tab w:pos="567" w:val="left" w:leader="none"/>
        </w:tabs>
        <w:spacing w:line="276" w:lineRule="auto" w:before="45" w:after="0"/>
        <w:ind w:left="138" w:right="132" w:firstLine="0"/>
        <w:jc w:val="both"/>
        <w:rPr>
          <w:sz w:val="24"/>
        </w:rPr>
      </w:pPr>
      <w:r>
        <w:rPr>
          <w:sz w:val="24"/>
        </w:rPr>
        <w:t>Öğrencilerden tahtadaki değerler listesindeki değerlerden hangilerinin kendi hayatları üzerinde daha etkili olduğu, hayata ilişkin seçimlerinde hangi değerlerinin daha baskın  olduğu sorulur ve hayatlarında etkili olan değerleri sıralamaları</w:t>
      </w:r>
      <w:r>
        <w:rPr>
          <w:spacing w:val="-23"/>
          <w:sz w:val="24"/>
        </w:rPr>
        <w:t> </w:t>
      </w:r>
      <w:r>
        <w:rPr>
          <w:sz w:val="24"/>
        </w:rPr>
        <w:t>istenir.</w:t>
      </w:r>
    </w:p>
    <w:p>
      <w:pPr>
        <w:pStyle w:val="ListParagraph"/>
        <w:numPr>
          <w:ilvl w:val="0"/>
          <w:numId w:val="105"/>
        </w:numPr>
        <w:tabs>
          <w:tab w:pos="622" w:val="left" w:leader="none"/>
        </w:tabs>
        <w:spacing w:line="276" w:lineRule="auto" w:before="1" w:after="0"/>
        <w:ind w:left="138" w:right="132" w:firstLine="0"/>
        <w:jc w:val="both"/>
        <w:rPr>
          <w:sz w:val="24"/>
        </w:rPr>
      </w:pPr>
      <w:r>
        <w:rPr>
          <w:sz w:val="24"/>
        </w:rPr>
        <w:t>A ve B öğrencisi için yaptıkları gibi bu değerlerin hayatlarını nasıl şekillendireceğini, nasıl etkileyeceğini belirlemeleri ve yazmaları</w:t>
      </w:r>
      <w:r>
        <w:rPr>
          <w:spacing w:val="-11"/>
          <w:sz w:val="24"/>
        </w:rPr>
        <w:t> </w:t>
      </w:r>
      <w:r>
        <w:rPr>
          <w:sz w:val="24"/>
        </w:rPr>
        <w:t>istenir.</w:t>
      </w:r>
    </w:p>
    <w:p>
      <w:pPr>
        <w:pStyle w:val="ListParagraph"/>
        <w:numPr>
          <w:ilvl w:val="0"/>
          <w:numId w:val="105"/>
        </w:numPr>
        <w:tabs>
          <w:tab w:pos="567" w:val="left" w:leader="none"/>
        </w:tabs>
        <w:spacing w:line="276" w:lineRule="auto" w:before="1" w:after="0"/>
        <w:ind w:left="138" w:right="132" w:firstLine="0"/>
        <w:jc w:val="both"/>
        <w:rPr>
          <w:sz w:val="24"/>
        </w:rPr>
      </w:pPr>
      <w:r>
        <w:rPr>
          <w:sz w:val="24"/>
        </w:rPr>
        <w:t>Öğrencilerin hayatlarında önemli kararları alırken (okul, meslek, iş, eş, yaşanılan kent, yaşam biçimi vb), değerlerinin ne kadar etkili olduğu sorulur ve gönüllü öğrencilerin cevaplarını sınıfla paylaşmaları</w:t>
      </w:r>
      <w:r>
        <w:rPr>
          <w:spacing w:val="-5"/>
          <w:sz w:val="24"/>
        </w:rPr>
        <w:t> </w:t>
      </w:r>
      <w:r>
        <w:rPr>
          <w:sz w:val="24"/>
        </w:rPr>
        <w:t>istenir.</w:t>
      </w:r>
    </w:p>
    <w:p>
      <w:pPr>
        <w:pStyle w:val="ListParagraph"/>
        <w:numPr>
          <w:ilvl w:val="0"/>
          <w:numId w:val="105"/>
        </w:numPr>
        <w:tabs>
          <w:tab w:pos="567" w:val="left" w:leader="none"/>
        </w:tabs>
        <w:spacing w:line="276" w:lineRule="auto" w:before="1" w:after="0"/>
        <w:ind w:left="138" w:right="137" w:firstLine="0"/>
        <w:jc w:val="both"/>
        <w:rPr>
          <w:sz w:val="24"/>
        </w:rPr>
      </w:pPr>
      <w:r>
        <w:rPr>
          <w:sz w:val="24"/>
        </w:rPr>
        <w:t>Değerlerin hayat üzerindeki etkilerini fark etmenin önemi vurgulanarak etkinlik sonlandırılır.</w:t>
      </w:r>
    </w:p>
    <w:p>
      <w:pPr>
        <w:pStyle w:val="Heading4"/>
        <w:spacing w:before="1"/>
        <w:ind w:right="0"/>
        <w:jc w:val="both"/>
      </w:pPr>
      <w:r>
        <w:rPr/>
        <w:t>Değerlendirme:</w:t>
      </w:r>
    </w:p>
    <w:p>
      <w:pPr>
        <w:spacing w:after="0"/>
        <w:jc w:val="both"/>
        <w:sectPr>
          <w:pgSz w:w="11910" w:h="16840"/>
          <w:pgMar w:header="0" w:footer="1003" w:top="1360" w:bottom="1200" w:left="1280" w:right="1280"/>
        </w:sectPr>
      </w:pPr>
    </w:p>
    <w:p>
      <w:pPr>
        <w:spacing w:line="276" w:lineRule="auto" w:before="39"/>
        <w:ind w:left="3387" w:right="3761" w:hanging="5"/>
        <w:jc w:val="center"/>
        <w:rPr>
          <w:b/>
          <w:sz w:val="24"/>
        </w:rPr>
      </w:pPr>
      <w:r>
        <w:rPr>
          <w:b/>
          <w:sz w:val="24"/>
        </w:rPr>
        <w:t>FORM–1 DEĞERLER LİSTESİ</w:t>
      </w:r>
    </w:p>
    <w:p>
      <w:pPr>
        <w:pStyle w:val="BodyText"/>
        <w:rPr>
          <w:b/>
          <w:sz w:val="20"/>
        </w:rPr>
      </w:pPr>
    </w:p>
    <w:p>
      <w:pPr>
        <w:pStyle w:val="BodyText"/>
        <w:rPr>
          <w:b/>
          <w:sz w:val="20"/>
        </w:rPr>
      </w:pPr>
    </w:p>
    <w:p>
      <w:pPr>
        <w:pStyle w:val="BodyText"/>
        <w:spacing w:before="3" w:after="1"/>
        <w:rPr>
          <w:b/>
          <w:sz w:val="15"/>
        </w:rPr>
      </w:pPr>
    </w:p>
    <w:tbl>
      <w:tblPr>
        <w:tblW w:w="0" w:type="auto"/>
        <w:jc w:val="left"/>
        <w:tblInd w:w="11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29"/>
        <w:gridCol w:w="1717"/>
        <w:gridCol w:w="1760"/>
      </w:tblGrid>
      <w:tr>
        <w:trPr>
          <w:trHeight w:val="413" w:hRule="exact"/>
        </w:trPr>
        <w:tc>
          <w:tcPr>
            <w:tcW w:w="6206" w:type="dxa"/>
            <w:gridSpan w:val="3"/>
            <w:tcBorders>
              <w:top w:val="single" w:sz="8" w:space="0" w:color="B3CC82"/>
              <w:left w:val="single" w:sz="8" w:space="0" w:color="B3CC82"/>
              <w:bottom w:val="single" w:sz="8" w:space="0" w:color="B3CC82"/>
              <w:right w:val="single" w:sz="8" w:space="0" w:color="B3CC82"/>
            </w:tcBorders>
            <w:shd w:val="clear" w:color="auto" w:fill="9BBA58"/>
          </w:tcPr>
          <w:p>
            <w:pPr>
              <w:pStyle w:val="TableParagraph"/>
              <w:spacing w:line="240" w:lineRule="auto" w:before="1"/>
              <w:ind w:left="2057"/>
              <w:rPr>
                <w:b/>
                <w:sz w:val="28"/>
              </w:rPr>
            </w:pPr>
            <w:r>
              <w:rPr>
                <w:b/>
                <w:sz w:val="28"/>
              </w:rPr>
              <w:t>DEĞERLER LİSTESİ</w:t>
            </w:r>
          </w:p>
        </w:tc>
      </w:tr>
      <w:tr>
        <w:trPr>
          <w:trHeight w:val="356"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spacing w:line="240" w:lineRule="auto"/>
              <w:ind w:left="223" w:right="300"/>
              <w:jc w:val="center"/>
              <w:rPr>
                <w:b/>
                <w:sz w:val="24"/>
              </w:rPr>
            </w:pPr>
            <w:r>
              <w:rPr>
                <w:b/>
                <w:sz w:val="24"/>
              </w:rPr>
              <w:t>Yaşam boyu öğrenme</w:t>
            </w:r>
          </w:p>
        </w:tc>
        <w:tc>
          <w:tcPr>
            <w:tcW w:w="1717" w:type="dxa"/>
            <w:tcBorders>
              <w:top w:val="single" w:sz="8" w:space="0" w:color="B3CC82"/>
              <w:bottom w:val="single" w:sz="8" w:space="0" w:color="B3CC82"/>
            </w:tcBorders>
            <w:shd w:val="clear" w:color="auto" w:fill="E6EDD4"/>
          </w:tcPr>
          <w:p>
            <w:pPr>
              <w:pStyle w:val="TableParagraph"/>
              <w:spacing w:line="240" w:lineRule="auto"/>
              <w:ind w:left="303" w:right="314"/>
              <w:jc w:val="center"/>
              <w:rPr>
                <w:b/>
                <w:sz w:val="24"/>
              </w:rPr>
            </w:pPr>
            <w:r>
              <w:rPr>
                <w:b/>
                <w:sz w:val="24"/>
              </w:rPr>
              <w:t>Yenilikçilik</w:t>
            </w:r>
          </w:p>
        </w:tc>
        <w:tc>
          <w:tcPr>
            <w:tcW w:w="1760" w:type="dxa"/>
            <w:tcBorders>
              <w:top w:val="single" w:sz="8" w:space="0" w:color="B3CC82"/>
              <w:bottom w:val="single" w:sz="8" w:space="0" w:color="B3CC82"/>
              <w:right w:val="single" w:sz="8" w:space="0" w:color="B3CC82"/>
            </w:tcBorders>
            <w:shd w:val="clear" w:color="auto" w:fill="E6EDD4"/>
          </w:tcPr>
          <w:p>
            <w:pPr>
              <w:pStyle w:val="TableParagraph"/>
              <w:spacing w:line="240" w:lineRule="auto"/>
              <w:ind w:left="316" w:right="249"/>
              <w:jc w:val="center"/>
              <w:rPr>
                <w:b/>
                <w:sz w:val="24"/>
              </w:rPr>
            </w:pPr>
            <w:r>
              <w:rPr>
                <w:b/>
                <w:sz w:val="24"/>
              </w:rPr>
              <w:t>Aile</w:t>
            </w:r>
          </w:p>
        </w:tc>
      </w:tr>
      <w:tr>
        <w:trPr>
          <w:trHeight w:val="358" w:hRule="exact"/>
        </w:trPr>
        <w:tc>
          <w:tcPr>
            <w:tcW w:w="2729" w:type="dxa"/>
            <w:tcBorders>
              <w:top w:val="single" w:sz="8" w:space="0" w:color="B3CC82"/>
              <w:left w:val="single" w:sz="8" w:space="0" w:color="B3CC82"/>
              <w:bottom w:val="single" w:sz="8" w:space="0" w:color="B3CC82"/>
            </w:tcBorders>
          </w:tcPr>
          <w:p>
            <w:pPr>
              <w:pStyle w:val="TableParagraph"/>
              <w:spacing w:line="240" w:lineRule="auto" w:before="2"/>
              <w:ind w:left="221" w:right="300"/>
              <w:jc w:val="center"/>
              <w:rPr>
                <w:b/>
                <w:sz w:val="24"/>
              </w:rPr>
            </w:pPr>
            <w:r>
              <w:rPr>
                <w:b/>
                <w:sz w:val="24"/>
              </w:rPr>
              <w:t>Kendine saygı</w:t>
            </w:r>
          </w:p>
        </w:tc>
        <w:tc>
          <w:tcPr>
            <w:tcW w:w="1717" w:type="dxa"/>
            <w:tcBorders>
              <w:top w:val="single" w:sz="8" w:space="0" w:color="B3CC82"/>
              <w:bottom w:val="single" w:sz="8" w:space="0" w:color="B3CC82"/>
            </w:tcBorders>
          </w:tcPr>
          <w:p>
            <w:pPr>
              <w:pStyle w:val="TableParagraph"/>
              <w:spacing w:line="240" w:lineRule="auto" w:before="2"/>
              <w:ind w:left="303" w:right="314"/>
              <w:jc w:val="center"/>
              <w:rPr>
                <w:b/>
                <w:sz w:val="24"/>
              </w:rPr>
            </w:pPr>
            <w:r>
              <w:rPr>
                <w:b/>
                <w:sz w:val="24"/>
              </w:rPr>
              <w:t>Özgüven</w:t>
            </w:r>
          </w:p>
        </w:tc>
        <w:tc>
          <w:tcPr>
            <w:tcW w:w="1760" w:type="dxa"/>
            <w:tcBorders>
              <w:top w:val="single" w:sz="8" w:space="0" w:color="B3CC82"/>
              <w:bottom w:val="single" w:sz="8" w:space="0" w:color="B3CC82"/>
              <w:right w:val="single" w:sz="8" w:space="0" w:color="B3CC82"/>
            </w:tcBorders>
          </w:tcPr>
          <w:p>
            <w:pPr>
              <w:pStyle w:val="TableParagraph"/>
              <w:spacing w:line="240" w:lineRule="auto" w:before="2"/>
              <w:ind w:left="316" w:right="251"/>
              <w:jc w:val="center"/>
              <w:rPr>
                <w:b/>
                <w:sz w:val="24"/>
              </w:rPr>
            </w:pPr>
            <w:r>
              <w:rPr>
                <w:b/>
                <w:sz w:val="24"/>
              </w:rPr>
              <w:t>Ahlak</w:t>
            </w:r>
          </w:p>
        </w:tc>
      </w:tr>
      <w:tr>
        <w:trPr>
          <w:trHeight w:val="358"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ind w:left="223" w:right="299"/>
              <w:jc w:val="center"/>
              <w:rPr>
                <w:b/>
                <w:sz w:val="24"/>
              </w:rPr>
            </w:pPr>
            <w:r>
              <w:rPr>
                <w:b/>
                <w:sz w:val="24"/>
              </w:rPr>
              <w:t>Fark edilme</w:t>
            </w:r>
          </w:p>
        </w:tc>
        <w:tc>
          <w:tcPr>
            <w:tcW w:w="1717" w:type="dxa"/>
            <w:tcBorders>
              <w:top w:val="single" w:sz="8" w:space="0" w:color="B3CC82"/>
              <w:bottom w:val="single" w:sz="8" w:space="0" w:color="B3CC82"/>
            </w:tcBorders>
            <w:shd w:val="clear" w:color="auto" w:fill="E6EDD4"/>
          </w:tcPr>
          <w:p>
            <w:pPr>
              <w:pStyle w:val="TableParagraph"/>
              <w:ind w:left="301" w:right="314"/>
              <w:jc w:val="center"/>
              <w:rPr>
                <w:b/>
                <w:sz w:val="24"/>
              </w:rPr>
            </w:pPr>
            <w:r>
              <w:rPr>
                <w:b/>
                <w:sz w:val="24"/>
              </w:rPr>
              <w:t>Sadakat</w:t>
            </w:r>
          </w:p>
        </w:tc>
        <w:tc>
          <w:tcPr>
            <w:tcW w:w="1760" w:type="dxa"/>
            <w:tcBorders>
              <w:top w:val="single" w:sz="8" w:space="0" w:color="B3CC82"/>
              <w:bottom w:val="single" w:sz="8" w:space="0" w:color="B3CC82"/>
              <w:right w:val="single" w:sz="8" w:space="0" w:color="B3CC82"/>
            </w:tcBorders>
            <w:shd w:val="clear" w:color="auto" w:fill="E6EDD4"/>
          </w:tcPr>
          <w:p>
            <w:pPr>
              <w:pStyle w:val="TableParagraph"/>
              <w:ind w:left="316" w:right="251"/>
              <w:jc w:val="center"/>
              <w:rPr>
                <w:b/>
                <w:sz w:val="24"/>
              </w:rPr>
            </w:pPr>
            <w:r>
              <w:rPr>
                <w:b/>
                <w:sz w:val="24"/>
              </w:rPr>
              <w:t>Başarı</w:t>
            </w:r>
          </w:p>
        </w:tc>
      </w:tr>
      <w:tr>
        <w:trPr>
          <w:trHeight w:val="356" w:hRule="exact"/>
        </w:trPr>
        <w:tc>
          <w:tcPr>
            <w:tcW w:w="2729" w:type="dxa"/>
            <w:tcBorders>
              <w:top w:val="single" w:sz="8" w:space="0" w:color="B3CC82"/>
              <w:left w:val="single" w:sz="8" w:space="0" w:color="B3CC82"/>
              <w:bottom w:val="single" w:sz="8" w:space="0" w:color="B3CC82"/>
            </w:tcBorders>
          </w:tcPr>
          <w:p>
            <w:pPr>
              <w:pStyle w:val="TableParagraph"/>
              <w:ind w:left="222" w:right="300"/>
              <w:jc w:val="center"/>
              <w:rPr>
                <w:b/>
                <w:sz w:val="24"/>
              </w:rPr>
            </w:pPr>
            <w:r>
              <w:rPr>
                <w:b/>
                <w:sz w:val="24"/>
              </w:rPr>
              <w:t>Ekonomik güvence</w:t>
            </w:r>
          </w:p>
        </w:tc>
        <w:tc>
          <w:tcPr>
            <w:tcW w:w="1717" w:type="dxa"/>
            <w:tcBorders>
              <w:top w:val="single" w:sz="8" w:space="0" w:color="B3CC82"/>
              <w:bottom w:val="single" w:sz="8" w:space="0" w:color="B3CC82"/>
            </w:tcBorders>
          </w:tcPr>
          <w:p>
            <w:pPr>
              <w:pStyle w:val="TableParagraph"/>
              <w:ind w:left="302" w:right="314"/>
              <w:jc w:val="center"/>
              <w:rPr>
                <w:b/>
                <w:sz w:val="24"/>
              </w:rPr>
            </w:pPr>
            <w:r>
              <w:rPr>
                <w:b/>
                <w:sz w:val="24"/>
              </w:rPr>
              <w:t>Kültür</w:t>
            </w:r>
          </w:p>
        </w:tc>
        <w:tc>
          <w:tcPr>
            <w:tcW w:w="1760" w:type="dxa"/>
            <w:tcBorders>
              <w:top w:val="single" w:sz="8" w:space="0" w:color="B3CC82"/>
              <w:bottom w:val="single" w:sz="8" w:space="0" w:color="B3CC82"/>
              <w:right w:val="single" w:sz="8" w:space="0" w:color="B3CC82"/>
            </w:tcBorders>
          </w:tcPr>
          <w:p>
            <w:pPr>
              <w:pStyle w:val="TableParagraph"/>
              <w:ind w:left="316" w:right="251"/>
              <w:jc w:val="center"/>
              <w:rPr>
                <w:b/>
                <w:sz w:val="24"/>
              </w:rPr>
            </w:pPr>
            <w:r>
              <w:rPr>
                <w:b/>
                <w:sz w:val="24"/>
              </w:rPr>
              <w:t>Liderlik</w:t>
            </w:r>
          </w:p>
        </w:tc>
      </w:tr>
      <w:tr>
        <w:trPr>
          <w:trHeight w:val="356"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spacing w:line="240" w:lineRule="auto"/>
              <w:ind w:left="223" w:right="300"/>
              <w:jc w:val="center"/>
              <w:rPr>
                <w:b/>
                <w:sz w:val="24"/>
              </w:rPr>
            </w:pPr>
            <w:r>
              <w:rPr>
                <w:b/>
                <w:sz w:val="24"/>
              </w:rPr>
              <w:t>Problem Çözme</w:t>
            </w:r>
          </w:p>
        </w:tc>
        <w:tc>
          <w:tcPr>
            <w:tcW w:w="1717" w:type="dxa"/>
            <w:tcBorders>
              <w:top w:val="single" w:sz="8" w:space="0" w:color="B3CC82"/>
              <w:bottom w:val="single" w:sz="8" w:space="0" w:color="B3CC82"/>
            </w:tcBorders>
            <w:shd w:val="clear" w:color="auto" w:fill="E6EDD4"/>
          </w:tcPr>
          <w:p>
            <w:pPr>
              <w:pStyle w:val="TableParagraph"/>
              <w:spacing w:line="240" w:lineRule="auto"/>
              <w:ind w:left="303" w:right="312"/>
              <w:jc w:val="center"/>
              <w:rPr>
                <w:b/>
                <w:sz w:val="24"/>
              </w:rPr>
            </w:pPr>
            <w:r>
              <w:rPr>
                <w:b/>
                <w:sz w:val="24"/>
              </w:rPr>
              <w:t>Güç</w:t>
            </w:r>
          </w:p>
        </w:tc>
        <w:tc>
          <w:tcPr>
            <w:tcW w:w="1760" w:type="dxa"/>
            <w:tcBorders>
              <w:top w:val="single" w:sz="8" w:space="0" w:color="B3CC82"/>
              <w:bottom w:val="single" w:sz="8" w:space="0" w:color="B3CC82"/>
              <w:right w:val="single" w:sz="8" w:space="0" w:color="B3CC82"/>
            </w:tcBorders>
            <w:shd w:val="clear" w:color="auto" w:fill="E6EDD4"/>
          </w:tcPr>
          <w:p>
            <w:pPr>
              <w:pStyle w:val="TableParagraph"/>
              <w:spacing w:line="240" w:lineRule="auto"/>
              <w:ind w:left="316" w:right="251"/>
              <w:jc w:val="center"/>
              <w:rPr>
                <w:b/>
                <w:sz w:val="24"/>
              </w:rPr>
            </w:pPr>
            <w:r>
              <w:rPr>
                <w:b/>
                <w:sz w:val="24"/>
              </w:rPr>
              <w:t>Kazanç</w:t>
            </w:r>
          </w:p>
        </w:tc>
      </w:tr>
      <w:tr>
        <w:trPr>
          <w:trHeight w:val="358" w:hRule="exact"/>
        </w:trPr>
        <w:tc>
          <w:tcPr>
            <w:tcW w:w="2729" w:type="dxa"/>
            <w:tcBorders>
              <w:top w:val="single" w:sz="8" w:space="0" w:color="B3CC82"/>
              <w:left w:val="single" w:sz="8" w:space="0" w:color="B3CC82"/>
              <w:bottom w:val="single" w:sz="8" w:space="0" w:color="B3CC82"/>
            </w:tcBorders>
          </w:tcPr>
          <w:p>
            <w:pPr>
              <w:pStyle w:val="TableParagraph"/>
              <w:ind w:left="220" w:right="300"/>
              <w:jc w:val="center"/>
              <w:rPr>
                <w:b/>
                <w:sz w:val="24"/>
              </w:rPr>
            </w:pPr>
            <w:r>
              <w:rPr>
                <w:b/>
                <w:sz w:val="24"/>
              </w:rPr>
              <w:t>Teknoloji kullanma</w:t>
            </w:r>
          </w:p>
        </w:tc>
        <w:tc>
          <w:tcPr>
            <w:tcW w:w="1717" w:type="dxa"/>
            <w:tcBorders>
              <w:top w:val="single" w:sz="8" w:space="0" w:color="B3CC82"/>
              <w:bottom w:val="single" w:sz="8" w:space="0" w:color="B3CC82"/>
            </w:tcBorders>
          </w:tcPr>
          <w:p>
            <w:pPr>
              <w:pStyle w:val="TableParagraph"/>
              <w:ind w:left="303" w:right="314"/>
              <w:jc w:val="center"/>
              <w:rPr>
                <w:b/>
                <w:sz w:val="24"/>
              </w:rPr>
            </w:pPr>
            <w:r>
              <w:rPr>
                <w:b/>
                <w:sz w:val="24"/>
              </w:rPr>
              <w:t>İç huzuru</w:t>
            </w:r>
          </w:p>
        </w:tc>
        <w:tc>
          <w:tcPr>
            <w:tcW w:w="1760" w:type="dxa"/>
            <w:tcBorders>
              <w:top w:val="single" w:sz="8" w:space="0" w:color="B3CC82"/>
              <w:bottom w:val="single" w:sz="8" w:space="0" w:color="B3CC82"/>
              <w:right w:val="single" w:sz="8" w:space="0" w:color="B3CC82"/>
            </w:tcBorders>
          </w:tcPr>
          <w:p>
            <w:pPr>
              <w:pStyle w:val="TableParagraph"/>
              <w:ind w:left="316" w:right="251"/>
              <w:jc w:val="center"/>
              <w:rPr>
                <w:b/>
                <w:sz w:val="24"/>
              </w:rPr>
            </w:pPr>
            <w:r>
              <w:rPr>
                <w:b/>
                <w:sz w:val="24"/>
              </w:rPr>
              <w:t>Güvenlik</w:t>
            </w:r>
          </w:p>
        </w:tc>
      </w:tr>
      <w:tr>
        <w:trPr>
          <w:trHeight w:val="356"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ind w:left="221" w:right="300"/>
              <w:jc w:val="center"/>
              <w:rPr>
                <w:b/>
                <w:sz w:val="24"/>
              </w:rPr>
            </w:pPr>
            <w:r>
              <w:rPr>
                <w:b/>
                <w:sz w:val="24"/>
              </w:rPr>
              <w:t>Takım çalışması</w:t>
            </w:r>
          </w:p>
        </w:tc>
        <w:tc>
          <w:tcPr>
            <w:tcW w:w="1717" w:type="dxa"/>
            <w:tcBorders>
              <w:top w:val="single" w:sz="8" w:space="0" w:color="B3CC82"/>
              <w:bottom w:val="single" w:sz="8" w:space="0" w:color="B3CC82"/>
            </w:tcBorders>
            <w:shd w:val="clear" w:color="auto" w:fill="E6EDD4"/>
          </w:tcPr>
          <w:p>
            <w:pPr>
              <w:pStyle w:val="TableParagraph"/>
              <w:ind w:left="301" w:right="314"/>
              <w:jc w:val="center"/>
              <w:rPr>
                <w:b/>
                <w:sz w:val="24"/>
              </w:rPr>
            </w:pPr>
            <w:r>
              <w:rPr>
                <w:b/>
                <w:sz w:val="24"/>
              </w:rPr>
              <w:t>Başarı</w:t>
            </w:r>
          </w:p>
        </w:tc>
        <w:tc>
          <w:tcPr>
            <w:tcW w:w="1760" w:type="dxa"/>
            <w:tcBorders>
              <w:top w:val="single" w:sz="8" w:space="0" w:color="B3CC82"/>
              <w:bottom w:val="single" w:sz="8" w:space="0" w:color="B3CC82"/>
              <w:right w:val="single" w:sz="8" w:space="0" w:color="B3CC82"/>
            </w:tcBorders>
            <w:shd w:val="clear" w:color="auto" w:fill="E6EDD4"/>
          </w:tcPr>
          <w:p>
            <w:pPr>
              <w:pStyle w:val="TableParagraph"/>
              <w:ind w:left="316" w:right="249"/>
              <w:jc w:val="center"/>
              <w:rPr>
                <w:b/>
                <w:sz w:val="24"/>
              </w:rPr>
            </w:pPr>
            <w:r>
              <w:rPr>
                <w:b/>
                <w:sz w:val="24"/>
              </w:rPr>
              <w:t>Bilgi</w:t>
            </w:r>
          </w:p>
        </w:tc>
      </w:tr>
      <w:tr>
        <w:trPr>
          <w:trHeight w:val="359" w:hRule="exact"/>
        </w:trPr>
        <w:tc>
          <w:tcPr>
            <w:tcW w:w="2729" w:type="dxa"/>
            <w:tcBorders>
              <w:top w:val="single" w:sz="8" w:space="0" w:color="B3CC82"/>
              <w:left w:val="single" w:sz="8" w:space="0" w:color="B3CC82"/>
              <w:bottom w:val="single" w:sz="8" w:space="0" w:color="B3CC82"/>
            </w:tcBorders>
          </w:tcPr>
          <w:p>
            <w:pPr>
              <w:pStyle w:val="TableParagraph"/>
              <w:spacing w:line="240" w:lineRule="auto" w:before="2"/>
              <w:ind w:left="222" w:right="300"/>
              <w:jc w:val="center"/>
              <w:rPr>
                <w:b/>
                <w:sz w:val="24"/>
              </w:rPr>
            </w:pPr>
            <w:r>
              <w:rPr>
                <w:b/>
                <w:sz w:val="24"/>
              </w:rPr>
              <w:t>Yardımseverlik</w:t>
            </w:r>
          </w:p>
        </w:tc>
        <w:tc>
          <w:tcPr>
            <w:tcW w:w="1717" w:type="dxa"/>
            <w:tcBorders>
              <w:top w:val="single" w:sz="8" w:space="0" w:color="B3CC82"/>
              <w:bottom w:val="single" w:sz="8" w:space="0" w:color="B3CC82"/>
            </w:tcBorders>
          </w:tcPr>
          <w:p>
            <w:pPr>
              <w:pStyle w:val="TableParagraph"/>
              <w:spacing w:line="240" w:lineRule="auto" w:before="2"/>
              <w:ind w:left="303" w:right="311"/>
              <w:jc w:val="center"/>
              <w:rPr>
                <w:b/>
                <w:sz w:val="24"/>
              </w:rPr>
            </w:pPr>
            <w:r>
              <w:rPr>
                <w:b/>
                <w:sz w:val="24"/>
              </w:rPr>
              <w:t>Arkadaşlık</w:t>
            </w:r>
          </w:p>
        </w:tc>
        <w:tc>
          <w:tcPr>
            <w:tcW w:w="1760" w:type="dxa"/>
            <w:tcBorders>
              <w:top w:val="single" w:sz="8" w:space="0" w:color="B3CC82"/>
              <w:bottom w:val="single" w:sz="8" w:space="0" w:color="B3CC82"/>
              <w:right w:val="single" w:sz="8" w:space="0" w:color="B3CC82"/>
            </w:tcBorders>
          </w:tcPr>
          <w:p>
            <w:pPr>
              <w:pStyle w:val="TableParagraph"/>
              <w:spacing w:line="240" w:lineRule="auto" w:before="2"/>
              <w:ind w:left="316" w:right="248"/>
              <w:jc w:val="center"/>
              <w:rPr>
                <w:b/>
                <w:sz w:val="24"/>
              </w:rPr>
            </w:pPr>
            <w:r>
              <w:rPr>
                <w:b/>
                <w:sz w:val="24"/>
              </w:rPr>
              <w:t>Güç</w:t>
            </w:r>
          </w:p>
        </w:tc>
      </w:tr>
      <w:tr>
        <w:trPr>
          <w:trHeight w:val="356"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spacing w:line="240" w:lineRule="auto"/>
              <w:ind w:left="222" w:right="300"/>
              <w:jc w:val="center"/>
              <w:rPr>
                <w:b/>
                <w:sz w:val="24"/>
              </w:rPr>
            </w:pPr>
            <w:r>
              <w:rPr>
                <w:b/>
                <w:sz w:val="24"/>
              </w:rPr>
              <w:t>Yarışma/ Rekabet</w:t>
            </w:r>
          </w:p>
        </w:tc>
        <w:tc>
          <w:tcPr>
            <w:tcW w:w="1717" w:type="dxa"/>
            <w:tcBorders>
              <w:top w:val="single" w:sz="8" w:space="0" w:color="B3CC82"/>
              <w:bottom w:val="single" w:sz="8" w:space="0" w:color="B3CC82"/>
            </w:tcBorders>
            <w:shd w:val="clear" w:color="auto" w:fill="E6EDD4"/>
          </w:tcPr>
          <w:p>
            <w:pPr>
              <w:pStyle w:val="TableParagraph"/>
              <w:spacing w:line="240" w:lineRule="auto"/>
              <w:ind w:left="303" w:right="314"/>
              <w:jc w:val="center"/>
              <w:rPr>
                <w:b/>
                <w:sz w:val="24"/>
              </w:rPr>
            </w:pPr>
            <w:r>
              <w:rPr>
                <w:b/>
                <w:sz w:val="24"/>
              </w:rPr>
              <w:t>Şöhret</w:t>
            </w:r>
          </w:p>
        </w:tc>
        <w:tc>
          <w:tcPr>
            <w:tcW w:w="1760" w:type="dxa"/>
            <w:tcBorders>
              <w:top w:val="single" w:sz="8" w:space="0" w:color="B3CC82"/>
              <w:bottom w:val="single" w:sz="8" w:space="0" w:color="B3CC82"/>
              <w:right w:val="single" w:sz="8" w:space="0" w:color="B3CC82"/>
            </w:tcBorders>
            <w:shd w:val="clear" w:color="auto" w:fill="E6EDD4"/>
          </w:tcPr>
          <w:p>
            <w:pPr>
              <w:pStyle w:val="TableParagraph"/>
              <w:spacing w:line="240" w:lineRule="auto"/>
              <w:ind w:left="316" w:right="249"/>
              <w:jc w:val="center"/>
              <w:rPr>
                <w:b/>
                <w:sz w:val="24"/>
              </w:rPr>
            </w:pPr>
            <w:r>
              <w:rPr>
                <w:b/>
                <w:sz w:val="24"/>
              </w:rPr>
              <w:t>Dürüstlük</w:t>
            </w:r>
          </w:p>
        </w:tc>
      </w:tr>
      <w:tr>
        <w:trPr>
          <w:trHeight w:val="358" w:hRule="exact"/>
        </w:trPr>
        <w:tc>
          <w:tcPr>
            <w:tcW w:w="2729" w:type="dxa"/>
            <w:tcBorders>
              <w:top w:val="single" w:sz="8" w:space="0" w:color="B3CC82"/>
              <w:left w:val="single" w:sz="8" w:space="0" w:color="B3CC82"/>
              <w:bottom w:val="single" w:sz="8" w:space="0" w:color="B3CC82"/>
            </w:tcBorders>
          </w:tcPr>
          <w:p>
            <w:pPr>
              <w:pStyle w:val="TableParagraph"/>
              <w:ind w:left="223" w:right="300"/>
              <w:jc w:val="center"/>
              <w:rPr>
                <w:b/>
                <w:sz w:val="24"/>
              </w:rPr>
            </w:pPr>
            <w:r>
              <w:rPr>
                <w:b/>
                <w:sz w:val="24"/>
              </w:rPr>
              <w:t>Çocuk sahibi olma</w:t>
            </w:r>
          </w:p>
        </w:tc>
        <w:tc>
          <w:tcPr>
            <w:tcW w:w="1717" w:type="dxa"/>
            <w:tcBorders>
              <w:top w:val="single" w:sz="8" w:space="0" w:color="B3CC82"/>
              <w:bottom w:val="single" w:sz="8" w:space="0" w:color="B3CC82"/>
            </w:tcBorders>
          </w:tcPr>
          <w:p>
            <w:pPr>
              <w:pStyle w:val="TableParagraph"/>
              <w:ind w:left="303" w:right="314"/>
              <w:jc w:val="center"/>
              <w:rPr>
                <w:b/>
                <w:sz w:val="24"/>
              </w:rPr>
            </w:pPr>
            <w:r>
              <w:rPr>
                <w:b/>
                <w:sz w:val="24"/>
              </w:rPr>
              <w:t>Adalet</w:t>
            </w:r>
          </w:p>
        </w:tc>
        <w:tc>
          <w:tcPr>
            <w:tcW w:w="1760" w:type="dxa"/>
            <w:tcBorders>
              <w:top w:val="single" w:sz="8" w:space="0" w:color="B3CC82"/>
              <w:bottom w:val="single" w:sz="8" w:space="0" w:color="B3CC82"/>
              <w:right w:val="single" w:sz="8" w:space="0" w:color="B3CC82"/>
            </w:tcBorders>
          </w:tcPr>
          <w:p>
            <w:pPr>
              <w:pStyle w:val="TableParagraph"/>
              <w:ind w:left="316" w:right="249"/>
              <w:jc w:val="center"/>
              <w:rPr>
                <w:b/>
                <w:sz w:val="24"/>
              </w:rPr>
            </w:pPr>
            <w:r>
              <w:rPr>
                <w:b/>
                <w:sz w:val="24"/>
              </w:rPr>
              <w:t>Zenginlik</w:t>
            </w:r>
          </w:p>
        </w:tc>
      </w:tr>
      <w:tr>
        <w:trPr>
          <w:trHeight w:val="355"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ind w:left="223" w:right="299"/>
              <w:jc w:val="center"/>
              <w:rPr>
                <w:b/>
                <w:sz w:val="24"/>
              </w:rPr>
            </w:pPr>
            <w:r>
              <w:rPr>
                <w:b/>
                <w:sz w:val="24"/>
              </w:rPr>
              <w:t>Fiziksel özellikler</w:t>
            </w:r>
          </w:p>
        </w:tc>
        <w:tc>
          <w:tcPr>
            <w:tcW w:w="1717" w:type="dxa"/>
            <w:tcBorders>
              <w:top w:val="single" w:sz="8" w:space="0" w:color="B3CC82"/>
              <w:bottom w:val="single" w:sz="8" w:space="0" w:color="B3CC82"/>
            </w:tcBorders>
            <w:shd w:val="clear" w:color="auto" w:fill="E6EDD4"/>
          </w:tcPr>
          <w:p>
            <w:pPr>
              <w:pStyle w:val="TableParagraph"/>
              <w:ind w:left="303" w:right="314"/>
              <w:jc w:val="center"/>
              <w:rPr>
                <w:b/>
                <w:sz w:val="24"/>
              </w:rPr>
            </w:pPr>
            <w:r>
              <w:rPr>
                <w:b/>
                <w:sz w:val="24"/>
              </w:rPr>
              <w:t>Eşitlik</w:t>
            </w:r>
          </w:p>
        </w:tc>
        <w:tc>
          <w:tcPr>
            <w:tcW w:w="1760" w:type="dxa"/>
            <w:tcBorders>
              <w:top w:val="single" w:sz="8" w:space="0" w:color="B3CC82"/>
              <w:bottom w:val="single" w:sz="8" w:space="0" w:color="B3CC82"/>
              <w:right w:val="single" w:sz="8" w:space="0" w:color="B3CC82"/>
            </w:tcBorders>
            <w:shd w:val="clear" w:color="auto" w:fill="E6EDD4"/>
          </w:tcPr>
          <w:p>
            <w:pPr>
              <w:pStyle w:val="TableParagraph"/>
              <w:ind w:left="316" w:right="250"/>
              <w:jc w:val="center"/>
              <w:rPr>
                <w:b/>
                <w:sz w:val="24"/>
              </w:rPr>
            </w:pPr>
            <w:r>
              <w:rPr>
                <w:b/>
                <w:sz w:val="24"/>
              </w:rPr>
              <w:t>Doyum</w:t>
            </w:r>
          </w:p>
        </w:tc>
      </w:tr>
      <w:tr>
        <w:trPr>
          <w:trHeight w:val="358" w:hRule="exact"/>
        </w:trPr>
        <w:tc>
          <w:tcPr>
            <w:tcW w:w="2729" w:type="dxa"/>
            <w:tcBorders>
              <w:top w:val="single" w:sz="8" w:space="0" w:color="B3CC82"/>
              <w:left w:val="single" w:sz="8" w:space="0" w:color="B3CC82"/>
              <w:bottom w:val="single" w:sz="8" w:space="0" w:color="B3CC82"/>
            </w:tcBorders>
          </w:tcPr>
          <w:p>
            <w:pPr>
              <w:pStyle w:val="TableParagraph"/>
              <w:spacing w:line="240" w:lineRule="auto" w:before="2"/>
              <w:ind w:left="219" w:right="300"/>
              <w:jc w:val="center"/>
              <w:rPr>
                <w:b/>
                <w:sz w:val="24"/>
              </w:rPr>
            </w:pPr>
            <w:r>
              <w:rPr>
                <w:b/>
                <w:sz w:val="24"/>
              </w:rPr>
              <w:t>Düzenli hayat</w:t>
            </w:r>
          </w:p>
        </w:tc>
        <w:tc>
          <w:tcPr>
            <w:tcW w:w="1717" w:type="dxa"/>
            <w:tcBorders>
              <w:top w:val="single" w:sz="8" w:space="0" w:color="B3CC82"/>
              <w:bottom w:val="single" w:sz="8" w:space="0" w:color="B3CC82"/>
            </w:tcBorders>
          </w:tcPr>
          <w:p>
            <w:pPr>
              <w:pStyle w:val="TableParagraph"/>
              <w:spacing w:line="240" w:lineRule="auto" w:before="2"/>
              <w:ind w:left="303" w:right="314"/>
              <w:jc w:val="center"/>
              <w:rPr>
                <w:b/>
                <w:sz w:val="24"/>
              </w:rPr>
            </w:pPr>
            <w:r>
              <w:rPr>
                <w:b/>
                <w:sz w:val="24"/>
              </w:rPr>
              <w:t>Macera</w:t>
            </w:r>
          </w:p>
        </w:tc>
        <w:tc>
          <w:tcPr>
            <w:tcW w:w="1760" w:type="dxa"/>
            <w:tcBorders>
              <w:top w:val="single" w:sz="8" w:space="0" w:color="B3CC82"/>
              <w:bottom w:val="single" w:sz="8" w:space="0" w:color="B3CC82"/>
              <w:right w:val="single" w:sz="8" w:space="0" w:color="B3CC82"/>
            </w:tcBorders>
          </w:tcPr>
          <w:p>
            <w:pPr>
              <w:pStyle w:val="TableParagraph"/>
              <w:spacing w:line="240" w:lineRule="auto" w:before="2"/>
              <w:ind w:left="316" w:right="251"/>
              <w:jc w:val="center"/>
              <w:rPr>
                <w:b/>
                <w:sz w:val="24"/>
              </w:rPr>
            </w:pPr>
            <w:r>
              <w:rPr>
                <w:b/>
                <w:sz w:val="24"/>
              </w:rPr>
              <w:t>Sağlık</w:t>
            </w:r>
          </w:p>
        </w:tc>
      </w:tr>
      <w:tr>
        <w:trPr>
          <w:trHeight w:val="358" w:hRule="exact"/>
        </w:trPr>
        <w:tc>
          <w:tcPr>
            <w:tcW w:w="2729" w:type="dxa"/>
            <w:tcBorders>
              <w:top w:val="single" w:sz="8" w:space="0" w:color="B3CC82"/>
              <w:left w:val="single" w:sz="8" w:space="0" w:color="B3CC82"/>
              <w:bottom w:val="single" w:sz="8" w:space="0" w:color="B3CC82"/>
            </w:tcBorders>
            <w:shd w:val="clear" w:color="auto" w:fill="E6EDD4"/>
          </w:tcPr>
          <w:p>
            <w:pPr>
              <w:pStyle w:val="TableParagraph"/>
              <w:ind w:left="223" w:right="298"/>
              <w:jc w:val="center"/>
              <w:rPr>
                <w:b/>
                <w:sz w:val="24"/>
              </w:rPr>
            </w:pPr>
            <w:r>
              <w:rPr>
                <w:b/>
                <w:sz w:val="24"/>
              </w:rPr>
              <w:t>Özgürlük</w:t>
            </w:r>
          </w:p>
        </w:tc>
        <w:tc>
          <w:tcPr>
            <w:tcW w:w="1717" w:type="dxa"/>
            <w:tcBorders>
              <w:top w:val="single" w:sz="8" w:space="0" w:color="B3CC82"/>
              <w:bottom w:val="single" w:sz="8" w:space="0" w:color="B3CC82"/>
            </w:tcBorders>
            <w:shd w:val="clear" w:color="auto" w:fill="E6EDD4"/>
          </w:tcPr>
          <w:p>
            <w:pPr>
              <w:pStyle w:val="TableParagraph"/>
              <w:ind w:left="297" w:right="314"/>
              <w:jc w:val="center"/>
              <w:rPr>
                <w:b/>
                <w:sz w:val="24"/>
              </w:rPr>
            </w:pPr>
            <w:r>
              <w:rPr>
                <w:b/>
                <w:sz w:val="24"/>
              </w:rPr>
              <w:t>Sevgi</w:t>
            </w:r>
          </w:p>
        </w:tc>
        <w:tc>
          <w:tcPr>
            <w:tcW w:w="1760" w:type="dxa"/>
            <w:tcBorders>
              <w:top w:val="single" w:sz="8" w:space="0" w:color="B3CC82"/>
              <w:bottom w:val="single" w:sz="8" w:space="0" w:color="B3CC82"/>
              <w:right w:val="single" w:sz="8" w:space="0" w:color="B3CC82"/>
            </w:tcBorders>
            <w:shd w:val="clear" w:color="auto" w:fill="E6EDD4"/>
          </w:tcPr>
          <w:p>
            <w:pPr>
              <w:pStyle w:val="TableParagraph"/>
              <w:ind w:left="316" w:right="251"/>
              <w:jc w:val="center"/>
              <w:rPr>
                <w:b/>
                <w:sz w:val="24"/>
              </w:rPr>
            </w:pPr>
            <w:r>
              <w:rPr>
                <w:b/>
                <w:sz w:val="24"/>
              </w:rPr>
              <w:t>Sorumluluk</w:t>
            </w:r>
          </w:p>
        </w:tc>
      </w:tr>
      <w:tr>
        <w:trPr>
          <w:trHeight w:val="358" w:hRule="exact"/>
        </w:trPr>
        <w:tc>
          <w:tcPr>
            <w:tcW w:w="2729" w:type="dxa"/>
            <w:tcBorders>
              <w:top w:val="single" w:sz="8" w:space="0" w:color="B3CC82"/>
              <w:left w:val="single" w:sz="8" w:space="0" w:color="B3CC82"/>
              <w:bottom w:val="single" w:sz="8" w:space="0" w:color="B3CC82"/>
            </w:tcBorders>
          </w:tcPr>
          <w:p>
            <w:pPr>
              <w:pStyle w:val="TableParagraph"/>
              <w:ind w:left="223" w:right="298"/>
              <w:jc w:val="center"/>
              <w:rPr>
                <w:b/>
                <w:sz w:val="24"/>
              </w:rPr>
            </w:pPr>
            <w:r>
              <w:rPr>
                <w:b/>
                <w:sz w:val="24"/>
              </w:rPr>
              <w:t>Bağımsızlık</w:t>
            </w:r>
          </w:p>
        </w:tc>
        <w:tc>
          <w:tcPr>
            <w:tcW w:w="1717" w:type="dxa"/>
            <w:tcBorders>
              <w:top w:val="single" w:sz="8" w:space="0" w:color="B3CC82"/>
              <w:bottom w:val="single" w:sz="8" w:space="0" w:color="B3CC82"/>
            </w:tcBorders>
          </w:tcPr>
          <w:p>
            <w:pPr>
              <w:pStyle w:val="TableParagraph"/>
              <w:ind w:left="301" w:right="314"/>
              <w:jc w:val="center"/>
              <w:rPr>
                <w:b/>
                <w:sz w:val="24"/>
              </w:rPr>
            </w:pPr>
            <w:r>
              <w:rPr>
                <w:b/>
                <w:sz w:val="24"/>
              </w:rPr>
              <w:t>Saygınlık</w:t>
            </w:r>
          </w:p>
        </w:tc>
        <w:tc>
          <w:tcPr>
            <w:tcW w:w="1760" w:type="dxa"/>
            <w:tcBorders>
              <w:top w:val="single" w:sz="8" w:space="0" w:color="B3CC82"/>
              <w:bottom w:val="single" w:sz="8" w:space="0" w:color="B3CC82"/>
              <w:right w:val="single" w:sz="8" w:space="0" w:color="B3CC82"/>
            </w:tcBorders>
          </w:tcPr>
          <w:p>
            <w:pPr>
              <w:pStyle w:val="TableParagraph"/>
              <w:ind w:left="316" w:right="249"/>
              <w:jc w:val="center"/>
              <w:rPr>
                <w:b/>
                <w:sz w:val="24"/>
              </w:rPr>
            </w:pPr>
            <w:r>
              <w:rPr>
                <w:b/>
                <w:sz w:val="24"/>
              </w:rPr>
              <w:t>Yaratıcılık</w:t>
            </w:r>
          </w:p>
        </w:tc>
      </w:tr>
    </w:tbl>
    <w:p>
      <w:pPr>
        <w:spacing w:after="0"/>
        <w:jc w:val="center"/>
        <w:rPr>
          <w:sz w:val="24"/>
        </w:rPr>
        <w:sectPr>
          <w:pgSz w:w="11910" w:h="16840"/>
          <w:pgMar w:header="0" w:footer="1003" w:top="1360" w:bottom="1200" w:left="1680" w:right="1300"/>
        </w:sectPr>
      </w:pPr>
    </w:p>
    <w:p>
      <w:pPr>
        <w:pStyle w:val="Heading4"/>
        <w:spacing w:before="39"/>
        <w:ind w:left="3499"/>
      </w:pPr>
      <w:r>
        <w:rPr/>
        <w:pict>
          <v:shape style="position:absolute;margin-left:69.503998pt;margin-top:18.771757pt;width:456.45pt;height:185.35pt;mso-position-horizontal-relative:page;mso-position-vertical-relative:paragraph;z-index:2800;mso-wrap-distance-left:0;mso-wrap-distance-right:0" type="#_x0000_t202" filled="true" fillcolor="#d5e2bb"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DEĞERLERİM VE MESLEĞİM</w:t>
                  </w:r>
                </w:p>
                <w:p>
                  <w:pPr>
                    <w:spacing w:before="45"/>
                    <w:ind w:left="0" w:right="579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Mesleki değerlerin meslek seçimindeki rolünü açıklar.</w:t>
                  </w:r>
                </w:p>
                <w:p>
                  <w:pPr>
                    <w:spacing w:before="45"/>
                    <w:ind w:left="28" w:right="4006" w:firstLine="0"/>
                    <w:jc w:val="left"/>
                    <w:rPr>
                      <w:sz w:val="24"/>
                    </w:rPr>
                  </w:pPr>
                  <w:r>
                    <w:rPr>
                      <w:rFonts w:ascii="Times New Roman" w:hAnsi="Times New Roman"/>
                      <w:sz w:val="24"/>
                      <w:u w:val="thick"/>
                    </w:rPr>
                    <w:t>    </w:t>
                  </w:r>
                  <w:r>
                    <w:rPr>
                      <w:b/>
                      <w:sz w:val="24"/>
                      <w:u w:val="thick"/>
                    </w:rPr>
                    <w:t>Kazanım Nu: </w:t>
                  </w:r>
                  <w:r>
                    <w:rPr>
                      <w:sz w:val="24"/>
                    </w:rPr>
                    <w:t>83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873" w:firstLine="0"/>
                    <w:jc w:val="center"/>
                    <w:rPr>
                      <w:sz w:val="24"/>
                    </w:rPr>
                  </w:pPr>
                  <w:r>
                    <w:rPr>
                      <w:b/>
                      <w:sz w:val="24"/>
                      <w:u w:val="thick"/>
                    </w:rPr>
                    <w:t>Ortam: </w:t>
                  </w:r>
                  <w:r>
                    <w:rPr>
                      <w:sz w:val="24"/>
                    </w:rPr>
                    <w:t>Sınıf ortamı</w:t>
                  </w:r>
                </w:p>
                <w:p>
                  <w:pPr>
                    <w:spacing w:before="43"/>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02" w:right="4006" w:firstLine="0"/>
                    <w:jc w:val="left"/>
                    <w:rPr>
                      <w:sz w:val="24"/>
                    </w:rPr>
                  </w:pPr>
                  <w:r>
                    <w:rPr>
                      <w:rFonts w:ascii="Times New Roman" w:hAnsi="Times New Roman"/>
                      <w:spacing w:val="-60"/>
                      <w:sz w:val="24"/>
                      <w:u w:val="thick"/>
                    </w:rPr>
                    <w:t> </w:t>
                  </w:r>
                  <w:r>
                    <w:rPr>
                      <w:b/>
                      <w:sz w:val="24"/>
                      <w:u w:val="thick"/>
                    </w:rPr>
                    <w:t>Araç-gereç: </w:t>
                  </w:r>
                  <w:r>
                    <w:rPr>
                      <w:sz w:val="24"/>
                    </w:rPr>
                    <w:t>Form–1 (Mesleki Değerler Listesi)</w:t>
                  </w:r>
                </w:p>
              </w:txbxContent>
            </v:textbox>
            <v:fill type="solid"/>
            <w10:wrap type="topAndBottom"/>
          </v:shape>
        </w:pict>
      </w:r>
      <w:r>
        <w:rPr/>
        <w:t>10. SINIF – 24. ETKİNLİK</w:t>
      </w:r>
    </w:p>
    <w:p>
      <w:pPr>
        <w:spacing w:line="278" w:lineRule="exact" w:before="0"/>
        <w:ind w:left="138" w:right="89" w:firstLine="0"/>
        <w:jc w:val="left"/>
        <w:rPr>
          <w:b/>
          <w:sz w:val="24"/>
        </w:rPr>
      </w:pPr>
      <w:r>
        <w:rPr>
          <w:b/>
          <w:sz w:val="24"/>
        </w:rPr>
        <w:t>SÜREÇ</w:t>
      </w:r>
    </w:p>
    <w:p>
      <w:pPr>
        <w:pStyle w:val="ListParagraph"/>
        <w:numPr>
          <w:ilvl w:val="0"/>
          <w:numId w:val="106"/>
        </w:numPr>
        <w:tabs>
          <w:tab w:pos="566" w:val="left" w:leader="none"/>
          <w:tab w:pos="567" w:val="left" w:leader="none"/>
        </w:tabs>
        <w:spacing w:line="276" w:lineRule="auto" w:before="45" w:after="0"/>
        <w:ind w:left="138" w:right="137" w:firstLine="0"/>
        <w:jc w:val="left"/>
        <w:rPr>
          <w:sz w:val="24"/>
        </w:rPr>
      </w:pPr>
      <w:r>
        <w:rPr>
          <w:sz w:val="24"/>
        </w:rPr>
        <w:t>Öğrencilere Form–1 (Mesleki Değerler Listesi) verilir ve formdaki listeyi incelemeleri istenir.</w:t>
      </w:r>
    </w:p>
    <w:p>
      <w:pPr>
        <w:pStyle w:val="ListParagraph"/>
        <w:numPr>
          <w:ilvl w:val="0"/>
          <w:numId w:val="106"/>
        </w:numPr>
        <w:tabs>
          <w:tab w:pos="566" w:val="left" w:leader="none"/>
          <w:tab w:pos="567" w:val="left" w:leader="none"/>
        </w:tabs>
        <w:spacing w:line="276" w:lineRule="auto" w:before="1" w:after="0"/>
        <w:ind w:left="138" w:right="135" w:firstLine="0"/>
        <w:jc w:val="left"/>
        <w:rPr>
          <w:sz w:val="24"/>
        </w:rPr>
      </w:pPr>
      <w:r>
        <w:rPr>
          <w:sz w:val="24"/>
        </w:rPr>
        <w:t>Öğrencilere yapacakları meslek seçiminde, değerler listesinde yer alan değerlerden hangilerinin daha önemli olduğu sorulur ve öğrencilerden bir önem sırası yapmaları</w:t>
      </w:r>
      <w:r>
        <w:rPr>
          <w:spacing w:val="-20"/>
          <w:sz w:val="24"/>
        </w:rPr>
        <w:t> </w:t>
      </w:r>
      <w:r>
        <w:rPr>
          <w:sz w:val="24"/>
        </w:rPr>
        <w:t>istenir.</w:t>
      </w:r>
    </w:p>
    <w:p>
      <w:pPr>
        <w:pStyle w:val="Heading4"/>
        <w:tabs>
          <w:tab w:pos="5161" w:val="left" w:leader="none"/>
        </w:tabs>
        <w:spacing w:line="278" w:lineRule="auto"/>
        <w:ind w:right="144" w:firstLine="707"/>
      </w:pPr>
      <w:r>
        <w:rPr/>
        <w:t>Formda  değerlerin </w:t>
      </w:r>
      <w:r>
        <w:rPr>
          <w:spacing w:val="4"/>
        </w:rPr>
        <w:t> </w:t>
      </w:r>
      <w:r>
        <w:rPr/>
        <w:t>yanındaki </w:t>
      </w:r>
      <w:r>
        <w:rPr>
          <w:spacing w:val="3"/>
        </w:rPr>
        <w:t> </w:t>
      </w:r>
      <w:r>
        <w:rPr/>
        <w:t>boşluklar,</w:t>
        <w:tab/>
        <w:t>sıralama  için  kullanılabilir, </w:t>
      </w:r>
      <w:r>
        <w:rPr>
          <w:spacing w:val="4"/>
        </w:rPr>
        <w:t> </w:t>
      </w:r>
      <w:r>
        <w:rPr/>
        <w:t>önem  sırası</w:t>
      </w:r>
      <w:r>
        <w:rPr>
          <w:w w:val="100"/>
        </w:rPr>
        <w:t> </w:t>
      </w:r>
      <w:r>
        <w:rPr/>
        <w:t>1’den 10’a kadar</w:t>
      </w:r>
      <w:r>
        <w:rPr>
          <w:spacing w:val="-9"/>
        </w:rPr>
        <w:t> </w:t>
      </w:r>
      <w:r>
        <w:rPr/>
        <w:t>yapılabilir.</w:t>
      </w:r>
    </w:p>
    <w:p>
      <w:pPr>
        <w:pStyle w:val="ListParagraph"/>
        <w:numPr>
          <w:ilvl w:val="0"/>
          <w:numId w:val="106"/>
        </w:numPr>
        <w:tabs>
          <w:tab w:pos="566" w:val="left" w:leader="none"/>
          <w:tab w:pos="567" w:val="left" w:leader="none"/>
          <w:tab w:pos="1909" w:val="left" w:leader="none"/>
          <w:tab w:pos="2904" w:val="left" w:leader="none"/>
          <w:tab w:pos="4384" w:val="left" w:leader="none"/>
          <w:tab w:pos="5717" w:val="left" w:leader="none"/>
          <w:tab w:pos="7145" w:val="left" w:leader="none"/>
          <w:tab w:pos="8467" w:val="left" w:leader="none"/>
        </w:tabs>
        <w:spacing w:line="276" w:lineRule="auto" w:before="0" w:after="0"/>
        <w:ind w:left="138" w:right="132" w:firstLine="0"/>
        <w:jc w:val="left"/>
        <w:rPr>
          <w:sz w:val="24"/>
        </w:rPr>
      </w:pPr>
      <w:r>
        <w:rPr>
          <w:sz w:val="24"/>
        </w:rPr>
        <w:t>Öğrencilere</w:t>
        <w:tab/>
        <w:t>seçmeyi</w:t>
        <w:tab/>
        <w:t>düşündükleri</w:t>
        <w:tab/>
        <w:t>mesleklerin</w:t>
        <w:tab/>
        <w:t>hangilerinin,</w:t>
        <w:tab/>
        <w:t>sıraladıkları</w:t>
        <w:tab/>
        <w:t>mesleki değerlere uygun olacağını belirlemeleri</w:t>
      </w:r>
      <w:r>
        <w:rPr>
          <w:spacing w:val="-11"/>
          <w:sz w:val="24"/>
        </w:rPr>
        <w:t> </w:t>
      </w:r>
      <w:r>
        <w:rPr>
          <w:sz w:val="24"/>
        </w:rPr>
        <w:t>istenir.</w:t>
      </w:r>
    </w:p>
    <w:p>
      <w:pPr>
        <w:pStyle w:val="ListParagraph"/>
        <w:numPr>
          <w:ilvl w:val="0"/>
          <w:numId w:val="106"/>
        </w:numPr>
        <w:tabs>
          <w:tab w:pos="566" w:val="left" w:leader="none"/>
          <w:tab w:pos="567" w:val="left" w:leader="none"/>
        </w:tabs>
        <w:spacing w:line="240" w:lineRule="auto" w:before="1" w:after="0"/>
        <w:ind w:left="566" w:right="0" w:hanging="428"/>
        <w:jc w:val="left"/>
        <w:rPr>
          <w:sz w:val="24"/>
        </w:rPr>
      </w:pPr>
      <w:r>
        <w:rPr>
          <w:sz w:val="24"/>
        </w:rPr>
        <w:t>Gönüllü öğrencilerden yaptıkları önem sıralamasını sınıfla paylaşması</w:t>
      </w:r>
      <w:r>
        <w:rPr>
          <w:spacing w:val="-26"/>
          <w:sz w:val="24"/>
        </w:rPr>
        <w:t> </w:t>
      </w:r>
      <w:r>
        <w:rPr>
          <w:sz w:val="24"/>
        </w:rPr>
        <w:t>istenir.</w:t>
      </w:r>
    </w:p>
    <w:p>
      <w:pPr>
        <w:pStyle w:val="ListParagraph"/>
        <w:numPr>
          <w:ilvl w:val="0"/>
          <w:numId w:val="106"/>
        </w:numPr>
        <w:tabs>
          <w:tab w:pos="566" w:val="left" w:leader="none"/>
          <w:tab w:pos="567" w:val="left" w:leader="none"/>
        </w:tabs>
        <w:spacing w:line="240" w:lineRule="auto" w:before="43"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06"/>
        </w:numPr>
        <w:tabs>
          <w:tab w:pos="990" w:val="left" w:leader="none"/>
          <w:tab w:pos="991" w:val="left" w:leader="none"/>
        </w:tabs>
        <w:spacing w:line="240" w:lineRule="auto" w:before="45" w:after="0"/>
        <w:ind w:left="138" w:right="0" w:firstLine="428"/>
        <w:jc w:val="left"/>
        <w:rPr>
          <w:sz w:val="24"/>
        </w:rPr>
      </w:pPr>
      <w:r>
        <w:rPr>
          <w:sz w:val="24"/>
        </w:rPr>
        <w:t>İleride yapacağınızı düşündüğünüz mesleği neye göre</w:t>
      </w:r>
      <w:r>
        <w:rPr>
          <w:spacing w:val="-21"/>
          <w:sz w:val="24"/>
        </w:rPr>
        <w:t> </w:t>
      </w:r>
      <w:r>
        <w:rPr>
          <w:sz w:val="24"/>
        </w:rPr>
        <w:t>seçtiniz?</w:t>
      </w:r>
    </w:p>
    <w:p>
      <w:pPr>
        <w:pStyle w:val="ListParagraph"/>
        <w:numPr>
          <w:ilvl w:val="1"/>
          <w:numId w:val="106"/>
        </w:numPr>
        <w:tabs>
          <w:tab w:pos="990" w:val="left" w:leader="none"/>
          <w:tab w:pos="991" w:val="left" w:leader="none"/>
        </w:tabs>
        <w:spacing w:line="276" w:lineRule="auto" w:before="43" w:after="0"/>
        <w:ind w:left="138" w:right="133" w:firstLine="428"/>
        <w:jc w:val="left"/>
        <w:rPr>
          <w:sz w:val="24"/>
        </w:rPr>
      </w:pPr>
      <w:r>
        <w:rPr>
          <w:sz w:val="24"/>
        </w:rPr>
        <w:t>İleride yapacağınızı düşündüğünüz mesleği seçerken mesleki değerlerinizi göz önünde bulundurmanız önemli midir?</w:t>
      </w:r>
      <w:r>
        <w:rPr>
          <w:spacing w:val="-16"/>
          <w:sz w:val="24"/>
        </w:rPr>
        <w:t> </w:t>
      </w:r>
      <w:r>
        <w:rPr>
          <w:sz w:val="24"/>
        </w:rPr>
        <w:t>Neden?</w:t>
      </w:r>
    </w:p>
    <w:p>
      <w:pPr>
        <w:pStyle w:val="ListParagraph"/>
        <w:numPr>
          <w:ilvl w:val="1"/>
          <w:numId w:val="106"/>
        </w:numPr>
        <w:tabs>
          <w:tab w:pos="990" w:val="left" w:leader="none"/>
          <w:tab w:pos="991" w:val="left" w:leader="none"/>
        </w:tabs>
        <w:spacing w:line="240" w:lineRule="auto" w:before="1" w:after="0"/>
        <w:ind w:left="990" w:right="0" w:hanging="424"/>
        <w:jc w:val="left"/>
        <w:rPr>
          <w:sz w:val="24"/>
        </w:rPr>
      </w:pPr>
      <w:r>
        <w:rPr>
          <w:sz w:val="24"/>
        </w:rPr>
        <w:t>Mesleki değerlerinize uygun olmayan meslek seçimi yaparsanız neler</w:t>
      </w:r>
      <w:r>
        <w:rPr>
          <w:spacing w:val="-16"/>
          <w:sz w:val="24"/>
        </w:rPr>
        <w:t> </w:t>
      </w:r>
      <w:r>
        <w:rPr>
          <w:sz w:val="24"/>
        </w:rPr>
        <w:t>olur?</w:t>
      </w:r>
    </w:p>
    <w:p>
      <w:pPr>
        <w:pStyle w:val="ListParagraph"/>
        <w:numPr>
          <w:ilvl w:val="0"/>
          <w:numId w:val="106"/>
        </w:numPr>
        <w:tabs>
          <w:tab w:pos="566" w:val="left" w:leader="none"/>
          <w:tab w:pos="567" w:val="left" w:leader="none"/>
        </w:tabs>
        <w:spacing w:line="240" w:lineRule="auto" w:before="43" w:after="0"/>
        <w:ind w:left="566" w:right="0" w:hanging="428"/>
        <w:jc w:val="left"/>
        <w:rPr>
          <w:sz w:val="24"/>
        </w:rPr>
      </w:pPr>
      <w:r>
        <w:rPr>
          <w:sz w:val="24"/>
        </w:rPr>
        <w:t>Değerlerin meslek seçimi üzerindeki etkilerinin önemi vurgulanarak etkinlik</w:t>
      </w:r>
      <w:r>
        <w:rPr>
          <w:spacing w:val="-22"/>
          <w:sz w:val="24"/>
        </w:rPr>
        <w:t> </w:t>
      </w:r>
      <w:r>
        <w:rPr>
          <w:sz w:val="24"/>
        </w:rPr>
        <w:t>sonlandırılır.</w:t>
      </w:r>
    </w:p>
    <w:p>
      <w:pPr>
        <w:pStyle w:val="Heading4"/>
        <w:spacing w:before="43"/>
      </w:pPr>
      <w:r>
        <w:rPr/>
        <w:t>Değerlendirme:</w:t>
      </w:r>
    </w:p>
    <w:p>
      <w:pPr>
        <w:spacing w:after="0"/>
        <w:sectPr>
          <w:footerReference w:type="default" r:id="rId95"/>
          <w:pgSz w:w="11910" w:h="16840"/>
          <w:pgMar w:footer="1003" w:header="0" w:top="1360" w:bottom="1200" w:left="1280" w:right="1280"/>
        </w:sectPr>
      </w:pPr>
    </w:p>
    <w:p>
      <w:pPr>
        <w:pStyle w:val="Heading4"/>
        <w:spacing w:before="39"/>
        <w:ind w:left="1731" w:right="1732"/>
        <w:jc w:val="center"/>
      </w:pPr>
      <w:r>
        <w:rPr/>
        <w:t>FORM–1</w:t>
      </w:r>
    </w:p>
    <w:p>
      <w:pPr>
        <w:spacing w:before="0"/>
        <w:ind w:left="1732" w:right="1732" w:firstLine="0"/>
        <w:jc w:val="center"/>
        <w:rPr>
          <w:b/>
          <w:sz w:val="24"/>
        </w:rPr>
      </w:pPr>
      <w:r>
        <w:rPr>
          <w:b/>
          <w:sz w:val="24"/>
        </w:rPr>
        <w:t>MESLEKİ DEĞERLER LİSTESİ</w:t>
      </w:r>
    </w:p>
    <w:p>
      <w:pPr>
        <w:pStyle w:val="BodyText"/>
        <w:ind w:left="118" w:right="853"/>
      </w:pPr>
      <w:r>
        <w:rPr/>
        <w:t>…………………..Yenilikçilik (yeni şeyler üretme)</w:t>
      </w:r>
    </w:p>
    <w:p>
      <w:pPr>
        <w:pStyle w:val="BodyText"/>
        <w:ind w:left="118" w:right="853"/>
      </w:pPr>
      <w:r>
        <w:rPr/>
        <w:t>…………………..Mesleki gelişime açık olma</w:t>
      </w:r>
    </w:p>
    <w:p>
      <w:pPr>
        <w:pStyle w:val="BodyText"/>
        <w:ind w:left="118" w:right="853"/>
      </w:pPr>
      <w:r>
        <w:rPr>
          <w:color w:val="FF0000"/>
        </w:rPr>
        <w:t>………………… </w:t>
      </w:r>
      <w:r>
        <w:rPr/>
        <w:t>Yaşam boyu öğrenme</w:t>
      </w:r>
    </w:p>
    <w:p>
      <w:pPr>
        <w:pStyle w:val="BodyText"/>
        <w:ind w:left="118" w:right="853"/>
      </w:pPr>
      <w:r>
        <w:rPr/>
        <w:t>………………….Yaratıcılık</w:t>
      </w:r>
    </w:p>
    <w:p>
      <w:pPr>
        <w:pStyle w:val="BodyText"/>
        <w:ind w:left="118" w:right="853"/>
      </w:pPr>
      <w:r>
        <w:rPr/>
        <w:t>………………….Zihinsel güçlük ve üstesinden gelme</w:t>
      </w:r>
    </w:p>
    <w:p>
      <w:pPr>
        <w:pStyle w:val="BodyText"/>
        <w:ind w:left="118" w:right="853"/>
      </w:pPr>
      <w:r>
        <w:rPr/>
        <w:t>………………….Fiziksel zorluk ve üstesinden gelme</w:t>
      </w:r>
    </w:p>
    <w:p>
      <w:pPr>
        <w:pStyle w:val="BodyText"/>
        <w:ind w:left="118" w:right="853"/>
      </w:pPr>
      <w:r>
        <w:rPr/>
        <w:t>………………….Psikolojik zorluk ve üstesinden gelme</w:t>
      </w:r>
    </w:p>
    <w:p>
      <w:pPr>
        <w:pStyle w:val="BodyText"/>
        <w:ind w:left="118" w:right="853"/>
      </w:pPr>
      <w:r>
        <w:rPr/>
        <w:t>………………….Ahlaki değerler</w:t>
      </w:r>
    </w:p>
    <w:p>
      <w:pPr>
        <w:pStyle w:val="BodyText"/>
        <w:spacing w:before="2"/>
        <w:ind w:left="118" w:right="853"/>
      </w:pPr>
      <w:r>
        <w:rPr/>
        <w:t>………………….Teknolojinin kullanılması</w:t>
      </w:r>
    </w:p>
    <w:p>
      <w:pPr>
        <w:pStyle w:val="BodyText"/>
        <w:ind w:left="118" w:right="853"/>
      </w:pPr>
      <w:r>
        <w:rPr/>
        <w:t>………………….Meslekte yükselme</w:t>
      </w:r>
    </w:p>
    <w:p>
      <w:pPr>
        <w:pStyle w:val="BodyText"/>
        <w:ind w:left="118" w:right="853"/>
      </w:pPr>
      <w:r>
        <w:rPr/>
        <w:t>………………….Meslekte başarı</w:t>
      </w:r>
    </w:p>
    <w:p>
      <w:pPr>
        <w:pStyle w:val="BodyText"/>
        <w:ind w:left="118" w:right="853"/>
      </w:pPr>
      <w:r>
        <w:rPr/>
        <w:t>………………….İnsanlarla çalışma</w:t>
      </w:r>
    </w:p>
    <w:p>
      <w:pPr>
        <w:pStyle w:val="BodyText"/>
        <w:ind w:left="118" w:right="853"/>
      </w:pPr>
      <w:r>
        <w:rPr/>
        <w:t>…………………. Takım çalışması</w:t>
      </w:r>
    </w:p>
    <w:p>
      <w:pPr>
        <w:pStyle w:val="BodyText"/>
        <w:ind w:left="118" w:right="853"/>
      </w:pPr>
      <w:r>
        <w:rPr/>
        <w:t>…………………. Eşitlik</w:t>
      </w:r>
    </w:p>
    <w:p>
      <w:pPr>
        <w:pStyle w:val="BodyText"/>
        <w:ind w:left="118" w:right="853"/>
      </w:pPr>
      <w:r>
        <w:rPr/>
        <w:t>………………….Problem çözme</w:t>
      </w:r>
    </w:p>
    <w:p>
      <w:pPr>
        <w:pStyle w:val="BodyText"/>
        <w:ind w:left="118" w:right="853"/>
      </w:pPr>
      <w:r>
        <w:rPr/>
        <w:t>………………….Sorumluluk</w:t>
      </w:r>
    </w:p>
    <w:p>
      <w:pPr>
        <w:pStyle w:val="BodyText"/>
        <w:ind w:left="118" w:right="853"/>
      </w:pPr>
      <w:r>
        <w:rPr/>
        <w:t>………………….Kazanç (Maaş, ücret, prim)</w:t>
      </w:r>
    </w:p>
    <w:p>
      <w:pPr>
        <w:pStyle w:val="BodyText"/>
        <w:ind w:left="118" w:right="853"/>
      </w:pPr>
      <w:r>
        <w:rPr/>
        <w:t>………………….Özerklik/Bağımsız çalışma</w:t>
      </w:r>
    </w:p>
    <w:p>
      <w:pPr>
        <w:pStyle w:val="BodyText"/>
        <w:ind w:left="118" w:right="853"/>
      </w:pPr>
      <w:r>
        <w:rPr/>
        <w:t>………………….Liderlik</w:t>
      </w:r>
    </w:p>
    <w:p>
      <w:pPr>
        <w:pStyle w:val="BodyText"/>
        <w:ind w:left="118" w:right="853"/>
      </w:pPr>
      <w:r>
        <w:rPr/>
        <w:t>………………….Yapılan hatanın telafi edilmesi</w:t>
      </w:r>
    </w:p>
    <w:p>
      <w:pPr>
        <w:pStyle w:val="BodyText"/>
        <w:ind w:left="118" w:right="853"/>
      </w:pPr>
      <w:r>
        <w:rPr/>
        <w:t>………………….Duyarlılık</w:t>
      </w:r>
    </w:p>
    <w:p>
      <w:pPr>
        <w:pStyle w:val="BodyText"/>
        <w:ind w:left="118" w:right="853"/>
      </w:pPr>
      <w:r>
        <w:rPr/>
        <w:t>………………….Yarışma/ Rekabet</w:t>
      </w:r>
    </w:p>
    <w:p>
      <w:pPr>
        <w:pStyle w:val="BodyText"/>
        <w:spacing w:before="2"/>
        <w:ind w:left="118" w:right="853"/>
      </w:pPr>
      <w:r>
        <w:rPr/>
        <w:t>………………….Başkalarına yardım etme</w:t>
      </w:r>
    </w:p>
    <w:p>
      <w:pPr>
        <w:pStyle w:val="BodyText"/>
        <w:ind w:left="118" w:right="853"/>
      </w:pPr>
      <w:r>
        <w:rPr/>
        <w:t>…………………İş hayatı ile ev hayatı arasında denge kurma</w:t>
      </w:r>
    </w:p>
    <w:p>
      <w:pPr>
        <w:pStyle w:val="BodyText"/>
        <w:ind w:left="118" w:right="853"/>
      </w:pPr>
      <w:r>
        <w:rPr/>
        <w:t>…………………Düzenli hayat</w:t>
      </w:r>
    </w:p>
    <w:p>
      <w:pPr>
        <w:pStyle w:val="BodyText"/>
        <w:ind w:left="118" w:right="853"/>
      </w:pPr>
      <w:r>
        <w:rPr/>
        <w:t>…………………İstediği yerde yaşama</w:t>
      </w:r>
    </w:p>
    <w:p>
      <w:pPr>
        <w:pStyle w:val="BodyText"/>
        <w:ind w:left="118" w:right="853"/>
      </w:pPr>
      <w:r>
        <w:rPr/>
        <w:t>………………….Kendine zaman ayırma</w:t>
      </w:r>
    </w:p>
    <w:p>
      <w:pPr>
        <w:pStyle w:val="BodyText"/>
        <w:ind w:left="118" w:right="853"/>
      </w:pPr>
      <w:r>
        <w:rPr/>
        <w:t>………………….Arkadaşlık</w:t>
      </w:r>
    </w:p>
    <w:p>
      <w:pPr>
        <w:pStyle w:val="BodyText"/>
        <w:ind w:left="118" w:right="853"/>
      </w:pPr>
      <w:r>
        <w:rPr/>
        <w:t>………………….Toplumla olan sosyal ilişki</w:t>
      </w:r>
    </w:p>
    <w:p>
      <w:pPr>
        <w:pStyle w:val="BodyText"/>
        <w:ind w:left="118" w:right="853"/>
      </w:pPr>
      <w:r>
        <w:rPr/>
        <w:t>…………………..Çalışma saatindeki esneklik</w:t>
      </w:r>
    </w:p>
    <w:p>
      <w:pPr>
        <w:pStyle w:val="BodyText"/>
        <w:ind w:left="118" w:right="853"/>
      </w:pPr>
      <w:r>
        <w:rPr/>
        <w:t>………………….Çalışma mekânının güvenliği</w:t>
      </w:r>
    </w:p>
    <w:p>
      <w:pPr>
        <w:pStyle w:val="BodyText"/>
        <w:ind w:left="118" w:right="853"/>
      </w:pPr>
      <w:r>
        <w:rPr/>
        <w:t>…………………..Fiziksel koşullar</w:t>
      </w:r>
    </w:p>
    <w:p>
      <w:pPr>
        <w:pStyle w:val="BodyText"/>
        <w:ind w:left="118" w:right="853"/>
      </w:pPr>
      <w:r>
        <w:rPr/>
        <w:t>…………………..Sosyal güvence</w:t>
      </w:r>
    </w:p>
    <w:p>
      <w:pPr>
        <w:pStyle w:val="BodyText"/>
        <w:ind w:left="118" w:right="853"/>
      </w:pPr>
      <w:r>
        <w:rPr/>
        <w:t>…………………..Güvenlik</w:t>
      </w:r>
    </w:p>
    <w:p>
      <w:pPr>
        <w:pStyle w:val="BodyText"/>
        <w:ind w:left="118" w:right="853"/>
      </w:pPr>
      <w:r>
        <w:rPr/>
        <w:t>………………….Macera</w:t>
      </w:r>
    </w:p>
    <w:p>
      <w:pPr>
        <w:pStyle w:val="BodyText"/>
        <w:ind w:left="118" w:right="853"/>
      </w:pPr>
      <w:r>
        <w:rPr/>
        <w:t>………………….Heyecan</w:t>
      </w:r>
    </w:p>
    <w:p>
      <w:pPr>
        <w:pStyle w:val="BodyText"/>
        <w:spacing w:before="2"/>
        <w:ind w:left="118" w:right="853"/>
      </w:pPr>
      <w:r>
        <w:rPr/>
        <w:t>………………….Saygınlık</w:t>
      </w:r>
    </w:p>
    <w:p>
      <w:pPr>
        <w:pStyle w:val="BodyText"/>
        <w:ind w:left="118" w:right="853"/>
      </w:pPr>
      <w:r>
        <w:rPr/>
        <w:t>………………….Tanınma</w:t>
      </w:r>
    </w:p>
    <w:p>
      <w:pPr>
        <w:pStyle w:val="BodyText"/>
        <w:ind w:left="118" w:right="853"/>
      </w:pPr>
      <w:r>
        <w:rPr/>
        <w:t>………………….Doyum</w:t>
      </w:r>
    </w:p>
    <w:p>
      <w:pPr>
        <w:pStyle w:val="BodyText"/>
        <w:ind w:left="118" w:right="853"/>
      </w:pPr>
      <w:r>
        <w:rPr/>
        <w:t>………………….Şöhret/Ün</w:t>
      </w:r>
    </w:p>
    <w:p>
      <w:pPr>
        <w:pStyle w:val="BodyText"/>
        <w:ind w:left="3342"/>
      </w:pPr>
      <w:r>
        <w:rPr/>
        <w:t>Niles&amp;Harris-Bowlsbey(2002), www.quintessialcareers. com</w:t>
      </w:r>
    </w:p>
    <w:p>
      <w:pPr>
        <w:spacing w:after="0"/>
        <w:sectPr>
          <w:footerReference w:type="default" r:id="rId96"/>
          <w:pgSz w:w="11910" w:h="16840"/>
          <w:pgMar w:footer="1003" w:header="0" w:top="1360" w:bottom="1200" w:left="1300" w:right="1300"/>
          <w:pgNumType w:start="61"/>
        </w:sectPr>
      </w:pPr>
    </w:p>
    <w:p>
      <w:pPr>
        <w:pStyle w:val="Heading4"/>
        <w:spacing w:before="39"/>
        <w:ind w:left="3499"/>
      </w:pPr>
      <w:r>
        <w:rPr/>
        <w:pict>
          <v:shape style="position:absolute;margin-left:69.503998pt;margin-top:18.771757pt;width:456.45pt;height:185.35pt;mso-position-horizontal-relative:page;mso-position-vertical-relative:paragraph;z-index:2824;mso-wrap-distance-left:0;mso-wrap-distance-right:0" type="#_x0000_t202" filled="true" fillcolor="#d5e2bb" stroked="false">
            <v:textbox inset="0,0,0,0">
              <w:txbxContent>
                <w:p>
                  <w:pPr>
                    <w:spacing w:before="0"/>
                    <w:ind w:left="28" w:right="4006" w:firstLine="0"/>
                    <w:jc w:val="left"/>
                    <w:rPr>
                      <w:sz w:val="24"/>
                    </w:rPr>
                  </w:pPr>
                  <w:r>
                    <w:rPr>
                      <w:rFonts w:ascii="Times New Roman" w:hAnsi="Times New Roman"/>
                      <w:sz w:val="24"/>
                      <w:u w:val="thick"/>
                    </w:rPr>
                    <w:t> </w:t>
                  </w:r>
                  <w:r>
                    <w:rPr>
                      <w:b/>
                      <w:sz w:val="24"/>
                      <w:u w:val="thick"/>
                    </w:rPr>
                    <w:t>Etkinliğin Adı: </w:t>
                  </w:r>
                  <w:r>
                    <w:rPr>
                      <w:sz w:val="24"/>
                    </w:rPr>
                    <w:t>MESLEKİ BİLGİ KAYNAKLARI</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Meslekleri tanıtan kaynaklar hakkında bilgi edinir.</w:t>
                  </w:r>
                </w:p>
                <w:p>
                  <w:pPr>
                    <w:spacing w:before="45"/>
                    <w:ind w:left="28" w:right="4006" w:firstLine="0"/>
                    <w:jc w:val="left"/>
                    <w:rPr>
                      <w:sz w:val="24"/>
                    </w:rPr>
                  </w:pPr>
                  <w:r>
                    <w:rPr>
                      <w:rFonts w:ascii="Times New Roman" w:hAnsi="Times New Roman"/>
                      <w:sz w:val="24"/>
                      <w:u w:val="thick"/>
                    </w:rPr>
                    <w:t>    </w:t>
                  </w:r>
                  <w:r>
                    <w:rPr>
                      <w:b/>
                      <w:sz w:val="24"/>
                      <w:u w:val="thick"/>
                    </w:rPr>
                    <w:t>Kazanım Nu: </w:t>
                  </w:r>
                  <w:r>
                    <w:rPr>
                      <w:sz w:val="24"/>
                    </w:rPr>
                    <w:t>84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rFonts w:ascii="Times New Roman" w:hAnsi="Times New Roman"/>
                      <w:spacing w:val="-60"/>
                      <w:sz w:val="24"/>
                      <w:u w:val="thick"/>
                    </w:rPr>
                    <w:t> </w:t>
                  </w:r>
                  <w:r>
                    <w:rPr>
                      <w:b/>
                      <w:sz w:val="24"/>
                      <w:u w:val="thick"/>
                    </w:rPr>
                    <w:t>Araç-gereç: </w:t>
                  </w:r>
                  <w:r>
                    <w:rPr>
                      <w:sz w:val="24"/>
                    </w:rPr>
                    <w:t>Mesleklerle İlgili Çeşitli Kaynaklar</w:t>
                  </w:r>
                </w:p>
              </w:txbxContent>
            </v:textbox>
            <v:fill type="solid"/>
            <w10:wrap type="topAndBottom"/>
          </v:shape>
        </w:pict>
      </w:r>
      <w:r>
        <w:rPr/>
        <w:t>10. SINIF – 25. ETKİNLİK</w:t>
      </w:r>
    </w:p>
    <w:p>
      <w:pPr>
        <w:spacing w:line="278" w:lineRule="exact" w:before="0"/>
        <w:ind w:left="138" w:right="89" w:firstLine="707"/>
        <w:jc w:val="left"/>
        <w:rPr>
          <w:b/>
          <w:sz w:val="24"/>
        </w:rPr>
      </w:pPr>
      <w:r>
        <w:rPr>
          <w:b/>
          <w:sz w:val="24"/>
        </w:rPr>
        <w:t>Öğrencilerden   bir   hafta   önceden   meslekler   hakkında   bilgi   toplayabilecekleri</w:t>
      </w:r>
    </w:p>
    <w:p>
      <w:pPr>
        <w:spacing w:line="276" w:lineRule="auto" w:before="45"/>
        <w:ind w:left="138" w:right="89" w:firstLine="0"/>
        <w:jc w:val="left"/>
        <w:rPr>
          <w:b/>
          <w:sz w:val="24"/>
        </w:rPr>
      </w:pPr>
      <w:r>
        <w:rPr>
          <w:b/>
          <w:sz w:val="24"/>
        </w:rPr>
        <w:t>kaynakları ve bilgilerle ilgili araştırma sonuçlarını, ulaştıkları kaynakları sınıfa getirmeleri istenir.</w:t>
      </w:r>
    </w:p>
    <w:p>
      <w:pPr>
        <w:spacing w:before="1"/>
        <w:ind w:left="138" w:right="89" w:firstLine="0"/>
        <w:jc w:val="left"/>
        <w:rPr>
          <w:b/>
          <w:sz w:val="24"/>
        </w:rPr>
      </w:pPr>
      <w:r>
        <w:rPr>
          <w:b/>
          <w:sz w:val="24"/>
        </w:rPr>
        <w:t>SÜREÇ</w:t>
      </w:r>
    </w:p>
    <w:p>
      <w:pPr>
        <w:pStyle w:val="ListParagraph"/>
        <w:numPr>
          <w:ilvl w:val="0"/>
          <w:numId w:val="107"/>
        </w:numPr>
        <w:tabs>
          <w:tab w:pos="566" w:val="left" w:leader="none"/>
          <w:tab w:pos="567" w:val="left" w:leader="none"/>
        </w:tabs>
        <w:spacing w:line="276" w:lineRule="auto" w:before="43" w:after="0"/>
        <w:ind w:left="138" w:right="750" w:firstLine="0"/>
        <w:jc w:val="left"/>
        <w:rPr>
          <w:sz w:val="24"/>
        </w:rPr>
      </w:pPr>
      <w:r>
        <w:rPr>
          <w:sz w:val="24"/>
        </w:rPr>
        <w:t>Öğrencilerin getirdikleri kaynaklar sınıfça incelenir ve tahtaya yazılır. Bu kaynaklar dışında varsa bilgi alabilecekleri diğer kişi, kurum, kuruluş ve birimler de tahtaya</w:t>
      </w:r>
      <w:r>
        <w:rPr>
          <w:spacing w:val="-29"/>
          <w:sz w:val="24"/>
        </w:rPr>
        <w:t> </w:t>
      </w:r>
      <w:r>
        <w:rPr>
          <w:sz w:val="24"/>
        </w:rPr>
        <w:t>yazılır:</w:t>
      </w:r>
    </w:p>
    <w:p>
      <w:pPr>
        <w:pStyle w:val="ListParagraph"/>
        <w:numPr>
          <w:ilvl w:val="1"/>
          <w:numId w:val="107"/>
        </w:numPr>
        <w:tabs>
          <w:tab w:pos="990" w:val="left" w:leader="none"/>
          <w:tab w:pos="991" w:val="left" w:leader="none"/>
        </w:tabs>
        <w:spacing w:line="240" w:lineRule="auto" w:before="0" w:after="0"/>
        <w:ind w:left="990" w:right="0" w:hanging="424"/>
        <w:jc w:val="left"/>
        <w:rPr>
          <w:sz w:val="24"/>
        </w:rPr>
      </w:pPr>
      <w:r>
        <w:rPr>
          <w:sz w:val="24"/>
        </w:rPr>
        <w:t>İŞKUR tarafından hazırlanan meslek tanıtım</w:t>
      </w:r>
      <w:r>
        <w:rPr>
          <w:spacing w:val="-20"/>
          <w:sz w:val="24"/>
        </w:rPr>
        <w:t> </w:t>
      </w:r>
      <w:r>
        <w:rPr>
          <w:sz w:val="24"/>
        </w:rPr>
        <w:t>bilgileri,</w:t>
      </w:r>
    </w:p>
    <w:p>
      <w:pPr>
        <w:pStyle w:val="ListParagraph"/>
        <w:numPr>
          <w:ilvl w:val="1"/>
          <w:numId w:val="107"/>
        </w:numPr>
        <w:tabs>
          <w:tab w:pos="990" w:val="left" w:leader="none"/>
          <w:tab w:pos="991" w:val="left" w:leader="none"/>
        </w:tabs>
        <w:spacing w:line="240" w:lineRule="auto" w:before="42" w:after="0"/>
        <w:ind w:left="990" w:right="0" w:hanging="424"/>
        <w:jc w:val="left"/>
        <w:rPr>
          <w:sz w:val="24"/>
        </w:rPr>
      </w:pPr>
      <w:r>
        <w:rPr>
          <w:sz w:val="24"/>
        </w:rPr>
        <w:t>ÖSYM Meslekler</w:t>
      </w:r>
      <w:r>
        <w:rPr>
          <w:spacing w:val="-6"/>
          <w:sz w:val="24"/>
        </w:rPr>
        <w:t> </w:t>
      </w:r>
      <w:r>
        <w:rPr>
          <w:sz w:val="24"/>
        </w:rPr>
        <w:t>Rehberi</w:t>
      </w:r>
      <w:r>
        <w:rPr>
          <w:color w:val="FF0000"/>
          <w:sz w:val="24"/>
        </w:rPr>
        <w:t>,</w:t>
      </w:r>
    </w:p>
    <w:p>
      <w:pPr>
        <w:pStyle w:val="ListParagraph"/>
        <w:numPr>
          <w:ilvl w:val="1"/>
          <w:numId w:val="107"/>
        </w:numPr>
        <w:tabs>
          <w:tab w:pos="990" w:val="left" w:leader="none"/>
          <w:tab w:pos="991" w:val="left" w:leader="none"/>
        </w:tabs>
        <w:spacing w:line="240" w:lineRule="auto" w:before="44" w:after="0"/>
        <w:ind w:left="990" w:right="0" w:hanging="424"/>
        <w:jc w:val="left"/>
        <w:rPr>
          <w:sz w:val="24"/>
        </w:rPr>
      </w:pPr>
      <w:r>
        <w:rPr>
          <w:sz w:val="24"/>
        </w:rPr>
        <w:t>Çeşitli üniversitelerin meslekleri tanıtan kitap, broşür ve</w:t>
      </w:r>
      <w:r>
        <w:rPr>
          <w:spacing w:val="-22"/>
          <w:sz w:val="24"/>
        </w:rPr>
        <w:t> </w:t>
      </w:r>
      <w:r>
        <w:rPr>
          <w:sz w:val="24"/>
        </w:rPr>
        <w:t>cd’leri,</w:t>
      </w:r>
    </w:p>
    <w:p>
      <w:pPr>
        <w:pStyle w:val="ListParagraph"/>
        <w:numPr>
          <w:ilvl w:val="1"/>
          <w:numId w:val="107"/>
        </w:numPr>
        <w:tabs>
          <w:tab w:pos="990" w:val="left" w:leader="none"/>
          <w:tab w:pos="991" w:val="left" w:leader="none"/>
        </w:tabs>
        <w:spacing w:line="240" w:lineRule="auto" w:before="44" w:after="0"/>
        <w:ind w:left="990" w:right="0" w:hanging="424"/>
        <w:jc w:val="left"/>
        <w:rPr>
          <w:sz w:val="24"/>
        </w:rPr>
      </w:pPr>
      <w:r>
        <w:rPr>
          <w:sz w:val="24"/>
        </w:rPr>
        <w:t>Meslek odaları,</w:t>
      </w:r>
      <w:r>
        <w:rPr>
          <w:spacing w:val="-9"/>
          <w:sz w:val="24"/>
        </w:rPr>
        <w:t> </w:t>
      </w:r>
      <w:r>
        <w:rPr>
          <w:sz w:val="24"/>
        </w:rPr>
        <w:t>dernekler,</w:t>
      </w:r>
    </w:p>
    <w:p>
      <w:pPr>
        <w:pStyle w:val="ListParagraph"/>
        <w:numPr>
          <w:ilvl w:val="1"/>
          <w:numId w:val="107"/>
        </w:numPr>
        <w:tabs>
          <w:tab w:pos="990" w:val="left" w:leader="none"/>
          <w:tab w:pos="991" w:val="left" w:leader="none"/>
        </w:tabs>
        <w:spacing w:line="240" w:lineRule="auto" w:before="44" w:after="0"/>
        <w:ind w:left="990" w:right="0" w:hanging="424"/>
        <w:jc w:val="left"/>
        <w:rPr>
          <w:sz w:val="24"/>
        </w:rPr>
      </w:pPr>
      <w:r>
        <w:rPr>
          <w:sz w:val="24"/>
        </w:rPr>
        <w:t>Meslek</w:t>
      </w:r>
      <w:r>
        <w:rPr>
          <w:spacing w:val="-2"/>
          <w:sz w:val="24"/>
        </w:rPr>
        <w:t> </w:t>
      </w:r>
      <w:r>
        <w:rPr>
          <w:sz w:val="24"/>
        </w:rPr>
        <w:t>kişileri,</w:t>
      </w:r>
    </w:p>
    <w:p>
      <w:pPr>
        <w:pStyle w:val="ListParagraph"/>
        <w:numPr>
          <w:ilvl w:val="1"/>
          <w:numId w:val="107"/>
        </w:numPr>
        <w:tabs>
          <w:tab w:pos="990" w:val="left" w:leader="none"/>
          <w:tab w:pos="991" w:val="left" w:leader="none"/>
        </w:tabs>
        <w:spacing w:line="240" w:lineRule="auto" w:before="42" w:after="0"/>
        <w:ind w:left="990" w:right="0" w:hanging="424"/>
        <w:jc w:val="left"/>
        <w:rPr>
          <w:sz w:val="24"/>
        </w:rPr>
      </w:pPr>
      <w:r>
        <w:rPr>
          <w:sz w:val="24"/>
        </w:rPr>
        <w:t>Üniversitelerin akademisyenleri ve</w:t>
      </w:r>
      <w:r>
        <w:rPr>
          <w:spacing w:val="-6"/>
          <w:sz w:val="24"/>
        </w:rPr>
        <w:t> </w:t>
      </w:r>
      <w:r>
        <w:rPr>
          <w:sz w:val="24"/>
        </w:rPr>
        <w:t>öğrencileri,</w:t>
      </w:r>
    </w:p>
    <w:p>
      <w:pPr>
        <w:pStyle w:val="ListParagraph"/>
        <w:numPr>
          <w:ilvl w:val="1"/>
          <w:numId w:val="107"/>
        </w:numPr>
        <w:tabs>
          <w:tab w:pos="990" w:val="left" w:leader="none"/>
          <w:tab w:pos="991" w:val="left" w:leader="none"/>
        </w:tabs>
        <w:spacing w:line="240" w:lineRule="auto" w:before="44" w:after="0"/>
        <w:ind w:left="990" w:right="0" w:hanging="424"/>
        <w:jc w:val="left"/>
        <w:rPr>
          <w:sz w:val="24"/>
        </w:rPr>
      </w:pPr>
      <w:r>
        <w:rPr>
          <w:sz w:val="24"/>
        </w:rPr>
        <w:t>Okul rehberlik</w:t>
      </w:r>
      <w:r>
        <w:rPr>
          <w:spacing w:val="-7"/>
          <w:sz w:val="24"/>
        </w:rPr>
        <w:t> </w:t>
      </w:r>
      <w:r>
        <w:rPr>
          <w:sz w:val="24"/>
        </w:rPr>
        <w:t>servisi,</w:t>
      </w:r>
    </w:p>
    <w:p>
      <w:pPr>
        <w:pStyle w:val="ListParagraph"/>
        <w:numPr>
          <w:ilvl w:val="1"/>
          <w:numId w:val="107"/>
        </w:numPr>
        <w:tabs>
          <w:tab w:pos="990" w:val="left" w:leader="none"/>
          <w:tab w:pos="991" w:val="left" w:leader="none"/>
        </w:tabs>
        <w:spacing w:line="240" w:lineRule="auto" w:before="44" w:after="0"/>
        <w:ind w:left="990" w:right="0" w:hanging="424"/>
        <w:jc w:val="left"/>
        <w:rPr>
          <w:sz w:val="24"/>
        </w:rPr>
      </w:pPr>
      <w:r>
        <w:rPr>
          <w:sz w:val="24"/>
        </w:rPr>
        <w:t>Kitle iletişim araçları, (Televizyon, internet, gazeteler, dergiler</w:t>
      </w:r>
      <w:r>
        <w:rPr>
          <w:spacing w:val="-18"/>
          <w:sz w:val="24"/>
        </w:rPr>
        <w:t> </w:t>
      </w:r>
      <w:r>
        <w:rPr>
          <w:sz w:val="24"/>
        </w:rPr>
        <w:t>vb.)</w:t>
      </w:r>
    </w:p>
    <w:p>
      <w:pPr>
        <w:pStyle w:val="ListParagraph"/>
        <w:numPr>
          <w:ilvl w:val="1"/>
          <w:numId w:val="107"/>
        </w:numPr>
        <w:tabs>
          <w:tab w:pos="990" w:val="left" w:leader="none"/>
          <w:tab w:pos="991" w:val="left" w:leader="none"/>
          <w:tab w:pos="4224" w:val="left" w:leader="none"/>
        </w:tabs>
        <w:spacing w:line="240" w:lineRule="auto" w:before="42" w:after="0"/>
        <w:ind w:left="990" w:right="0" w:hanging="424"/>
        <w:jc w:val="left"/>
        <w:rPr>
          <w:sz w:val="24"/>
        </w:rPr>
      </w:pPr>
      <w:r>
        <w:rPr>
          <w:sz w:val="24"/>
        </w:rPr>
        <w:t>Ulusal Mesleki</w:t>
      </w:r>
      <w:r>
        <w:rPr>
          <w:spacing w:val="-4"/>
          <w:sz w:val="24"/>
        </w:rPr>
        <w:t> </w:t>
      </w:r>
      <w:r>
        <w:rPr>
          <w:sz w:val="24"/>
        </w:rPr>
        <w:t>Bilgi</w:t>
      </w:r>
      <w:r>
        <w:rPr>
          <w:spacing w:val="-2"/>
          <w:sz w:val="24"/>
        </w:rPr>
        <w:t> </w:t>
      </w:r>
      <w:r>
        <w:rPr>
          <w:sz w:val="24"/>
        </w:rPr>
        <w:t>Sistemi</w:t>
        <w:tab/>
      </w:r>
      <w:hyperlink r:id="rId50">
        <w:r>
          <w:rPr>
            <w:sz w:val="24"/>
          </w:rPr>
          <w:t>http://mbs.meb.gov.tr</w:t>
        </w:r>
      </w:hyperlink>
    </w:p>
    <w:p>
      <w:pPr>
        <w:pStyle w:val="ListParagraph"/>
        <w:numPr>
          <w:ilvl w:val="0"/>
          <w:numId w:val="107"/>
        </w:numPr>
        <w:tabs>
          <w:tab w:pos="566" w:val="left" w:leader="none"/>
          <w:tab w:pos="567" w:val="left" w:leader="none"/>
        </w:tabs>
        <w:spacing w:line="276" w:lineRule="auto" w:before="45" w:after="0"/>
        <w:ind w:left="138" w:right="268" w:firstLine="0"/>
        <w:jc w:val="left"/>
        <w:rPr>
          <w:sz w:val="24"/>
        </w:rPr>
      </w:pPr>
      <w:r>
        <w:rPr>
          <w:sz w:val="24"/>
        </w:rPr>
        <w:t>Öğrencilere mesleklerle ilgili bilgi toplamak için kendi ulaştıkları kaynaklar dışındaki tahtada yazılı olan kaynaklardan, kişi, kurum, kuruluş ve birimlerden yararlanma koşulları ile ilgili bilgiler sınıfa sunulur, gerekli açıklamalar</w:t>
      </w:r>
      <w:r>
        <w:rPr>
          <w:spacing w:val="-18"/>
          <w:sz w:val="24"/>
        </w:rPr>
        <w:t> </w:t>
      </w:r>
      <w:r>
        <w:rPr>
          <w:sz w:val="24"/>
        </w:rPr>
        <w:t>yapılır.</w:t>
      </w:r>
    </w:p>
    <w:p>
      <w:pPr>
        <w:pStyle w:val="ListParagraph"/>
        <w:numPr>
          <w:ilvl w:val="0"/>
          <w:numId w:val="107"/>
        </w:numPr>
        <w:tabs>
          <w:tab w:pos="566" w:val="left" w:leader="none"/>
          <w:tab w:pos="567" w:val="left" w:leader="none"/>
        </w:tabs>
        <w:spacing w:line="278" w:lineRule="auto" w:before="0" w:after="0"/>
        <w:ind w:left="138" w:right="1226" w:firstLine="0"/>
        <w:jc w:val="left"/>
        <w:rPr>
          <w:sz w:val="24"/>
        </w:rPr>
      </w:pPr>
      <w:r>
        <w:rPr>
          <w:sz w:val="24"/>
        </w:rPr>
        <w:t>Mesleki bilgi kaynakları hakkında bilgi toplamanın kendileri için doğru mesleği seçmelerindeki önemi vurgulanarak etkinlik</w:t>
      </w:r>
      <w:r>
        <w:rPr>
          <w:spacing w:val="-16"/>
          <w:sz w:val="24"/>
        </w:rPr>
        <w:t> </w:t>
      </w:r>
      <w:r>
        <w:rPr>
          <w:sz w:val="24"/>
        </w:rPr>
        <w:t>sonlandırılır.</w:t>
      </w:r>
    </w:p>
    <w:p>
      <w:pPr>
        <w:pStyle w:val="Heading4"/>
        <w:spacing w:line="289" w:lineRule="exact"/>
      </w:pPr>
      <w:r>
        <w:rPr/>
        <w:t>Değerlendirme:</w:t>
      </w:r>
    </w:p>
    <w:p>
      <w:pPr>
        <w:spacing w:after="0" w:line="289" w:lineRule="exact"/>
        <w:sectPr>
          <w:pgSz w:w="11910" w:h="16840"/>
          <w:pgMar w:header="0" w:footer="1003" w:top="1360" w:bottom="1200" w:left="1280" w:right="1280"/>
        </w:sectPr>
      </w:pPr>
    </w:p>
    <w:p>
      <w:pPr>
        <w:pStyle w:val="Heading4"/>
        <w:spacing w:before="39"/>
        <w:ind w:left="3499"/>
      </w:pPr>
      <w:r>
        <w:rPr/>
        <w:pict>
          <v:shape style="position:absolute;margin-left:69.503998pt;margin-top:18.771757pt;width:456.45pt;height:185.35pt;mso-position-horizontal-relative:page;mso-position-vertical-relative:paragraph;z-index:2848;mso-wrap-distance-left:0;mso-wrap-distance-right:0" type="#_x0000_t202" filled="true" fillcolor="#d5e2bb" stroked="false">
            <v:textbox inset="0,0,0,0">
              <w:txbxContent>
                <w:p>
                  <w:pPr>
                    <w:spacing w:before="0"/>
                    <w:ind w:left="0" w:right="5755" w:firstLine="0"/>
                    <w:jc w:val="center"/>
                    <w:rPr>
                      <w:sz w:val="24"/>
                    </w:rPr>
                  </w:pPr>
                  <w:r>
                    <w:rPr>
                      <w:rFonts w:ascii="Times New Roman" w:hAnsi="Times New Roman"/>
                      <w:spacing w:val="-60"/>
                      <w:sz w:val="24"/>
                      <w:u w:val="thick"/>
                    </w:rPr>
                    <w:t> </w:t>
                  </w:r>
                  <w:r>
                    <w:rPr>
                      <w:b/>
                      <w:sz w:val="24"/>
                      <w:u w:val="thick"/>
                    </w:rPr>
                    <w:t>Etkinliğin Adı: </w:t>
                  </w:r>
                  <w:r>
                    <w:rPr>
                      <w:sz w:val="24"/>
                    </w:rPr>
                    <w:t>ÖN YARGILARIMIZ</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18"/>
                  </w:pPr>
                  <w:r>
                    <w:rPr>
                      <w:rFonts w:ascii="Times New Roman" w:hAnsi="Times New Roman"/>
                      <w:spacing w:val="-60"/>
                      <w:u w:val="thick"/>
                    </w:rPr>
                    <w:t> </w:t>
                  </w:r>
                  <w:r>
                    <w:rPr>
                      <w:b/>
                      <w:u w:val="thick"/>
                    </w:rPr>
                    <w:t>Kazanım: </w:t>
                  </w:r>
                  <w:r>
                    <w:rPr/>
                    <w:t>Ön yargıların meslek seçimine etkilerini değerlendirir.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85</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(Meslek Seçimine İlişkin Önyargılar)</w:t>
                  </w:r>
                </w:p>
              </w:txbxContent>
            </v:textbox>
            <v:fill type="solid"/>
            <w10:wrap type="topAndBottom"/>
          </v:shape>
        </w:pict>
      </w:r>
      <w:r>
        <w:rPr/>
        <w:t>10. SINIF – 26. ETKİNLİK</w:t>
      </w:r>
    </w:p>
    <w:p>
      <w:pPr>
        <w:spacing w:line="278" w:lineRule="exact" w:before="0"/>
        <w:ind w:left="138" w:right="89" w:firstLine="0"/>
        <w:jc w:val="left"/>
        <w:rPr>
          <w:b/>
          <w:sz w:val="24"/>
        </w:rPr>
      </w:pPr>
      <w:r>
        <w:rPr>
          <w:b/>
          <w:sz w:val="24"/>
        </w:rPr>
        <w:t>SÜREÇ</w:t>
      </w:r>
    </w:p>
    <w:p>
      <w:pPr>
        <w:spacing w:before="45"/>
        <w:ind w:left="846" w:right="89" w:firstLine="0"/>
        <w:jc w:val="left"/>
        <w:rPr>
          <w:b/>
          <w:sz w:val="24"/>
        </w:rPr>
      </w:pPr>
      <w:r>
        <w:rPr>
          <w:b/>
          <w:sz w:val="24"/>
        </w:rPr>
        <w:t>Daha  önceki  etkinliklerde  öğrencilerin  ve  ailelerin  okul  seçimi,  ders  seçimi     ve</w:t>
      </w:r>
    </w:p>
    <w:p>
      <w:pPr>
        <w:spacing w:line="278" w:lineRule="auto" w:before="43"/>
        <w:ind w:left="138" w:right="763" w:firstLine="0"/>
        <w:jc w:val="left"/>
        <w:rPr>
          <w:b/>
          <w:sz w:val="24"/>
        </w:rPr>
      </w:pPr>
      <w:r>
        <w:rPr>
          <w:b/>
          <w:sz w:val="24"/>
        </w:rPr>
        <w:t>meslek seçimi ile ilgili yanlış kararlar almalarının, kendilerini ve içinde bulundukları koşulları gerçekçi bir biçimde değerlendirememelerinden kaynaklandığı belirtilmişti.</w:t>
      </w:r>
    </w:p>
    <w:p>
      <w:pPr>
        <w:spacing w:line="276" w:lineRule="auto" w:before="0"/>
        <w:ind w:left="138" w:right="135" w:firstLine="707"/>
        <w:jc w:val="both"/>
        <w:rPr>
          <w:b/>
          <w:sz w:val="24"/>
        </w:rPr>
      </w:pPr>
      <w:r>
        <w:rPr>
          <w:b/>
          <w:sz w:val="24"/>
        </w:rPr>
        <w:t>Bunun yanı sıra, meslek seçimi ile ilgili kararlar alınırken, doğruluğunu araştırmadan birtakım önyargılarla ve klişelerle hareket etmenin öğrencilerin ve ailelerinin mutsuz olmalarına ve boşa zaman, emek ve para harcamalarına yol açtığı belirtilir.</w:t>
      </w:r>
    </w:p>
    <w:p>
      <w:pPr>
        <w:pStyle w:val="ListParagraph"/>
        <w:numPr>
          <w:ilvl w:val="0"/>
          <w:numId w:val="108"/>
        </w:numPr>
        <w:tabs>
          <w:tab w:pos="566" w:val="left" w:leader="none"/>
          <w:tab w:pos="567" w:val="left" w:leader="none"/>
        </w:tabs>
        <w:spacing w:line="276" w:lineRule="auto" w:before="0" w:after="0"/>
        <w:ind w:left="138" w:right="137" w:firstLine="0"/>
        <w:jc w:val="left"/>
        <w:rPr>
          <w:sz w:val="24"/>
        </w:rPr>
      </w:pPr>
      <w:r>
        <w:rPr>
          <w:sz w:val="24"/>
        </w:rPr>
        <w:t>Öğrencilerden çevrelerinden duydukları, ailelerinin, arkadaşlarının etkilendiği önyargı ve klişelerden örnekler vermeleri istenir ve tahtaya</w:t>
      </w:r>
      <w:r>
        <w:rPr>
          <w:spacing w:val="-15"/>
          <w:sz w:val="24"/>
        </w:rPr>
        <w:t> </w:t>
      </w:r>
      <w:r>
        <w:rPr>
          <w:sz w:val="24"/>
        </w:rPr>
        <w:t>yazılır.</w:t>
      </w:r>
    </w:p>
    <w:p>
      <w:pPr>
        <w:pStyle w:val="ListParagraph"/>
        <w:numPr>
          <w:ilvl w:val="0"/>
          <w:numId w:val="108"/>
        </w:numPr>
        <w:tabs>
          <w:tab w:pos="566" w:val="left" w:leader="none"/>
          <w:tab w:pos="567" w:val="left" w:leader="none"/>
        </w:tabs>
        <w:spacing w:line="240" w:lineRule="auto" w:before="1" w:after="0"/>
        <w:ind w:left="566" w:right="0" w:hanging="428"/>
        <w:jc w:val="left"/>
        <w:rPr>
          <w:sz w:val="24"/>
        </w:rPr>
      </w:pPr>
      <w:r>
        <w:rPr>
          <w:sz w:val="24"/>
        </w:rPr>
        <w:t>Öğrencilerin verdiği örneklere ek olarak aşağıdakine benzer örnekler de</w:t>
      </w:r>
      <w:r>
        <w:rPr>
          <w:spacing w:val="-22"/>
          <w:sz w:val="24"/>
        </w:rPr>
        <w:t> </w:t>
      </w:r>
      <w:r>
        <w:rPr>
          <w:sz w:val="24"/>
        </w:rPr>
        <w:t>sıralanır:</w:t>
      </w:r>
    </w:p>
    <w:p>
      <w:pPr>
        <w:pStyle w:val="ListParagraph"/>
        <w:numPr>
          <w:ilvl w:val="1"/>
          <w:numId w:val="108"/>
        </w:numPr>
        <w:tabs>
          <w:tab w:pos="1557" w:val="left" w:leader="none"/>
          <w:tab w:pos="1558" w:val="left" w:leader="none"/>
        </w:tabs>
        <w:spacing w:line="276" w:lineRule="auto" w:before="42" w:after="0"/>
        <w:ind w:left="1132" w:right="135" w:firstLine="0"/>
        <w:jc w:val="left"/>
        <w:rPr>
          <w:sz w:val="24"/>
        </w:rPr>
      </w:pPr>
      <w:r>
        <w:rPr>
          <w:sz w:val="24"/>
        </w:rPr>
        <w:t>İnsan ancak dört yıllık bir üniversite eğitimi görürse güvenceli ve saygın bir meslek</w:t>
      </w:r>
      <w:r>
        <w:rPr>
          <w:spacing w:val="-5"/>
          <w:sz w:val="24"/>
        </w:rPr>
        <w:t> </w:t>
      </w:r>
      <w:r>
        <w:rPr>
          <w:sz w:val="24"/>
        </w:rPr>
        <w:t>edinebilir,</w:t>
      </w:r>
    </w:p>
    <w:p>
      <w:pPr>
        <w:pStyle w:val="ListParagraph"/>
        <w:numPr>
          <w:ilvl w:val="1"/>
          <w:numId w:val="108"/>
        </w:numPr>
        <w:tabs>
          <w:tab w:pos="1554" w:val="left" w:leader="none"/>
          <w:tab w:pos="1555" w:val="left" w:leader="none"/>
        </w:tabs>
        <w:spacing w:line="304" w:lineRule="exact" w:before="0" w:after="0"/>
        <w:ind w:left="1554" w:right="0" w:hanging="422"/>
        <w:jc w:val="left"/>
        <w:rPr>
          <w:sz w:val="24"/>
        </w:rPr>
      </w:pPr>
      <w:r>
        <w:rPr>
          <w:sz w:val="24"/>
        </w:rPr>
        <w:t>İnsan girdiği meslekte hayatı boyunca</w:t>
      </w:r>
      <w:r>
        <w:rPr>
          <w:spacing w:val="-14"/>
          <w:sz w:val="24"/>
        </w:rPr>
        <w:t> </w:t>
      </w:r>
      <w:r>
        <w:rPr>
          <w:sz w:val="24"/>
        </w:rPr>
        <w:t>çalışır,</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İyi meslek yüksek mevki ve çok kazanç sağlayan</w:t>
      </w:r>
      <w:r>
        <w:rPr>
          <w:spacing w:val="-11"/>
          <w:sz w:val="24"/>
        </w:rPr>
        <w:t> </w:t>
      </w:r>
      <w:r>
        <w:rPr>
          <w:sz w:val="24"/>
        </w:rPr>
        <w:t>meslektir,</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Önce iyi bir üniversiteye girmeli, hangi bölüm olduğu önemli</w:t>
      </w:r>
      <w:r>
        <w:rPr>
          <w:spacing w:val="-18"/>
          <w:sz w:val="24"/>
        </w:rPr>
        <w:t> </w:t>
      </w:r>
      <w:r>
        <w:rPr>
          <w:sz w:val="24"/>
        </w:rPr>
        <w:t>değil,</w:t>
      </w:r>
    </w:p>
    <w:p>
      <w:pPr>
        <w:pStyle w:val="ListParagraph"/>
        <w:numPr>
          <w:ilvl w:val="1"/>
          <w:numId w:val="108"/>
        </w:numPr>
        <w:tabs>
          <w:tab w:pos="1557" w:val="left" w:leader="none"/>
          <w:tab w:pos="1558" w:val="left" w:leader="none"/>
        </w:tabs>
        <w:spacing w:line="240" w:lineRule="auto" w:before="42" w:after="0"/>
        <w:ind w:left="1557" w:right="0" w:hanging="425"/>
        <w:jc w:val="left"/>
        <w:rPr>
          <w:sz w:val="24"/>
        </w:rPr>
      </w:pPr>
      <w:r>
        <w:rPr>
          <w:sz w:val="24"/>
        </w:rPr>
        <w:t>Küçük üniversiteleri bitiren iş</w:t>
      </w:r>
      <w:r>
        <w:rPr>
          <w:spacing w:val="-9"/>
          <w:sz w:val="24"/>
        </w:rPr>
        <w:t> </w:t>
      </w:r>
      <w:r>
        <w:rPr>
          <w:sz w:val="24"/>
        </w:rPr>
        <w:t>bulamaz,</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Ülkemizde insanlar istedikleri mesleklere</w:t>
      </w:r>
      <w:r>
        <w:rPr>
          <w:spacing w:val="-16"/>
          <w:sz w:val="24"/>
        </w:rPr>
        <w:t> </w:t>
      </w:r>
      <w:r>
        <w:rPr>
          <w:sz w:val="24"/>
        </w:rPr>
        <w:t>giremiyorlar,</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Üniversiteye bir girsem gerisi</w:t>
      </w:r>
      <w:r>
        <w:rPr>
          <w:spacing w:val="-5"/>
          <w:sz w:val="24"/>
        </w:rPr>
        <w:t> </w:t>
      </w:r>
      <w:r>
        <w:rPr>
          <w:sz w:val="24"/>
        </w:rPr>
        <w:t>kolay,</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Sayısal alanda daha çok para</w:t>
      </w:r>
      <w:r>
        <w:rPr>
          <w:spacing w:val="-3"/>
          <w:sz w:val="24"/>
        </w:rPr>
        <w:t> </w:t>
      </w:r>
      <w:r>
        <w:rPr>
          <w:sz w:val="24"/>
        </w:rPr>
        <w:t>var,</w:t>
      </w:r>
    </w:p>
    <w:p>
      <w:pPr>
        <w:pStyle w:val="ListParagraph"/>
        <w:numPr>
          <w:ilvl w:val="1"/>
          <w:numId w:val="108"/>
        </w:numPr>
        <w:tabs>
          <w:tab w:pos="1557" w:val="left" w:leader="none"/>
          <w:tab w:pos="1558" w:val="left" w:leader="none"/>
        </w:tabs>
        <w:spacing w:line="240" w:lineRule="auto" w:before="42" w:after="0"/>
        <w:ind w:left="1557" w:right="0" w:hanging="425"/>
        <w:jc w:val="left"/>
        <w:rPr>
          <w:sz w:val="24"/>
        </w:rPr>
      </w:pPr>
      <w:r>
        <w:rPr>
          <w:sz w:val="24"/>
        </w:rPr>
        <w:t>Sayısal alanda daha çok iş</w:t>
      </w:r>
      <w:r>
        <w:rPr>
          <w:spacing w:val="-5"/>
          <w:sz w:val="24"/>
        </w:rPr>
        <w:t> </w:t>
      </w:r>
      <w:r>
        <w:rPr>
          <w:sz w:val="24"/>
        </w:rPr>
        <w:t>var,</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Sözel alanda iyi meslek</w:t>
      </w:r>
      <w:r>
        <w:rPr>
          <w:spacing w:val="-10"/>
          <w:sz w:val="24"/>
        </w:rPr>
        <w:t> </w:t>
      </w:r>
      <w:r>
        <w:rPr>
          <w:sz w:val="24"/>
        </w:rPr>
        <w:t>yok,</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Dershaneye gitmeyen sınavı</w:t>
      </w:r>
      <w:r>
        <w:rPr>
          <w:spacing w:val="-12"/>
          <w:sz w:val="24"/>
        </w:rPr>
        <w:t> </w:t>
      </w:r>
      <w:r>
        <w:rPr>
          <w:sz w:val="24"/>
        </w:rPr>
        <w:t>kazanamaz,</w:t>
      </w:r>
    </w:p>
    <w:p>
      <w:pPr>
        <w:pStyle w:val="ListParagraph"/>
        <w:numPr>
          <w:ilvl w:val="1"/>
          <w:numId w:val="108"/>
        </w:numPr>
        <w:tabs>
          <w:tab w:pos="1557" w:val="left" w:leader="none"/>
          <w:tab w:pos="1558" w:val="left" w:leader="none"/>
        </w:tabs>
        <w:spacing w:line="240" w:lineRule="auto" w:before="43" w:after="0"/>
        <w:ind w:left="1557" w:right="0" w:hanging="425"/>
        <w:jc w:val="left"/>
        <w:rPr>
          <w:sz w:val="24"/>
        </w:rPr>
      </w:pPr>
      <w:r>
        <w:rPr>
          <w:sz w:val="24"/>
        </w:rPr>
        <w:t>İki yılık bölümlerden mezun olanlar iş bulamaz para</w:t>
      </w:r>
      <w:r>
        <w:rPr>
          <w:spacing w:val="-20"/>
          <w:sz w:val="24"/>
        </w:rPr>
        <w:t> </w:t>
      </w:r>
      <w:r>
        <w:rPr>
          <w:sz w:val="24"/>
        </w:rPr>
        <w:t>kazanamaz.</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Açık öğretimden mezun olanlar iş bulamaz, para</w:t>
      </w:r>
      <w:r>
        <w:rPr>
          <w:spacing w:val="-15"/>
          <w:sz w:val="24"/>
        </w:rPr>
        <w:t> </w:t>
      </w:r>
      <w:r>
        <w:rPr>
          <w:sz w:val="24"/>
        </w:rPr>
        <w:t>kazanamaz,</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Öğretmenlik en rahat</w:t>
      </w:r>
      <w:r>
        <w:rPr>
          <w:spacing w:val="-9"/>
          <w:sz w:val="24"/>
        </w:rPr>
        <w:t> </w:t>
      </w:r>
      <w:r>
        <w:rPr>
          <w:sz w:val="24"/>
        </w:rPr>
        <w:t>meslek,</w:t>
      </w:r>
    </w:p>
    <w:p>
      <w:pPr>
        <w:pStyle w:val="ListParagraph"/>
        <w:numPr>
          <w:ilvl w:val="1"/>
          <w:numId w:val="108"/>
        </w:numPr>
        <w:tabs>
          <w:tab w:pos="1557" w:val="left" w:leader="none"/>
          <w:tab w:pos="1558" w:val="left" w:leader="none"/>
        </w:tabs>
        <w:spacing w:line="240" w:lineRule="auto" w:before="42" w:after="0"/>
        <w:ind w:left="1557" w:right="0" w:hanging="425"/>
        <w:jc w:val="left"/>
        <w:rPr>
          <w:sz w:val="24"/>
        </w:rPr>
      </w:pPr>
      <w:r>
        <w:rPr>
          <w:sz w:val="24"/>
        </w:rPr>
        <w:t>Torpilin yoksa iş de</w:t>
      </w:r>
      <w:r>
        <w:rPr>
          <w:spacing w:val="-6"/>
          <w:sz w:val="24"/>
        </w:rPr>
        <w:t> </w:t>
      </w:r>
      <w:r>
        <w:rPr>
          <w:sz w:val="24"/>
        </w:rPr>
        <w:t>yok,</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…bölümünü yazarsan işin</w:t>
      </w:r>
      <w:r>
        <w:rPr>
          <w:spacing w:val="-12"/>
          <w:sz w:val="24"/>
        </w:rPr>
        <w:t> </w:t>
      </w:r>
      <w:r>
        <w:rPr>
          <w:sz w:val="24"/>
        </w:rPr>
        <w:t>hazır,</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…bölümünü yazarsan iş</w:t>
      </w:r>
      <w:r>
        <w:rPr>
          <w:spacing w:val="-14"/>
          <w:sz w:val="24"/>
        </w:rPr>
        <w:t> </w:t>
      </w:r>
      <w:r>
        <w:rPr>
          <w:sz w:val="24"/>
        </w:rPr>
        <w:t>bulamazsın,</w:t>
      </w:r>
    </w:p>
    <w:p>
      <w:pPr>
        <w:pStyle w:val="ListParagraph"/>
        <w:numPr>
          <w:ilvl w:val="1"/>
          <w:numId w:val="108"/>
        </w:numPr>
        <w:tabs>
          <w:tab w:pos="1557" w:val="left" w:leader="none"/>
          <w:tab w:pos="1558" w:val="left" w:leader="none"/>
        </w:tabs>
        <w:spacing w:line="240" w:lineRule="auto" w:before="44" w:after="0"/>
        <w:ind w:left="1557" w:right="0" w:hanging="425"/>
        <w:jc w:val="left"/>
        <w:rPr>
          <w:sz w:val="24"/>
        </w:rPr>
      </w:pPr>
      <w:r>
        <w:rPr>
          <w:sz w:val="24"/>
        </w:rPr>
        <w:t>…bölümünü yazma para</w:t>
      </w:r>
      <w:r>
        <w:rPr>
          <w:spacing w:val="-12"/>
          <w:sz w:val="24"/>
        </w:rPr>
        <w:t> </w:t>
      </w:r>
      <w:r>
        <w:rPr>
          <w:sz w:val="24"/>
        </w:rPr>
        <w:t>kazanamazsın,</w:t>
      </w:r>
    </w:p>
    <w:p>
      <w:pPr>
        <w:spacing w:after="0" w:line="240" w:lineRule="auto"/>
        <w:jc w:val="left"/>
        <w:rPr>
          <w:sz w:val="24"/>
        </w:rPr>
        <w:sectPr>
          <w:pgSz w:w="11910" w:h="16840"/>
          <w:pgMar w:header="0" w:footer="1003" w:top="1360" w:bottom="1200" w:left="1280" w:right="1280"/>
        </w:sectPr>
      </w:pPr>
    </w:p>
    <w:p>
      <w:pPr>
        <w:pStyle w:val="ListParagraph"/>
        <w:numPr>
          <w:ilvl w:val="1"/>
          <w:numId w:val="108"/>
        </w:numPr>
        <w:tabs>
          <w:tab w:pos="1537" w:val="left" w:leader="none"/>
          <w:tab w:pos="1538" w:val="left" w:leader="none"/>
        </w:tabs>
        <w:spacing w:line="240" w:lineRule="auto" w:before="38" w:after="0"/>
        <w:ind w:left="1537" w:right="0" w:hanging="425"/>
        <w:jc w:val="left"/>
        <w:rPr>
          <w:sz w:val="24"/>
        </w:rPr>
      </w:pPr>
      <w:r>
        <w:rPr>
          <w:sz w:val="24"/>
        </w:rPr>
        <w:t>…bölümünde okumak çok</w:t>
      </w:r>
      <w:r>
        <w:rPr>
          <w:spacing w:val="-13"/>
          <w:sz w:val="24"/>
        </w:rPr>
        <w:t> </w:t>
      </w:r>
      <w:r>
        <w:rPr>
          <w:sz w:val="24"/>
        </w:rPr>
        <w:t>zor,</w:t>
      </w:r>
    </w:p>
    <w:p>
      <w:pPr>
        <w:pStyle w:val="ListParagraph"/>
        <w:numPr>
          <w:ilvl w:val="1"/>
          <w:numId w:val="108"/>
        </w:numPr>
        <w:tabs>
          <w:tab w:pos="1537" w:val="left" w:leader="none"/>
          <w:tab w:pos="1538" w:val="left" w:leader="none"/>
        </w:tabs>
        <w:spacing w:line="240" w:lineRule="auto" w:before="45" w:after="0"/>
        <w:ind w:left="1537" w:right="0" w:hanging="425"/>
        <w:jc w:val="left"/>
        <w:rPr>
          <w:sz w:val="24"/>
        </w:rPr>
      </w:pPr>
      <w:r>
        <w:rPr>
          <w:sz w:val="24"/>
        </w:rPr>
        <w:t>…bölümünde sadece zengin çocukları</w:t>
      </w:r>
      <w:r>
        <w:rPr>
          <w:spacing w:val="-15"/>
          <w:sz w:val="24"/>
        </w:rPr>
        <w:t> </w:t>
      </w:r>
      <w:r>
        <w:rPr>
          <w:sz w:val="24"/>
        </w:rPr>
        <w:t>okuyabilir,</w:t>
      </w:r>
    </w:p>
    <w:p>
      <w:pPr>
        <w:pStyle w:val="ListParagraph"/>
        <w:numPr>
          <w:ilvl w:val="1"/>
          <w:numId w:val="108"/>
        </w:numPr>
        <w:tabs>
          <w:tab w:pos="1537" w:val="left" w:leader="none"/>
          <w:tab w:pos="1538" w:val="left" w:leader="none"/>
        </w:tabs>
        <w:spacing w:line="240" w:lineRule="auto" w:before="42" w:after="0"/>
        <w:ind w:left="1537" w:right="0" w:hanging="425"/>
        <w:jc w:val="left"/>
        <w:rPr>
          <w:sz w:val="24"/>
        </w:rPr>
      </w:pPr>
      <w:r>
        <w:rPr>
          <w:sz w:val="24"/>
        </w:rPr>
        <w:t>…mesleğindeki kişiler çok</w:t>
      </w:r>
      <w:r>
        <w:rPr>
          <w:spacing w:val="-7"/>
          <w:sz w:val="24"/>
        </w:rPr>
        <w:t> </w:t>
      </w:r>
      <w:r>
        <w:rPr>
          <w:sz w:val="24"/>
        </w:rPr>
        <w:t>paragözdür,</w:t>
      </w:r>
    </w:p>
    <w:p>
      <w:pPr>
        <w:pStyle w:val="ListParagraph"/>
        <w:numPr>
          <w:ilvl w:val="1"/>
          <w:numId w:val="108"/>
        </w:numPr>
        <w:tabs>
          <w:tab w:pos="1537" w:val="left" w:leader="none"/>
          <w:tab w:pos="1538" w:val="left" w:leader="none"/>
        </w:tabs>
        <w:spacing w:line="240" w:lineRule="auto" w:before="44" w:after="0"/>
        <w:ind w:left="1537" w:right="0" w:hanging="425"/>
        <w:jc w:val="left"/>
        <w:rPr>
          <w:sz w:val="24"/>
        </w:rPr>
      </w:pPr>
      <w:r>
        <w:rPr>
          <w:sz w:val="24"/>
        </w:rPr>
        <w:t>…mesleğindeki kişilerin düzgün hayatları olmaz</w:t>
      </w:r>
      <w:r>
        <w:rPr>
          <w:spacing w:val="-14"/>
          <w:sz w:val="24"/>
        </w:rPr>
        <w:t> </w:t>
      </w:r>
      <w:r>
        <w:rPr>
          <w:sz w:val="24"/>
        </w:rPr>
        <w:t>vb.</w:t>
      </w:r>
    </w:p>
    <w:p>
      <w:pPr>
        <w:pStyle w:val="ListParagraph"/>
        <w:numPr>
          <w:ilvl w:val="0"/>
          <w:numId w:val="108"/>
        </w:numPr>
        <w:tabs>
          <w:tab w:pos="546" w:val="left" w:leader="none"/>
          <w:tab w:pos="547" w:val="left" w:leader="none"/>
        </w:tabs>
        <w:spacing w:line="276" w:lineRule="auto" w:before="45" w:after="0"/>
        <w:ind w:left="118" w:right="113" w:firstLine="0"/>
        <w:jc w:val="left"/>
        <w:rPr>
          <w:sz w:val="24"/>
        </w:rPr>
      </w:pPr>
      <w:r>
        <w:rPr>
          <w:sz w:val="24"/>
        </w:rPr>
        <w:t>Öğrencilere önyargılarla ilgili aşağıdakine benzer sorular sorulur ve düşüncelerini sınıfla paylaşmaları</w:t>
      </w:r>
      <w:r>
        <w:rPr>
          <w:spacing w:val="-4"/>
          <w:sz w:val="24"/>
        </w:rPr>
        <w:t> </w:t>
      </w:r>
      <w:r>
        <w:rPr>
          <w:sz w:val="24"/>
        </w:rPr>
        <w:t>istenir:</w:t>
      </w:r>
    </w:p>
    <w:p>
      <w:pPr>
        <w:pStyle w:val="ListParagraph"/>
        <w:numPr>
          <w:ilvl w:val="0"/>
          <w:numId w:val="109"/>
        </w:numPr>
        <w:tabs>
          <w:tab w:pos="827" w:val="left" w:leader="none"/>
        </w:tabs>
        <w:spacing w:line="292" w:lineRule="exact" w:before="0" w:after="0"/>
        <w:ind w:left="826" w:right="0" w:hanging="280"/>
        <w:jc w:val="left"/>
        <w:rPr>
          <w:sz w:val="24"/>
        </w:rPr>
      </w:pPr>
      <w:r>
        <w:rPr>
          <w:sz w:val="24"/>
        </w:rPr>
        <w:t>Kararlarınızı etkileyen önyargılar oldu</w:t>
      </w:r>
      <w:r>
        <w:rPr>
          <w:spacing w:val="-12"/>
          <w:sz w:val="24"/>
        </w:rPr>
        <w:t> </w:t>
      </w:r>
      <w:r>
        <w:rPr>
          <w:sz w:val="24"/>
        </w:rPr>
        <w:t>mu?</w:t>
      </w:r>
    </w:p>
    <w:p>
      <w:pPr>
        <w:pStyle w:val="ListParagraph"/>
        <w:numPr>
          <w:ilvl w:val="0"/>
          <w:numId w:val="109"/>
        </w:numPr>
        <w:tabs>
          <w:tab w:pos="827" w:val="left" w:leader="none"/>
        </w:tabs>
        <w:spacing w:line="240" w:lineRule="auto" w:before="45" w:after="0"/>
        <w:ind w:left="826" w:right="0" w:hanging="280"/>
        <w:jc w:val="left"/>
        <w:rPr>
          <w:sz w:val="24"/>
        </w:rPr>
      </w:pPr>
      <w:r>
        <w:rPr>
          <w:sz w:val="24"/>
        </w:rPr>
        <w:t>Kimlerden</w:t>
      </w:r>
      <w:r>
        <w:rPr>
          <w:spacing w:val="-8"/>
          <w:sz w:val="24"/>
        </w:rPr>
        <w:t> </w:t>
      </w:r>
      <w:r>
        <w:rPr>
          <w:sz w:val="24"/>
        </w:rPr>
        <w:t>etkilendiniz?</w:t>
      </w:r>
    </w:p>
    <w:p>
      <w:pPr>
        <w:pStyle w:val="ListParagraph"/>
        <w:numPr>
          <w:ilvl w:val="0"/>
          <w:numId w:val="109"/>
        </w:numPr>
        <w:tabs>
          <w:tab w:pos="827" w:val="left" w:leader="none"/>
        </w:tabs>
        <w:spacing w:line="240" w:lineRule="auto" w:before="43" w:after="0"/>
        <w:ind w:left="826" w:right="0" w:hanging="280"/>
        <w:jc w:val="left"/>
        <w:rPr>
          <w:sz w:val="24"/>
        </w:rPr>
      </w:pPr>
      <w:r>
        <w:rPr>
          <w:sz w:val="24"/>
        </w:rPr>
        <w:t>Çevrenizde mesleğini seçerken bu tür önyargılarla hareket eden insanlar var</w:t>
      </w:r>
      <w:r>
        <w:rPr>
          <w:spacing w:val="-23"/>
          <w:sz w:val="24"/>
        </w:rPr>
        <w:t> </w:t>
      </w:r>
      <w:r>
        <w:rPr>
          <w:sz w:val="24"/>
        </w:rPr>
        <w:t>mı?</w:t>
      </w:r>
    </w:p>
    <w:p>
      <w:pPr>
        <w:pStyle w:val="ListParagraph"/>
        <w:numPr>
          <w:ilvl w:val="0"/>
          <w:numId w:val="109"/>
        </w:numPr>
        <w:tabs>
          <w:tab w:pos="827" w:val="left" w:leader="none"/>
        </w:tabs>
        <w:spacing w:line="240" w:lineRule="auto" w:before="45" w:after="0"/>
        <w:ind w:left="826" w:right="0" w:hanging="280"/>
        <w:jc w:val="left"/>
        <w:rPr>
          <w:sz w:val="24"/>
        </w:rPr>
      </w:pPr>
      <w:r>
        <w:rPr>
          <w:sz w:val="24"/>
        </w:rPr>
        <w:t>Mesleğini seçerken önyargılarla hareket etmek nasıl sonuçlar</w:t>
      </w:r>
      <w:r>
        <w:rPr>
          <w:spacing w:val="-20"/>
          <w:sz w:val="24"/>
        </w:rPr>
        <w:t> </w:t>
      </w:r>
      <w:r>
        <w:rPr>
          <w:sz w:val="24"/>
        </w:rPr>
        <w:t>doğurur?</w:t>
      </w:r>
    </w:p>
    <w:p>
      <w:pPr>
        <w:pStyle w:val="ListParagraph"/>
        <w:numPr>
          <w:ilvl w:val="0"/>
          <w:numId w:val="109"/>
        </w:numPr>
        <w:tabs>
          <w:tab w:pos="827" w:val="left" w:leader="none"/>
        </w:tabs>
        <w:spacing w:line="240" w:lineRule="auto" w:before="43" w:after="0"/>
        <w:ind w:left="826" w:right="0" w:hanging="280"/>
        <w:jc w:val="left"/>
        <w:rPr>
          <w:sz w:val="24"/>
        </w:rPr>
      </w:pPr>
      <w:r>
        <w:rPr>
          <w:sz w:val="24"/>
        </w:rPr>
        <w:t>Önyargılardan uzak durmak için ne</w:t>
      </w:r>
      <w:r>
        <w:rPr>
          <w:spacing w:val="-11"/>
          <w:sz w:val="24"/>
        </w:rPr>
        <w:t> </w:t>
      </w:r>
      <w:r>
        <w:rPr>
          <w:sz w:val="24"/>
        </w:rPr>
        <w:t>yapılabilir?</w:t>
      </w:r>
    </w:p>
    <w:p>
      <w:pPr>
        <w:pStyle w:val="ListParagraph"/>
        <w:numPr>
          <w:ilvl w:val="0"/>
          <w:numId w:val="108"/>
        </w:numPr>
        <w:tabs>
          <w:tab w:pos="546" w:val="left" w:leader="none"/>
          <w:tab w:pos="547" w:val="left" w:leader="none"/>
        </w:tabs>
        <w:spacing w:line="278" w:lineRule="auto" w:before="43" w:after="0"/>
        <w:ind w:left="118" w:right="119" w:firstLine="0"/>
        <w:jc w:val="left"/>
        <w:rPr>
          <w:sz w:val="24"/>
        </w:rPr>
      </w:pPr>
      <w:r>
        <w:rPr>
          <w:sz w:val="24"/>
        </w:rPr>
        <w:t>Öğrencilere Form–1 (Meslek Seçimine İlişkin Önyargılar) okunur ve düşüncelerini sınıfla paylaşmaları</w:t>
      </w:r>
      <w:r>
        <w:rPr>
          <w:spacing w:val="-4"/>
          <w:sz w:val="24"/>
        </w:rPr>
        <w:t> </w:t>
      </w:r>
      <w:r>
        <w:rPr>
          <w:sz w:val="24"/>
        </w:rPr>
        <w:t>istenir.</w:t>
      </w:r>
    </w:p>
    <w:p>
      <w:pPr>
        <w:pStyle w:val="ListParagraph"/>
        <w:numPr>
          <w:ilvl w:val="0"/>
          <w:numId w:val="108"/>
        </w:numPr>
        <w:tabs>
          <w:tab w:pos="546" w:val="left" w:leader="none"/>
          <w:tab w:pos="547" w:val="left" w:leader="none"/>
        </w:tabs>
        <w:spacing w:line="289" w:lineRule="exact" w:before="0" w:after="0"/>
        <w:ind w:left="546" w:right="0" w:hanging="428"/>
        <w:jc w:val="left"/>
        <w:rPr>
          <w:sz w:val="24"/>
        </w:rPr>
      </w:pPr>
      <w:r>
        <w:rPr>
          <w:sz w:val="24"/>
        </w:rPr>
        <w:t>Ön yargıların meslek seçimine etkileri vurgulanarak etkinlik</w:t>
      </w:r>
      <w:r>
        <w:rPr>
          <w:spacing w:val="-19"/>
          <w:sz w:val="24"/>
        </w:rPr>
        <w:t> </w:t>
      </w:r>
      <w:r>
        <w:rPr>
          <w:sz w:val="24"/>
        </w:rPr>
        <w:t>sonlandırılır.</w:t>
      </w:r>
    </w:p>
    <w:p>
      <w:pPr>
        <w:pStyle w:val="BodyText"/>
        <w:spacing w:before="43"/>
        <w:ind w:left="5159" w:right="119"/>
      </w:pPr>
      <w:r>
        <w:rPr/>
        <w:t>*Kuzgun (2000)’den yararlanılmıştır.</w:t>
      </w:r>
    </w:p>
    <w:p>
      <w:pPr>
        <w:pStyle w:val="BodyText"/>
        <w:spacing w:before="3"/>
        <w:rPr>
          <w:sz w:val="31"/>
        </w:rPr>
      </w:pPr>
    </w:p>
    <w:p>
      <w:pPr>
        <w:pStyle w:val="Heading4"/>
        <w:ind w:left="118" w:right="853"/>
      </w:pPr>
      <w:r>
        <w:rPr/>
        <w:t>Değerlendirme:</w:t>
      </w:r>
    </w:p>
    <w:p>
      <w:pPr>
        <w:spacing w:after="0"/>
        <w:sectPr>
          <w:pgSz w:w="11910" w:h="16840"/>
          <w:pgMar w:header="0" w:footer="1003" w:top="1360" w:bottom="1200" w:left="1300" w:right="1300"/>
        </w:sectPr>
      </w:pPr>
    </w:p>
    <w:p>
      <w:pPr>
        <w:pStyle w:val="BodyText"/>
        <w:rPr>
          <w:b/>
          <w:sz w:val="20"/>
        </w:rPr>
      </w:pPr>
    </w:p>
    <w:p>
      <w:pPr>
        <w:pStyle w:val="BodyText"/>
        <w:spacing w:before="3"/>
        <w:rPr>
          <w:b/>
          <w:sz w:val="16"/>
        </w:rPr>
      </w:pPr>
    </w:p>
    <w:p>
      <w:pPr>
        <w:spacing w:before="52"/>
        <w:ind w:left="1731" w:right="1732" w:firstLine="0"/>
        <w:jc w:val="center"/>
        <w:rPr>
          <w:b/>
          <w:sz w:val="24"/>
        </w:rPr>
      </w:pPr>
      <w:r>
        <w:rPr>
          <w:b/>
          <w:sz w:val="24"/>
        </w:rPr>
        <w:t>FORM–1</w:t>
      </w:r>
    </w:p>
    <w:p>
      <w:pPr>
        <w:spacing w:before="43"/>
        <w:ind w:left="1732" w:right="1732" w:firstLine="0"/>
        <w:jc w:val="center"/>
        <w:rPr>
          <w:b/>
          <w:sz w:val="24"/>
        </w:rPr>
      </w:pPr>
      <w:r>
        <w:rPr>
          <w:b/>
          <w:sz w:val="24"/>
        </w:rPr>
        <w:t>MESLEK SEÇİMİNE İLİŞKİN ÖN YARGILAR:</w:t>
      </w:r>
    </w:p>
    <w:p>
      <w:pPr>
        <w:spacing w:before="43"/>
        <w:ind w:left="826" w:right="853" w:firstLine="0"/>
        <w:jc w:val="left"/>
        <w:rPr>
          <w:b/>
          <w:sz w:val="24"/>
        </w:rPr>
      </w:pPr>
      <w:r>
        <w:rPr>
          <w:b/>
          <w:sz w:val="24"/>
        </w:rPr>
        <w:t>Meslek Seçiminde Bilinmesi Gerekenler</w:t>
      </w:r>
    </w:p>
    <w:p>
      <w:pPr>
        <w:pStyle w:val="BodyText"/>
        <w:spacing w:line="276" w:lineRule="auto" w:before="45"/>
        <w:ind w:left="118" w:right="112" w:firstLine="707"/>
        <w:jc w:val="both"/>
      </w:pPr>
      <w:r>
        <w:rPr/>
        <w:t>Çağdaş bir toplumda özgür bir bireyin önemli gelişim görevlerinden biri de mesleğini seçmesidir. Bir kimsenin herhangi bir konuda doğru bir seçme işlemi yapılabilmesi, ya da başka bir deyişle, sağlıklı karar verebilmesi için, her şeyden önce, neler istediğini ve bunları elde edebilmek için ne gibi olanaklara sahip olduğunu bilmesi gerekir. Bu işlemden sonra, daha iyisi bununla beraber yapacağı işlem, çeşitli seçenekleri inceleyip, her birinin isteklerine ve koşullarına ne derece uygun olduğunu değerlendirmektir. Çarşıya çıkmadan önce alacağı şeylerin listesini yapan ve bunlar için yeterli parası olup olmadığını yoklayan, çarşıdaki malların kalite ve fiyatlarını inceleyerek gereksinmelerine ve parasına uygun bulduklarını alan bir kimsenin davranışı buna örnek olarak gösterilebilir Bu işlemleri dikkatli ve özenli şekilde yapmayan kimselerin hayal kırıklığı ile karşılaşmaları kaçınılmazdır.</w:t>
      </w:r>
    </w:p>
    <w:p>
      <w:pPr>
        <w:pStyle w:val="BodyText"/>
        <w:spacing w:line="276" w:lineRule="auto" w:before="1"/>
        <w:ind w:left="118" w:right="114" w:firstLine="707"/>
        <w:jc w:val="both"/>
      </w:pPr>
      <w:r>
        <w:rPr/>
        <w:t>Bazı gençlerin, meslek seçimi gibi önemli bir kararı oluştururken yukarıda belirtilen gelişim görevini gerektiği ölçüde yerine getiremedikleri ve bu yüzden mutsuz oldukları gözlenmektedir. Meslek seçimi kararının sağlıklı bir biçimde oluşturulmasını güçleştiren bazı etmenler vardır. Bunların bir bölümünü gençlerin çalışma dünyası ve insan nitelikleri hakkında edinmiş oldukları bir takım inançlar ve genellemeler</w:t>
      </w:r>
      <w:r>
        <w:rPr>
          <w:spacing w:val="-25"/>
        </w:rPr>
        <w:t> </w:t>
      </w:r>
      <w:r>
        <w:rPr/>
        <w:t>oluşturmaktadır.</w:t>
      </w:r>
    </w:p>
    <w:p>
      <w:pPr>
        <w:pStyle w:val="BodyText"/>
        <w:spacing w:before="7"/>
        <w:rPr>
          <w:sz w:val="27"/>
        </w:rPr>
      </w:pPr>
    </w:p>
    <w:p>
      <w:pPr>
        <w:pStyle w:val="Heading4"/>
        <w:spacing w:line="276" w:lineRule="auto" w:before="1"/>
        <w:ind w:left="189" w:right="195"/>
        <w:jc w:val="center"/>
      </w:pPr>
      <w:r>
        <w:rPr/>
        <w:t>YÜKSEKÖĞRENİM GÖRMEK İSTEYEN GENÇLERİN MESLEK SEÇİMİ İLE İLGİLİ DİLE GETİRDİĞİ BAZI ÖN YARGILAR:</w:t>
      </w:r>
    </w:p>
    <w:p>
      <w:pPr>
        <w:pStyle w:val="BodyText"/>
        <w:spacing w:line="276" w:lineRule="auto" w:before="1"/>
        <w:ind w:left="118" w:right="115" w:firstLine="707"/>
        <w:jc w:val="both"/>
      </w:pPr>
      <w:r>
        <w:rPr>
          <w:b/>
        </w:rPr>
        <w:t>Ülkemizde insanlar istedikleri mesleklere giremiyorlar</w:t>
      </w:r>
      <w:r>
        <w:rPr>
          <w:b/>
          <w:i/>
        </w:rPr>
        <w:t>: </w:t>
      </w:r>
      <w:r>
        <w:rPr/>
        <w:t>Bu yargı hatalı bir genellemedir. Bir kısım gencin yoksulluk nedeni ile istediği mesleğe giremediği doğrudur. Ne var ki istenilen mesleğe girememenin sadece maddi yetersizlikten ileri gelmediği, varlıklı oldukları halde yanlış alanlara yönelen gençlerin de var olduğu gözlenmektedir. Bu kişilerin hatası, girmek istedikleri mesleklerin niteliklerine uygun olup olmadığını sorgulamamalarından kaynaklanmaktadır. Bu gençler az sayıda seçkin öğrenci alan ve başarılı olmak için üstün akademik yetenek yanında sürekli ve düzenli çalışma alışkanlığı da gerektiren eğitim programlarına özenmekte, giremeyince hayal kırıklığına</w:t>
      </w:r>
      <w:r>
        <w:rPr>
          <w:spacing w:val="-21"/>
        </w:rPr>
        <w:t> </w:t>
      </w:r>
      <w:r>
        <w:rPr/>
        <w:t>uğramaktadır.</w:t>
      </w:r>
    </w:p>
    <w:p>
      <w:pPr>
        <w:pStyle w:val="BodyText"/>
        <w:spacing w:line="276" w:lineRule="auto" w:before="1"/>
        <w:ind w:left="118" w:right="118" w:firstLine="707"/>
        <w:jc w:val="both"/>
      </w:pPr>
      <w:r>
        <w:rPr/>
        <w:t>Bazı üniversite adayları ve öğrencileri yukarıdaki yargıyı daha da ileri götürerek Türkiye’ de insanların istemedikleri mesleklere girdiklerini söylemektedirler. Üniversitelerde istemedikleri alana yerleştiklerini beyan edenlerden bir kısmı yeniden sınava girmekte, bir kısmı ise bir süre sonra bulundukları programın kendilerine uygun olduğunu fark ederek eğitimlerine devam etmektedirler. Bir kimse istemediği bir programa yerleştirilmişse bu ya kişinin Tercih Bildirim Formunu kodlarken hata yapmış olmasından, ya tercih edip listesine yazdığı alan hakkında başlangıçta yanlış bilgi sahibi olmasından ya da Tercih Bildirim Formunun son sıralarına, boş kalmasın diye, daha az istek duydukları programları da yazmış olmalarından  ileri  gelmektedir.  Bazı  üniversite  adaylarının  özensizlik,  dikkatsizlik  ya      da</w:t>
      </w:r>
    </w:p>
    <w:p>
      <w:pPr>
        <w:spacing w:after="0" w:line="276" w:lineRule="auto"/>
        <w:jc w:val="both"/>
        <w:sectPr>
          <w:pgSz w:w="11910" w:h="16840"/>
          <w:pgMar w:header="0" w:footer="1003" w:top="1580" w:bottom="1200" w:left="1300" w:right="1300"/>
        </w:sectPr>
      </w:pPr>
    </w:p>
    <w:p>
      <w:pPr>
        <w:pStyle w:val="BodyText"/>
        <w:spacing w:line="276" w:lineRule="auto" w:before="39"/>
        <w:ind w:left="118" w:right="120"/>
        <w:jc w:val="both"/>
      </w:pPr>
      <w:r>
        <w:rPr/>
        <w:t>kendilerini doğru değerlendirememelerinden kaynaklanan hatalarının tüm gençlere genellenmesi doğru bir davranış sayılamaz.</w:t>
      </w:r>
    </w:p>
    <w:p>
      <w:pPr>
        <w:pStyle w:val="BodyText"/>
        <w:spacing w:line="276" w:lineRule="auto" w:before="1"/>
        <w:ind w:left="118" w:right="112"/>
        <w:jc w:val="both"/>
      </w:pPr>
      <w:r>
        <w:rPr>
          <w:b/>
        </w:rPr>
        <w:t>İnsanın toplumda saygı görmesi için saygın bir mesleğin üyesi olması gerekir: </w:t>
      </w:r>
      <w:r>
        <w:rPr/>
        <w:t>Saygı görme, her insanın en doğal hakkıdır. Ancak bunu saygın bir mesleğin üyesi olarak sağlama beklentisi pek gerçekçi değildir. Ayrıca meslekleri saygın olan ve olmayanlar olarak ayırmak da doğru değildir. İnsan bir mesleğin başarılı bir üyesi olursa saygınlık kazanır. Bu da sahip olduğu yetenekleri gerektiren, ilgi duyduğu etkinlikleri ( meslek görevlerini ) içeren bir mesleğin  üyesi olmakla gerçekleşebilir. Bir kimsenin, niteliklerine uymayan bir mesleğe girmesi, zayıf bir olasılıkla da olsa, mümkün olabilir ama o mesleğin başarılı, saygın bir üyesi olma olasılığı yoktur.</w:t>
      </w:r>
    </w:p>
    <w:p>
      <w:pPr>
        <w:pStyle w:val="BodyText"/>
        <w:spacing w:line="276" w:lineRule="auto" w:before="1"/>
        <w:ind w:left="118" w:right="112" w:firstLine="707"/>
        <w:jc w:val="both"/>
      </w:pPr>
      <w:r>
        <w:rPr>
          <w:b/>
        </w:rPr>
        <w:t>Yaşam boyu sürdüreceğim mesleğimi seçme aşamasındayım: </w:t>
      </w:r>
      <w:r>
        <w:rPr/>
        <w:t>Üniversiteye başvurma dönemine girmiş gençlerin dile getirdikleri bu ifade pek çok kişi için doğru ve geçerli olabilir. Ancak çok hızlı bir değişimin yaşanmakta olduğu çağımızda insanların ömürlerini tek bir meslekle tamamlama olasılığının azalmakta olduğu gözlenmektedir. Bilim ve teknoloji geliştikçe meslek çeşitleri de hızla artmakta, bir yandan bazı meslekler çalışma yaşamından silinirken bir yandan da yeni meslekler ortaya çıkmaktadır. Bu gelişmeler karşısında, yirmi birinci yüz yılda bir insanın meslek yaşamı boyunca ortalama üç- beş meslek değiştireceği öngörülmektedir. Bundan, çok değil, yirmi beş otuz yıl önce üniversite adaylarına yaşamlarının en önemli kararını vermekte oldukları, meslek seçerken çok dikkatli olmaları gerektiği yolunda uyarılarda bulunulurdu. Gerçi üniversite programlarına öğrenci yerleştirme işlemlerinde, puanların ondalık basamaklarındaki ince farkların dahi dikkate alındığı ve bir kere bir programa yerleştikten sonra ikinci yıl program değiştirmenin zor olduğu bir sistemde hala dikkatli olmak gerekmektedir. Ancak bir kimsenin kendini tanıması oldukça zor olduğu gibi, insanda gelişim ve değişim süreci yaşam boyu devam etmektedir. Ayrıca insanların çoğu birden fazla yetenek türüne sahiptir ve birden çok alanla ilgili işleri yapmaktan hoşlanabilmektedir. Bu nedenle bir kişi, bir değil birden fazla meslekte mutlu ve başarılı olabilmektedir. Bu olgu özellikle üstün yetenekli kişiler için geçerlidir. Böyle kimseler hem fen hem toplum bilimlerinde, hem sanat hem de dil- edebiyat alanlarında başarılı olabilmektedirler. Leonardo da Vinci gibi dehaların yaşamları boyunca çok değişik alanlarda üstün kalitede ürün verdikleri bilinmektedir. Çağımızda olanaklar sadece üstün nitelikli kişilere değil ortalama insanlara da değişik yeteneklerini kullanma ve geliştirme ortamı sağlamaktadır. Halen üniversiteler ya programlarından bazılarını iki alanda diploma verecek şekilde oluşturmaya ya da değişik alanlardan seçmeli dersler açarak öğrencilerin çok yönlü yetişmelerini sağlamaya çalışmaktadırlar. Bu uygulamanın yakın gelecekte yaygınlaşacağı beklenebilir.</w:t>
      </w:r>
    </w:p>
    <w:p>
      <w:pPr>
        <w:pStyle w:val="BodyText"/>
        <w:spacing w:line="276" w:lineRule="auto"/>
        <w:ind w:left="118" w:right="117" w:firstLine="707"/>
        <w:jc w:val="both"/>
      </w:pPr>
      <w:r>
        <w:rPr>
          <w:b/>
        </w:rPr>
        <w:t>Üniversiteye bir girsem gerisi kolay: </w:t>
      </w:r>
      <w:r>
        <w:rPr/>
        <w:t>Üniversiteye girişin zor olduğu toplumumuzda bir gencin sınavı ya da sınavları başarı ile atlayıp istediği bir alana girmesi önemli olmakla birlikte meslek gelişiminin son aşaması değildir. Yukarıda da belirtildiği gibi, bilim ve teknolojideki gelişmeler mesleklerin icra edilme biçimlerini değiştirmekte, bu süreç boyunca, bazı meslekler ortadan kalkmakta, bunların yerine daha gelişmiş teknoloji ile yürütülen yeni meslekler   ortaya   çıkmaktadır.   Bu   olgu   bir   kimsenin   yaşamı   boyunca   zaman  </w:t>
      </w:r>
      <w:r>
        <w:rPr>
          <w:spacing w:val="26"/>
        </w:rPr>
        <w:t> </w:t>
      </w:r>
      <w:r>
        <w:rPr/>
        <w:t>zaman</w:t>
      </w:r>
    </w:p>
    <w:p>
      <w:pPr>
        <w:spacing w:after="0" w:line="276" w:lineRule="auto"/>
        <w:jc w:val="both"/>
        <w:sectPr>
          <w:pgSz w:w="11910" w:h="16840"/>
          <w:pgMar w:header="0" w:footer="1003" w:top="1360" w:bottom="1200" w:left="1300" w:right="1300"/>
        </w:sectPr>
      </w:pPr>
    </w:p>
    <w:p>
      <w:pPr>
        <w:pStyle w:val="BodyText"/>
        <w:spacing w:line="276" w:lineRule="auto" w:before="39"/>
        <w:ind w:left="118" w:right="113"/>
        <w:jc w:val="both"/>
      </w:pPr>
      <w:r>
        <w:rPr/>
        <w:t>mesleğinde ortaya çıkan yeni uygulamaları öğrenmek için hizmet - içi eğitimi görmesini gerektirmektedir. Ayrı şekilde, mesleği iş piyasasından kalkan kişilerin yeni bir meslek öğrenme sürecine girmeleri söz konusu olabilmektedir. Bu durumda bir gencin, üniversite diplomasını aldıktan sonra eğitim sorumluluğunun biteceğini düşünmesinin yanlış olacağı açıktır. Kişi değil mesleğinde ilerlemek, işini korumak için bile sürekli eğitim görmek durumunda olacaktır. Bu nedenle günümüzde, yaşamın belli bir döneminde bir kere verilen ve genellikle değişmeyen bir karar olarak </w:t>
      </w:r>
      <w:r>
        <w:rPr>
          <w:i/>
        </w:rPr>
        <w:t>meslek seçimi </w:t>
      </w:r>
      <w:r>
        <w:rPr/>
        <w:t>değil çalışma ömrünün sonuna kadar süren bir gelişimi ifade eden </w:t>
      </w:r>
      <w:r>
        <w:rPr>
          <w:i/>
        </w:rPr>
        <w:t>kariyer gelişimi </w:t>
      </w:r>
      <w:r>
        <w:rPr/>
        <w:t>kavramı üzerinde durulmaktadır. Gencin bu gerçeği göz önüne alarak yaşamını planlaması yararlı olur.</w:t>
      </w:r>
    </w:p>
    <w:p>
      <w:pPr>
        <w:pStyle w:val="BodyText"/>
        <w:spacing w:line="276" w:lineRule="auto"/>
        <w:ind w:left="118" w:right="112" w:firstLine="707"/>
        <w:jc w:val="both"/>
      </w:pPr>
      <w:r>
        <w:rPr>
          <w:b/>
        </w:rPr>
        <w:t>İnsan ancak dört yıllık bir üniversite eğitimi görürse güvenceli ve saygın bir meslek edinebilir: </w:t>
      </w:r>
      <w:r>
        <w:rPr/>
        <w:t>Türkiye’de sosyal güvenlik sistemi yeterince gelişmediği için insanlar yükseköğretim gördükleri takdirde güvenceli bir meslek edineceklerini düşünüyorlar. Bazı gençler ise iki yıllık ön lisans programlarını yüksek eğitim saymamakta, lisans eğitiminin kazanç ve iş bulma açısından daha avantajlı olduğunu düşünmektedirler. Oysa yalnız iki yıllık değil, dört yıllık yükseköğretim programlarını bitiren gençler de düzenli ve iyi bir gelir sağlayan bir iş bulmakta zorluk çekmektedirler. Devlet sektöründe çalışma alanları giderek daralmaktadır. Özel sektörde iyi bir üniversiteden alınmış diploma </w:t>
      </w:r>
      <w:r>
        <w:rPr>
          <w:i/>
        </w:rPr>
        <w:t>iş bulma </w:t>
      </w:r>
      <w:r>
        <w:rPr/>
        <w:t>önemli rol oynasa da </w:t>
      </w:r>
      <w:r>
        <w:rPr>
          <w:i/>
        </w:rPr>
        <w:t>işte tutunma ve ilerleme </w:t>
      </w:r>
      <w:r>
        <w:rPr/>
        <w:t>diplomadan çok yeterliliğin kanıtlanmasına bağlıdır. Kendini iyi yetiştirmiş bir tekniker sıradan bir mühendisten daha uzun süre işini koruyabilir ve ilerleyebilir.</w:t>
      </w:r>
    </w:p>
    <w:p>
      <w:pPr>
        <w:pStyle w:val="BodyText"/>
        <w:spacing w:line="276" w:lineRule="auto"/>
        <w:ind w:left="118" w:right="113" w:firstLine="707"/>
        <w:jc w:val="both"/>
      </w:pPr>
      <w:r>
        <w:rPr>
          <w:b/>
        </w:rPr>
        <w:t>Önce iyi bir üniversiteye girmeli, hangi bölümü olduğu önemli değil: </w:t>
      </w:r>
      <w:r>
        <w:rPr/>
        <w:t>Yükseköğrenim görmek isteyen gençlerin bazılarının, önce üniversite daha sonra da program seçme gibi bir yol izlemekte oldukları gözlenmektedir. Öğretim kadrosu zengin bir üniversitede eğitimin daha iyi olacağı kuşkusuzdur. Ancak, meslek başarısında mezun olunan üniversitenin kalitesinden önce kişinin kalitesi etkili olmaktadır. Öğretim kadrosu yetersiz bir bölümün hevesli, çalışkan bir öğrencisi, alanı ile ilgili yayınları izleyerek kendini yetiştirebilir, yüksek lisans eğitimini iyi bir bölüm ya da fakültede sürdürebilir. Buna karşılık, iyi bir üniversiteye girme uğruna istemediği bir bölüme giren bir kişi eğitim ortamından hoşnut olsa bile,  eğitimin özünden hoşnut olamayacağı için başarılı da</w:t>
      </w:r>
      <w:r>
        <w:rPr>
          <w:spacing w:val="-20"/>
        </w:rPr>
        <w:t> </w:t>
      </w:r>
      <w:r>
        <w:rPr/>
        <w:t>olamayabilir.</w:t>
      </w:r>
    </w:p>
    <w:p>
      <w:pPr>
        <w:pStyle w:val="BodyText"/>
        <w:spacing w:line="276" w:lineRule="auto" w:before="1"/>
        <w:ind w:left="118" w:right="112" w:firstLine="707"/>
        <w:jc w:val="both"/>
      </w:pPr>
      <w:r>
        <w:rPr/>
        <w:t>İyi üniversite derken genellikle yabancı dille ( İngilizce) öğretim yapan üniversiteler kastedilmektedir. Yabancı dille öğretim yapan üniversitelerin tercih edilme nedenlerinin biri de bu kurumlardan mezun olanların özel sektör tarafından tercih edildiği inancıdır. Geçmişte bu inancı destekleyici örnekler çoktu. Ancak son yıllarda gazetelerdeki iş ilanlarında bu yoldaki tercihler artık eski sıklıkta görülmemektedir. Çünkü Türkçe eğitim yapan bazı üniversiteler yabancı dil öğretimine de özel önem vermeye başlamışlardır. Öte yandan yabancı dili sadece üniversitenin bir yıllık hazırlık sınıfında öğrenme olanağı bulan öğrenciler, o dile yeterince hakim olamadıklarından, öğretimi izlemede zorluk çekmekte, bunun sonucu olarak, alan bilgisini de yeterince edinememektedirler. Bu durum özellikle sosyal bilim alanındaki programlar için geçerlidir. Öğretimi izleyebilecek kadar yabancı dili bir yılda öğrenme umudu olmayanların yabancı dille öğretim yapan programları tercih etmemeleri iyi olur.</w:t>
      </w:r>
    </w:p>
    <w:p>
      <w:pPr>
        <w:spacing w:after="0" w:line="276" w:lineRule="auto"/>
        <w:jc w:val="both"/>
        <w:sectPr>
          <w:pgSz w:w="11910" w:h="16840"/>
          <w:pgMar w:header="0" w:footer="1003" w:top="1360" w:bottom="1200" w:left="1300" w:right="1300"/>
        </w:sectPr>
      </w:pPr>
    </w:p>
    <w:p>
      <w:pPr>
        <w:pStyle w:val="BodyText"/>
        <w:spacing w:line="276" w:lineRule="auto" w:before="39"/>
        <w:ind w:left="118" w:right="112" w:firstLine="707"/>
        <w:jc w:val="both"/>
      </w:pPr>
      <w:r>
        <w:rPr>
          <w:b/>
        </w:rPr>
        <w:t>Sadece belli bir meslek edinmek isteyenler üniversite eğitimi görmelidir: </w:t>
      </w:r>
      <w:r>
        <w:rPr/>
        <w:t>Üniversite mezunlarından çoğunun eğitim gördükleri alanlardan başka alanlarda çalıştıklarını gözleyen kimseler meslek eğitimine yatırılan zaman ve paranın boşa harcandığını düşünerek hayıflanmaktadırlar. Ekonomik sıkıntı içinde bulunan ülkeler için bu düşünce bir dereceye kadar doğru olabilir ama aslında üniversitelerin üç amacı vardır: Bunlar,</w:t>
      </w:r>
    </w:p>
    <w:p>
      <w:pPr>
        <w:pStyle w:val="ListParagraph"/>
        <w:numPr>
          <w:ilvl w:val="0"/>
          <w:numId w:val="22"/>
        </w:numPr>
        <w:tabs>
          <w:tab w:pos="838" w:val="left" w:leader="none"/>
          <w:tab w:pos="839" w:val="left" w:leader="none"/>
        </w:tabs>
        <w:spacing w:line="240" w:lineRule="auto" w:before="1" w:after="0"/>
        <w:ind w:left="838" w:right="0" w:hanging="720"/>
        <w:jc w:val="both"/>
        <w:rPr>
          <w:rFonts w:ascii="Symbol" w:hAnsi="Symbol"/>
          <w:sz w:val="20"/>
        </w:rPr>
      </w:pPr>
      <w:r>
        <w:rPr>
          <w:sz w:val="24"/>
        </w:rPr>
        <w:t>Bilimsel araştırma yapmak ve bilgi</w:t>
      </w:r>
      <w:r>
        <w:rPr>
          <w:spacing w:val="-7"/>
          <w:sz w:val="24"/>
        </w:rPr>
        <w:t> </w:t>
      </w:r>
      <w:r>
        <w:rPr>
          <w:sz w:val="24"/>
        </w:rPr>
        <w:t>üretmek</w:t>
      </w:r>
    </w:p>
    <w:p>
      <w:pPr>
        <w:pStyle w:val="ListParagraph"/>
        <w:numPr>
          <w:ilvl w:val="0"/>
          <w:numId w:val="22"/>
        </w:numPr>
        <w:tabs>
          <w:tab w:pos="838" w:val="left" w:leader="none"/>
          <w:tab w:pos="839" w:val="left" w:leader="none"/>
        </w:tabs>
        <w:spacing w:line="240" w:lineRule="auto" w:before="43" w:after="0"/>
        <w:ind w:left="838" w:right="0" w:hanging="720"/>
        <w:jc w:val="both"/>
        <w:rPr>
          <w:rFonts w:ascii="Symbol" w:hAnsi="Symbol"/>
          <w:sz w:val="20"/>
        </w:rPr>
      </w:pPr>
      <w:r>
        <w:rPr>
          <w:sz w:val="24"/>
        </w:rPr>
        <w:t>Meslek elemanı</w:t>
      </w:r>
      <w:r>
        <w:rPr>
          <w:spacing w:val="-11"/>
          <w:sz w:val="24"/>
        </w:rPr>
        <w:t> </w:t>
      </w:r>
      <w:r>
        <w:rPr>
          <w:sz w:val="24"/>
        </w:rPr>
        <w:t>yetiştirmek</w:t>
      </w:r>
    </w:p>
    <w:p>
      <w:pPr>
        <w:pStyle w:val="ListParagraph"/>
        <w:numPr>
          <w:ilvl w:val="0"/>
          <w:numId w:val="22"/>
        </w:numPr>
        <w:tabs>
          <w:tab w:pos="838" w:val="left" w:leader="none"/>
          <w:tab w:pos="839" w:val="left" w:leader="none"/>
        </w:tabs>
        <w:spacing w:line="240" w:lineRule="auto" w:before="43" w:after="0"/>
        <w:ind w:left="838" w:right="0" w:hanging="720"/>
        <w:jc w:val="both"/>
        <w:rPr>
          <w:rFonts w:ascii="Symbol" w:hAnsi="Symbol"/>
          <w:sz w:val="20"/>
        </w:rPr>
      </w:pPr>
      <w:r>
        <w:rPr>
          <w:sz w:val="24"/>
        </w:rPr>
        <w:t>Kültür</w:t>
      </w:r>
      <w:r>
        <w:rPr>
          <w:spacing w:val="-8"/>
          <w:sz w:val="24"/>
        </w:rPr>
        <w:t> </w:t>
      </w:r>
      <w:r>
        <w:rPr>
          <w:sz w:val="24"/>
        </w:rPr>
        <w:t>kazandırmak</w:t>
      </w:r>
    </w:p>
    <w:p>
      <w:pPr>
        <w:pStyle w:val="BodyText"/>
        <w:spacing w:line="276" w:lineRule="auto" w:before="45"/>
        <w:ind w:left="118" w:right="113"/>
        <w:jc w:val="both"/>
      </w:pPr>
      <w:r>
        <w:rPr/>
        <w:t>Gençlerin büyük çoğunluğu ikinci amaç için üniversiteye yönelmekte, bir diploma, bir unvan alma ve bunlara uygun iyi bir iş edinme umudunu beslemektedirler. Mezunlara bir diploma ve ona uygun bir de unvan verilmektedir ama çalışma yaşamında doktorluk, mühendislik, hemşirelik, öğretmenlik gibi sınırları yasalarla belirlenmiş olanlar dışında kalan mesleklerin pek azı diploma ile yakından ilişkilidir. Üniversite mezunlarının çoğunun eğitim gördükleri alanla doğrudan ilgisi olmayan işlerde çalıştıkları sıklıkla gözlenen bir olgudur. Yükseköğretim lisans programlarının çoğu, aslında belli bir konuda eğitim vermekte ise de kazandırdığı bilgi ve beceri benzer başka alanlara da aktarılabilmektedir. Böylece, iş aramaya çıkan bir mezun, başlangıçta hiç düşünmediği iş alanlarında çalışma olanağı bulabilmekte, o işlerde çalışırken önemli bir uyum sorunu da yaşamamaktadır. Şu halde diyebiliriz ki üniversite eğitimi her zaman belli bir meslek kazandırmamakta, daha çok kültür kazandırarak gencin daha geniş bir alanda iş arama şansını artırmaktadır. Halen yaşadığımız ekonomik bunalımda iş bulma zorluğu her meslek için geçerlidir</w:t>
      </w:r>
      <w:r>
        <w:rPr>
          <w:color w:val="FF0000"/>
        </w:rPr>
        <w:t>. </w:t>
      </w:r>
      <w:r>
        <w:rPr/>
        <w:t>Ancak bu durumun sürekli olacağını düşünüp yanlış genellemeler yapmadan olaya baktığımızda, hızlı ve çarpıcı değişimlerin olduğu ve olacağı toplumlarda gençlerin birçok alana uyarlanabilecek üst düzey beceriler kazanması için  yapılan yatırımların hiç de boşa gitmediği</w:t>
      </w:r>
      <w:r>
        <w:rPr>
          <w:spacing w:val="-14"/>
        </w:rPr>
        <w:t> </w:t>
      </w:r>
      <w:r>
        <w:rPr/>
        <w:t>düşünülebilir.</w:t>
      </w:r>
    </w:p>
    <w:p>
      <w:pPr>
        <w:pStyle w:val="BodyText"/>
        <w:spacing w:line="276" w:lineRule="auto"/>
        <w:ind w:left="118" w:right="111" w:firstLine="707"/>
        <w:jc w:val="both"/>
      </w:pPr>
      <w:r>
        <w:rPr/>
        <w:t>Üniversiteler gençlerin iş bulma olanaklarını artırmak için programlara çeşitli seçmeli dersler koymakta bazı üniversitelerde ana dal, yan dal adı altında programlar oluşturulmaktadır. Örneğin bir kimsenin ana dalı psikoloji, yan dalı sosyoloji olabilmektedir. Bazı üniversitelerde iki daldan diploma almak mümkündür.</w:t>
      </w:r>
    </w:p>
    <w:p>
      <w:pPr>
        <w:pStyle w:val="BodyText"/>
        <w:spacing w:line="276" w:lineRule="auto"/>
        <w:ind w:left="118" w:right="113" w:firstLine="707"/>
        <w:jc w:val="both"/>
      </w:pPr>
      <w:r>
        <w:rPr/>
        <w:t>Yükseköğretimin lisans programlarından birini bitirdikten sonra benzer başka bir alanda lisansüstü eğitim görme olanağı vardır. Hatta kararlı bir iş bulmak için böyle  bir eğitime gerek de vardır. Örneğin fizik mezunu bir genç bilgisayar, eğitim alanından mezun olan işletme alanında üst eğitim görebilmektedir. Bundan başka, pek çok kişi, belli bir alanda çalışırken kurumların açtığı hizmet-içi eğitim programlarını ya da üniversitelerde verilen sertifika programlarını tamamlayarak farklı alanlara geçmektedirler.</w:t>
      </w:r>
    </w:p>
    <w:p>
      <w:pPr>
        <w:spacing w:line="276" w:lineRule="auto" w:before="1"/>
        <w:ind w:left="118" w:right="113" w:firstLine="707"/>
        <w:jc w:val="both"/>
        <w:rPr>
          <w:sz w:val="24"/>
        </w:rPr>
      </w:pPr>
      <w:r>
        <w:rPr>
          <w:b/>
          <w:sz w:val="24"/>
        </w:rPr>
        <w:t>Gelecekte hangi mesleğin geçerli olacağını şimdiden bilmek çok önemlidir: </w:t>
      </w:r>
      <w:r>
        <w:rPr>
          <w:sz w:val="24"/>
        </w:rPr>
        <w:t>Meslek seçme durumunda olan gençlerden bazıları </w:t>
      </w:r>
      <w:r>
        <w:rPr>
          <w:i/>
          <w:sz w:val="24"/>
        </w:rPr>
        <w:t>“Gelecekte hangi meslekler geçerli olacaktır?” </w:t>
      </w:r>
      <w:r>
        <w:rPr>
          <w:sz w:val="24"/>
        </w:rPr>
        <w:t>sorusunu sormaktadır. Bu soruyu yanıtlayabilmek için bu gençlere “</w:t>
      </w:r>
      <w:r>
        <w:rPr>
          <w:i/>
          <w:sz w:val="24"/>
        </w:rPr>
        <w:t>Kaç yıl sonraki geleceği </w:t>
      </w:r>
      <w:r>
        <w:rPr>
          <w:i/>
          <w:sz w:val="24"/>
        </w:rPr>
        <w:t>öğrenmek istiyorsun?” </w:t>
      </w:r>
      <w:r>
        <w:rPr>
          <w:sz w:val="24"/>
        </w:rPr>
        <w:t>diye sormak gerekiyor. Teknolojinin hızla gelişmekte olduğu bir dünyada, bir mesleğin belki beş ya da on yıl sonrasını tahmin edebiliriz. Ondan sonra bu çekici meslek teknolojinin gelişmesi ve buna bağlı olarak ekonomideki değişimler sonucunda hüviyet  değiştirmiş  olacak,  belki  de  pek  çok  kişinin  o  alana  girmesi  sonucu  bu    </w:t>
      </w:r>
      <w:r>
        <w:rPr>
          <w:spacing w:val="50"/>
          <w:sz w:val="24"/>
        </w:rPr>
        <w:t> </w:t>
      </w:r>
      <w:r>
        <w:rPr>
          <w:sz w:val="24"/>
        </w:rPr>
        <w:t>günkü</w:t>
      </w:r>
    </w:p>
    <w:p>
      <w:pPr>
        <w:spacing w:after="0" w:line="276" w:lineRule="auto"/>
        <w:jc w:val="both"/>
        <w:rPr>
          <w:sz w:val="24"/>
        </w:rPr>
        <w:sectPr>
          <w:pgSz w:w="11910" w:h="16840"/>
          <w:pgMar w:header="0" w:footer="1003" w:top="1360" w:bottom="1200" w:left="1300" w:right="1300"/>
        </w:sectPr>
      </w:pPr>
    </w:p>
    <w:p>
      <w:pPr>
        <w:pStyle w:val="BodyText"/>
        <w:spacing w:line="276" w:lineRule="auto" w:before="39"/>
        <w:ind w:left="118" w:right="112"/>
        <w:jc w:val="both"/>
      </w:pPr>
      <w:r>
        <w:rPr/>
        <w:t>çekiciliğini yitirecektir. Ülkemizde bunun değişik örnekleri geçmişte yaşanmıştır ve yaşanmaya devam</w:t>
      </w:r>
      <w:r>
        <w:rPr>
          <w:spacing w:val="-9"/>
        </w:rPr>
        <w:t> </w:t>
      </w:r>
      <w:r>
        <w:rPr/>
        <w:t>edecektir.</w:t>
      </w:r>
    </w:p>
    <w:p>
      <w:pPr>
        <w:pStyle w:val="BodyText"/>
        <w:spacing w:line="276" w:lineRule="auto" w:before="1"/>
        <w:ind w:left="118" w:right="120" w:firstLine="707"/>
        <w:jc w:val="both"/>
      </w:pPr>
      <w:r>
        <w:rPr/>
        <w:t>Gençlerin hangi mesleği seçtiği değil, bu hızlı değişime ayak uydurabilmek için ne gibi bilgi ve becerilerle donanmış olduğu önemlidir. Böyle bir dünyaya hazırlanmak için gençlerin kendilerini şu alanlarda yetiştirmeleri gerekmektedir:</w:t>
      </w:r>
    </w:p>
    <w:p>
      <w:pPr>
        <w:pStyle w:val="ListParagraph"/>
        <w:numPr>
          <w:ilvl w:val="0"/>
          <w:numId w:val="22"/>
        </w:numPr>
        <w:tabs>
          <w:tab w:pos="838" w:val="left" w:leader="none"/>
          <w:tab w:pos="839" w:val="left" w:leader="none"/>
        </w:tabs>
        <w:spacing w:line="276" w:lineRule="auto" w:before="1" w:after="0"/>
        <w:ind w:left="118" w:right="113" w:firstLine="0"/>
        <w:jc w:val="both"/>
        <w:rPr>
          <w:rFonts w:ascii="Symbol" w:hAnsi="Symbol"/>
          <w:sz w:val="20"/>
        </w:rPr>
      </w:pPr>
      <w:r>
        <w:rPr>
          <w:sz w:val="24"/>
        </w:rPr>
        <w:t>Teknolojik gelişme meslek görevlerini kolaylaştırmakta, el becerisi ve beden gücünün yerini giderek artan oranda beyin gücü almaktadır. Bu nedenle gençlerin matematik ve mantık alanlarında kendilerini iyi yetiştirmeleri, akıl yürütme, yargılama yeteneklerini geliştirici etkinliklere ağırlık vermeleri gerekmektedir. Ezberleme, geçer notla yetinme, günü kurtarma gibi tutumları benimseyenlerin gelecekteki değişimlere ayak uydurma şansı zayıf olacaktır.</w:t>
      </w:r>
    </w:p>
    <w:p>
      <w:pPr>
        <w:pStyle w:val="ListParagraph"/>
        <w:numPr>
          <w:ilvl w:val="0"/>
          <w:numId w:val="22"/>
        </w:numPr>
        <w:tabs>
          <w:tab w:pos="838" w:val="left" w:leader="none"/>
          <w:tab w:pos="839" w:val="left" w:leader="none"/>
        </w:tabs>
        <w:spacing w:line="276" w:lineRule="auto" w:before="0" w:after="0"/>
        <w:ind w:left="118" w:right="115" w:firstLine="0"/>
        <w:jc w:val="both"/>
        <w:rPr>
          <w:rFonts w:ascii="Symbol" w:hAnsi="Symbol"/>
          <w:sz w:val="20"/>
        </w:rPr>
      </w:pPr>
      <w:r>
        <w:rPr>
          <w:sz w:val="24"/>
        </w:rPr>
        <w:t>Gelecekte birkaç meslek ve sık sık iş değiştirme yanında bir gün boyunca birden fazla meslek icra etme durumunda olacak gençlerin elden geldiği kadar spor, el sanatları, güzel konuşma ve yazma gibi değişik yeteneklerini geliştirmeye de önem vermeleri gerekir.  Böylece bir kimse gününün değişik zaman dilimlerini değişik yetenekleri ile ilgili işleri yaparak geçirebilir. Böylece hem gelirini artırabilir hem de ek bir iş yolu ile değişik becerilerini değerlendirme olanağı</w:t>
      </w:r>
      <w:r>
        <w:rPr>
          <w:spacing w:val="-7"/>
          <w:sz w:val="24"/>
        </w:rPr>
        <w:t> </w:t>
      </w:r>
      <w:r>
        <w:rPr>
          <w:sz w:val="24"/>
        </w:rPr>
        <w:t>bulabilir.</w:t>
      </w:r>
    </w:p>
    <w:p>
      <w:pPr>
        <w:pStyle w:val="ListParagraph"/>
        <w:numPr>
          <w:ilvl w:val="0"/>
          <w:numId w:val="22"/>
        </w:numPr>
        <w:tabs>
          <w:tab w:pos="838" w:val="left" w:leader="none"/>
          <w:tab w:pos="839" w:val="left" w:leader="none"/>
        </w:tabs>
        <w:spacing w:line="276" w:lineRule="auto" w:before="0" w:after="0"/>
        <w:ind w:left="118" w:right="113" w:firstLine="0"/>
        <w:jc w:val="both"/>
        <w:rPr>
          <w:rFonts w:ascii="Symbol" w:hAnsi="Symbol"/>
          <w:sz w:val="20"/>
        </w:rPr>
      </w:pPr>
      <w:r>
        <w:rPr>
          <w:sz w:val="24"/>
        </w:rPr>
        <w:t>Günümüzde insanlar büyük iş yerlerinde, birçok kişi ile işbirliği yaparak çalışmakta; kendi küçük iş yerinde birkaç çırağı ile çalışan insan sayısı giderek azalmaktadır. O halde geleceğin genci başkaları ile iletişim kurabilme ve işbirliği yapabilme becerilerine sahip olmalıdır. Değişik insanlarla değişik koşullarda çalışabilme esnekliğine sahip olabilme, belirsizliğe dayanabilme ve yaratıcılık da iş yaşamında başarıyı artırıcı kişilik özellikleri olarak görünmektedir.</w:t>
      </w:r>
    </w:p>
    <w:p>
      <w:pPr>
        <w:pStyle w:val="ListParagraph"/>
        <w:numPr>
          <w:ilvl w:val="0"/>
          <w:numId w:val="22"/>
        </w:numPr>
        <w:tabs>
          <w:tab w:pos="838" w:val="left" w:leader="none"/>
          <w:tab w:pos="839" w:val="left" w:leader="none"/>
        </w:tabs>
        <w:spacing w:line="276" w:lineRule="auto" w:before="1" w:after="0"/>
        <w:ind w:left="118" w:right="121" w:firstLine="0"/>
        <w:jc w:val="both"/>
        <w:rPr>
          <w:rFonts w:ascii="Symbol" w:hAnsi="Symbol"/>
          <w:sz w:val="20"/>
        </w:rPr>
      </w:pPr>
      <w:r>
        <w:rPr>
          <w:sz w:val="24"/>
        </w:rPr>
        <w:t>Bir yabancı dil, özellikle İngilizce bilmek kişinin iş bulma ve gelişme şansını  artıracaktır. Bu özellikle yükseköğretim görmüş gençler için çok</w:t>
      </w:r>
      <w:r>
        <w:rPr>
          <w:spacing w:val="-18"/>
          <w:sz w:val="24"/>
        </w:rPr>
        <w:t> </w:t>
      </w:r>
      <w:r>
        <w:rPr>
          <w:sz w:val="24"/>
        </w:rPr>
        <w:t>önemlidir.</w:t>
      </w:r>
    </w:p>
    <w:p>
      <w:pPr>
        <w:pStyle w:val="BodyText"/>
        <w:spacing w:before="7"/>
        <w:rPr>
          <w:sz w:val="27"/>
        </w:rPr>
      </w:pPr>
    </w:p>
    <w:p>
      <w:pPr>
        <w:pStyle w:val="BodyText"/>
        <w:spacing w:before="1"/>
        <w:ind w:left="6035" w:right="853"/>
      </w:pPr>
      <w:r>
        <w:rPr/>
        <w:t>Kuzgun, 2000</w:t>
      </w:r>
    </w:p>
    <w:p>
      <w:pPr>
        <w:spacing w:after="0"/>
        <w:sectPr>
          <w:pgSz w:w="11910" w:h="16840"/>
          <w:pgMar w:header="0" w:footer="1003" w:top="1360" w:bottom="1200" w:left="1300" w:right="1300"/>
        </w:sectPr>
      </w:pPr>
    </w:p>
    <w:p>
      <w:pPr>
        <w:spacing w:before="39"/>
        <w:ind w:left="3499" w:right="89" w:firstLine="0"/>
        <w:jc w:val="left"/>
        <w:rPr>
          <w:b/>
          <w:sz w:val="24"/>
        </w:rPr>
      </w:pPr>
      <w:r>
        <w:rPr/>
        <w:pict>
          <v:shape style="position:absolute;margin-left:69.503998pt;margin-top:18.771757pt;width:456.45pt;height:202.3pt;mso-position-horizontal-relative:page;mso-position-vertical-relative:paragraph;z-index:2872;mso-wrap-distance-left:0;mso-wrap-distance-right:0" type="#_x0000_t202" filled="true" fillcolor="#d5e2bb" stroked="false">
            <v:textbox inset="0,0,0,0">
              <w:txbxContent>
                <w:p>
                  <w:pPr>
                    <w:spacing w:before="0"/>
                    <w:ind w:left="0" w:right="5746" w:firstLine="0"/>
                    <w:jc w:val="center"/>
                    <w:rPr>
                      <w:sz w:val="24"/>
                    </w:rPr>
                  </w:pPr>
                  <w:r>
                    <w:rPr>
                      <w:rFonts w:ascii="Times New Roman" w:hAnsi="Times New Roman"/>
                      <w:spacing w:val="-60"/>
                      <w:sz w:val="24"/>
                      <w:u w:val="thick"/>
                    </w:rPr>
                    <w:t> </w:t>
                  </w:r>
                  <w:r>
                    <w:rPr>
                      <w:b/>
                      <w:sz w:val="24"/>
                      <w:u w:val="thick"/>
                    </w:rPr>
                    <w:t>Etkinliğin Adı: </w:t>
                  </w:r>
                  <w:r>
                    <w:rPr>
                      <w:sz w:val="24"/>
                    </w:rPr>
                    <w:t>MESLEKİ DOYUM</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139"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firstLine="544"/>
                  </w:pPr>
                  <w:r>
                    <w:rPr>
                      <w:rFonts w:ascii="Times New Roman" w:hAnsi="Times New Roman"/>
                      <w:spacing w:val="-60"/>
                      <w:u w:val="thick"/>
                    </w:rPr>
                    <w:t> </w:t>
                  </w:r>
                  <w:r>
                    <w:rPr>
                      <w:b/>
                      <w:u w:val="thick"/>
                    </w:rPr>
                    <w:t>Kazanım: </w:t>
                  </w:r>
                  <w:r>
                    <w:rPr/>
                    <w:t>Mesleki doyum ile mesleki değer, ilgi, yetenek ve kişilik özellikleri arasındaki ilişkiyi fark eder.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86</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10. SINIF – 27. ETKİNLİK</w:t>
      </w:r>
    </w:p>
    <w:p>
      <w:pPr>
        <w:spacing w:line="277" w:lineRule="exact" w:before="0"/>
        <w:ind w:left="138" w:right="0" w:firstLine="0"/>
        <w:jc w:val="both"/>
        <w:rPr>
          <w:b/>
          <w:sz w:val="24"/>
        </w:rPr>
      </w:pPr>
      <w:r>
        <w:rPr>
          <w:b/>
          <w:sz w:val="24"/>
        </w:rPr>
        <w:t>SÜREÇ</w:t>
      </w:r>
    </w:p>
    <w:p>
      <w:pPr>
        <w:pStyle w:val="ListParagraph"/>
        <w:numPr>
          <w:ilvl w:val="0"/>
          <w:numId w:val="110"/>
        </w:numPr>
        <w:tabs>
          <w:tab w:pos="567" w:val="left" w:leader="none"/>
        </w:tabs>
        <w:spacing w:line="240" w:lineRule="auto" w:before="43" w:after="0"/>
        <w:ind w:left="138" w:right="0" w:firstLine="0"/>
        <w:jc w:val="both"/>
        <w:rPr>
          <w:sz w:val="24"/>
        </w:rPr>
      </w:pPr>
      <w:r>
        <w:rPr>
          <w:sz w:val="24"/>
        </w:rPr>
        <w:t>Öğrencilere meslek doyumu ile ilgili aşağıdakine benzer bir tanım</w:t>
      </w:r>
      <w:r>
        <w:rPr>
          <w:spacing w:val="-22"/>
          <w:sz w:val="24"/>
        </w:rPr>
        <w:t> </w:t>
      </w:r>
      <w:r>
        <w:rPr>
          <w:sz w:val="24"/>
        </w:rPr>
        <w:t>verilir:</w:t>
      </w:r>
    </w:p>
    <w:p>
      <w:pPr>
        <w:pStyle w:val="Heading4"/>
        <w:spacing w:line="276" w:lineRule="auto" w:before="45"/>
        <w:ind w:right="267" w:firstLine="283"/>
        <w:rPr>
          <w:b w:val="0"/>
        </w:rPr>
      </w:pPr>
      <w:r>
        <w:rPr>
          <w:b w:val="0"/>
        </w:rPr>
        <w:t>“</w:t>
      </w:r>
      <w:r>
        <w:rPr/>
        <w:t>Meslek doyumu, meslekte başarı ve kararlılık ile kişinin ilgi, yetenek, değer ve kişilik özellikleri arasındaki tutarlılıktır. Kişinin beklentileri ile mesleğin ve işin sağladığı olanakların uygun olması halinde iş veya meslek doyumunun gerçekleştiği söylenebilir” </w:t>
      </w:r>
      <w:r>
        <w:rPr>
          <w:b w:val="0"/>
        </w:rPr>
        <w:t>(Kuzgun 2000)</w:t>
      </w:r>
    </w:p>
    <w:p>
      <w:pPr>
        <w:pStyle w:val="ListParagraph"/>
        <w:numPr>
          <w:ilvl w:val="0"/>
          <w:numId w:val="110"/>
        </w:numPr>
        <w:tabs>
          <w:tab w:pos="567" w:val="left" w:leader="none"/>
        </w:tabs>
        <w:spacing w:line="276" w:lineRule="auto" w:before="0" w:after="0"/>
        <w:ind w:left="138" w:right="135" w:firstLine="0"/>
        <w:jc w:val="both"/>
        <w:rPr>
          <w:sz w:val="24"/>
        </w:rPr>
      </w:pPr>
      <w:r>
        <w:rPr>
          <w:sz w:val="24"/>
        </w:rPr>
        <w:t>Öğrencilere bir kişinin mesleğinde doyuma ulaşabilmesi için ilgi, yetenek, değer ve kişilik özellikleri dışında daha başka nelerin etkili olabileceği sorulur ve verdikleri cevaplar tahtaya yazılır.</w:t>
      </w:r>
    </w:p>
    <w:p>
      <w:pPr>
        <w:pStyle w:val="ListParagraph"/>
        <w:numPr>
          <w:ilvl w:val="0"/>
          <w:numId w:val="110"/>
        </w:numPr>
        <w:tabs>
          <w:tab w:pos="567" w:val="left" w:leader="none"/>
        </w:tabs>
        <w:spacing w:line="278" w:lineRule="auto" w:before="0" w:after="0"/>
        <w:ind w:left="138" w:right="140" w:firstLine="0"/>
        <w:jc w:val="both"/>
        <w:rPr>
          <w:sz w:val="24"/>
        </w:rPr>
      </w:pPr>
      <w:r>
        <w:rPr>
          <w:sz w:val="24"/>
        </w:rPr>
        <w:t>Öğrencilerin verdikleri cevaplara ek olarak aşağıdaki mesleki doyumu etkileyen diğer etmenler de öğrencilere okunur ve üzerinde tartışmaları</w:t>
      </w:r>
      <w:r>
        <w:rPr>
          <w:spacing w:val="-17"/>
          <w:sz w:val="24"/>
        </w:rPr>
        <w:t> </w:t>
      </w:r>
      <w:r>
        <w:rPr>
          <w:sz w:val="24"/>
        </w:rPr>
        <w:t>istenir:</w:t>
      </w:r>
    </w:p>
    <w:p>
      <w:pPr>
        <w:pStyle w:val="ListParagraph"/>
        <w:numPr>
          <w:ilvl w:val="1"/>
          <w:numId w:val="110"/>
        </w:numPr>
        <w:tabs>
          <w:tab w:pos="990" w:val="left" w:leader="none"/>
          <w:tab w:pos="991" w:val="left" w:leader="none"/>
        </w:tabs>
        <w:spacing w:line="302" w:lineRule="exact" w:before="0" w:after="0"/>
        <w:ind w:left="990" w:right="0" w:hanging="424"/>
        <w:jc w:val="left"/>
        <w:rPr>
          <w:sz w:val="24"/>
        </w:rPr>
      </w:pPr>
      <w:r>
        <w:rPr>
          <w:sz w:val="24"/>
        </w:rPr>
        <w:t>Meslek faaliyetlerinin birey için ilgi çekici</w:t>
      </w:r>
      <w:r>
        <w:rPr>
          <w:spacing w:val="-16"/>
          <w:sz w:val="24"/>
        </w:rPr>
        <w:t> </w:t>
      </w:r>
      <w:r>
        <w:rPr>
          <w:sz w:val="24"/>
        </w:rPr>
        <w:t>olması,</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Çalışma ortamının fiziksel durumunun uygun</w:t>
      </w:r>
      <w:r>
        <w:rPr>
          <w:spacing w:val="-24"/>
          <w:sz w:val="24"/>
        </w:rPr>
        <w:t> </w:t>
      </w:r>
      <w:r>
        <w:rPr>
          <w:sz w:val="24"/>
        </w:rPr>
        <w:t>olması,</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Çalışma ortamında insan ilişkilerinin iyi</w:t>
      </w:r>
      <w:r>
        <w:rPr>
          <w:spacing w:val="-10"/>
          <w:sz w:val="24"/>
        </w:rPr>
        <w:t> </w:t>
      </w:r>
      <w:r>
        <w:rPr>
          <w:sz w:val="24"/>
        </w:rPr>
        <w:t>olması,</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Sağlanan kazanç</w:t>
      </w:r>
      <w:r>
        <w:rPr>
          <w:spacing w:val="-5"/>
          <w:sz w:val="24"/>
        </w:rPr>
        <w:t> </w:t>
      </w:r>
      <w:r>
        <w:rPr>
          <w:sz w:val="24"/>
        </w:rPr>
        <w:t>düzeyi,</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Ödül ve</w:t>
      </w:r>
      <w:r>
        <w:rPr>
          <w:spacing w:val="-3"/>
          <w:sz w:val="24"/>
        </w:rPr>
        <w:t> </w:t>
      </w:r>
      <w:r>
        <w:rPr>
          <w:sz w:val="24"/>
        </w:rPr>
        <w:t>takdir,</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Sağlanan</w:t>
      </w:r>
      <w:r>
        <w:rPr>
          <w:spacing w:val="-4"/>
          <w:sz w:val="24"/>
        </w:rPr>
        <w:t> </w:t>
      </w:r>
      <w:r>
        <w:rPr>
          <w:sz w:val="24"/>
        </w:rPr>
        <w:t>güvence,</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İlerleme olanağı,</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Verilen yetki ve</w:t>
      </w:r>
      <w:r>
        <w:rPr>
          <w:spacing w:val="-12"/>
          <w:sz w:val="24"/>
        </w:rPr>
        <w:t> </w:t>
      </w:r>
      <w:r>
        <w:rPr>
          <w:sz w:val="24"/>
        </w:rPr>
        <w:t>sorumluluk,</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Günlük çalışma</w:t>
      </w:r>
      <w:r>
        <w:rPr>
          <w:spacing w:val="-4"/>
          <w:sz w:val="24"/>
        </w:rPr>
        <w:t> </w:t>
      </w:r>
      <w:r>
        <w:rPr>
          <w:sz w:val="24"/>
        </w:rPr>
        <w:t>süresi,</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Yarışma ve kendini gösterme</w:t>
      </w:r>
      <w:r>
        <w:rPr>
          <w:spacing w:val="-12"/>
          <w:sz w:val="24"/>
        </w:rPr>
        <w:t> </w:t>
      </w:r>
      <w:r>
        <w:rPr>
          <w:sz w:val="24"/>
        </w:rPr>
        <w:t>olanağı,</w:t>
      </w:r>
    </w:p>
    <w:p>
      <w:pPr>
        <w:pStyle w:val="ListParagraph"/>
        <w:numPr>
          <w:ilvl w:val="1"/>
          <w:numId w:val="110"/>
        </w:numPr>
        <w:tabs>
          <w:tab w:pos="990" w:val="left" w:leader="none"/>
          <w:tab w:pos="991" w:val="left" w:leader="none"/>
        </w:tabs>
        <w:spacing w:line="240" w:lineRule="auto" w:before="45" w:after="0"/>
        <w:ind w:left="990" w:right="0" w:hanging="424"/>
        <w:jc w:val="left"/>
        <w:rPr>
          <w:sz w:val="24"/>
        </w:rPr>
      </w:pPr>
      <w:r>
        <w:rPr>
          <w:sz w:val="24"/>
        </w:rPr>
        <w:t>İş bulabilme</w:t>
      </w:r>
      <w:r>
        <w:rPr>
          <w:spacing w:val="-6"/>
          <w:sz w:val="24"/>
        </w:rPr>
        <w:t> </w:t>
      </w:r>
      <w:r>
        <w:rPr>
          <w:sz w:val="24"/>
        </w:rPr>
        <w:t>olanağıdır.</w:t>
      </w:r>
    </w:p>
    <w:p>
      <w:pPr>
        <w:pStyle w:val="BodyText"/>
        <w:spacing w:before="3"/>
        <w:rPr>
          <w:sz w:val="31"/>
        </w:rPr>
      </w:pPr>
    </w:p>
    <w:p>
      <w:pPr>
        <w:pStyle w:val="ListParagraph"/>
        <w:numPr>
          <w:ilvl w:val="0"/>
          <w:numId w:val="110"/>
        </w:numPr>
        <w:tabs>
          <w:tab w:pos="706" w:val="left" w:leader="none"/>
        </w:tabs>
        <w:spacing w:line="276" w:lineRule="auto" w:before="0" w:after="0"/>
        <w:ind w:left="138" w:right="132" w:firstLine="0"/>
        <w:jc w:val="both"/>
        <w:rPr>
          <w:sz w:val="24"/>
        </w:rPr>
      </w:pPr>
      <w:r>
        <w:rPr>
          <w:sz w:val="24"/>
        </w:rPr>
        <w:t>Bu ve buna benzer diğer hususların bir işyerinde azlığı veya çokluğunun başlı başına doyuma veya doyumsuzluğa yol açmayacağı, doyumun kişinin bu faktörlere verdiği öneme bağlı olduğu vurgulanarak, onların yukarıdaki faktörlere ne ölçüde önem verdikleri</w:t>
      </w:r>
      <w:r>
        <w:rPr>
          <w:spacing w:val="-31"/>
          <w:sz w:val="24"/>
        </w:rPr>
        <w:t> </w:t>
      </w:r>
      <w:r>
        <w:rPr>
          <w:sz w:val="24"/>
        </w:rPr>
        <w:t>sorulur.</w:t>
      </w:r>
    </w:p>
    <w:p>
      <w:pPr>
        <w:spacing w:after="0" w:line="276" w:lineRule="auto"/>
        <w:jc w:val="both"/>
        <w:rPr>
          <w:sz w:val="24"/>
        </w:rPr>
        <w:sectPr>
          <w:footerReference w:type="default" r:id="rId97"/>
          <w:pgSz w:w="11910" w:h="16840"/>
          <w:pgMar w:footer="1003" w:header="0" w:top="1360" w:bottom="1200" w:left="1280" w:right="1280"/>
        </w:sectPr>
      </w:pPr>
    </w:p>
    <w:p>
      <w:pPr>
        <w:pStyle w:val="ListParagraph"/>
        <w:numPr>
          <w:ilvl w:val="0"/>
          <w:numId w:val="110"/>
        </w:numPr>
        <w:tabs>
          <w:tab w:pos="686" w:val="left" w:leader="none"/>
        </w:tabs>
        <w:spacing w:line="276" w:lineRule="auto" w:before="39" w:after="0"/>
        <w:ind w:left="118" w:right="114" w:firstLine="0"/>
        <w:jc w:val="both"/>
        <w:rPr>
          <w:sz w:val="24"/>
        </w:rPr>
      </w:pPr>
      <w:r>
        <w:rPr>
          <w:sz w:val="24"/>
        </w:rPr>
        <w:t>Cevaplar alındıktan sonra öğrencilere kendi çevrelerindeki ya da toplumdaki ünlü kişilerden, mesleki doyumu yüksek ya da düşük olduğunu tahmin ettikleri kişilerden örnekler vermeleri</w:t>
      </w:r>
      <w:r>
        <w:rPr>
          <w:spacing w:val="-5"/>
          <w:sz w:val="24"/>
        </w:rPr>
        <w:t> </w:t>
      </w:r>
      <w:r>
        <w:rPr>
          <w:sz w:val="24"/>
        </w:rPr>
        <w:t>istenir.</w:t>
      </w:r>
    </w:p>
    <w:p>
      <w:pPr>
        <w:pStyle w:val="ListParagraph"/>
        <w:numPr>
          <w:ilvl w:val="0"/>
          <w:numId w:val="110"/>
        </w:numPr>
        <w:tabs>
          <w:tab w:pos="686" w:val="left" w:leader="none"/>
        </w:tabs>
        <w:spacing w:line="276" w:lineRule="auto" w:before="0" w:after="0"/>
        <w:ind w:left="118" w:right="111" w:firstLine="0"/>
        <w:jc w:val="both"/>
        <w:rPr>
          <w:sz w:val="24"/>
        </w:rPr>
      </w:pPr>
      <w:r>
        <w:rPr>
          <w:sz w:val="24"/>
        </w:rPr>
        <w:t>Öğrencilere gelecekte yapacakları meslekten alacakları doyumun ilgileri, yetenekleri, kişilik özellikleri ve değerleriyle ilişkili olduğunda daha yüksek seviye de olacağı vurgulanarak etkinlik</w:t>
      </w:r>
      <w:r>
        <w:rPr>
          <w:spacing w:val="-5"/>
          <w:sz w:val="24"/>
        </w:rPr>
        <w:t> </w:t>
      </w:r>
      <w:r>
        <w:rPr>
          <w:sz w:val="24"/>
        </w:rPr>
        <w:t>sonlandırılır.</w:t>
      </w:r>
    </w:p>
    <w:p>
      <w:pPr>
        <w:pStyle w:val="BodyText"/>
        <w:spacing w:line="292" w:lineRule="exact"/>
        <w:ind w:left="5457" w:right="119"/>
      </w:pPr>
      <w:r>
        <w:rPr/>
        <w:t>(Kuzgun 2000)’den yararlanılmıştır.</w:t>
      </w:r>
    </w:p>
    <w:p>
      <w:pPr>
        <w:pStyle w:val="BodyText"/>
        <w:rPr>
          <w:sz w:val="27"/>
        </w:rPr>
      </w:pPr>
    </w:p>
    <w:p>
      <w:pPr>
        <w:pStyle w:val="Heading4"/>
        <w:spacing w:before="52"/>
        <w:ind w:left="118" w:right="853"/>
      </w:pPr>
      <w:r>
        <w:rPr/>
        <w:t>Değerlendirme:</w:t>
      </w:r>
    </w:p>
    <w:p>
      <w:pPr>
        <w:spacing w:after="0"/>
        <w:sectPr>
          <w:footerReference w:type="default" r:id="rId98"/>
          <w:pgSz w:w="11910" w:h="16840"/>
          <w:pgMar w:footer="1003" w:header="0" w:top="1360" w:bottom="1200" w:left="1300" w:right="1300"/>
          <w:pgNumType w:start="71"/>
        </w:sectPr>
      </w:pPr>
    </w:p>
    <w:p>
      <w:pPr>
        <w:spacing w:before="39"/>
        <w:ind w:left="3499" w:right="89" w:firstLine="0"/>
        <w:jc w:val="left"/>
        <w:rPr>
          <w:b/>
          <w:sz w:val="24"/>
        </w:rPr>
      </w:pPr>
      <w:r>
        <w:rPr/>
        <w:pict>
          <v:shape style="position:absolute;margin-left:69.503998pt;margin-top:18.771757pt;width:456.45pt;height:202.3pt;mso-position-horizontal-relative:page;mso-position-vertical-relative:paragraph;z-index:2896;mso-wrap-distance-left:0;mso-wrap-distance-right:0" type="#_x0000_t202" filled="true" fillcolor="#d5e2bb" stroked="false">
            <v:textbox inset="0,0,0,0">
              <w:txbxContent>
                <w:p>
                  <w:pPr>
                    <w:spacing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BAŞKA NELER VAR?</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139"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right="95" w:firstLine="544"/>
                  </w:pPr>
                  <w:r>
                    <w:rPr>
                      <w:rFonts w:ascii="Times New Roman" w:hAnsi="Times New Roman"/>
                      <w:spacing w:val="-60"/>
                      <w:u w:val="thick"/>
                    </w:rPr>
                    <w:t> </w:t>
                  </w:r>
                  <w:r>
                    <w:rPr>
                      <w:b/>
                      <w:u w:val="thick"/>
                    </w:rPr>
                    <w:t>Kazanım: </w:t>
                  </w:r>
                  <w:r>
                    <w:rPr/>
                    <w:t>Seçtiği derslerin dışında kalan diğer derslerle ilgili yükseköğretim programları hakkında bilgi edinir.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w:t>
                  </w:r>
                  <w:r>
                    <w:rPr>
                      <w:sz w:val="24"/>
                    </w:rPr>
                    <w:t>87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10. SINIF – 28. ETKİNLİK</w:t>
      </w:r>
    </w:p>
    <w:p>
      <w:pPr>
        <w:spacing w:line="277" w:lineRule="exact" w:before="0"/>
        <w:ind w:left="138" w:right="89" w:firstLine="707"/>
        <w:jc w:val="left"/>
        <w:rPr>
          <w:b/>
          <w:sz w:val="24"/>
        </w:rPr>
      </w:pPr>
      <w:r>
        <w:rPr>
          <w:b/>
          <w:sz w:val="24"/>
        </w:rPr>
        <w:t>Öğrencilerden bir hafta önceden seçtikleri derslerin dışında kalan (bulundukları  lise</w:t>
      </w:r>
    </w:p>
    <w:p>
      <w:pPr>
        <w:spacing w:line="278" w:lineRule="auto" w:before="43"/>
        <w:ind w:left="138" w:right="89" w:firstLine="0"/>
        <w:jc w:val="left"/>
        <w:rPr>
          <w:b/>
          <w:sz w:val="24"/>
        </w:rPr>
      </w:pPr>
      <w:r>
        <w:rPr>
          <w:b/>
          <w:sz w:val="24"/>
        </w:rPr>
        <w:t>türü ve bunun dışında kalan lise türlerindeki dersler) dersler ve bu dersler ile ilgili yükseköğretim programları hakkında bilgi toplamaları ve sınıfa getirmeleri istenir.</w:t>
      </w:r>
    </w:p>
    <w:p>
      <w:pPr>
        <w:spacing w:line="289" w:lineRule="exact" w:before="0"/>
        <w:ind w:left="846" w:right="89" w:firstLine="0"/>
        <w:jc w:val="left"/>
        <w:rPr>
          <w:b/>
          <w:sz w:val="24"/>
        </w:rPr>
      </w:pPr>
      <w:r>
        <w:rPr>
          <w:b/>
          <w:sz w:val="24"/>
        </w:rPr>
        <w:t>Aşağıdaki kişi, kurum, kuruluş ve birimlerden bilgi toplayabilecekleri hatırlatılır.</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İŞKUR tarafından hazırlanan meslek tanıtım</w:t>
      </w:r>
      <w:r>
        <w:rPr>
          <w:spacing w:val="-20"/>
          <w:sz w:val="24"/>
        </w:rPr>
        <w:t> </w:t>
      </w:r>
      <w:r>
        <w:rPr>
          <w:sz w:val="24"/>
        </w:rPr>
        <w:t>bilgileri,</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ÖSYM Meslekler</w:t>
      </w:r>
      <w:r>
        <w:rPr>
          <w:spacing w:val="-2"/>
          <w:sz w:val="24"/>
        </w:rPr>
        <w:t> </w:t>
      </w:r>
      <w:r>
        <w:rPr>
          <w:sz w:val="24"/>
        </w:rPr>
        <w:t>rehberi,</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Çeşitli üniversitelerin meslekleri tanıtan kitap, broşür ve</w:t>
      </w:r>
      <w:r>
        <w:rPr>
          <w:spacing w:val="-22"/>
          <w:sz w:val="24"/>
        </w:rPr>
        <w:t> </w:t>
      </w:r>
      <w:r>
        <w:rPr>
          <w:sz w:val="24"/>
        </w:rPr>
        <w:t>cd’leri,</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Meslek odaları,</w:t>
      </w:r>
      <w:r>
        <w:rPr>
          <w:spacing w:val="-9"/>
          <w:sz w:val="24"/>
        </w:rPr>
        <w:t> </w:t>
      </w:r>
      <w:r>
        <w:rPr>
          <w:sz w:val="24"/>
        </w:rPr>
        <w:t>dernekler,</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Meslek</w:t>
      </w:r>
      <w:r>
        <w:rPr>
          <w:spacing w:val="-2"/>
          <w:sz w:val="24"/>
        </w:rPr>
        <w:t> </w:t>
      </w:r>
      <w:r>
        <w:rPr>
          <w:sz w:val="24"/>
        </w:rPr>
        <w:t>kişileri,</w:t>
      </w:r>
    </w:p>
    <w:p>
      <w:pPr>
        <w:pStyle w:val="ListParagraph"/>
        <w:numPr>
          <w:ilvl w:val="1"/>
          <w:numId w:val="110"/>
        </w:numPr>
        <w:tabs>
          <w:tab w:pos="990" w:val="left" w:leader="none"/>
          <w:tab w:pos="991" w:val="left" w:leader="none"/>
        </w:tabs>
        <w:spacing w:line="240" w:lineRule="auto" w:before="44" w:after="0"/>
        <w:ind w:left="990" w:right="0" w:hanging="424"/>
        <w:jc w:val="left"/>
        <w:rPr>
          <w:sz w:val="24"/>
        </w:rPr>
      </w:pPr>
      <w:r>
        <w:rPr>
          <w:sz w:val="24"/>
        </w:rPr>
        <w:t>Üniversitelerin akademisyenleri ve</w:t>
      </w:r>
      <w:r>
        <w:rPr>
          <w:spacing w:val="-9"/>
          <w:sz w:val="24"/>
        </w:rPr>
        <w:t> </w:t>
      </w:r>
      <w:r>
        <w:rPr>
          <w:sz w:val="24"/>
        </w:rPr>
        <w:t>öğrencileri,</w:t>
      </w:r>
    </w:p>
    <w:p>
      <w:pPr>
        <w:pStyle w:val="ListParagraph"/>
        <w:numPr>
          <w:ilvl w:val="1"/>
          <w:numId w:val="110"/>
        </w:numPr>
        <w:tabs>
          <w:tab w:pos="990" w:val="left" w:leader="none"/>
          <w:tab w:pos="991" w:val="left" w:leader="none"/>
        </w:tabs>
        <w:spacing w:line="240" w:lineRule="auto" w:before="45" w:after="0"/>
        <w:ind w:left="990" w:right="0" w:hanging="424"/>
        <w:jc w:val="left"/>
        <w:rPr>
          <w:sz w:val="24"/>
        </w:rPr>
      </w:pPr>
      <w:r>
        <w:rPr>
          <w:sz w:val="24"/>
        </w:rPr>
        <w:t>Okul rehberlik</w:t>
      </w:r>
      <w:r>
        <w:rPr>
          <w:spacing w:val="-7"/>
          <w:sz w:val="24"/>
        </w:rPr>
        <w:t> </w:t>
      </w:r>
      <w:r>
        <w:rPr>
          <w:sz w:val="24"/>
        </w:rPr>
        <w:t>servisi,</w:t>
      </w:r>
    </w:p>
    <w:p>
      <w:pPr>
        <w:pStyle w:val="ListParagraph"/>
        <w:numPr>
          <w:ilvl w:val="1"/>
          <w:numId w:val="110"/>
        </w:numPr>
        <w:tabs>
          <w:tab w:pos="990" w:val="left" w:leader="none"/>
          <w:tab w:pos="991" w:val="left" w:leader="none"/>
        </w:tabs>
        <w:spacing w:line="240" w:lineRule="auto" w:before="42" w:after="0"/>
        <w:ind w:left="990" w:right="0" w:hanging="424"/>
        <w:jc w:val="left"/>
        <w:rPr>
          <w:sz w:val="24"/>
        </w:rPr>
      </w:pPr>
      <w:r>
        <w:rPr>
          <w:sz w:val="24"/>
        </w:rPr>
        <w:t>Kitle iletişim araçları, (Televizyon, internet, gazeteler, dergiler</w:t>
      </w:r>
      <w:r>
        <w:rPr>
          <w:spacing w:val="-15"/>
          <w:sz w:val="24"/>
        </w:rPr>
        <w:t> </w:t>
      </w:r>
      <w:r>
        <w:rPr>
          <w:sz w:val="24"/>
        </w:rPr>
        <w:t>vb.)</w:t>
      </w:r>
    </w:p>
    <w:p>
      <w:pPr>
        <w:pStyle w:val="ListParagraph"/>
        <w:numPr>
          <w:ilvl w:val="1"/>
          <w:numId w:val="110"/>
        </w:numPr>
        <w:tabs>
          <w:tab w:pos="990" w:val="left" w:leader="none"/>
          <w:tab w:pos="991" w:val="left" w:leader="none"/>
          <w:tab w:pos="4224" w:val="left" w:leader="none"/>
          <w:tab w:pos="7190" w:val="left" w:leader="none"/>
        </w:tabs>
        <w:spacing w:line="240" w:lineRule="auto" w:before="44" w:after="0"/>
        <w:ind w:left="990" w:right="0" w:hanging="424"/>
        <w:jc w:val="left"/>
        <w:rPr>
          <w:sz w:val="24"/>
        </w:rPr>
      </w:pPr>
      <w:r>
        <w:rPr>
          <w:sz w:val="24"/>
        </w:rPr>
        <w:t>Ulusal Mesleki</w:t>
      </w:r>
      <w:r>
        <w:rPr>
          <w:spacing w:val="-4"/>
          <w:sz w:val="24"/>
        </w:rPr>
        <w:t> </w:t>
      </w:r>
      <w:r>
        <w:rPr>
          <w:sz w:val="24"/>
        </w:rPr>
        <w:t>Bilgi</w:t>
      </w:r>
      <w:r>
        <w:rPr>
          <w:spacing w:val="-2"/>
          <w:sz w:val="24"/>
        </w:rPr>
        <w:t> </w:t>
      </w:r>
      <w:r>
        <w:rPr>
          <w:sz w:val="24"/>
        </w:rPr>
        <w:t>Sistemi</w:t>
        <w:tab/>
      </w:r>
      <w:hyperlink r:id="rId50">
        <w:r>
          <w:rPr>
            <w:sz w:val="24"/>
          </w:rPr>
          <w:t>http://mbs.meb.gov.tr</w:t>
        </w:r>
      </w:hyperlink>
      <w:r>
        <w:rPr>
          <w:sz w:val="24"/>
        </w:rPr>
        <w:tab/>
        <w:t>vb.</w:t>
      </w:r>
    </w:p>
    <w:p>
      <w:pPr>
        <w:pStyle w:val="Heading4"/>
        <w:spacing w:before="45"/>
      </w:pPr>
      <w:r>
        <w:rPr/>
        <w:t>SÜREÇ</w:t>
      </w:r>
    </w:p>
    <w:p>
      <w:pPr>
        <w:pStyle w:val="ListParagraph"/>
        <w:numPr>
          <w:ilvl w:val="0"/>
          <w:numId w:val="111"/>
        </w:numPr>
        <w:tabs>
          <w:tab w:pos="566" w:val="left" w:leader="none"/>
          <w:tab w:pos="567" w:val="left" w:leader="none"/>
        </w:tabs>
        <w:spacing w:line="240" w:lineRule="auto" w:before="43" w:after="0"/>
        <w:ind w:left="118" w:right="0" w:firstLine="20"/>
        <w:jc w:val="left"/>
        <w:rPr>
          <w:sz w:val="24"/>
        </w:rPr>
      </w:pPr>
      <w:r>
        <w:rPr>
          <w:sz w:val="24"/>
        </w:rPr>
        <w:t>Gönüllü öğrencilerden yaptıkları araştırmayı sınıfla paylaşmaları</w:t>
      </w:r>
      <w:r>
        <w:rPr>
          <w:spacing w:val="-22"/>
          <w:sz w:val="24"/>
        </w:rPr>
        <w:t> </w:t>
      </w:r>
      <w:r>
        <w:rPr>
          <w:sz w:val="24"/>
        </w:rPr>
        <w:t>istenir.</w:t>
      </w:r>
    </w:p>
    <w:p>
      <w:pPr>
        <w:pStyle w:val="ListParagraph"/>
        <w:numPr>
          <w:ilvl w:val="0"/>
          <w:numId w:val="111"/>
        </w:numPr>
        <w:tabs>
          <w:tab w:pos="566" w:val="left" w:leader="none"/>
          <w:tab w:pos="567" w:val="left" w:leader="none"/>
        </w:tabs>
        <w:spacing w:line="240" w:lineRule="auto" w:before="43" w:after="0"/>
        <w:ind w:left="566" w:right="0" w:hanging="428"/>
        <w:jc w:val="left"/>
        <w:rPr>
          <w:sz w:val="24"/>
        </w:rPr>
      </w:pPr>
      <w:r>
        <w:rPr>
          <w:sz w:val="24"/>
        </w:rPr>
        <w:t>Aşağıdaki sorularla grup etkileşimi devam</w:t>
      </w:r>
      <w:r>
        <w:rPr>
          <w:spacing w:val="-11"/>
          <w:sz w:val="24"/>
        </w:rPr>
        <w:t> </w:t>
      </w:r>
      <w:r>
        <w:rPr>
          <w:sz w:val="24"/>
        </w:rPr>
        <w:t>eder.</w:t>
      </w:r>
    </w:p>
    <w:p>
      <w:pPr>
        <w:pStyle w:val="ListParagraph"/>
        <w:numPr>
          <w:ilvl w:val="1"/>
          <w:numId w:val="111"/>
        </w:numPr>
        <w:tabs>
          <w:tab w:pos="847" w:val="left" w:leader="none"/>
        </w:tabs>
        <w:spacing w:line="240" w:lineRule="auto" w:before="45" w:after="0"/>
        <w:ind w:left="858" w:right="0" w:hanging="360"/>
        <w:jc w:val="left"/>
        <w:rPr>
          <w:sz w:val="24"/>
        </w:rPr>
      </w:pPr>
      <w:r>
        <w:rPr>
          <w:sz w:val="24"/>
        </w:rPr>
        <w:t>10. Sınıfta seçtiğiniz dersler</w:t>
      </w:r>
      <w:r>
        <w:rPr>
          <w:spacing w:val="-6"/>
          <w:sz w:val="24"/>
        </w:rPr>
        <w:t> </w:t>
      </w:r>
      <w:r>
        <w:rPr>
          <w:sz w:val="24"/>
        </w:rPr>
        <w:t>neler?</w:t>
      </w:r>
    </w:p>
    <w:p>
      <w:pPr>
        <w:pStyle w:val="ListParagraph"/>
        <w:numPr>
          <w:ilvl w:val="1"/>
          <w:numId w:val="111"/>
        </w:numPr>
        <w:tabs>
          <w:tab w:pos="847" w:val="left" w:leader="none"/>
        </w:tabs>
        <w:spacing w:line="240" w:lineRule="auto" w:before="43" w:after="0"/>
        <w:ind w:left="846" w:right="0" w:hanging="348"/>
        <w:jc w:val="left"/>
        <w:rPr>
          <w:sz w:val="24"/>
        </w:rPr>
      </w:pPr>
      <w:r>
        <w:rPr>
          <w:sz w:val="24"/>
        </w:rPr>
        <w:t>Seçtiğiniz derslerle ilgili yükseköğretim programları</w:t>
      </w:r>
      <w:r>
        <w:rPr>
          <w:spacing w:val="-17"/>
          <w:sz w:val="24"/>
        </w:rPr>
        <w:t> </w:t>
      </w:r>
      <w:r>
        <w:rPr>
          <w:sz w:val="24"/>
        </w:rPr>
        <w:t>neler?</w:t>
      </w:r>
    </w:p>
    <w:p>
      <w:pPr>
        <w:pStyle w:val="ListParagraph"/>
        <w:numPr>
          <w:ilvl w:val="1"/>
          <w:numId w:val="111"/>
        </w:numPr>
        <w:tabs>
          <w:tab w:pos="847" w:val="left" w:leader="none"/>
        </w:tabs>
        <w:spacing w:line="240" w:lineRule="auto" w:before="45" w:after="0"/>
        <w:ind w:left="846" w:right="0" w:hanging="348"/>
        <w:jc w:val="left"/>
        <w:rPr>
          <w:sz w:val="24"/>
        </w:rPr>
      </w:pPr>
      <w:r>
        <w:rPr>
          <w:sz w:val="24"/>
        </w:rPr>
        <w:t>Siz hangisine/hangilerine gitmek</w:t>
      </w:r>
      <w:r>
        <w:rPr>
          <w:spacing w:val="-12"/>
          <w:sz w:val="24"/>
        </w:rPr>
        <w:t> </w:t>
      </w:r>
      <w:r>
        <w:rPr>
          <w:sz w:val="24"/>
        </w:rPr>
        <w:t>istersiniz?</w:t>
      </w:r>
    </w:p>
    <w:p>
      <w:pPr>
        <w:pStyle w:val="ListParagraph"/>
        <w:numPr>
          <w:ilvl w:val="1"/>
          <w:numId w:val="111"/>
        </w:numPr>
        <w:tabs>
          <w:tab w:pos="847" w:val="left" w:leader="none"/>
        </w:tabs>
        <w:spacing w:line="240" w:lineRule="auto" w:before="43" w:after="0"/>
        <w:ind w:left="846" w:right="0" w:hanging="348"/>
        <w:jc w:val="left"/>
        <w:rPr>
          <w:sz w:val="24"/>
        </w:rPr>
      </w:pPr>
      <w:r>
        <w:rPr>
          <w:sz w:val="24"/>
        </w:rPr>
        <w:t>10. Sınıfta seçtiğiniz derslerin dışında kalan dersler</w:t>
      </w:r>
      <w:r>
        <w:rPr>
          <w:spacing w:val="-13"/>
          <w:sz w:val="24"/>
        </w:rPr>
        <w:t> </w:t>
      </w:r>
      <w:r>
        <w:rPr>
          <w:sz w:val="24"/>
        </w:rPr>
        <w:t>neler?</w:t>
      </w:r>
    </w:p>
    <w:p>
      <w:pPr>
        <w:pStyle w:val="ListParagraph"/>
        <w:numPr>
          <w:ilvl w:val="1"/>
          <w:numId w:val="111"/>
        </w:numPr>
        <w:tabs>
          <w:tab w:pos="847" w:val="left" w:leader="none"/>
        </w:tabs>
        <w:spacing w:line="240" w:lineRule="auto" w:before="43" w:after="0"/>
        <w:ind w:left="846" w:right="0" w:hanging="348"/>
        <w:jc w:val="left"/>
        <w:rPr>
          <w:sz w:val="24"/>
        </w:rPr>
      </w:pPr>
      <w:r>
        <w:rPr>
          <w:sz w:val="24"/>
        </w:rPr>
        <w:t>Seçtiğiniz derslerin dışında kalan dersler ile ilgili yükseköğretim programları</w:t>
      </w:r>
      <w:r>
        <w:rPr>
          <w:spacing w:val="-28"/>
          <w:sz w:val="24"/>
        </w:rPr>
        <w:t> </w:t>
      </w:r>
      <w:r>
        <w:rPr>
          <w:sz w:val="24"/>
        </w:rPr>
        <w:t>neler?</w:t>
      </w:r>
    </w:p>
    <w:p>
      <w:pPr>
        <w:pStyle w:val="ListParagraph"/>
        <w:numPr>
          <w:ilvl w:val="1"/>
          <w:numId w:val="111"/>
        </w:numPr>
        <w:tabs>
          <w:tab w:pos="847" w:val="left" w:leader="none"/>
        </w:tabs>
        <w:spacing w:line="240" w:lineRule="auto" w:before="46" w:after="0"/>
        <w:ind w:left="846" w:right="0" w:hanging="348"/>
        <w:jc w:val="left"/>
        <w:rPr>
          <w:sz w:val="24"/>
        </w:rPr>
      </w:pPr>
      <w:r>
        <w:rPr>
          <w:sz w:val="24"/>
        </w:rPr>
        <w:t>Siz hangisine/hangilerine gitmek</w:t>
      </w:r>
      <w:r>
        <w:rPr>
          <w:spacing w:val="-13"/>
          <w:sz w:val="24"/>
        </w:rPr>
        <w:t> </w:t>
      </w:r>
      <w:r>
        <w:rPr>
          <w:sz w:val="24"/>
        </w:rPr>
        <w:t>istersiniz?</w:t>
      </w:r>
    </w:p>
    <w:p>
      <w:pPr>
        <w:pStyle w:val="ListParagraph"/>
        <w:numPr>
          <w:ilvl w:val="1"/>
          <w:numId w:val="111"/>
        </w:numPr>
        <w:tabs>
          <w:tab w:pos="847" w:val="left" w:leader="none"/>
        </w:tabs>
        <w:spacing w:line="276" w:lineRule="auto" w:before="43" w:after="0"/>
        <w:ind w:left="858" w:right="140" w:hanging="360"/>
        <w:jc w:val="left"/>
        <w:rPr>
          <w:sz w:val="24"/>
        </w:rPr>
      </w:pPr>
      <w:r>
        <w:rPr>
          <w:sz w:val="24"/>
        </w:rPr>
        <w:t>Seçtiğiniz dersler dışında kalan derslerle ilgili araştırma yaparken kendinize uygun olduğunu düşündüğünüz dersler oldu mu?</w:t>
      </w:r>
      <w:r>
        <w:rPr>
          <w:spacing w:val="-22"/>
          <w:sz w:val="24"/>
        </w:rPr>
        <w:t> </w:t>
      </w:r>
      <w:r>
        <w:rPr>
          <w:sz w:val="24"/>
        </w:rPr>
        <w:t>Neler?</w:t>
      </w:r>
    </w:p>
    <w:p>
      <w:pPr>
        <w:pStyle w:val="Heading4"/>
        <w:spacing w:before="1"/>
        <w:ind w:left="858"/>
      </w:pPr>
      <w:r>
        <w:rPr/>
        <w:t>Öğrencilere seçtikleri derslerin dışında kalan dersleri de seçebilecekleri hatırlatılır.</w:t>
      </w:r>
    </w:p>
    <w:p>
      <w:pPr>
        <w:pStyle w:val="ListParagraph"/>
        <w:numPr>
          <w:ilvl w:val="1"/>
          <w:numId w:val="111"/>
        </w:numPr>
        <w:tabs>
          <w:tab w:pos="847" w:val="left" w:leader="none"/>
        </w:tabs>
        <w:spacing w:line="276" w:lineRule="auto" w:before="43" w:after="0"/>
        <w:ind w:left="858" w:right="139" w:hanging="360"/>
        <w:jc w:val="both"/>
        <w:rPr>
          <w:sz w:val="24"/>
        </w:rPr>
      </w:pPr>
      <w:r>
        <w:rPr>
          <w:sz w:val="24"/>
        </w:rPr>
        <w:t>Seçtiğiniz derslerin dışında kalan derslerle ilgili yükseköğretim programlarını araştırırken kendinize uygun olduğunu düşündüğünüz yükseköğretim programı oldu mu?</w:t>
      </w:r>
      <w:r>
        <w:rPr>
          <w:spacing w:val="-1"/>
          <w:sz w:val="24"/>
        </w:rPr>
        <w:t> </w:t>
      </w:r>
      <w:r>
        <w:rPr>
          <w:sz w:val="24"/>
        </w:rPr>
        <w:t>Neler?</w:t>
      </w:r>
    </w:p>
    <w:p>
      <w:pPr>
        <w:spacing w:after="0" w:line="276" w:lineRule="auto"/>
        <w:jc w:val="both"/>
        <w:rPr>
          <w:sz w:val="24"/>
        </w:rPr>
        <w:sectPr>
          <w:pgSz w:w="11910" w:h="16840"/>
          <w:pgMar w:header="0" w:footer="1003" w:top="1360" w:bottom="1200" w:left="1280" w:right="1280"/>
        </w:sectPr>
      </w:pPr>
    </w:p>
    <w:p>
      <w:pPr>
        <w:pStyle w:val="ListParagraph"/>
        <w:numPr>
          <w:ilvl w:val="1"/>
          <w:numId w:val="111"/>
        </w:numPr>
        <w:tabs>
          <w:tab w:pos="827" w:val="left" w:leader="none"/>
        </w:tabs>
        <w:spacing w:line="240" w:lineRule="auto" w:before="39" w:after="0"/>
        <w:ind w:left="826" w:right="0" w:hanging="348"/>
        <w:jc w:val="left"/>
        <w:rPr>
          <w:sz w:val="24"/>
        </w:rPr>
      </w:pPr>
      <w:r>
        <w:rPr>
          <w:sz w:val="24"/>
        </w:rPr>
        <w:t>Okuduğunuz okul sizin için uygun</w:t>
      </w:r>
      <w:r>
        <w:rPr>
          <w:spacing w:val="-20"/>
          <w:sz w:val="24"/>
        </w:rPr>
        <w:t> </w:t>
      </w:r>
      <w:r>
        <w:rPr>
          <w:sz w:val="24"/>
        </w:rPr>
        <w:t>mu?</w:t>
      </w:r>
    </w:p>
    <w:p>
      <w:pPr>
        <w:pStyle w:val="ListParagraph"/>
        <w:numPr>
          <w:ilvl w:val="1"/>
          <w:numId w:val="111"/>
        </w:numPr>
        <w:tabs>
          <w:tab w:pos="827" w:val="left" w:leader="none"/>
        </w:tabs>
        <w:spacing w:line="240" w:lineRule="auto" w:before="43" w:after="0"/>
        <w:ind w:left="826" w:right="0" w:hanging="348"/>
        <w:jc w:val="left"/>
        <w:rPr>
          <w:sz w:val="24"/>
        </w:rPr>
      </w:pPr>
      <w:r>
        <w:rPr>
          <w:sz w:val="24"/>
        </w:rPr>
        <w:t>Uygun değilse hangi lise türü sizin için uygundur?</w:t>
      </w:r>
      <w:r>
        <w:rPr>
          <w:spacing w:val="-20"/>
          <w:sz w:val="24"/>
        </w:rPr>
        <w:t> </w:t>
      </w:r>
      <w:r>
        <w:rPr>
          <w:sz w:val="24"/>
        </w:rPr>
        <w:t>Neden?</w:t>
      </w:r>
    </w:p>
    <w:p>
      <w:pPr>
        <w:pStyle w:val="ListParagraph"/>
        <w:numPr>
          <w:ilvl w:val="1"/>
          <w:numId w:val="111"/>
        </w:numPr>
        <w:tabs>
          <w:tab w:pos="827" w:val="left" w:leader="none"/>
        </w:tabs>
        <w:spacing w:line="240" w:lineRule="auto" w:before="45" w:after="0"/>
        <w:ind w:left="826" w:right="0" w:hanging="348"/>
        <w:jc w:val="left"/>
        <w:rPr>
          <w:sz w:val="24"/>
        </w:rPr>
      </w:pPr>
      <w:r>
        <w:rPr>
          <w:sz w:val="24"/>
        </w:rPr>
        <w:t>O lise türünde hangi dersler</w:t>
      </w:r>
      <w:r>
        <w:rPr>
          <w:spacing w:val="-17"/>
          <w:sz w:val="24"/>
        </w:rPr>
        <w:t> </w:t>
      </w:r>
      <w:r>
        <w:rPr>
          <w:sz w:val="24"/>
        </w:rPr>
        <w:t>okutuluyor?</w:t>
      </w:r>
    </w:p>
    <w:p>
      <w:pPr>
        <w:pStyle w:val="ListParagraph"/>
        <w:numPr>
          <w:ilvl w:val="1"/>
          <w:numId w:val="111"/>
        </w:numPr>
        <w:tabs>
          <w:tab w:pos="827" w:val="left" w:leader="none"/>
        </w:tabs>
        <w:spacing w:line="240" w:lineRule="auto" w:before="43" w:after="0"/>
        <w:ind w:left="826" w:right="0" w:hanging="348"/>
        <w:jc w:val="left"/>
        <w:rPr>
          <w:sz w:val="24"/>
        </w:rPr>
      </w:pPr>
      <w:r>
        <w:rPr>
          <w:sz w:val="24"/>
        </w:rPr>
        <w:t>O derslerden hangilerini seçmek</w:t>
      </w:r>
      <w:r>
        <w:rPr>
          <w:spacing w:val="-11"/>
          <w:sz w:val="24"/>
        </w:rPr>
        <w:t> </w:t>
      </w:r>
      <w:r>
        <w:rPr>
          <w:sz w:val="24"/>
        </w:rPr>
        <w:t>istersiniz?</w:t>
      </w:r>
    </w:p>
    <w:p>
      <w:pPr>
        <w:pStyle w:val="ListParagraph"/>
        <w:numPr>
          <w:ilvl w:val="1"/>
          <w:numId w:val="111"/>
        </w:numPr>
        <w:tabs>
          <w:tab w:pos="827" w:val="left" w:leader="none"/>
        </w:tabs>
        <w:spacing w:line="240" w:lineRule="auto" w:before="43" w:after="0"/>
        <w:ind w:left="826" w:right="0" w:hanging="348"/>
        <w:jc w:val="left"/>
        <w:rPr>
          <w:sz w:val="24"/>
        </w:rPr>
      </w:pPr>
      <w:r>
        <w:rPr>
          <w:sz w:val="24"/>
        </w:rPr>
        <w:t>O derslerle ilgili yükseköğretim programları</w:t>
      </w:r>
      <w:r>
        <w:rPr>
          <w:spacing w:val="-10"/>
          <w:sz w:val="24"/>
        </w:rPr>
        <w:t> </w:t>
      </w:r>
      <w:r>
        <w:rPr>
          <w:sz w:val="24"/>
        </w:rPr>
        <w:t>neler?</w:t>
      </w:r>
    </w:p>
    <w:p>
      <w:pPr>
        <w:pStyle w:val="ListParagraph"/>
        <w:numPr>
          <w:ilvl w:val="1"/>
          <w:numId w:val="111"/>
        </w:numPr>
        <w:tabs>
          <w:tab w:pos="827" w:val="left" w:leader="none"/>
        </w:tabs>
        <w:spacing w:line="240" w:lineRule="auto" w:before="45" w:after="0"/>
        <w:ind w:left="826" w:right="0" w:hanging="348"/>
        <w:jc w:val="left"/>
        <w:rPr>
          <w:sz w:val="24"/>
        </w:rPr>
      </w:pPr>
      <w:r>
        <w:rPr>
          <w:sz w:val="24"/>
        </w:rPr>
        <w:t>Siz hangisine/hangilerine gitmek</w:t>
      </w:r>
      <w:r>
        <w:rPr>
          <w:spacing w:val="-12"/>
          <w:sz w:val="24"/>
        </w:rPr>
        <w:t> </w:t>
      </w:r>
      <w:r>
        <w:rPr>
          <w:sz w:val="24"/>
        </w:rPr>
        <w:t>istersiniz?</w:t>
      </w:r>
    </w:p>
    <w:p>
      <w:pPr>
        <w:pStyle w:val="ListParagraph"/>
        <w:numPr>
          <w:ilvl w:val="0"/>
          <w:numId w:val="111"/>
        </w:numPr>
        <w:tabs>
          <w:tab w:pos="547" w:val="left" w:leader="none"/>
        </w:tabs>
        <w:spacing w:line="276" w:lineRule="auto" w:before="43" w:after="0"/>
        <w:ind w:left="118" w:right="114" w:firstLine="0"/>
        <w:jc w:val="both"/>
        <w:rPr>
          <w:sz w:val="24"/>
        </w:rPr>
      </w:pPr>
      <w:r>
        <w:rPr>
          <w:sz w:val="24"/>
        </w:rPr>
        <w:t>Kendileri için en uygun yükseköğretim programı seçmede, seçtikleri derslerin dışında kalan derslerle ilgili yükseköğretim programları hakkında bilgi edinmenin önemi vurgulanarak etkinlik</w:t>
      </w:r>
      <w:r>
        <w:rPr>
          <w:spacing w:val="-5"/>
          <w:sz w:val="24"/>
        </w:rPr>
        <w:t> </w:t>
      </w:r>
      <w:r>
        <w:rPr>
          <w:sz w:val="24"/>
        </w:rPr>
        <w:t>sonlandırılır.</w:t>
      </w:r>
    </w:p>
    <w:p>
      <w:pPr>
        <w:pStyle w:val="Heading4"/>
        <w:spacing w:line="292" w:lineRule="exact"/>
        <w:ind w:left="118" w:right="0"/>
        <w:jc w:val="both"/>
      </w:pPr>
      <w:r>
        <w:rPr/>
        <w:t>Değerlendirme:</w:t>
      </w:r>
    </w:p>
    <w:p>
      <w:pPr>
        <w:spacing w:after="0" w:line="292" w:lineRule="exact"/>
        <w:jc w:val="both"/>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202.3pt;mso-position-horizontal-relative:page;mso-position-vertical-relative:paragraph;z-index:2920;mso-wrap-distance-left:0;mso-wrap-distance-right:0" type="#_x0000_t202" filled="true" fillcolor="#d5e2bb"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DEĞERLENDİRİYORUM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10.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right="438" w:firstLine="489"/>
                  </w:pPr>
                  <w:r>
                    <w:rPr>
                      <w:rFonts w:ascii="Times New Roman" w:hAnsi="Times New Roman"/>
                      <w:spacing w:val="-60"/>
                      <w:u w:val="thick"/>
                    </w:rPr>
                    <w:t> </w:t>
                  </w:r>
                  <w:r>
                    <w:rPr>
                      <w:b/>
                      <w:u w:val="thick"/>
                    </w:rPr>
                    <w:t>Kazanım: </w:t>
                  </w:r>
                  <w:r>
                    <w:rPr/>
                    <w:t>Meslekleri tanıtan kaynaklardan yararlanarak geleceğe yönelik hedeflerini değerlendirir.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88</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Form-1 (Karar Verme Basamakları)</w:t>
                  </w:r>
                </w:p>
              </w:txbxContent>
            </v:textbox>
            <v:fill type="solid"/>
            <w10:wrap type="topAndBottom"/>
          </v:shape>
        </w:pict>
      </w:r>
      <w:r>
        <w:rPr/>
        <w:t>10. SINIF – 29. ETKİNLİK</w:t>
      </w:r>
    </w:p>
    <w:p>
      <w:pPr>
        <w:spacing w:line="277" w:lineRule="exact" w:before="0"/>
        <w:ind w:left="138" w:right="89" w:firstLine="707"/>
        <w:jc w:val="left"/>
        <w:rPr>
          <w:b/>
          <w:sz w:val="24"/>
        </w:rPr>
      </w:pPr>
      <w:r>
        <w:rPr>
          <w:b/>
          <w:sz w:val="24"/>
        </w:rPr>
        <w:t>Öğrencilere  bir  hafta önceden  Form-1  dağıtılır.  Geleceğe yönelik  hedefine  ilişkin</w:t>
      </w:r>
    </w:p>
    <w:p>
      <w:pPr>
        <w:spacing w:line="276" w:lineRule="auto" w:before="43"/>
        <w:ind w:left="138" w:right="134" w:firstLine="0"/>
        <w:jc w:val="both"/>
        <w:rPr>
          <w:b/>
          <w:sz w:val="24"/>
        </w:rPr>
      </w:pPr>
      <w:r>
        <w:rPr>
          <w:b/>
          <w:sz w:val="24"/>
        </w:rPr>
        <w:t>kararını Form-1 deki basamaklara uygun yazmaları istenir. Bilgi toplama basamağında da yine Form-1 yazılı olan kişi, kurum, kuruluş ve birimlerden bilgi toplayabilecekleri hatırlatılır. Tanımladıkları kararla ilgili yaptıkları araştırmayı sınıfa getirmeleri istenir.</w:t>
      </w:r>
    </w:p>
    <w:p>
      <w:pPr>
        <w:spacing w:line="292" w:lineRule="exact" w:before="0"/>
        <w:ind w:left="138" w:right="0" w:firstLine="0"/>
        <w:jc w:val="both"/>
        <w:rPr>
          <w:b/>
          <w:sz w:val="24"/>
        </w:rPr>
      </w:pPr>
      <w:r>
        <w:rPr>
          <w:b/>
          <w:sz w:val="24"/>
        </w:rPr>
        <w:t>SÜREÇ</w:t>
      </w:r>
    </w:p>
    <w:p>
      <w:pPr>
        <w:pStyle w:val="ListParagraph"/>
        <w:numPr>
          <w:ilvl w:val="0"/>
          <w:numId w:val="112"/>
        </w:numPr>
        <w:tabs>
          <w:tab w:pos="761" w:val="left" w:leader="none"/>
        </w:tabs>
        <w:spacing w:line="240" w:lineRule="auto" w:before="45" w:after="0"/>
        <w:ind w:left="138" w:right="0" w:firstLine="0"/>
        <w:jc w:val="both"/>
        <w:rPr>
          <w:sz w:val="24"/>
        </w:rPr>
      </w:pPr>
      <w:r>
        <w:rPr>
          <w:sz w:val="24"/>
        </w:rPr>
        <w:t>Gönüllü öğrencilerden yaptıkları araştırmayı sınıfla paylaşmaları</w:t>
      </w:r>
      <w:r>
        <w:rPr>
          <w:spacing w:val="-17"/>
          <w:sz w:val="24"/>
        </w:rPr>
        <w:t> </w:t>
      </w:r>
      <w:r>
        <w:rPr>
          <w:sz w:val="24"/>
        </w:rPr>
        <w:t>istenir.</w:t>
      </w:r>
    </w:p>
    <w:p>
      <w:pPr>
        <w:pStyle w:val="ListParagraph"/>
        <w:numPr>
          <w:ilvl w:val="0"/>
          <w:numId w:val="112"/>
        </w:numPr>
        <w:tabs>
          <w:tab w:pos="706" w:val="left" w:leader="none"/>
        </w:tabs>
        <w:spacing w:line="240" w:lineRule="auto" w:before="43" w:after="0"/>
        <w:ind w:left="705" w:right="0" w:hanging="567"/>
        <w:jc w:val="both"/>
        <w:rPr>
          <w:sz w:val="24"/>
        </w:rPr>
      </w:pPr>
      <w:r>
        <w:rPr>
          <w:sz w:val="24"/>
        </w:rPr>
        <w:t>Aşağıdaki sorularla grup etkileşimi devam</w:t>
      </w:r>
      <w:r>
        <w:rPr>
          <w:spacing w:val="-10"/>
          <w:sz w:val="24"/>
        </w:rPr>
        <w:t> </w:t>
      </w:r>
      <w:r>
        <w:rPr>
          <w:sz w:val="24"/>
        </w:rPr>
        <w:t>eder.</w:t>
      </w:r>
    </w:p>
    <w:p>
      <w:pPr>
        <w:pStyle w:val="ListParagraph"/>
        <w:numPr>
          <w:ilvl w:val="1"/>
          <w:numId w:val="112"/>
        </w:numPr>
        <w:tabs>
          <w:tab w:pos="1132" w:val="left" w:leader="none"/>
          <w:tab w:pos="1133" w:val="left" w:leader="none"/>
        </w:tabs>
        <w:spacing w:line="240" w:lineRule="auto" w:before="43" w:after="0"/>
        <w:ind w:left="138" w:right="0" w:firstLine="567"/>
        <w:jc w:val="left"/>
        <w:rPr>
          <w:sz w:val="24"/>
        </w:rPr>
      </w:pPr>
      <w:r>
        <w:rPr>
          <w:sz w:val="24"/>
        </w:rPr>
        <w:t>Geleceğe yönelik hedefinizle ilgili tanımladığınız karar</w:t>
      </w:r>
      <w:r>
        <w:rPr>
          <w:spacing w:val="-18"/>
          <w:sz w:val="24"/>
        </w:rPr>
        <w:t> </w:t>
      </w:r>
      <w:r>
        <w:rPr>
          <w:sz w:val="24"/>
        </w:rPr>
        <w:t>neydi?</w:t>
      </w:r>
    </w:p>
    <w:p>
      <w:pPr>
        <w:pStyle w:val="ListParagraph"/>
        <w:numPr>
          <w:ilvl w:val="1"/>
          <w:numId w:val="112"/>
        </w:numPr>
        <w:tabs>
          <w:tab w:pos="1132" w:val="left" w:leader="none"/>
          <w:tab w:pos="1133" w:val="left" w:leader="none"/>
        </w:tabs>
        <w:spacing w:line="240" w:lineRule="auto" w:before="45" w:after="0"/>
        <w:ind w:left="1132" w:right="0" w:hanging="427"/>
        <w:jc w:val="left"/>
        <w:rPr>
          <w:sz w:val="24"/>
        </w:rPr>
      </w:pPr>
      <w:r>
        <w:rPr>
          <w:sz w:val="24"/>
        </w:rPr>
        <w:t>Tanımladığınız karardan beklediğiniz sonuç/sonuçlar</w:t>
      </w:r>
      <w:r>
        <w:rPr>
          <w:spacing w:val="-17"/>
          <w:sz w:val="24"/>
        </w:rPr>
        <w:t> </w:t>
      </w:r>
      <w:r>
        <w:rPr>
          <w:sz w:val="24"/>
        </w:rPr>
        <w:t>nelerdi?</w:t>
      </w:r>
    </w:p>
    <w:p>
      <w:pPr>
        <w:pStyle w:val="ListParagraph"/>
        <w:numPr>
          <w:ilvl w:val="1"/>
          <w:numId w:val="112"/>
        </w:numPr>
        <w:tabs>
          <w:tab w:pos="1132" w:val="left" w:leader="none"/>
          <w:tab w:pos="1133" w:val="left" w:leader="none"/>
        </w:tabs>
        <w:spacing w:line="278" w:lineRule="auto" w:before="43" w:after="0"/>
        <w:ind w:left="138" w:right="135" w:firstLine="567"/>
        <w:jc w:val="left"/>
        <w:rPr>
          <w:sz w:val="24"/>
        </w:rPr>
      </w:pPr>
      <w:r>
        <w:rPr>
          <w:sz w:val="24"/>
        </w:rPr>
        <w:t>Beklediğiniz sonucu belirlerken, tanımladığınız kararla ilgili değişiklik oldu mu? Neler?</w:t>
      </w:r>
    </w:p>
    <w:p>
      <w:pPr>
        <w:pStyle w:val="ListParagraph"/>
        <w:numPr>
          <w:ilvl w:val="1"/>
          <w:numId w:val="112"/>
        </w:numPr>
        <w:tabs>
          <w:tab w:pos="1132" w:val="left" w:leader="none"/>
          <w:tab w:pos="1133" w:val="left" w:leader="none"/>
        </w:tabs>
        <w:spacing w:line="290" w:lineRule="exact" w:before="0" w:after="0"/>
        <w:ind w:left="1132" w:right="0" w:hanging="427"/>
        <w:jc w:val="left"/>
        <w:rPr>
          <w:sz w:val="24"/>
        </w:rPr>
      </w:pPr>
      <w:r>
        <w:rPr>
          <w:sz w:val="24"/>
        </w:rPr>
        <w:t>Tanımladığınız kararla ilgili nerelerden bilgi</w:t>
      </w:r>
      <w:r>
        <w:rPr>
          <w:spacing w:val="-16"/>
          <w:sz w:val="24"/>
        </w:rPr>
        <w:t> </w:t>
      </w:r>
      <w:r>
        <w:rPr>
          <w:sz w:val="24"/>
        </w:rPr>
        <w:t>topladınız?</w:t>
      </w:r>
    </w:p>
    <w:p>
      <w:pPr>
        <w:pStyle w:val="ListParagraph"/>
        <w:numPr>
          <w:ilvl w:val="1"/>
          <w:numId w:val="112"/>
        </w:numPr>
        <w:tabs>
          <w:tab w:pos="1132" w:val="left" w:leader="none"/>
          <w:tab w:pos="1133" w:val="left" w:leader="none"/>
        </w:tabs>
        <w:spacing w:line="240" w:lineRule="auto" w:before="43" w:after="0"/>
        <w:ind w:left="1132" w:right="0" w:hanging="427"/>
        <w:jc w:val="left"/>
        <w:rPr>
          <w:sz w:val="24"/>
        </w:rPr>
      </w:pPr>
      <w:r>
        <w:rPr>
          <w:sz w:val="24"/>
        </w:rPr>
        <w:t>Tanımladığınız kararla ilgili ne tür bilgiler</w:t>
      </w:r>
      <w:r>
        <w:rPr>
          <w:spacing w:val="-22"/>
          <w:sz w:val="24"/>
        </w:rPr>
        <w:t> </w:t>
      </w:r>
      <w:r>
        <w:rPr>
          <w:sz w:val="24"/>
        </w:rPr>
        <w:t>topladınız?</w:t>
      </w:r>
    </w:p>
    <w:p>
      <w:pPr>
        <w:pStyle w:val="ListParagraph"/>
        <w:numPr>
          <w:ilvl w:val="1"/>
          <w:numId w:val="112"/>
        </w:numPr>
        <w:tabs>
          <w:tab w:pos="1132" w:val="left" w:leader="none"/>
          <w:tab w:pos="1133" w:val="left" w:leader="none"/>
        </w:tabs>
        <w:spacing w:line="276" w:lineRule="auto" w:before="45" w:after="0"/>
        <w:ind w:left="138" w:right="141" w:firstLine="567"/>
        <w:jc w:val="left"/>
        <w:rPr>
          <w:sz w:val="24"/>
        </w:rPr>
      </w:pPr>
      <w:r>
        <w:rPr>
          <w:sz w:val="24"/>
        </w:rPr>
        <w:t>Bilgi toplarken tanımladığınız kararda ve beklediğiniz sonuçlarda değişiklikler oldu mu?</w:t>
      </w:r>
      <w:r>
        <w:rPr>
          <w:spacing w:val="-1"/>
          <w:sz w:val="24"/>
        </w:rPr>
        <w:t> </w:t>
      </w:r>
      <w:r>
        <w:rPr>
          <w:sz w:val="24"/>
        </w:rPr>
        <w:t>Neler?</w:t>
      </w:r>
    </w:p>
    <w:p>
      <w:pPr>
        <w:pStyle w:val="ListParagraph"/>
        <w:numPr>
          <w:ilvl w:val="1"/>
          <w:numId w:val="112"/>
        </w:numPr>
        <w:tabs>
          <w:tab w:pos="1132" w:val="left" w:leader="none"/>
          <w:tab w:pos="1133" w:val="left" w:leader="none"/>
        </w:tabs>
        <w:spacing w:line="278" w:lineRule="auto" w:before="0" w:after="0"/>
        <w:ind w:left="138" w:right="140" w:firstLine="567"/>
        <w:jc w:val="left"/>
        <w:rPr>
          <w:sz w:val="24"/>
        </w:rPr>
      </w:pPr>
      <w:r>
        <w:rPr>
          <w:sz w:val="24"/>
        </w:rPr>
        <w:t>Tanımladığınız kararla ilgili seçenekler ve bu seçeneklerin avantaj ve dezavantajları neler</w:t>
      </w:r>
      <w:r>
        <w:rPr>
          <w:spacing w:val="-4"/>
          <w:sz w:val="24"/>
        </w:rPr>
        <w:t> </w:t>
      </w:r>
      <w:r>
        <w:rPr>
          <w:sz w:val="24"/>
        </w:rPr>
        <w:t>oldu?</w:t>
      </w:r>
    </w:p>
    <w:p>
      <w:pPr>
        <w:pStyle w:val="ListParagraph"/>
        <w:numPr>
          <w:ilvl w:val="1"/>
          <w:numId w:val="112"/>
        </w:numPr>
        <w:tabs>
          <w:tab w:pos="1133" w:val="left" w:leader="none"/>
        </w:tabs>
        <w:spacing w:line="276" w:lineRule="auto" w:before="0" w:after="0"/>
        <w:ind w:left="138" w:right="135" w:firstLine="567"/>
        <w:jc w:val="both"/>
        <w:rPr>
          <w:sz w:val="24"/>
        </w:rPr>
      </w:pPr>
      <w:r>
        <w:rPr>
          <w:sz w:val="24"/>
        </w:rPr>
        <w:t>Tanımladığınız kararın seçeneklerini ve bu seçeneklerin avantaj ve dezavantajlarını değerlendirirken, </w:t>
      </w:r>
      <w:r>
        <w:rPr>
          <w:b/>
          <w:sz w:val="24"/>
        </w:rPr>
        <w:t>tanımladığınız kararda, beklediğiniz sonuçlarda, seçeneklerde ve bu seçeneklerin avantaj ve dezavantajlarında </w:t>
      </w:r>
      <w:r>
        <w:rPr>
          <w:sz w:val="24"/>
        </w:rPr>
        <w:t>değişiklikler oldu mu?</w:t>
      </w:r>
      <w:r>
        <w:rPr>
          <w:spacing w:val="-17"/>
          <w:sz w:val="24"/>
        </w:rPr>
        <w:t> </w:t>
      </w:r>
      <w:r>
        <w:rPr>
          <w:sz w:val="24"/>
        </w:rPr>
        <w:t>Neler?</w:t>
      </w:r>
    </w:p>
    <w:p>
      <w:pPr>
        <w:pStyle w:val="ListParagraph"/>
        <w:numPr>
          <w:ilvl w:val="1"/>
          <w:numId w:val="112"/>
        </w:numPr>
        <w:tabs>
          <w:tab w:pos="1132" w:val="left" w:leader="none"/>
          <w:tab w:pos="1133" w:val="left" w:leader="none"/>
        </w:tabs>
        <w:spacing w:line="278" w:lineRule="auto" w:before="0" w:after="0"/>
        <w:ind w:left="138" w:right="140" w:firstLine="567"/>
        <w:jc w:val="left"/>
        <w:rPr>
          <w:sz w:val="24"/>
        </w:rPr>
      </w:pPr>
      <w:r>
        <w:rPr>
          <w:sz w:val="24"/>
        </w:rPr>
        <w:t>Yaptığınız tüm bu değerlendirmeler sonucunda geleceğe yönelik belirlediğiniz hedefinize ilişkin kararınız ne</w:t>
      </w:r>
      <w:r>
        <w:rPr>
          <w:spacing w:val="-18"/>
          <w:sz w:val="24"/>
        </w:rPr>
        <w:t> </w:t>
      </w:r>
      <w:r>
        <w:rPr>
          <w:sz w:val="24"/>
        </w:rPr>
        <w:t>oldu?</w:t>
      </w:r>
    </w:p>
    <w:p>
      <w:pPr>
        <w:pStyle w:val="ListParagraph"/>
        <w:numPr>
          <w:ilvl w:val="0"/>
          <w:numId w:val="112"/>
        </w:numPr>
        <w:tabs>
          <w:tab w:pos="705" w:val="left" w:leader="none"/>
          <w:tab w:pos="706" w:val="left" w:leader="none"/>
        </w:tabs>
        <w:spacing w:line="278" w:lineRule="auto" w:before="0" w:after="0"/>
        <w:ind w:left="138" w:right="136" w:firstLine="0"/>
        <w:jc w:val="left"/>
        <w:rPr>
          <w:sz w:val="24"/>
        </w:rPr>
      </w:pPr>
      <w:r>
        <w:rPr>
          <w:sz w:val="24"/>
        </w:rPr>
        <w:t>Geleceğe yönelik hedeflerin değerlendirilmesinde bilgi kaynaklarından yararlanmanın da önemi vurgulanarak etkinlik</w:t>
      </w:r>
      <w:r>
        <w:rPr>
          <w:spacing w:val="-17"/>
          <w:sz w:val="24"/>
        </w:rPr>
        <w:t> </w:t>
      </w:r>
      <w:r>
        <w:rPr>
          <w:sz w:val="24"/>
        </w:rPr>
        <w:t>sonlandırılır.</w:t>
      </w:r>
    </w:p>
    <w:p>
      <w:pPr>
        <w:pStyle w:val="Heading4"/>
        <w:spacing w:line="289" w:lineRule="exact"/>
        <w:ind w:right="0"/>
        <w:jc w:val="both"/>
        <w:rPr>
          <w:b w:val="0"/>
        </w:rPr>
      </w:pPr>
      <w:r>
        <w:rPr/>
        <w:t>Değerlendirme</w:t>
      </w:r>
      <w:r>
        <w:rPr>
          <w:b w:val="0"/>
        </w:rPr>
        <w:t>:</w:t>
      </w:r>
    </w:p>
    <w:p>
      <w:pPr>
        <w:spacing w:after="0" w:line="289" w:lineRule="exact"/>
        <w:jc w:val="both"/>
        <w:sectPr>
          <w:pgSz w:w="11910" w:h="16840"/>
          <w:pgMar w:header="0" w:footer="1003" w:top="1360" w:bottom="1200" w:left="1280" w:right="1280"/>
        </w:sectPr>
      </w:pPr>
    </w:p>
    <w:p>
      <w:pPr>
        <w:spacing w:before="39"/>
        <w:ind w:left="96" w:right="475" w:firstLine="0"/>
        <w:jc w:val="center"/>
        <w:rPr>
          <w:b/>
          <w:sz w:val="24"/>
        </w:rPr>
      </w:pPr>
      <w:r>
        <w:rPr>
          <w:b/>
          <w:sz w:val="24"/>
        </w:rPr>
        <w:t>FORM–1</w:t>
      </w:r>
    </w:p>
    <w:p>
      <w:pPr>
        <w:pStyle w:val="BodyText"/>
        <w:spacing w:before="43"/>
        <w:ind w:left="97" w:right="475"/>
        <w:jc w:val="center"/>
      </w:pPr>
      <w:r>
        <w:rPr/>
        <w:t>KARAR VERME BASAMAKLARI</w:t>
      </w:r>
    </w:p>
    <w:p>
      <w:pPr>
        <w:pStyle w:val="ListParagraph"/>
        <w:numPr>
          <w:ilvl w:val="0"/>
          <w:numId w:val="113"/>
        </w:numPr>
        <w:tabs>
          <w:tab w:pos="871" w:val="left" w:leader="none"/>
          <w:tab w:pos="872" w:val="left" w:leader="none"/>
        </w:tabs>
        <w:spacing w:line="240" w:lineRule="auto" w:before="45" w:after="0"/>
        <w:ind w:left="446" w:right="0" w:firstLine="0"/>
        <w:jc w:val="left"/>
        <w:rPr>
          <w:sz w:val="24"/>
        </w:rPr>
      </w:pPr>
      <w:r>
        <w:rPr>
          <w:sz w:val="24"/>
        </w:rPr>
        <w:t>VERİLECEK KARARI</w:t>
      </w:r>
      <w:r>
        <w:rPr>
          <w:spacing w:val="-5"/>
          <w:sz w:val="24"/>
        </w:rPr>
        <w:t> </w:t>
      </w:r>
      <w:r>
        <w:rPr>
          <w:sz w:val="24"/>
        </w:rPr>
        <w:t>TANIMLAYIN</w:t>
      </w:r>
    </w:p>
    <w:p>
      <w:pPr>
        <w:pStyle w:val="BodyText"/>
      </w:pPr>
    </w:p>
    <w:p>
      <w:pPr>
        <w:pStyle w:val="BodyText"/>
      </w:pPr>
    </w:p>
    <w:p>
      <w:pPr>
        <w:pStyle w:val="BodyText"/>
      </w:pPr>
    </w:p>
    <w:p>
      <w:pPr>
        <w:pStyle w:val="BodyText"/>
      </w:pPr>
    </w:p>
    <w:p>
      <w:pPr>
        <w:pStyle w:val="BodyText"/>
        <w:spacing w:before="10"/>
        <w:rPr>
          <w:sz w:val="17"/>
        </w:rPr>
      </w:pPr>
    </w:p>
    <w:p>
      <w:pPr>
        <w:pStyle w:val="ListParagraph"/>
        <w:numPr>
          <w:ilvl w:val="0"/>
          <w:numId w:val="113"/>
        </w:numPr>
        <w:tabs>
          <w:tab w:pos="871" w:val="left" w:leader="none"/>
          <w:tab w:pos="872" w:val="left" w:leader="none"/>
        </w:tabs>
        <w:spacing w:line="240" w:lineRule="auto" w:before="0" w:after="0"/>
        <w:ind w:left="871" w:right="0" w:hanging="425"/>
        <w:jc w:val="left"/>
        <w:rPr>
          <w:sz w:val="24"/>
        </w:rPr>
      </w:pPr>
      <w:r>
        <w:rPr>
          <w:sz w:val="24"/>
        </w:rPr>
        <w:t>KARARDAN BEKLEDİĞİNİZ SONUCU</w:t>
      </w:r>
      <w:r>
        <w:rPr>
          <w:spacing w:val="-5"/>
          <w:sz w:val="24"/>
        </w:rPr>
        <w:t> </w:t>
      </w:r>
      <w:r>
        <w:rPr>
          <w:sz w:val="24"/>
        </w:rPr>
        <w:t>BELİRLEYİN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113"/>
        </w:numPr>
        <w:tabs>
          <w:tab w:pos="871" w:val="left" w:leader="none"/>
          <w:tab w:pos="872" w:val="left" w:leader="none"/>
        </w:tabs>
        <w:spacing w:line="240" w:lineRule="auto" w:before="1" w:after="0"/>
        <w:ind w:left="871" w:right="0" w:hanging="425"/>
        <w:jc w:val="left"/>
        <w:rPr>
          <w:sz w:val="24"/>
        </w:rPr>
      </w:pPr>
      <w:r>
        <w:rPr>
          <w:sz w:val="24"/>
        </w:rPr>
        <w:t>BİLGİ</w:t>
      </w:r>
      <w:r>
        <w:rPr>
          <w:spacing w:val="-2"/>
          <w:sz w:val="24"/>
        </w:rPr>
        <w:t> </w:t>
      </w:r>
      <w:r>
        <w:rPr>
          <w:sz w:val="24"/>
        </w:rPr>
        <w:t>TOPLAYIN</w:t>
      </w:r>
    </w:p>
    <w:p>
      <w:pPr>
        <w:pStyle w:val="BodyText"/>
      </w:pPr>
    </w:p>
    <w:p>
      <w:pPr>
        <w:pStyle w:val="BodyText"/>
      </w:pPr>
    </w:p>
    <w:p>
      <w:pPr>
        <w:pStyle w:val="BodyText"/>
      </w:pPr>
    </w:p>
    <w:p>
      <w:pPr>
        <w:pStyle w:val="BodyText"/>
      </w:pPr>
    </w:p>
    <w:p>
      <w:pPr>
        <w:pStyle w:val="BodyText"/>
        <w:rPr>
          <w:sz w:val="18"/>
        </w:rPr>
      </w:pPr>
    </w:p>
    <w:p>
      <w:pPr>
        <w:pStyle w:val="ListParagraph"/>
        <w:numPr>
          <w:ilvl w:val="0"/>
          <w:numId w:val="113"/>
        </w:numPr>
        <w:tabs>
          <w:tab w:pos="871" w:val="left" w:leader="none"/>
          <w:tab w:pos="872" w:val="left" w:leader="none"/>
        </w:tabs>
        <w:spacing w:line="278" w:lineRule="auto" w:before="0" w:after="0"/>
        <w:ind w:left="446" w:right="2117" w:firstLine="0"/>
        <w:jc w:val="left"/>
        <w:rPr>
          <w:sz w:val="24"/>
        </w:rPr>
      </w:pPr>
      <w:r>
        <w:rPr>
          <w:sz w:val="24"/>
        </w:rPr>
        <w:t>SEÇENEKLERİ VE BU SEÇENEKLERİN HER BİRİNİN AVANTAJ VE DEZAVANTAJLARINI</w:t>
      </w:r>
      <w:r>
        <w:rPr>
          <w:spacing w:val="-9"/>
          <w:sz w:val="24"/>
        </w:rPr>
        <w:t> </w:t>
      </w:r>
      <w:r>
        <w:rPr>
          <w:sz w:val="24"/>
        </w:rPr>
        <w:t>BELİRLEYİN</w:t>
      </w:r>
    </w:p>
    <w:p>
      <w:pPr>
        <w:pStyle w:val="BodyText"/>
      </w:pPr>
    </w:p>
    <w:p>
      <w:pPr>
        <w:pStyle w:val="BodyText"/>
      </w:pPr>
    </w:p>
    <w:p>
      <w:pPr>
        <w:pStyle w:val="BodyText"/>
      </w:pPr>
    </w:p>
    <w:p>
      <w:pPr>
        <w:pStyle w:val="BodyText"/>
      </w:pPr>
    </w:p>
    <w:p>
      <w:pPr>
        <w:pStyle w:val="ListParagraph"/>
        <w:numPr>
          <w:ilvl w:val="0"/>
          <w:numId w:val="113"/>
        </w:numPr>
        <w:tabs>
          <w:tab w:pos="871" w:val="left" w:leader="none"/>
          <w:tab w:pos="872" w:val="left" w:leader="none"/>
        </w:tabs>
        <w:spacing w:line="240" w:lineRule="auto" w:before="173" w:after="0"/>
        <w:ind w:left="871" w:right="0" w:hanging="425"/>
        <w:jc w:val="left"/>
        <w:rPr>
          <w:sz w:val="24"/>
        </w:rPr>
      </w:pPr>
      <w:r>
        <w:rPr>
          <w:sz w:val="24"/>
        </w:rPr>
        <w:t>KARARI</w:t>
      </w:r>
      <w:r>
        <w:rPr>
          <w:spacing w:val="-2"/>
          <w:sz w:val="24"/>
        </w:rPr>
        <w:t> </w:t>
      </w:r>
      <w:r>
        <w:rPr>
          <w:sz w:val="24"/>
        </w:rPr>
        <w:t>VERİN</w:t>
      </w:r>
    </w:p>
    <w:p>
      <w:pPr>
        <w:spacing w:after="0" w:line="240" w:lineRule="auto"/>
        <w:jc w:val="left"/>
        <w:rPr>
          <w:sz w:val="24"/>
        </w:rPr>
        <w:sectPr>
          <w:pgSz w:w="11910" w:h="16840"/>
          <w:pgMar w:header="0" w:footer="1003" w:top="1360" w:bottom="1200" w:left="1680" w:right="1300"/>
        </w:sectPr>
      </w:pPr>
    </w:p>
    <w:p>
      <w:pPr>
        <w:pStyle w:val="Heading4"/>
        <w:spacing w:before="39"/>
        <w:ind w:left="3499"/>
      </w:pPr>
      <w:r>
        <w:rPr/>
        <w:pict>
          <v:shape style="position:absolute;margin-left:69.503998pt;margin-top:18.771757pt;width:456.45pt;height:202.3pt;mso-position-horizontal-relative:page;mso-position-vertical-relative:paragraph;z-index:2944;mso-wrap-distance-left:0;mso-wrap-distance-right:0" type="#_x0000_t202" filled="true" fillcolor="#d5e2bb" stroked="false">
            <v:textbox inset="0,0,0,0">
              <w:txbxContent>
                <w:p>
                  <w:pPr>
                    <w:spacing w:before="0"/>
                    <w:ind w:left="0" w:right="5537" w:firstLine="0"/>
                    <w:jc w:val="center"/>
                    <w:rPr>
                      <w:sz w:val="24"/>
                    </w:rPr>
                  </w:pPr>
                  <w:r>
                    <w:rPr>
                      <w:rFonts w:ascii="Times New Roman" w:hAnsi="Times New Roman"/>
                      <w:spacing w:val="-60"/>
                      <w:sz w:val="24"/>
                      <w:u w:val="thick"/>
                    </w:rPr>
                    <w:t> </w:t>
                  </w:r>
                  <w:r>
                    <w:rPr>
                      <w:b/>
                      <w:sz w:val="24"/>
                      <w:u w:val="thick"/>
                    </w:rPr>
                    <w:t>Etkinliğin Adı: </w:t>
                  </w:r>
                  <w:r>
                    <w:rPr>
                      <w:sz w:val="24"/>
                    </w:rPr>
                    <w:t>BEN VE DERSLERİM</w:t>
                  </w:r>
                </w:p>
                <w:p>
                  <w:pPr>
                    <w:spacing w:before="45"/>
                    <w:ind w:left="1007" w:right="4006" w:firstLine="0"/>
                    <w:jc w:val="left"/>
                    <w:rPr>
                      <w:sz w:val="24"/>
                    </w:rPr>
                  </w:pPr>
                  <w:r>
                    <w:rPr>
                      <w:rFonts w:ascii="Times New Roman" w:hAnsi="Times New Roman"/>
                      <w:spacing w:val="-60"/>
                      <w:sz w:val="24"/>
                      <w:u w:val="thick"/>
                    </w:rPr>
                    <w:t> </w:t>
                  </w:r>
                  <w:r>
                    <w:rPr>
                      <w:b/>
                      <w:sz w:val="24"/>
                      <w:u w:val="thick"/>
                    </w:rPr>
                    <w:t>Sınıf: </w:t>
                  </w:r>
                  <w:r>
                    <w:rPr>
                      <w:sz w:val="24"/>
                    </w:rPr>
                    <w:t>10. sınıf</w:t>
                  </w:r>
                </w:p>
                <w:p>
                  <w:pPr>
                    <w:spacing w:before="43"/>
                    <w:ind w:left="83"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firstLine="544"/>
                  </w:pPr>
                  <w:r>
                    <w:rPr>
                      <w:b/>
                      <w:u w:val="thick"/>
                    </w:rPr>
                    <w:t>Kazanım: </w:t>
                  </w:r>
                  <w:r>
                    <w:rPr/>
                    <w:t>Mesleki değer, ilgi, yetenek ve akademik başarısını göz önünde bulundurarak seçtiği/seçeceği derslerin uygunluğunu değerlendirir.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89</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618"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7" w:firstLine="0"/>
                    <w:jc w:val="center"/>
                    <w:rPr>
                      <w:sz w:val="24"/>
                    </w:rPr>
                  </w:pPr>
                  <w:r>
                    <w:rPr>
                      <w:b/>
                      <w:sz w:val="24"/>
                      <w:u w:val="thick"/>
                    </w:rPr>
                    <w:t>Ortam: </w:t>
                  </w:r>
                  <w:r>
                    <w:rPr>
                      <w:sz w:val="24"/>
                    </w:rPr>
                    <w:t>Sınıf ortamı</w:t>
                  </w:r>
                </w:p>
                <w:p>
                  <w:pPr>
                    <w:spacing w:before="45"/>
                    <w:ind w:left="0" w:right="5532" w:firstLine="0"/>
                    <w:jc w:val="center"/>
                    <w:rPr>
                      <w:sz w:val="24"/>
                    </w:rPr>
                  </w:pPr>
                  <w:r>
                    <w:rPr>
                      <w:b/>
                      <w:sz w:val="24"/>
                      <w:u w:val="thick"/>
                    </w:rPr>
                    <w:t>Sınıf Düzeni: </w:t>
                  </w:r>
                  <w:r>
                    <w:rPr>
                      <w:sz w:val="24"/>
                    </w:rPr>
                    <w:t>Oturma Düzeni</w:t>
                  </w:r>
                </w:p>
                <w:p>
                  <w:pPr>
                    <w:spacing w:before="43"/>
                    <w:ind w:left="410" w:right="4006" w:firstLine="0"/>
                    <w:jc w:val="left"/>
                    <w:rPr>
                      <w:sz w:val="24"/>
                    </w:rPr>
                  </w:pPr>
                  <w:r>
                    <w:rPr>
                      <w:rFonts w:ascii="Times New Roman" w:hAnsi="Times New Roman"/>
                      <w:spacing w:val="-60"/>
                      <w:sz w:val="24"/>
                      <w:u w:val="thick"/>
                    </w:rPr>
                    <w:t> </w:t>
                  </w:r>
                  <w:r>
                    <w:rPr>
                      <w:b/>
                      <w:sz w:val="24"/>
                      <w:u w:val="thick"/>
                    </w:rPr>
                    <w:t>Araç-gereç: </w:t>
                  </w:r>
                  <w:r>
                    <w:rPr>
                      <w:sz w:val="24"/>
                    </w:rPr>
                    <w:t>Form-1</w:t>
                  </w:r>
                </w:p>
              </w:txbxContent>
            </v:textbox>
            <v:fill type="solid"/>
            <w10:wrap type="topAndBottom"/>
          </v:shape>
        </w:pict>
      </w:r>
      <w:r>
        <w:rPr/>
        <w:t>10. SINIF – 30. ETKİNLİK</w:t>
      </w:r>
    </w:p>
    <w:p>
      <w:pPr>
        <w:spacing w:line="277" w:lineRule="exact" w:before="0"/>
        <w:ind w:left="846" w:right="89" w:firstLine="0"/>
        <w:jc w:val="left"/>
        <w:rPr>
          <w:b/>
          <w:sz w:val="24"/>
        </w:rPr>
      </w:pPr>
      <w:r>
        <w:rPr>
          <w:b/>
          <w:sz w:val="24"/>
        </w:rPr>
        <w:t>Bu etkinlikte Özel Eğitim ve Rehberlik Hizmetleri Genel Müdürlüğünce hazırlanan</w:t>
      </w:r>
    </w:p>
    <w:p>
      <w:pPr>
        <w:spacing w:before="43"/>
        <w:ind w:left="138" w:right="89" w:firstLine="0"/>
        <w:jc w:val="left"/>
        <w:rPr>
          <w:b/>
          <w:sz w:val="24"/>
        </w:rPr>
      </w:pPr>
      <w:r>
        <w:rPr>
          <w:b/>
          <w:sz w:val="24"/>
        </w:rPr>
        <w:t>“Ulusal Mesleki Bilgi Sistemi” nde (MBS)  yer alan ölçekler uygulanacaktır.</w:t>
      </w:r>
    </w:p>
    <w:p>
      <w:pPr>
        <w:spacing w:line="276" w:lineRule="auto" w:before="45"/>
        <w:ind w:left="138" w:right="140"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276" w:lineRule="auto" w:before="1"/>
        <w:ind w:left="138" w:right="131" w:firstLine="707"/>
        <w:jc w:val="both"/>
        <w:rPr>
          <w:b/>
          <w:sz w:val="24"/>
        </w:rPr>
      </w:pPr>
      <w:r>
        <w:rPr>
          <w:b/>
          <w:sz w:val="24"/>
        </w:rPr>
        <w:t>Öğrencilere 1 hafta önceden “Ulusal Mesleki Bilgi Sistemi” hakkında bilgi verilerek, </w:t>
      </w:r>
      <w:hyperlink r:id="rId50">
        <w:r>
          <w:rPr>
            <w:b/>
            <w:color w:val="0000FF"/>
            <w:sz w:val="24"/>
            <w:u w:val="thick" w:color="0000FF"/>
          </w:rPr>
          <w:t>http://mbs.meb.gov.tr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 ile beraber Rehberlik ve Yönlendirme Dersine getirmeleri istenir.</w:t>
      </w:r>
    </w:p>
    <w:p>
      <w:pPr>
        <w:spacing w:line="278" w:lineRule="auto" w:before="0"/>
        <w:ind w:left="138" w:right="132" w:firstLine="707"/>
        <w:jc w:val="both"/>
        <w:rPr>
          <w:b/>
          <w:sz w:val="24"/>
        </w:rPr>
      </w:pPr>
      <w:r>
        <w:rPr>
          <w:b/>
          <w:sz w:val="24"/>
        </w:rPr>
        <w:t>*Form-1 öğretmene bilgi amacıyla verilmiştir. Öğrencilere gerekli açıklamalar Form- 1 den yapılabilir.</w:t>
      </w:r>
    </w:p>
    <w:p>
      <w:pPr>
        <w:pStyle w:val="BodyText"/>
        <w:spacing w:before="2"/>
        <w:rPr>
          <w:b/>
          <w:sz w:val="27"/>
        </w:rPr>
      </w:pPr>
    </w:p>
    <w:p>
      <w:pPr>
        <w:spacing w:before="0"/>
        <w:ind w:left="138" w:right="89" w:firstLine="0"/>
        <w:jc w:val="left"/>
        <w:rPr>
          <w:b/>
          <w:sz w:val="24"/>
        </w:rPr>
      </w:pPr>
      <w:r>
        <w:rPr>
          <w:b/>
          <w:sz w:val="24"/>
        </w:rPr>
        <w:t>SÜREÇ:</w:t>
      </w:r>
    </w:p>
    <w:p>
      <w:pPr>
        <w:pStyle w:val="ListParagraph"/>
        <w:numPr>
          <w:ilvl w:val="0"/>
          <w:numId w:val="114"/>
        </w:numPr>
        <w:tabs>
          <w:tab w:pos="566" w:val="left" w:leader="none"/>
          <w:tab w:pos="567" w:val="left" w:leader="none"/>
        </w:tabs>
        <w:spacing w:line="276" w:lineRule="auto" w:before="45" w:after="0"/>
        <w:ind w:left="138" w:right="141"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114"/>
        </w:numPr>
        <w:tabs>
          <w:tab w:pos="566" w:val="left" w:leader="none"/>
          <w:tab w:pos="567" w:val="left" w:leader="none"/>
        </w:tabs>
        <w:spacing w:line="276" w:lineRule="auto" w:before="1" w:after="0"/>
        <w:ind w:left="138" w:right="141" w:firstLine="0"/>
        <w:jc w:val="left"/>
        <w:rPr>
          <w:sz w:val="24"/>
        </w:rPr>
      </w:pPr>
      <w:r>
        <w:rPr>
          <w:sz w:val="24"/>
        </w:rPr>
        <w:t>Gönüllü öğrencilerden, çıkan sonuçlar doğrultusunda eşleşen mesleklerin neler olduğu sorulur ve sınıfla paylaşmaları</w:t>
      </w:r>
      <w:r>
        <w:rPr>
          <w:spacing w:val="-10"/>
          <w:sz w:val="24"/>
        </w:rPr>
        <w:t> </w:t>
      </w:r>
      <w:r>
        <w:rPr>
          <w:sz w:val="24"/>
        </w:rPr>
        <w:t>istenir.</w:t>
      </w:r>
    </w:p>
    <w:p>
      <w:pPr>
        <w:pStyle w:val="ListParagraph"/>
        <w:numPr>
          <w:ilvl w:val="0"/>
          <w:numId w:val="114"/>
        </w:numPr>
        <w:tabs>
          <w:tab w:pos="566" w:val="left" w:leader="none"/>
          <w:tab w:pos="567" w:val="left" w:leader="none"/>
        </w:tabs>
        <w:spacing w:line="292" w:lineRule="exact" w:before="0"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14"/>
        </w:numPr>
        <w:tabs>
          <w:tab w:pos="990" w:val="left" w:leader="none"/>
          <w:tab w:pos="991" w:val="left" w:leader="none"/>
        </w:tabs>
        <w:spacing w:line="276" w:lineRule="auto" w:before="45" w:after="0"/>
        <w:ind w:left="138" w:right="140" w:firstLine="428"/>
        <w:jc w:val="left"/>
        <w:rPr>
          <w:sz w:val="24"/>
        </w:rPr>
      </w:pPr>
      <w:r>
        <w:rPr>
          <w:sz w:val="24"/>
        </w:rPr>
        <w:t>9. Sınıfta uyguladığınız MBS ‘deki ölçek sonuçlarınız ile şimdi uyguladığınız ölçek sonuçları arasında fark var</w:t>
      </w:r>
      <w:r>
        <w:rPr>
          <w:spacing w:val="-8"/>
          <w:sz w:val="24"/>
        </w:rPr>
        <w:t> </w:t>
      </w:r>
      <w:r>
        <w:rPr>
          <w:sz w:val="24"/>
        </w:rPr>
        <w:t>mı?</w:t>
      </w:r>
    </w:p>
    <w:p>
      <w:pPr>
        <w:pStyle w:val="ListParagraph"/>
        <w:numPr>
          <w:ilvl w:val="1"/>
          <w:numId w:val="114"/>
        </w:numPr>
        <w:tabs>
          <w:tab w:pos="990" w:val="left" w:leader="none"/>
          <w:tab w:pos="991" w:val="left" w:leader="none"/>
        </w:tabs>
        <w:spacing w:line="276" w:lineRule="auto" w:before="1" w:after="0"/>
        <w:ind w:left="138" w:right="139" w:firstLine="428"/>
        <w:jc w:val="left"/>
        <w:rPr>
          <w:sz w:val="24"/>
        </w:rPr>
      </w:pPr>
      <w:r>
        <w:rPr>
          <w:sz w:val="24"/>
        </w:rPr>
        <w:t>Mesleki değer, ilgi, yetenek ve bu özelliklerinizle eşleşen mesleklerin sizi yansıttığını düşünüyor</w:t>
      </w:r>
      <w:r>
        <w:rPr>
          <w:spacing w:val="-9"/>
          <w:sz w:val="24"/>
        </w:rPr>
        <w:t> </w:t>
      </w:r>
      <w:r>
        <w:rPr>
          <w:sz w:val="24"/>
        </w:rPr>
        <w:t>musunuz?</w:t>
      </w:r>
    </w:p>
    <w:p>
      <w:pPr>
        <w:pStyle w:val="Heading4"/>
        <w:spacing w:line="278" w:lineRule="auto"/>
        <w:ind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114"/>
        </w:numPr>
        <w:tabs>
          <w:tab w:pos="990" w:val="left" w:leader="none"/>
          <w:tab w:pos="991" w:val="left" w:leader="none"/>
        </w:tabs>
        <w:spacing w:line="289" w:lineRule="exact" w:before="0" w:after="0"/>
        <w:ind w:left="990" w:right="0" w:hanging="424"/>
        <w:jc w:val="left"/>
        <w:rPr>
          <w:sz w:val="24"/>
        </w:rPr>
      </w:pPr>
      <w:r>
        <w:rPr>
          <w:sz w:val="24"/>
        </w:rPr>
        <w:t>Hangi derslerde başarılı olduğunuzu</w:t>
      </w:r>
      <w:r>
        <w:rPr>
          <w:spacing w:val="-24"/>
          <w:sz w:val="24"/>
        </w:rPr>
        <w:t> </w:t>
      </w:r>
      <w:r>
        <w:rPr>
          <w:sz w:val="24"/>
        </w:rPr>
        <w:t>düşünüyorsunuz?</w:t>
      </w:r>
    </w:p>
    <w:p>
      <w:pPr>
        <w:spacing w:after="0" w:line="289" w:lineRule="exact"/>
        <w:jc w:val="left"/>
        <w:rPr>
          <w:sz w:val="24"/>
        </w:rPr>
        <w:sectPr>
          <w:pgSz w:w="11910" w:h="16840"/>
          <w:pgMar w:header="0" w:footer="1003" w:top="1360" w:bottom="1200" w:left="1280" w:right="1280"/>
        </w:sectPr>
      </w:pPr>
    </w:p>
    <w:p>
      <w:pPr>
        <w:pStyle w:val="ListParagraph"/>
        <w:numPr>
          <w:ilvl w:val="1"/>
          <w:numId w:val="114"/>
        </w:numPr>
        <w:tabs>
          <w:tab w:pos="970" w:val="left" w:leader="none"/>
          <w:tab w:pos="971" w:val="left" w:leader="none"/>
        </w:tabs>
        <w:spacing w:line="276" w:lineRule="auto" w:before="39" w:after="0"/>
        <w:ind w:left="118" w:right="120" w:firstLine="428"/>
        <w:jc w:val="left"/>
        <w:rPr>
          <w:sz w:val="24"/>
        </w:rPr>
      </w:pPr>
      <w:r>
        <w:rPr>
          <w:sz w:val="24"/>
        </w:rPr>
        <w:t>Ders seçiminizi yaparken ilgi, yetenek, mesleki değer ve akademik başarınızı göz önünde bulundurdunuz</w:t>
      </w:r>
      <w:r>
        <w:rPr>
          <w:spacing w:val="-15"/>
          <w:sz w:val="24"/>
        </w:rPr>
        <w:t> </w:t>
      </w:r>
      <w:r>
        <w:rPr>
          <w:sz w:val="24"/>
        </w:rPr>
        <w:t>mu?</w:t>
      </w:r>
    </w:p>
    <w:p>
      <w:pPr>
        <w:pStyle w:val="ListParagraph"/>
        <w:numPr>
          <w:ilvl w:val="1"/>
          <w:numId w:val="114"/>
        </w:numPr>
        <w:tabs>
          <w:tab w:pos="970" w:val="left" w:leader="none"/>
          <w:tab w:pos="971" w:val="left" w:leader="none"/>
        </w:tabs>
        <w:spacing w:line="276" w:lineRule="auto" w:before="1" w:after="0"/>
        <w:ind w:left="118" w:right="115" w:firstLine="428"/>
        <w:jc w:val="left"/>
        <w:rPr>
          <w:sz w:val="24"/>
        </w:rPr>
      </w:pPr>
      <w:r>
        <w:rPr>
          <w:sz w:val="24"/>
        </w:rPr>
        <w:t>Mesleki değer, ilgi ve yeteneklerinize uygun dersleri okuduğunuzu düşünüyor musunuz?</w:t>
      </w:r>
    </w:p>
    <w:p>
      <w:pPr>
        <w:pStyle w:val="Heading4"/>
        <w:spacing w:line="278" w:lineRule="auto"/>
        <w:ind w:left="118" w:right="853" w:firstLine="427"/>
      </w:pPr>
      <w:r>
        <w:rPr/>
        <w:t>Mesleki değer, ilgi, yetenek ve akademik başarısına uygun olmayan dersleri okuduğunu düşünen öğrencilere farklı ders seçimi yapabilecekleri</w:t>
      </w:r>
      <w:r>
        <w:rPr>
          <w:spacing w:val="-29"/>
        </w:rPr>
        <w:t> </w:t>
      </w:r>
      <w:r>
        <w:rPr/>
        <w:t>vurgulanır.</w:t>
      </w:r>
    </w:p>
    <w:p>
      <w:pPr>
        <w:pStyle w:val="ListParagraph"/>
        <w:numPr>
          <w:ilvl w:val="1"/>
          <w:numId w:val="114"/>
        </w:numPr>
        <w:tabs>
          <w:tab w:pos="970" w:val="left" w:leader="none"/>
          <w:tab w:pos="971" w:val="left" w:leader="none"/>
        </w:tabs>
        <w:spacing w:line="276" w:lineRule="auto" w:before="0" w:after="0"/>
        <w:ind w:left="118" w:right="115" w:firstLine="428"/>
        <w:jc w:val="left"/>
        <w:rPr>
          <w:sz w:val="24"/>
        </w:rPr>
      </w:pPr>
      <w:r>
        <w:rPr>
          <w:sz w:val="24"/>
        </w:rPr>
        <w:t>Mesleki değer, ilgi, yetenek ve akademik başarınızı göz önünde bulundurduğunuzda hangi dersleri seçmeniz uygun</w:t>
      </w:r>
      <w:r>
        <w:rPr>
          <w:spacing w:val="-12"/>
          <w:sz w:val="24"/>
        </w:rPr>
        <w:t> </w:t>
      </w:r>
      <w:r>
        <w:rPr>
          <w:sz w:val="24"/>
        </w:rPr>
        <w:t>olacaktır?</w:t>
      </w:r>
    </w:p>
    <w:p>
      <w:pPr>
        <w:pStyle w:val="ListParagraph"/>
        <w:numPr>
          <w:ilvl w:val="0"/>
          <w:numId w:val="114"/>
        </w:numPr>
        <w:tabs>
          <w:tab w:pos="546" w:val="left" w:leader="none"/>
          <w:tab w:pos="547" w:val="left" w:leader="none"/>
        </w:tabs>
        <w:spacing w:line="276" w:lineRule="auto" w:before="1" w:after="0"/>
        <w:ind w:left="118" w:right="120" w:firstLine="0"/>
        <w:jc w:val="left"/>
        <w:rPr>
          <w:sz w:val="24"/>
        </w:rPr>
      </w:pPr>
      <w:r>
        <w:rPr>
          <w:sz w:val="24"/>
        </w:rPr>
        <w:t>Mesleki değer, ilgi, yetenek ve akademik başarı göz önünde bulundurularak, ders seçmenin önemi vurgulanarak etkinlik</w:t>
      </w:r>
      <w:r>
        <w:rPr>
          <w:spacing w:val="-20"/>
          <w:sz w:val="24"/>
        </w:rPr>
        <w:t> </w:t>
      </w:r>
      <w:r>
        <w:rPr>
          <w:sz w:val="24"/>
        </w:rPr>
        <w:t>sonlandırılır.</w:t>
      </w:r>
    </w:p>
    <w:p>
      <w:pPr>
        <w:pStyle w:val="Heading4"/>
        <w:spacing w:line="276" w:lineRule="auto" w:before="1"/>
        <w:ind w:left="118" w:right="119" w:firstLine="707"/>
      </w:pPr>
      <w:r>
        <w:rPr/>
        <w:t>Gerektiğinde yararlanmak amacıyla ölçek sonuçlarının “Eğitsel ve Mesleki Planlama Dosyası”nda bulundurulmasının önemi vurgulanır.</w:t>
      </w:r>
    </w:p>
    <w:p>
      <w:pPr>
        <w:spacing w:line="293" w:lineRule="exact" w:before="0"/>
        <w:ind w:left="118" w:right="853" w:firstLine="0"/>
        <w:jc w:val="left"/>
        <w:rPr>
          <w:b/>
          <w:sz w:val="24"/>
        </w:rPr>
      </w:pPr>
      <w:r>
        <w:rPr>
          <w:b/>
          <w:sz w:val="24"/>
        </w:rPr>
        <w:t>Değerlendirme:</w:t>
      </w:r>
    </w:p>
    <w:p>
      <w:pPr>
        <w:spacing w:after="0" w:line="293" w:lineRule="exact"/>
        <w:jc w:val="left"/>
        <w:rPr>
          <w:sz w:val="24"/>
        </w:rPr>
        <w:sectPr>
          <w:pgSz w:w="11910" w:h="16840"/>
          <w:pgMar w:header="0" w:footer="1003" w:top="1360" w:bottom="1200" w:left="1300" w:right="1300"/>
        </w:sectPr>
      </w:pPr>
    </w:p>
    <w:p>
      <w:pPr>
        <w:spacing w:before="39"/>
        <w:ind w:left="1733" w:right="1732" w:firstLine="0"/>
        <w:jc w:val="center"/>
        <w:rPr>
          <w:b/>
          <w:sz w:val="24"/>
        </w:rPr>
      </w:pPr>
      <w:r>
        <w:rPr>
          <w:b/>
          <w:sz w:val="24"/>
        </w:rPr>
        <w:t>FORM-1</w:t>
      </w:r>
    </w:p>
    <w:p>
      <w:pPr>
        <w:spacing w:before="43"/>
        <w:ind w:left="1735" w:right="1732" w:firstLine="0"/>
        <w:jc w:val="center"/>
        <w:rPr>
          <w:b/>
          <w:sz w:val="24"/>
        </w:rPr>
      </w:pPr>
      <w:r>
        <w:rPr/>
        <w:drawing>
          <wp:anchor distT="0" distB="0" distL="0" distR="0" allowOverlap="1" layoutInCell="1" locked="0" behindDoc="0" simplePos="0" relativeHeight="2968">
            <wp:simplePos x="0" y="0"/>
            <wp:positionH relativeFrom="page">
              <wp:posOffset>1674241</wp:posOffset>
            </wp:positionH>
            <wp:positionV relativeFrom="paragraph">
              <wp:posOffset>242389</wp:posOffset>
            </wp:positionV>
            <wp:extent cx="4198965" cy="3279648"/>
            <wp:effectExtent l="0" t="0" r="0" b="0"/>
            <wp:wrapTopAndBottom/>
            <wp:docPr id="17" name="image28.png" descr=""/>
            <wp:cNvGraphicFramePr>
              <a:graphicFrameLocks noChangeAspect="1"/>
            </wp:cNvGraphicFramePr>
            <a:graphic>
              <a:graphicData uri="http://schemas.openxmlformats.org/drawingml/2006/picture">
                <pic:pic>
                  <pic:nvPicPr>
                    <pic:cNvPr id="18" name="image28.png"/>
                    <pic:cNvPicPr/>
                  </pic:nvPicPr>
                  <pic:blipFill>
                    <a:blip r:embed="rId52" cstate="print"/>
                    <a:stretch>
                      <a:fillRect/>
                    </a:stretch>
                  </pic:blipFill>
                  <pic:spPr>
                    <a:xfrm>
                      <a:off x="0" y="0"/>
                      <a:ext cx="4198965" cy="3279648"/>
                    </a:xfrm>
                    <a:prstGeom prst="rect">
                      <a:avLst/>
                    </a:prstGeom>
                  </pic:spPr>
                </pic:pic>
              </a:graphicData>
            </a:graphic>
          </wp:anchor>
        </w:drawing>
      </w:r>
      <w:r>
        <w:rPr>
          <w:b/>
          <w:sz w:val="24"/>
        </w:rPr>
        <w:t>ULUSAL MESLEKİ BİLGİ SİSTEMİ – MBS</w:t>
      </w:r>
    </w:p>
    <w:p>
      <w:pPr>
        <w:pStyle w:val="BodyText"/>
        <w:spacing w:line="276" w:lineRule="auto" w:before="14"/>
        <w:ind w:left="118" w:right="853" w:firstLine="707"/>
      </w:pPr>
      <w:r>
        <w:rPr/>
        <w:t>Mutlu ve başarılı bir hayatın parçası olan meslek seçiminde doğru kaynaklara başvurmak önemlidir.</w:t>
      </w:r>
    </w:p>
    <w:p>
      <w:pPr>
        <w:pStyle w:val="Heading4"/>
        <w:numPr>
          <w:ilvl w:val="0"/>
          <w:numId w:val="115"/>
        </w:numPr>
        <w:tabs>
          <w:tab w:pos="306" w:val="left" w:leader="none"/>
        </w:tabs>
        <w:spacing w:line="240" w:lineRule="auto" w:before="1" w:after="0"/>
        <w:ind w:left="305" w:right="0" w:hanging="187"/>
        <w:jc w:val="left"/>
      </w:pPr>
      <w:r>
        <w:rPr/>
        <w:t>KENDİNİ</w:t>
      </w:r>
      <w:r>
        <w:rPr>
          <w:spacing w:val="-8"/>
        </w:rPr>
        <w:t> </w:t>
      </w:r>
      <w:r>
        <w:rPr/>
        <w:t>TANIMA</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Nelerden</w:t>
      </w:r>
      <w:r>
        <w:rPr>
          <w:spacing w:val="-7"/>
          <w:sz w:val="24"/>
        </w:rPr>
        <w:t> </w:t>
      </w:r>
      <w:r>
        <w:rPr>
          <w:sz w:val="24"/>
        </w:rPr>
        <w:t>hoşlanırım?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Neleri</w:t>
      </w:r>
      <w:r>
        <w:rPr>
          <w:spacing w:val="-2"/>
          <w:sz w:val="24"/>
        </w:rPr>
        <w:t> </w:t>
      </w:r>
      <w:r>
        <w:rPr>
          <w:sz w:val="24"/>
        </w:rPr>
        <w:t>yapabilirim?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meslek bana</w:t>
      </w:r>
      <w:r>
        <w:rPr>
          <w:spacing w:val="-10"/>
          <w:sz w:val="24"/>
        </w:rPr>
        <w:t> </w:t>
      </w:r>
      <w:r>
        <w:rPr>
          <w:sz w:val="24"/>
        </w:rPr>
        <w:t>uygun?</w:t>
      </w:r>
    </w:p>
    <w:p>
      <w:pPr>
        <w:pStyle w:val="ListParagraph"/>
        <w:numPr>
          <w:ilvl w:val="0"/>
          <w:numId w:val="44"/>
        </w:numPr>
        <w:tabs>
          <w:tab w:pos="294" w:val="left" w:leader="none"/>
        </w:tabs>
        <w:spacing w:line="240" w:lineRule="auto" w:before="43" w:after="0"/>
        <w:ind w:left="293" w:right="0" w:hanging="175"/>
        <w:jc w:val="left"/>
        <w:rPr>
          <w:sz w:val="24"/>
        </w:rPr>
      </w:pPr>
      <w:r>
        <w:rPr>
          <w:sz w:val="24"/>
        </w:rPr>
        <w:t>Bana göre çalışma hayatında neler</w:t>
      </w:r>
      <w:r>
        <w:rPr>
          <w:spacing w:val="-14"/>
          <w:sz w:val="24"/>
        </w:rPr>
        <w:t> </w:t>
      </w:r>
      <w:r>
        <w:rPr>
          <w:sz w:val="24"/>
        </w:rPr>
        <w:t>önemli?</w:t>
      </w:r>
    </w:p>
    <w:p>
      <w:pPr>
        <w:pStyle w:val="BodyText"/>
        <w:spacing w:before="45"/>
        <w:ind w:left="826" w:right="119"/>
      </w:pPr>
      <w:r>
        <w:rPr/>
        <w:t>Bu soruların cevaplarını MSB’de “Kendimizi Tanıyalım” başlığı altında bulabilirsiniz.</w:t>
      </w:r>
    </w:p>
    <w:p>
      <w:pPr>
        <w:pStyle w:val="Heading4"/>
        <w:numPr>
          <w:ilvl w:val="0"/>
          <w:numId w:val="115"/>
        </w:numPr>
        <w:tabs>
          <w:tab w:pos="306" w:val="left" w:leader="none"/>
        </w:tabs>
        <w:spacing w:line="240" w:lineRule="auto" w:before="43" w:after="0"/>
        <w:ind w:left="305" w:right="0" w:hanging="187"/>
        <w:jc w:val="left"/>
      </w:pPr>
      <w:r>
        <w:rPr/>
        <w:t>EĞİTİM</w:t>
      </w:r>
      <w:r>
        <w:rPr>
          <w:spacing w:val="-8"/>
        </w:rPr>
        <w:t> </w:t>
      </w:r>
      <w:r>
        <w:rPr/>
        <w:t>FIRSATLARI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okula</w:t>
      </w:r>
      <w:r>
        <w:rPr>
          <w:spacing w:val="-8"/>
          <w:sz w:val="24"/>
        </w:rPr>
        <w:t> </w:t>
      </w:r>
      <w:r>
        <w:rPr>
          <w:sz w:val="24"/>
        </w:rPr>
        <w:t>gitmeliyim?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Hangi alan / dal / dersi</w:t>
      </w:r>
      <w:r>
        <w:rPr>
          <w:spacing w:val="-9"/>
          <w:sz w:val="24"/>
        </w:rPr>
        <w:t> </w:t>
      </w:r>
      <w:r>
        <w:rPr>
          <w:sz w:val="24"/>
        </w:rPr>
        <w:t>seçmeliyim?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Gitmek istediğim okullar ve kurslar hakkında nerelerden bilgi</w:t>
      </w:r>
      <w:r>
        <w:rPr>
          <w:spacing w:val="-23"/>
          <w:sz w:val="24"/>
        </w:rPr>
        <w:t> </w:t>
      </w:r>
      <w:r>
        <w:rPr>
          <w:sz w:val="24"/>
        </w:rPr>
        <w:t>alabilirim?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Nerelerden burs</w:t>
      </w:r>
      <w:r>
        <w:rPr>
          <w:spacing w:val="-13"/>
          <w:sz w:val="24"/>
        </w:rPr>
        <w:t> </w:t>
      </w:r>
      <w:r>
        <w:rPr>
          <w:sz w:val="24"/>
        </w:rPr>
        <w:t>alabilirim?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Uluslar arası eğitim fırsatları</w:t>
      </w:r>
      <w:r>
        <w:rPr>
          <w:spacing w:val="-10"/>
          <w:sz w:val="24"/>
        </w:rPr>
        <w:t> </w:t>
      </w:r>
      <w:r>
        <w:rPr>
          <w:sz w:val="24"/>
        </w:rPr>
        <w:t>nelerdir?</w:t>
      </w:r>
    </w:p>
    <w:p>
      <w:pPr>
        <w:pStyle w:val="BodyText"/>
        <w:spacing w:before="43"/>
        <w:ind w:left="826" w:right="853"/>
      </w:pPr>
      <w:r>
        <w:rPr/>
        <w:t>Sorularının cevaplarını “Eğitim Fırsatlarımız” başlığı altında bulabilirsiniz?</w:t>
      </w:r>
    </w:p>
    <w:p>
      <w:pPr>
        <w:pStyle w:val="Heading4"/>
        <w:spacing w:before="45"/>
        <w:ind w:left="118" w:right="853"/>
      </w:pPr>
      <w:r>
        <w:rPr/>
        <w:t>3.İŞ OLANAKLARI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Mesleklere ilişkin bilgilere nasıl</w:t>
      </w:r>
      <w:r>
        <w:rPr>
          <w:spacing w:val="-10"/>
          <w:sz w:val="24"/>
        </w:rPr>
        <w:t> </w:t>
      </w:r>
      <w:r>
        <w:rPr>
          <w:sz w:val="24"/>
        </w:rPr>
        <w:t>ulaşabilirim?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arama yöntemleri</w:t>
      </w:r>
      <w:r>
        <w:rPr>
          <w:spacing w:val="-8"/>
          <w:sz w:val="24"/>
        </w:rPr>
        <w:t> </w:t>
      </w:r>
      <w:r>
        <w:rPr>
          <w:sz w:val="24"/>
        </w:rPr>
        <w:t>nelerdir?</w:t>
      </w:r>
    </w:p>
    <w:p>
      <w:pPr>
        <w:pStyle w:val="ListParagraph"/>
        <w:numPr>
          <w:ilvl w:val="0"/>
          <w:numId w:val="44"/>
        </w:numPr>
        <w:tabs>
          <w:tab w:pos="294" w:val="left" w:leader="none"/>
        </w:tabs>
        <w:spacing w:line="240" w:lineRule="auto" w:before="45" w:after="0"/>
        <w:ind w:left="293" w:right="0" w:hanging="175"/>
        <w:jc w:val="left"/>
        <w:rPr>
          <w:sz w:val="24"/>
        </w:rPr>
      </w:pPr>
      <w:r>
        <w:rPr>
          <w:sz w:val="24"/>
        </w:rPr>
        <w:t>Öz geçmiş nasıl</w:t>
      </w:r>
      <w:r>
        <w:rPr>
          <w:spacing w:val="-5"/>
          <w:sz w:val="24"/>
        </w:rPr>
        <w:t> </w:t>
      </w:r>
      <w:r>
        <w:rPr>
          <w:sz w:val="24"/>
        </w:rPr>
        <w:t>yazılır?</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ararken nerelere</w:t>
      </w:r>
      <w:r>
        <w:rPr>
          <w:spacing w:val="-7"/>
          <w:sz w:val="24"/>
        </w:rPr>
        <w:t> </w:t>
      </w:r>
      <w:r>
        <w:rPr>
          <w:sz w:val="24"/>
        </w:rPr>
        <w:t>başvurabilirim?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İş görüşmesinde nelere dikkat</w:t>
      </w:r>
      <w:r>
        <w:rPr>
          <w:spacing w:val="-14"/>
          <w:sz w:val="24"/>
        </w:rPr>
        <w:t> </w:t>
      </w:r>
      <w:r>
        <w:rPr>
          <w:sz w:val="24"/>
        </w:rPr>
        <w:t>etmeliyim?</w:t>
      </w:r>
    </w:p>
    <w:p>
      <w:pPr>
        <w:pStyle w:val="BodyText"/>
        <w:spacing w:line="276" w:lineRule="auto" w:before="43"/>
        <w:ind w:left="118" w:right="11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300" w:right="1300"/>
        </w:sectPr>
      </w:pPr>
    </w:p>
    <w:p>
      <w:pPr>
        <w:pStyle w:val="BodyText"/>
        <w:spacing w:line="276" w:lineRule="auto" w:before="39"/>
        <w:ind w:left="218" w:right="119" w:firstLine="1415"/>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50">
        <w:r>
          <w:rPr>
            <w:u w:val="single"/>
          </w:rPr>
          <w:t>http://mbs.meb.gov.tr </w:t>
        </w:r>
      </w:hyperlink>
      <w:r>
        <w:rPr/>
        <w:t>adresine girmeleri yeterli</w:t>
      </w:r>
      <w:r>
        <w:rPr>
          <w:spacing w:val="-25"/>
        </w:rPr>
        <w:t> </w:t>
      </w:r>
      <w:r>
        <w:rPr/>
        <w:t>olacaktır.</w:t>
      </w:r>
    </w:p>
    <w:p>
      <w:pPr>
        <w:pStyle w:val="BodyText"/>
        <w:spacing w:line="276" w:lineRule="auto" w:before="1"/>
        <w:ind w:left="218" w:firstLine="707"/>
      </w:pPr>
      <w:r>
        <w:rPr/>
        <w:t>Bireyler sisteme üye olarak ilgi, yetenek ve mesleki değerlerine yönelik ölçme aracını uyguladıkları takdirde aşağıdaki alt boyutlarla ilgili sonuçları elde edebilirler.</w:t>
      </w:r>
    </w:p>
    <w:p>
      <w:pPr>
        <w:pStyle w:val="BodyText"/>
        <w:spacing w:before="8"/>
        <w:rPr>
          <w:sz w:val="2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2"/>
        <w:gridCol w:w="3407"/>
        <w:gridCol w:w="2731"/>
      </w:tblGrid>
      <w:tr>
        <w:trPr>
          <w:trHeight w:val="557" w:hRule="exact"/>
        </w:trPr>
        <w:tc>
          <w:tcPr>
            <w:tcW w:w="2902" w:type="dxa"/>
            <w:tcBorders>
              <w:top w:val="single" w:sz="8" w:space="0" w:color="B3CC82"/>
              <w:left w:val="single" w:sz="8" w:space="0" w:color="B3CC82"/>
              <w:bottom w:val="single" w:sz="8" w:space="0" w:color="B3CC82"/>
            </w:tcBorders>
            <w:shd w:val="clear" w:color="auto" w:fill="9BBA58"/>
          </w:tcPr>
          <w:p>
            <w:pPr>
              <w:pStyle w:val="TableParagraph"/>
              <w:spacing w:line="265" w:lineRule="exact"/>
              <w:ind w:left="252" w:right="226"/>
              <w:jc w:val="center"/>
              <w:rPr>
                <w:b/>
                <w:sz w:val="22"/>
              </w:rPr>
            </w:pPr>
            <w:r>
              <w:rPr>
                <w:b/>
                <w:sz w:val="22"/>
              </w:rPr>
              <w:t>İlgi Ölçeğinin Alt Boyutları</w:t>
            </w:r>
          </w:p>
        </w:tc>
        <w:tc>
          <w:tcPr>
            <w:tcW w:w="3407" w:type="dxa"/>
            <w:tcBorders>
              <w:top w:val="single" w:sz="8" w:space="0" w:color="B3CC82"/>
              <w:bottom w:val="single" w:sz="8" w:space="0" w:color="B3CC82"/>
            </w:tcBorders>
            <w:shd w:val="clear" w:color="auto" w:fill="9BBA58"/>
          </w:tcPr>
          <w:p>
            <w:pPr>
              <w:pStyle w:val="TableParagraph"/>
              <w:spacing w:line="265" w:lineRule="exact"/>
              <w:ind w:left="228" w:right="290"/>
              <w:jc w:val="center"/>
              <w:rPr>
                <w:b/>
                <w:sz w:val="22"/>
              </w:rPr>
            </w:pPr>
            <w:r>
              <w:rPr>
                <w:b/>
                <w:sz w:val="22"/>
              </w:rPr>
              <w:t>Yetenek Ölçeğinin Alt Boyutları</w:t>
            </w:r>
          </w:p>
        </w:tc>
        <w:tc>
          <w:tcPr>
            <w:tcW w:w="2731" w:type="dxa"/>
            <w:tcBorders>
              <w:top w:val="single" w:sz="8" w:space="0" w:color="B3CC82"/>
              <w:bottom w:val="single" w:sz="8" w:space="0" w:color="B3CC82"/>
              <w:right w:val="single" w:sz="8" w:space="0" w:color="B3CC82"/>
            </w:tcBorders>
            <w:shd w:val="clear" w:color="auto" w:fill="9BBA58"/>
          </w:tcPr>
          <w:p>
            <w:pPr>
              <w:pStyle w:val="TableParagraph"/>
              <w:spacing w:line="240" w:lineRule="auto"/>
              <w:ind w:left="894" w:right="388" w:hanging="584"/>
              <w:rPr>
                <w:b/>
                <w:sz w:val="22"/>
              </w:rPr>
            </w:pPr>
            <w:r>
              <w:rPr>
                <w:b/>
                <w:sz w:val="22"/>
              </w:rPr>
              <w:t>Değerler Ölçeğinin Alt Boyutları</w:t>
            </w:r>
          </w:p>
        </w:tc>
      </w:tr>
      <w:tr>
        <w:trPr>
          <w:trHeight w:val="288" w:hRule="exact"/>
        </w:trPr>
        <w:tc>
          <w:tcPr>
            <w:tcW w:w="2902" w:type="dxa"/>
            <w:tcBorders>
              <w:top w:val="single" w:sz="8" w:space="0" w:color="B3CC82"/>
              <w:left w:val="single" w:sz="8" w:space="0" w:color="B3CC82"/>
              <w:bottom w:val="single" w:sz="8" w:space="0" w:color="B3CC82"/>
            </w:tcBorders>
            <w:shd w:val="clear" w:color="auto" w:fill="E6EDD4"/>
          </w:tcPr>
          <w:p>
            <w:pPr>
              <w:pStyle w:val="TableParagraph"/>
              <w:spacing w:line="265" w:lineRule="exact"/>
              <w:ind w:left="252" w:right="223"/>
              <w:jc w:val="center"/>
              <w:rPr>
                <w:b/>
                <w:sz w:val="22"/>
              </w:rPr>
            </w:pPr>
            <w:r>
              <w:rPr>
                <w:b/>
                <w:sz w:val="22"/>
              </w:rPr>
              <w:t>Eğitim Öğretim</w:t>
            </w:r>
          </w:p>
        </w:tc>
        <w:tc>
          <w:tcPr>
            <w:tcW w:w="3407" w:type="dxa"/>
            <w:tcBorders>
              <w:top w:val="single" w:sz="8" w:space="0" w:color="B3CC82"/>
              <w:bottom w:val="single" w:sz="8" w:space="0" w:color="B3CC82"/>
            </w:tcBorders>
            <w:shd w:val="clear" w:color="auto" w:fill="E6EDD4"/>
          </w:tcPr>
          <w:p>
            <w:pPr>
              <w:pStyle w:val="TableParagraph"/>
              <w:spacing w:line="265" w:lineRule="exact"/>
              <w:ind w:left="226" w:right="290"/>
              <w:jc w:val="center"/>
              <w:rPr>
                <w:b/>
                <w:sz w:val="22"/>
              </w:rPr>
            </w:pPr>
            <w:r>
              <w:rPr>
                <w:b/>
                <w:sz w:val="22"/>
              </w:rPr>
              <w:t>Sözel Dilbilimsel</w:t>
            </w:r>
          </w:p>
        </w:tc>
        <w:tc>
          <w:tcPr>
            <w:tcW w:w="2731" w:type="dxa"/>
            <w:tcBorders>
              <w:top w:val="single" w:sz="8" w:space="0" w:color="B3CC82"/>
              <w:bottom w:val="single" w:sz="8" w:space="0" w:color="B3CC82"/>
              <w:right w:val="single" w:sz="8" w:space="0" w:color="B3CC82"/>
            </w:tcBorders>
            <w:shd w:val="clear" w:color="auto" w:fill="E6EDD4"/>
          </w:tcPr>
          <w:p>
            <w:pPr>
              <w:pStyle w:val="TableParagraph"/>
              <w:spacing w:line="265" w:lineRule="exact"/>
              <w:ind w:left="350" w:right="443"/>
              <w:jc w:val="center"/>
              <w:rPr>
                <w:b/>
                <w:sz w:val="22"/>
              </w:rPr>
            </w:pPr>
            <w:r>
              <w:rPr>
                <w:b/>
                <w:sz w:val="22"/>
              </w:rPr>
              <w:t>Yeteneğini gösterme</w:t>
            </w:r>
          </w:p>
        </w:tc>
      </w:tr>
      <w:tr>
        <w:trPr>
          <w:trHeight w:val="289" w:hRule="exact"/>
        </w:trPr>
        <w:tc>
          <w:tcPr>
            <w:tcW w:w="2902" w:type="dxa"/>
            <w:tcBorders>
              <w:top w:val="single" w:sz="8" w:space="0" w:color="B3CC82"/>
              <w:left w:val="single" w:sz="8" w:space="0" w:color="B3CC82"/>
              <w:bottom w:val="single" w:sz="8" w:space="0" w:color="B3CC82"/>
            </w:tcBorders>
          </w:tcPr>
          <w:p>
            <w:pPr>
              <w:pStyle w:val="TableParagraph"/>
              <w:spacing w:line="268" w:lineRule="exact"/>
              <w:ind w:left="252" w:right="222"/>
              <w:jc w:val="center"/>
              <w:rPr>
                <w:b/>
                <w:sz w:val="22"/>
              </w:rPr>
            </w:pPr>
            <w:r>
              <w:rPr>
                <w:b/>
                <w:sz w:val="22"/>
              </w:rPr>
              <w:t>Ziraat Açık Alan</w:t>
            </w:r>
          </w:p>
        </w:tc>
        <w:tc>
          <w:tcPr>
            <w:tcW w:w="3407" w:type="dxa"/>
            <w:tcBorders>
              <w:top w:val="single" w:sz="8" w:space="0" w:color="B3CC82"/>
              <w:bottom w:val="single" w:sz="8" w:space="0" w:color="B3CC82"/>
            </w:tcBorders>
          </w:tcPr>
          <w:p>
            <w:pPr>
              <w:pStyle w:val="TableParagraph"/>
              <w:spacing w:line="268" w:lineRule="exact"/>
              <w:ind w:left="228" w:right="289"/>
              <w:jc w:val="center"/>
              <w:rPr>
                <w:b/>
                <w:sz w:val="22"/>
              </w:rPr>
            </w:pPr>
            <w:r>
              <w:rPr>
                <w:b/>
                <w:sz w:val="22"/>
              </w:rPr>
              <w:t>Mantıksal – Matematiksel</w:t>
            </w:r>
          </w:p>
        </w:tc>
        <w:tc>
          <w:tcPr>
            <w:tcW w:w="2731" w:type="dxa"/>
            <w:tcBorders>
              <w:top w:val="single" w:sz="8" w:space="0" w:color="B3CC82"/>
              <w:bottom w:val="single" w:sz="8" w:space="0" w:color="B3CC82"/>
              <w:right w:val="single" w:sz="8" w:space="0" w:color="B3CC82"/>
            </w:tcBorders>
          </w:tcPr>
          <w:p>
            <w:pPr>
              <w:pStyle w:val="TableParagraph"/>
              <w:spacing w:line="268" w:lineRule="exact"/>
              <w:ind w:left="350" w:right="441"/>
              <w:jc w:val="center"/>
              <w:rPr>
                <w:b/>
                <w:sz w:val="22"/>
              </w:rPr>
            </w:pPr>
            <w:r>
              <w:rPr>
                <w:b/>
                <w:sz w:val="22"/>
              </w:rPr>
              <w:t>Yaratıcılık</w:t>
            </w:r>
          </w:p>
        </w:tc>
      </w:tr>
      <w:tr>
        <w:trPr>
          <w:trHeight w:val="289" w:hRule="exact"/>
        </w:trPr>
        <w:tc>
          <w:tcPr>
            <w:tcW w:w="2902" w:type="dxa"/>
            <w:tcBorders>
              <w:top w:val="single" w:sz="8" w:space="0" w:color="B3CC82"/>
              <w:left w:val="single" w:sz="8" w:space="0" w:color="B3CC82"/>
              <w:bottom w:val="single" w:sz="8" w:space="0" w:color="B3CC82"/>
            </w:tcBorders>
            <w:shd w:val="clear" w:color="auto" w:fill="E6EDD4"/>
          </w:tcPr>
          <w:p>
            <w:pPr>
              <w:pStyle w:val="TableParagraph"/>
              <w:spacing w:line="267" w:lineRule="exact"/>
              <w:ind w:left="252" w:right="225"/>
              <w:jc w:val="center"/>
              <w:rPr>
                <w:b/>
                <w:sz w:val="22"/>
              </w:rPr>
            </w:pPr>
            <w:r>
              <w:rPr>
                <w:b/>
                <w:sz w:val="22"/>
              </w:rPr>
              <w:t>Siyasal Mali Bilimler</w:t>
            </w:r>
          </w:p>
        </w:tc>
        <w:tc>
          <w:tcPr>
            <w:tcW w:w="3407" w:type="dxa"/>
            <w:tcBorders>
              <w:top w:val="single" w:sz="8" w:space="0" w:color="B3CC82"/>
              <w:bottom w:val="single" w:sz="8" w:space="0" w:color="B3CC82"/>
            </w:tcBorders>
            <w:shd w:val="clear" w:color="auto" w:fill="E6EDD4"/>
          </w:tcPr>
          <w:p>
            <w:pPr>
              <w:pStyle w:val="TableParagraph"/>
              <w:spacing w:line="267" w:lineRule="exact"/>
              <w:ind w:left="228" w:right="289"/>
              <w:jc w:val="center"/>
              <w:rPr>
                <w:b/>
                <w:sz w:val="22"/>
              </w:rPr>
            </w:pPr>
            <w:r>
              <w:rPr>
                <w:b/>
                <w:sz w:val="22"/>
              </w:rPr>
              <w:t>Görsel – Uzamsal</w:t>
            </w:r>
          </w:p>
        </w:tc>
        <w:tc>
          <w:tcPr>
            <w:tcW w:w="2731" w:type="dxa"/>
            <w:tcBorders>
              <w:top w:val="single" w:sz="8" w:space="0" w:color="B3CC82"/>
              <w:bottom w:val="single" w:sz="8" w:space="0" w:color="B3CC82"/>
              <w:right w:val="single" w:sz="8" w:space="0" w:color="B3CC82"/>
            </w:tcBorders>
            <w:shd w:val="clear" w:color="auto" w:fill="E6EDD4"/>
          </w:tcPr>
          <w:p>
            <w:pPr>
              <w:pStyle w:val="TableParagraph"/>
              <w:spacing w:line="267" w:lineRule="exact"/>
              <w:ind w:left="349" w:right="443"/>
              <w:jc w:val="center"/>
              <w:rPr>
                <w:b/>
                <w:sz w:val="22"/>
              </w:rPr>
            </w:pPr>
            <w:r>
              <w:rPr>
                <w:b/>
                <w:sz w:val="22"/>
              </w:rPr>
              <w:t>Başarı</w:t>
            </w:r>
          </w:p>
        </w:tc>
      </w:tr>
      <w:tr>
        <w:trPr>
          <w:trHeight w:val="289" w:hRule="exact"/>
        </w:trPr>
        <w:tc>
          <w:tcPr>
            <w:tcW w:w="2902" w:type="dxa"/>
            <w:tcBorders>
              <w:top w:val="single" w:sz="8" w:space="0" w:color="B3CC82"/>
              <w:left w:val="single" w:sz="8" w:space="0" w:color="B3CC82"/>
              <w:bottom w:val="single" w:sz="8" w:space="0" w:color="B3CC82"/>
            </w:tcBorders>
          </w:tcPr>
          <w:p>
            <w:pPr>
              <w:pStyle w:val="TableParagraph"/>
              <w:spacing w:line="266" w:lineRule="exact"/>
              <w:ind w:left="252" w:right="223"/>
              <w:jc w:val="center"/>
              <w:rPr>
                <w:b/>
                <w:sz w:val="22"/>
              </w:rPr>
            </w:pPr>
            <w:r>
              <w:rPr>
                <w:b/>
                <w:sz w:val="22"/>
              </w:rPr>
              <w:t>Sağlık</w:t>
            </w:r>
          </w:p>
        </w:tc>
        <w:tc>
          <w:tcPr>
            <w:tcW w:w="3407" w:type="dxa"/>
            <w:tcBorders>
              <w:top w:val="single" w:sz="8" w:space="0" w:color="B3CC82"/>
              <w:bottom w:val="single" w:sz="8" w:space="0" w:color="B3CC82"/>
            </w:tcBorders>
          </w:tcPr>
          <w:p>
            <w:pPr>
              <w:pStyle w:val="TableParagraph"/>
              <w:spacing w:line="266" w:lineRule="exact"/>
              <w:ind w:left="227" w:right="290"/>
              <w:jc w:val="center"/>
              <w:rPr>
                <w:b/>
                <w:sz w:val="22"/>
              </w:rPr>
            </w:pPr>
            <w:r>
              <w:rPr>
                <w:b/>
                <w:sz w:val="22"/>
              </w:rPr>
              <w:t>Bedensel – Devinimsel</w:t>
            </w:r>
          </w:p>
        </w:tc>
        <w:tc>
          <w:tcPr>
            <w:tcW w:w="2731" w:type="dxa"/>
            <w:tcBorders>
              <w:top w:val="single" w:sz="8" w:space="0" w:color="B3CC82"/>
              <w:bottom w:val="single" w:sz="8" w:space="0" w:color="B3CC82"/>
              <w:right w:val="single" w:sz="8" w:space="0" w:color="B3CC82"/>
            </w:tcBorders>
          </w:tcPr>
          <w:p>
            <w:pPr>
              <w:pStyle w:val="TableParagraph"/>
              <w:spacing w:line="266" w:lineRule="exact"/>
              <w:ind w:left="350" w:right="442"/>
              <w:jc w:val="center"/>
              <w:rPr>
                <w:b/>
                <w:sz w:val="22"/>
              </w:rPr>
            </w:pPr>
            <w:r>
              <w:rPr>
                <w:b/>
                <w:sz w:val="22"/>
              </w:rPr>
              <w:t>Ekip Çalışması</w:t>
            </w:r>
          </w:p>
        </w:tc>
      </w:tr>
      <w:tr>
        <w:trPr>
          <w:trHeight w:val="288" w:hRule="exact"/>
        </w:trPr>
        <w:tc>
          <w:tcPr>
            <w:tcW w:w="2902" w:type="dxa"/>
            <w:tcBorders>
              <w:top w:val="single" w:sz="8" w:space="0" w:color="B3CC82"/>
              <w:left w:val="single" w:sz="8" w:space="0" w:color="B3CC82"/>
              <w:bottom w:val="single" w:sz="8" w:space="0" w:color="B3CC82"/>
            </w:tcBorders>
            <w:shd w:val="clear" w:color="auto" w:fill="E6EDD4"/>
          </w:tcPr>
          <w:p>
            <w:pPr>
              <w:pStyle w:val="TableParagraph"/>
              <w:spacing w:line="265" w:lineRule="exact"/>
              <w:ind w:left="252" w:right="220"/>
              <w:jc w:val="center"/>
              <w:rPr>
                <w:b/>
                <w:sz w:val="22"/>
              </w:rPr>
            </w:pPr>
            <w:r>
              <w:rPr>
                <w:b/>
                <w:sz w:val="22"/>
              </w:rPr>
              <w:t>İletişim Medya</w:t>
            </w:r>
          </w:p>
        </w:tc>
        <w:tc>
          <w:tcPr>
            <w:tcW w:w="3407" w:type="dxa"/>
            <w:tcBorders>
              <w:top w:val="single" w:sz="8" w:space="0" w:color="B3CC82"/>
              <w:bottom w:val="single" w:sz="8" w:space="0" w:color="B3CC82"/>
            </w:tcBorders>
            <w:shd w:val="clear" w:color="auto" w:fill="E6EDD4"/>
          </w:tcPr>
          <w:p>
            <w:pPr>
              <w:pStyle w:val="TableParagraph"/>
              <w:spacing w:line="265" w:lineRule="exact"/>
              <w:ind w:left="228" w:right="290"/>
              <w:jc w:val="center"/>
              <w:rPr>
                <w:b/>
                <w:sz w:val="22"/>
              </w:rPr>
            </w:pPr>
            <w:r>
              <w:rPr>
                <w:b/>
                <w:sz w:val="22"/>
              </w:rPr>
              <w:t>Müziksel – Ritmik</w:t>
            </w:r>
          </w:p>
        </w:tc>
        <w:tc>
          <w:tcPr>
            <w:tcW w:w="2731" w:type="dxa"/>
            <w:tcBorders>
              <w:top w:val="single" w:sz="8" w:space="0" w:color="B3CC82"/>
              <w:bottom w:val="single" w:sz="8" w:space="0" w:color="B3CC82"/>
              <w:right w:val="single" w:sz="8" w:space="0" w:color="B3CC82"/>
            </w:tcBorders>
            <w:shd w:val="clear" w:color="auto" w:fill="E6EDD4"/>
          </w:tcPr>
          <w:p>
            <w:pPr>
              <w:pStyle w:val="TableParagraph"/>
              <w:spacing w:line="265" w:lineRule="exact"/>
              <w:ind w:left="350" w:right="441"/>
              <w:jc w:val="center"/>
              <w:rPr>
                <w:b/>
                <w:sz w:val="22"/>
              </w:rPr>
            </w:pPr>
            <w:r>
              <w:rPr>
                <w:b/>
                <w:sz w:val="22"/>
              </w:rPr>
              <w:t>Çalışma Koşulları</w:t>
            </w:r>
          </w:p>
        </w:tc>
      </w:tr>
      <w:tr>
        <w:trPr>
          <w:trHeight w:val="289" w:hRule="exact"/>
        </w:trPr>
        <w:tc>
          <w:tcPr>
            <w:tcW w:w="2902" w:type="dxa"/>
            <w:tcBorders>
              <w:top w:val="single" w:sz="8" w:space="0" w:color="B3CC82"/>
              <w:left w:val="single" w:sz="8" w:space="0" w:color="B3CC82"/>
              <w:bottom w:val="single" w:sz="8" w:space="0" w:color="B3CC82"/>
            </w:tcBorders>
          </w:tcPr>
          <w:p>
            <w:pPr>
              <w:pStyle w:val="TableParagraph"/>
              <w:spacing w:line="265" w:lineRule="exact"/>
              <w:ind w:left="252" w:right="224"/>
              <w:jc w:val="center"/>
              <w:rPr>
                <w:b/>
                <w:sz w:val="22"/>
              </w:rPr>
            </w:pPr>
            <w:r>
              <w:rPr>
                <w:b/>
                <w:sz w:val="22"/>
              </w:rPr>
              <w:t>Yabancı Dil</w:t>
            </w:r>
          </w:p>
        </w:tc>
        <w:tc>
          <w:tcPr>
            <w:tcW w:w="3407" w:type="dxa"/>
            <w:tcBorders>
              <w:top w:val="single" w:sz="8" w:space="0" w:color="B3CC82"/>
              <w:bottom w:val="single" w:sz="8" w:space="0" w:color="B3CC82"/>
            </w:tcBorders>
          </w:tcPr>
          <w:p>
            <w:pPr>
              <w:pStyle w:val="TableParagraph"/>
              <w:spacing w:line="265" w:lineRule="exact"/>
              <w:ind w:left="228" w:right="290"/>
              <w:jc w:val="center"/>
              <w:rPr>
                <w:b/>
                <w:sz w:val="22"/>
              </w:rPr>
            </w:pPr>
            <w:r>
              <w:rPr>
                <w:b/>
                <w:sz w:val="22"/>
              </w:rPr>
              <w:t>Sosyal – Kişilerarası</w:t>
            </w:r>
          </w:p>
        </w:tc>
        <w:tc>
          <w:tcPr>
            <w:tcW w:w="2731" w:type="dxa"/>
            <w:tcBorders>
              <w:top w:val="single" w:sz="8" w:space="0" w:color="B3CC82"/>
              <w:bottom w:val="single" w:sz="8" w:space="0" w:color="B3CC82"/>
              <w:right w:val="single" w:sz="8" w:space="0" w:color="B3CC82"/>
            </w:tcBorders>
          </w:tcPr>
          <w:p>
            <w:pPr>
              <w:pStyle w:val="TableParagraph"/>
              <w:spacing w:line="265" w:lineRule="exact"/>
              <w:ind w:left="350" w:right="443"/>
              <w:jc w:val="center"/>
              <w:rPr>
                <w:b/>
                <w:sz w:val="22"/>
              </w:rPr>
            </w:pPr>
            <w:r>
              <w:rPr>
                <w:b/>
                <w:sz w:val="22"/>
              </w:rPr>
              <w:t>Liderlik</w:t>
            </w:r>
          </w:p>
        </w:tc>
      </w:tr>
      <w:tr>
        <w:trPr>
          <w:trHeight w:val="289" w:hRule="exact"/>
        </w:trPr>
        <w:tc>
          <w:tcPr>
            <w:tcW w:w="2902" w:type="dxa"/>
            <w:tcBorders>
              <w:top w:val="single" w:sz="8" w:space="0" w:color="B3CC82"/>
              <w:left w:val="single" w:sz="8" w:space="0" w:color="B3CC82"/>
              <w:bottom w:val="single" w:sz="8" w:space="0" w:color="B3CC82"/>
            </w:tcBorders>
            <w:shd w:val="clear" w:color="auto" w:fill="E6EDD4"/>
          </w:tcPr>
          <w:p>
            <w:pPr>
              <w:pStyle w:val="TableParagraph"/>
              <w:spacing w:line="267" w:lineRule="exact"/>
              <w:ind w:left="252" w:right="224"/>
              <w:jc w:val="center"/>
              <w:rPr>
                <w:b/>
                <w:sz w:val="22"/>
              </w:rPr>
            </w:pPr>
            <w:r>
              <w:rPr>
                <w:b/>
                <w:sz w:val="22"/>
              </w:rPr>
              <w:t>Türk Dili</w:t>
            </w:r>
          </w:p>
        </w:tc>
        <w:tc>
          <w:tcPr>
            <w:tcW w:w="3407" w:type="dxa"/>
            <w:tcBorders>
              <w:top w:val="single" w:sz="8" w:space="0" w:color="B3CC82"/>
              <w:bottom w:val="single" w:sz="8" w:space="0" w:color="B3CC82"/>
            </w:tcBorders>
            <w:shd w:val="clear" w:color="auto" w:fill="E6EDD4"/>
          </w:tcPr>
          <w:p>
            <w:pPr>
              <w:pStyle w:val="TableParagraph"/>
              <w:spacing w:line="267" w:lineRule="exact"/>
              <w:ind w:left="227" w:right="290"/>
              <w:jc w:val="center"/>
              <w:rPr>
                <w:b/>
                <w:sz w:val="22"/>
              </w:rPr>
            </w:pPr>
            <w:r>
              <w:rPr>
                <w:b/>
                <w:sz w:val="22"/>
              </w:rPr>
              <w:t>Kişisel – İçsel</w:t>
            </w:r>
          </w:p>
        </w:tc>
        <w:tc>
          <w:tcPr>
            <w:tcW w:w="2731" w:type="dxa"/>
            <w:tcBorders>
              <w:top w:val="single" w:sz="8" w:space="0" w:color="B3CC82"/>
              <w:bottom w:val="single" w:sz="8" w:space="0" w:color="B3CC82"/>
              <w:right w:val="single" w:sz="8" w:space="0" w:color="B3CC82"/>
            </w:tcBorders>
            <w:shd w:val="clear" w:color="auto" w:fill="E6EDD4"/>
          </w:tcPr>
          <w:p>
            <w:pPr>
              <w:pStyle w:val="TableParagraph"/>
              <w:spacing w:line="267" w:lineRule="exact"/>
              <w:ind w:left="350" w:right="441"/>
              <w:jc w:val="center"/>
              <w:rPr>
                <w:b/>
                <w:sz w:val="22"/>
              </w:rPr>
            </w:pPr>
            <w:r>
              <w:rPr>
                <w:b/>
                <w:sz w:val="22"/>
              </w:rPr>
              <w:t>Gelir Durumu</w:t>
            </w:r>
          </w:p>
        </w:tc>
      </w:tr>
      <w:tr>
        <w:trPr>
          <w:trHeight w:val="288" w:hRule="exact"/>
        </w:trPr>
        <w:tc>
          <w:tcPr>
            <w:tcW w:w="2902" w:type="dxa"/>
            <w:tcBorders>
              <w:top w:val="single" w:sz="8" w:space="0" w:color="B3CC82"/>
              <w:left w:val="single" w:sz="8" w:space="0" w:color="B3CC82"/>
              <w:bottom w:val="single" w:sz="8" w:space="0" w:color="B3CC82"/>
            </w:tcBorders>
          </w:tcPr>
          <w:p>
            <w:pPr>
              <w:pStyle w:val="TableParagraph"/>
              <w:spacing w:line="265" w:lineRule="exact"/>
              <w:ind w:left="252" w:right="224"/>
              <w:jc w:val="center"/>
              <w:rPr>
                <w:b/>
                <w:sz w:val="22"/>
              </w:rPr>
            </w:pPr>
            <w:r>
              <w:rPr>
                <w:b/>
                <w:sz w:val="22"/>
              </w:rPr>
              <w:t>Psikoloji</w:t>
            </w:r>
          </w:p>
        </w:tc>
        <w:tc>
          <w:tcPr>
            <w:tcW w:w="3407" w:type="dxa"/>
            <w:tcBorders>
              <w:top w:val="single" w:sz="8" w:space="0" w:color="B3CC82"/>
              <w:bottom w:val="single" w:sz="8" w:space="0" w:color="B3CC82"/>
            </w:tcBorders>
          </w:tcPr>
          <w:p>
            <w:pPr>
              <w:pStyle w:val="TableParagraph"/>
              <w:spacing w:line="265" w:lineRule="exact"/>
              <w:ind w:left="228" w:right="289"/>
              <w:jc w:val="center"/>
              <w:rPr>
                <w:b/>
                <w:sz w:val="22"/>
              </w:rPr>
            </w:pPr>
            <w:r>
              <w:rPr>
                <w:b/>
                <w:sz w:val="22"/>
              </w:rPr>
              <w:t>Doğacı</w:t>
            </w:r>
          </w:p>
        </w:tc>
        <w:tc>
          <w:tcPr>
            <w:tcW w:w="2731" w:type="dxa"/>
            <w:tcBorders>
              <w:top w:val="single" w:sz="8" w:space="0" w:color="B3CC82"/>
              <w:bottom w:val="single" w:sz="8" w:space="0" w:color="B3CC82"/>
              <w:right w:val="single" w:sz="8" w:space="0" w:color="B3CC82"/>
            </w:tcBorders>
          </w:tcPr>
          <w:p>
            <w:pPr>
              <w:pStyle w:val="TableParagraph"/>
              <w:spacing w:line="265" w:lineRule="exact"/>
              <w:ind w:left="350" w:right="440"/>
              <w:jc w:val="center"/>
              <w:rPr>
                <w:b/>
                <w:sz w:val="22"/>
              </w:rPr>
            </w:pPr>
            <w:r>
              <w:rPr>
                <w:b/>
                <w:sz w:val="22"/>
              </w:rPr>
              <w:t>Tanınma</w:t>
            </w:r>
          </w:p>
        </w:tc>
      </w:tr>
      <w:tr>
        <w:trPr>
          <w:trHeight w:val="288" w:hRule="exact"/>
        </w:trPr>
        <w:tc>
          <w:tcPr>
            <w:tcW w:w="2902" w:type="dxa"/>
            <w:tcBorders>
              <w:top w:val="single" w:sz="8" w:space="0" w:color="B3CC82"/>
              <w:left w:val="single" w:sz="8" w:space="0" w:color="B3CC82"/>
              <w:bottom w:val="single" w:sz="8" w:space="0" w:color="B3CC82"/>
            </w:tcBorders>
            <w:shd w:val="clear" w:color="auto" w:fill="E6EDD4"/>
          </w:tcPr>
          <w:p>
            <w:pPr>
              <w:pStyle w:val="TableParagraph"/>
              <w:spacing w:line="265" w:lineRule="exact"/>
              <w:ind w:left="252" w:right="222"/>
              <w:jc w:val="center"/>
              <w:rPr>
                <w:b/>
                <w:sz w:val="22"/>
              </w:rPr>
            </w:pPr>
            <w:r>
              <w:rPr>
                <w:b/>
                <w:sz w:val="22"/>
              </w:rPr>
              <w:t>Hukuk</w:t>
            </w:r>
          </w:p>
        </w:tc>
        <w:tc>
          <w:tcPr>
            <w:tcW w:w="3407" w:type="dxa"/>
            <w:tcBorders>
              <w:top w:val="single" w:sz="8" w:space="0" w:color="B3CC82"/>
              <w:bottom w:val="single" w:sz="8" w:space="0" w:color="B3CC82"/>
            </w:tcBorders>
            <w:shd w:val="clear" w:color="auto" w:fill="E6EDD4"/>
          </w:tcPr>
          <w:p>
            <w:pPr/>
          </w:p>
        </w:tc>
        <w:tc>
          <w:tcPr>
            <w:tcW w:w="2731" w:type="dxa"/>
            <w:tcBorders>
              <w:top w:val="single" w:sz="8" w:space="0" w:color="B3CC82"/>
              <w:bottom w:val="single" w:sz="8" w:space="0" w:color="B3CC82"/>
              <w:right w:val="single" w:sz="8" w:space="0" w:color="B3CC82"/>
            </w:tcBorders>
            <w:shd w:val="clear" w:color="auto" w:fill="E6EDD4"/>
          </w:tcPr>
          <w:p>
            <w:pPr>
              <w:pStyle w:val="TableParagraph"/>
              <w:spacing w:line="265" w:lineRule="exact"/>
              <w:ind w:left="350" w:right="443"/>
              <w:jc w:val="center"/>
              <w:rPr>
                <w:b/>
                <w:sz w:val="22"/>
              </w:rPr>
            </w:pPr>
            <w:r>
              <w:rPr>
                <w:b/>
                <w:sz w:val="22"/>
              </w:rPr>
              <w:t>Kişisel Gelişim</w:t>
            </w:r>
          </w:p>
        </w:tc>
      </w:tr>
      <w:tr>
        <w:trPr>
          <w:trHeight w:val="289" w:hRule="exact"/>
        </w:trPr>
        <w:tc>
          <w:tcPr>
            <w:tcW w:w="2902" w:type="dxa"/>
            <w:tcBorders>
              <w:top w:val="single" w:sz="8" w:space="0" w:color="B3CC82"/>
              <w:left w:val="single" w:sz="8" w:space="0" w:color="B3CC82"/>
              <w:bottom w:val="single" w:sz="8" w:space="0" w:color="B3CC82"/>
            </w:tcBorders>
          </w:tcPr>
          <w:p>
            <w:pPr>
              <w:pStyle w:val="TableParagraph"/>
              <w:spacing w:line="265" w:lineRule="exact"/>
              <w:ind w:left="252" w:right="224"/>
              <w:jc w:val="center"/>
              <w:rPr>
                <w:b/>
                <w:sz w:val="22"/>
              </w:rPr>
            </w:pPr>
            <w:r>
              <w:rPr>
                <w:b/>
                <w:sz w:val="22"/>
              </w:rPr>
              <w:t>Bilgisayar</w:t>
            </w:r>
          </w:p>
        </w:tc>
        <w:tc>
          <w:tcPr>
            <w:tcW w:w="3407" w:type="dxa"/>
            <w:tcBorders>
              <w:top w:val="single" w:sz="8" w:space="0" w:color="B3CC82"/>
              <w:bottom w:val="single" w:sz="8" w:space="0" w:color="B3CC82"/>
            </w:tcBorders>
          </w:tcPr>
          <w:p>
            <w:pPr/>
          </w:p>
        </w:tc>
        <w:tc>
          <w:tcPr>
            <w:tcW w:w="2731" w:type="dxa"/>
            <w:tcBorders>
              <w:top w:val="single" w:sz="8" w:space="0" w:color="B3CC82"/>
              <w:bottom w:val="single" w:sz="8" w:space="0" w:color="B3CC82"/>
              <w:right w:val="single" w:sz="8" w:space="0" w:color="B3CC82"/>
            </w:tcBorders>
          </w:tcPr>
          <w:p>
            <w:pPr>
              <w:pStyle w:val="TableParagraph"/>
              <w:spacing w:line="265" w:lineRule="exact"/>
              <w:ind w:left="350" w:right="443"/>
              <w:jc w:val="center"/>
              <w:rPr>
                <w:b/>
                <w:sz w:val="22"/>
              </w:rPr>
            </w:pPr>
            <w:r>
              <w:rPr>
                <w:b/>
                <w:sz w:val="22"/>
              </w:rPr>
              <w:t>Özerklik</w:t>
            </w:r>
          </w:p>
        </w:tc>
      </w:tr>
      <w:tr>
        <w:trPr>
          <w:trHeight w:val="289" w:hRule="exact"/>
        </w:trPr>
        <w:tc>
          <w:tcPr>
            <w:tcW w:w="9040" w:type="dxa"/>
            <w:gridSpan w:val="3"/>
            <w:tcBorders>
              <w:top w:val="single" w:sz="8" w:space="0" w:color="B3CC82"/>
              <w:left w:val="single" w:sz="8" w:space="0" w:color="B3CC82"/>
              <w:bottom w:val="single" w:sz="8" w:space="0" w:color="B3CC82"/>
              <w:right w:val="single" w:sz="8" w:space="0" w:color="B3CC82"/>
            </w:tcBorders>
            <w:shd w:val="clear" w:color="auto" w:fill="E6EDD4"/>
          </w:tcPr>
          <w:p>
            <w:pPr>
              <w:pStyle w:val="TableParagraph"/>
              <w:spacing w:line="267" w:lineRule="exact"/>
              <w:ind w:left="955"/>
              <w:rPr>
                <w:b/>
                <w:sz w:val="22"/>
              </w:rPr>
            </w:pPr>
            <w:r>
              <w:rPr>
                <w:b/>
                <w:sz w:val="22"/>
              </w:rPr>
              <w:t>Matematik</w:t>
            </w:r>
          </w:p>
        </w:tc>
      </w:tr>
      <w:tr>
        <w:trPr>
          <w:trHeight w:val="288" w:hRule="exact"/>
        </w:trPr>
        <w:tc>
          <w:tcPr>
            <w:tcW w:w="9040" w:type="dxa"/>
            <w:gridSpan w:val="3"/>
            <w:tcBorders>
              <w:top w:val="single" w:sz="8" w:space="0" w:color="B3CC82"/>
              <w:left w:val="single" w:sz="8" w:space="0" w:color="B3CC82"/>
              <w:bottom w:val="single" w:sz="8" w:space="0" w:color="B3CC82"/>
              <w:right w:val="single" w:sz="8" w:space="0" w:color="B3CC82"/>
            </w:tcBorders>
          </w:tcPr>
          <w:p>
            <w:pPr>
              <w:pStyle w:val="TableParagraph"/>
              <w:spacing w:line="265" w:lineRule="exact"/>
              <w:ind w:left="890"/>
              <w:rPr>
                <w:b/>
                <w:sz w:val="22"/>
              </w:rPr>
            </w:pPr>
            <w:r>
              <w:rPr>
                <w:b/>
                <w:sz w:val="22"/>
              </w:rPr>
              <w:t>Fen Bilimleri</w:t>
            </w:r>
          </w:p>
        </w:tc>
      </w:tr>
      <w:tr>
        <w:trPr>
          <w:trHeight w:val="288" w:hRule="exact"/>
        </w:trPr>
        <w:tc>
          <w:tcPr>
            <w:tcW w:w="9040" w:type="dxa"/>
            <w:gridSpan w:val="3"/>
            <w:tcBorders>
              <w:top w:val="single" w:sz="8" w:space="0" w:color="B3CC82"/>
              <w:left w:val="single" w:sz="8" w:space="0" w:color="B3CC82"/>
              <w:bottom w:val="single" w:sz="8" w:space="0" w:color="B3CC82"/>
              <w:right w:val="single" w:sz="8" w:space="0" w:color="B3CC82"/>
            </w:tcBorders>
            <w:shd w:val="clear" w:color="auto" w:fill="E6EDD4"/>
          </w:tcPr>
          <w:p>
            <w:pPr>
              <w:pStyle w:val="TableParagraph"/>
              <w:spacing w:line="265" w:lineRule="exact"/>
              <w:ind w:left="895"/>
              <w:rPr>
                <w:b/>
                <w:sz w:val="22"/>
              </w:rPr>
            </w:pPr>
            <w:r>
              <w:rPr>
                <w:b/>
                <w:sz w:val="22"/>
              </w:rPr>
              <w:t>Mühendislik</w:t>
            </w:r>
          </w:p>
        </w:tc>
      </w:tr>
      <w:tr>
        <w:trPr>
          <w:trHeight w:val="290" w:hRule="exact"/>
        </w:trPr>
        <w:tc>
          <w:tcPr>
            <w:tcW w:w="9040" w:type="dxa"/>
            <w:gridSpan w:val="3"/>
            <w:tcBorders>
              <w:top w:val="single" w:sz="8" w:space="0" w:color="B3CC82"/>
              <w:left w:val="single" w:sz="8" w:space="0" w:color="B3CC82"/>
              <w:bottom w:val="single" w:sz="8" w:space="0" w:color="B3CC82"/>
              <w:right w:val="single" w:sz="8" w:space="0" w:color="B3CC82"/>
            </w:tcBorders>
          </w:tcPr>
          <w:p>
            <w:pPr>
              <w:pStyle w:val="TableParagraph"/>
              <w:spacing w:line="265" w:lineRule="exact"/>
              <w:ind w:left="763"/>
              <w:rPr>
                <w:b/>
                <w:sz w:val="22"/>
              </w:rPr>
            </w:pPr>
            <w:r>
              <w:rPr>
                <w:b/>
                <w:sz w:val="22"/>
              </w:rPr>
              <w:t>Görsel Sanatlar</w:t>
            </w:r>
          </w:p>
        </w:tc>
      </w:tr>
    </w:tbl>
    <w:p>
      <w:pPr>
        <w:pStyle w:val="BodyText"/>
        <w:spacing w:line="276" w:lineRule="auto"/>
        <w:ind w:left="218" w:firstLine="707"/>
      </w:pPr>
      <w:r>
        <w:rPr/>
        <w:t>Bireylerin kendilerine uyguladıkları ilgi, yetenek ve mesleki değer ölçekleri sonucuna uygun meslekler listelenmektedir. Listelenen bu meslekler 3 grupta toplanmaktadır.</w:t>
      </w:r>
    </w:p>
    <w:p>
      <w:pPr>
        <w:pStyle w:val="ListParagraph"/>
        <w:numPr>
          <w:ilvl w:val="1"/>
          <w:numId w:val="115"/>
        </w:numPr>
        <w:tabs>
          <w:tab w:pos="503" w:val="left" w:leader="none"/>
        </w:tabs>
        <w:spacing w:line="276" w:lineRule="auto" w:before="0" w:after="0"/>
        <w:ind w:left="218" w:right="112" w:firstLine="0"/>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 </w:t>
      </w: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9"/>
          <w:sz w:val="24"/>
        </w:rPr>
        <w:t> </w:t>
      </w:r>
      <w:r>
        <w:rPr>
          <w:sz w:val="24"/>
        </w:rPr>
        <w:t>kapsamaktadır.</w:t>
      </w:r>
    </w:p>
    <w:p>
      <w:pPr>
        <w:pStyle w:val="ListParagraph"/>
        <w:numPr>
          <w:ilvl w:val="1"/>
          <w:numId w:val="115"/>
        </w:numPr>
        <w:tabs>
          <w:tab w:pos="503" w:val="left" w:leader="none"/>
        </w:tabs>
        <w:spacing w:line="276" w:lineRule="auto" w:before="0" w:after="0"/>
        <w:ind w:left="218" w:right="114" w:firstLine="0"/>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spacing w:val="-12"/>
          <w:sz w:val="24"/>
        </w:rPr>
        <w:t> </w:t>
      </w:r>
      <w:hyperlink r:id="rId50">
        <w:r>
          <w:rPr>
            <w:color w:val="0000FF"/>
            <w:sz w:val="24"/>
            <w:u w:val="single" w:color="0000FF"/>
          </w:rPr>
          <w:t>http://mbs.meb.gov.tr</w:t>
        </w:r>
      </w:hyperlink>
    </w:p>
    <w:p>
      <w:pPr>
        <w:spacing w:after="0" w:line="276" w:lineRule="auto"/>
        <w:jc w:val="both"/>
        <w:rPr>
          <w:sz w:val="24"/>
        </w:rPr>
        <w:sectPr>
          <w:pgSz w:w="11910" w:h="16840"/>
          <w:pgMar w:header="0" w:footer="1003" w:top="1360" w:bottom="1200" w:left="1200" w:right="1300"/>
        </w:sectPr>
      </w:pPr>
    </w:p>
    <w:p>
      <w:pPr>
        <w:pStyle w:val="BodyText"/>
        <w:rPr>
          <w:sz w:val="20"/>
        </w:rPr>
      </w:pPr>
    </w:p>
    <w:p>
      <w:pPr>
        <w:pStyle w:val="BodyText"/>
        <w:rPr>
          <w:sz w:val="20"/>
        </w:rPr>
      </w:pPr>
    </w:p>
    <w:p>
      <w:pPr>
        <w:pStyle w:val="BodyText"/>
        <w:spacing w:before="7"/>
        <w:rPr>
          <w:sz w:val="22"/>
        </w:rPr>
      </w:pPr>
    </w:p>
    <w:p>
      <w:pPr>
        <w:pStyle w:val="Heading4"/>
        <w:spacing w:before="52"/>
        <w:ind w:left="0" w:right="332"/>
        <w:jc w:val="right"/>
      </w:pPr>
      <w:r>
        <w:rPr/>
        <w:t>EK 1</w:t>
      </w:r>
    </w:p>
    <w:p>
      <w:pPr>
        <w:spacing w:before="0"/>
        <w:ind w:left="0" w:right="37"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4"/>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shd w:val="clear" w:color="auto" w:fill="D5E2BB"/>
          </w:tcPr>
          <w:p>
            <w:pPr>
              <w:pStyle w:val="TableParagraph"/>
              <w:ind w:left="833"/>
              <w:rPr>
                <w:b/>
                <w:sz w:val="24"/>
              </w:rPr>
            </w:pPr>
            <w:r>
              <w:rPr>
                <w:b/>
                <w:sz w:val="24"/>
              </w:rPr>
              <w:t>NU</w:t>
            </w:r>
          </w:p>
        </w:tc>
        <w:tc>
          <w:tcPr>
            <w:tcW w:w="12246" w:type="dxa"/>
            <w:shd w:val="clear" w:color="auto" w:fill="D5E2BB"/>
          </w:tcPr>
          <w:p>
            <w:pPr>
              <w:pStyle w:val="TableParagraph"/>
              <w:ind w:left="5118" w:right="5118"/>
              <w:jc w:val="center"/>
              <w:rPr>
                <w:b/>
                <w:sz w:val="24"/>
              </w:rPr>
            </w:pPr>
            <w:r>
              <w:rPr>
                <w:b/>
                <w:sz w:val="24"/>
              </w:rPr>
              <w:t>YETERLİK ALANLARI</w:t>
            </w:r>
          </w:p>
        </w:tc>
        <w:tc>
          <w:tcPr>
            <w:tcW w:w="895" w:type="dxa"/>
            <w:shd w:val="clear" w:color="auto" w:fill="D5E2BB"/>
          </w:tcPr>
          <w:p>
            <w:pPr>
              <w:pStyle w:val="TableParagraph"/>
              <w:rPr>
                <w:b/>
                <w:sz w:val="24"/>
              </w:rPr>
            </w:pPr>
            <w:r>
              <w:rPr>
                <w:b/>
                <w:sz w:val="24"/>
              </w:rPr>
              <w:t>SINIF</w:t>
            </w:r>
          </w:p>
        </w:tc>
      </w:tr>
      <w:tr>
        <w:trPr>
          <w:trHeight w:val="349" w:hRule="exact"/>
        </w:trPr>
        <w:tc>
          <w:tcPr>
            <w:tcW w:w="14402" w:type="dxa"/>
            <w:gridSpan w:val="3"/>
            <w:shd w:val="clear" w:color="auto" w:fill="D5E2BB"/>
          </w:tcPr>
          <w:p>
            <w:pPr>
              <w:pStyle w:val="TableParagraph"/>
              <w:spacing w:line="240" w:lineRule="auto" w:before="2"/>
              <w:ind w:left="5737" w:right="5737"/>
              <w:jc w:val="center"/>
              <w:rPr>
                <w:b/>
                <w:sz w:val="24"/>
              </w:rPr>
            </w:pPr>
            <w:r>
              <w:rPr>
                <w:b/>
                <w:sz w:val="24"/>
              </w:rPr>
              <w:t>OKULA VE ÇEVREYE UYUM</w:t>
            </w:r>
          </w:p>
        </w:tc>
      </w:tr>
      <w:tr>
        <w:trPr>
          <w:trHeight w:val="346" w:hRule="exact"/>
        </w:trPr>
        <w:tc>
          <w:tcPr>
            <w:tcW w:w="1260" w:type="dxa"/>
          </w:tcPr>
          <w:p>
            <w:pPr>
              <w:pStyle w:val="TableParagraph"/>
              <w:rPr>
                <w:sz w:val="24"/>
              </w:rPr>
            </w:pPr>
            <w:r>
              <w:rPr>
                <w:sz w:val="24"/>
              </w:rPr>
              <w:t>1.</w:t>
            </w:r>
          </w:p>
        </w:tc>
        <w:tc>
          <w:tcPr>
            <w:tcW w:w="12246" w:type="dxa"/>
          </w:tcPr>
          <w:p>
            <w:pPr>
              <w:pStyle w:val="TableParagraph"/>
              <w:ind w:right="614"/>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2.</w:t>
            </w:r>
          </w:p>
        </w:tc>
        <w:tc>
          <w:tcPr>
            <w:tcW w:w="12246" w:type="dxa"/>
          </w:tcPr>
          <w:p>
            <w:pPr>
              <w:pStyle w:val="TableParagraph"/>
              <w:spacing w:line="240" w:lineRule="auto" w:before="2"/>
              <w:ind w:right="614"/>
              <w:rPr>
                <w:sz w:val="24"/>
              </w:rPr>
            </w:pPr>
            <w:r>
              <w:rPr>
                <w:sz w:val="24"/>
              </w:rPr>
              <w:t>Okul ve çevresindeki eğitsel ve sosyal imkânlardan yararlanır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w:t>
            </w:r>
          </w:p>
        </w:tc>
        <w:tc>
          <w:tcPr>
            <w:tcW w:w="12246" w:type="dxa"/>
          </w:tcPr>
          <w:p>
            <w:pPr>
              <w:pStyle w:val="TableParagraph"/>
              <w:ind w:right="614"/>
              <w:rPr>
                <w:sz w:val="24"/>
              </w:rPr>
            </w:pPr>
            <w:r>
              <w:rPr>
                <w:sz w:val="24"/>
              </w:rPr>
              <w:t>Okula ilişkin olumlu tutum sergiler.</w:t>
            </w:r>
          </w:p>
        </w:tc>
        <w:tc>
          <w:tcPr>
            <w:tcW w:w="895" w:type="dxa"/>
          </w:tcPr>
          <w:p>
            <w:pPr>
              <w:pStyle w:val="TableParagraph"/>
              <w:rPr>
                <w:sz w:val="24"/>
              </w:rPr>
            </w:pPr>
            <w:r>
              <w:rPr>
                <w:sz w:val="24"/>
              </w:rPr>
              <w:t>9</w:t>
            </w:r>
          </w:p>
        </w:tc>
      </w:tr>
      <w:tr>
        <w:trPr>
          <w:trHeight w:val="346" w:hRule="exact"/>
        </w:trPr>
        <w:tc>
          <w:tcPr>
            <w:tcW w:w="14402" w:type="dxa"/>
            <w:gridSpan w:val="3"/>
            <w:shd w:val="clear" w:color="auto" w:fill="D5E2BB"/>
          </w:tcPr>
          <w:p>
            <w:pPr>
              <w:pStyle w:val="TableParagraph"/>
              <w:ind w:left="5737" w:right="5738"/>
              <w:jc w:val="center"/>
              <w:rPr>
                <w:b/>
                <w:sz w:val="24"/>
              </w:rPr>
            </w:pPr>
            <w:r>
              <w:rPr>
                <w:b/>
                <w:sz w:val="24"/>
              </w:rPr>
              <w:t>EĞİTSEL BAŞARI</w:t>
            </w:r>
          </w:p>
        </w:tc>
      </w:tr>
      <w:tr>
        <w:trPr>
          <w:trHeight w:val="348" w:hRule="exact"/>
        </w:trPr>
        <w:tc>
          <w:tcPr>
            <w:tcW w:w="1260" w:type="dxa"/>
          </w:tcPr>
          <w:p>
            <w:pPr>
              <w:pStyle w:val="TableParagraph"/>
              <w:rPr>
                <w:sz w:val="24"/>
              </w:rPr>
            </w:pPr>
            <w:r>
              <w:rPr>
                <w:sz w:val="24"/>
              </w:rPr>
              <w:t>4.</w:t>
            </w:r>
          </w:p>
        </w:tc>
        <w:tc>
          <w:tcPr>
            <w:tcW w:w="12246" w:type="dxa"/>
          </w:tcPr>
          <w:p>
            <w:pPr>
              <w:pStyle w:val="TableParagraph"/>
              <w:ind w:right="614"/>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5.</w:t>
            </w:r>
          </w:p>
        </w:tc>
        <w:tc>
          <w:tcPr>
            <w:tcW w:w="12246" w:type="dxa"/>
          </w:tcPr>
          <w:p>
            <w:pPr>
              <w:pStyle w:val="TableParagraph"/>
              <w:ind w:right="614"/>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6.</w:t>
            </w:r>
          </w:p>
        </w:tc>
        <w:tc>
          <w:tcPr>
            <w:tcW w:w="12246" w:type="dxa"/>
          </w:tcPr>
          <w:p>
            <w:pPr>
              <w:pStyle w:val="TableParagraph"/>
              <w:ind w:right="614"/>
              <w:rPr>
                <w:sz w:val="24"/>
              </w:rPr>
            </w:pPr>
            <w:r>
              <w:rPr>
                <w:sz w:val="24"/>
              </w:rPr>
              <w:t>Verimli ders çalışma tekniklerini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7.</w:t>
            </w:r>
          </w:p>
        </w:tc>
        <w:tc>
          <w:tcPr>
            <w:tcW w:w="12246" w:type="dxa"/>
          </w:tcPr>
          <w:p>
            <w:pPr>
              <w:pStyle w:val="TableParagraph"/>
              <w:spacing w:line="240" w:lineRule="auto"/>
              <w:ind w:right="614"/>
              <w:rPr>
                <w:sz w:val="24"/>
              </w:rPr>
            </w:pPr>
            <w:r>
              <w:rPr>
                <w:sz w:val="24"/>
              </w:rPr>
              <w:t>Sınav kaygısının akademik başarıya etkisini açıklar.</w:t>
            </w:r>
          </w:p>
        </w:tc>
        <w:tc>
          <w:tcPr>
            <w:tcW w:w="895" w:type="dxa"/>
          </w:tcPr>
          <w:p>
            <w:pPr>
              <w:pStyle w:val="TableParagraph"/>
              <w:spacing w:line="240" w:lineRule="auto"/>
              <w:rPr>
                <w:sz w:val="24"/>
              </w:rPr>
            </w:pPr>
            <w:r>
              <w:rPr>
                <w:sz w:val="24"/>
              </w:rPr>
              <w:t>9</w:t>
            </w:r>
          </w:p>
        </w:tc>
      </w:tr>
      <w:tr>
        <w:trPr>
          <w:trHeight w:val="348" w:hRule="exact"/>
        </w:trPr>
        <w:tc>
          <w:tcPr>
            <w:tcW w:w="1260" w:type="dxa"/>
          </w:tcPr>
          <w:p>
            <w:pPr>
              <w:pStyle w:val="TableParagraph"/>
              <w:rPr>
                <w:sz w:val="24"/>
              </w:rPr>
            </w:pPr>
            <w:r>
              <w:rPr>
                <w:sz w:val="24"/>
              </w:rPr>
              <w:t>8.</w:t>
            </w:r>
          </w:p>
        </w:tc>
        <w:tc>
          <w:tcPr>
            <w:tcW w:w="12246" w:type="dxa"/>
          </w:tcPr>
          <w:p>
            <w:pPr>
              <w:pStyle w:val="TableParagraph"/>
              <w:ind w:right="614"/>
              <w:rPr>
                <w:sz w:val="24"/>
              </w:rPr>
            </w:pPr>
            <w:r>
              <w:rPr>
                <w:sz w:val="24"/>
              </w:rPr>
              <w:t>Eğitsel alanlardaki güçlü ve zayıf yönlerini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9.</w:t>
            </w:r>
          </w:p>
        </w:tc>
        <w:tc>
          <w:tcPr>
            <w:tcW w:w="12246" w:type="dxa"/>
          </w:tcPr>
          <w:p>
            <w:pPr>
              <w:pStyle w:val="TableParagraph"/>
              <w:ind w:right="614"/>
              <w:rPr>
                <w:sz w:val="24"/>
              </w:rPr>
            </w:pPr>
            <w:r>
              <w:rPr>
                <w:sz w:val="24"/>
              </w:rPr>
              <w:t>Geleceğe ilişkin amaçlarını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10.</w:t>
            </w:r>
          </w:p>
        </w:tc>
        <w:tc>
          <w:tcPr>
            <w:tcW w:w="12246" w:type="dxa"/>
          </w:tcPr>
          <w:p>
            <w:pPr>
              <w:pStyle w:val="TableParagraph"/>
              <w:spacing w:line="240" w:lineRule="auto" w:before="2"/>
              <w:ind w:right="614"/>
              <w:rPr>
                <w:sz w:val="24"/>
              </w:rPr>
            </w:pPr>
            <w:r>
              <w:rPr>
                <w:sz w:val="24"/>
              </w:rPr>
              <w:t>Grup çalışmalarında iş birliğinin önemini ve gerekliliğini açıklar.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11.</w:t>
            </w:r>
          </w:p>
        </w:tc>
        <w:tc>
          <w:tcPr>
            <w:tcW w:w="12246" w:type="dxa"/>
          </w:tcPr>
          <w:p>
            <w:pPr>
              <w:pStyle w:val="TableParagraph"/>
              <w:ind w:right="614"/>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12.</w:t>
            </w:r>
          </w:p>
        </w:tc>
        <w:tc>
          <w:tcPr>
            <w:tcW w:w="12246" w:type="dxa"/>
          </w:tcPr>
          <w:p>
            <w:pPr>
              <w:pStyle w:val="TableParagraph"/>
              <w:spacing w:line="240" w:lineRule="auto" w:before="2"/>
              <w:ind w:right="614"/>
              <w:rPr>
                <w:sz w:val="24"/>
              </w:rPr>
            </w:pPr>
            <w:r>
              <w:rPr>
                <w:sz w:val="24"/>
              </w:rPr>
              <w:t>Verdiği kararları etkili karar verme basamakları açısından değerlendirir.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13.</w:t>
            </w:r>
          </w:p>
        </w:tc>
        <w:tc>
          <w:tcPr>
            <w:tcW w:w="12246" w:type="dxa"/>
          </w:tcPr>
          <w:p>
            <w:pPr>
              <w:pStyle w:val="TableParagraph"/>
              <w:ind w:right="614"/>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46" w:hRule="exact"/>
        </w:trPr>
        <w:tc>
          <w:tcPr>
            <w:tcW w:w="1260" w:type="dxa"/>
          </w:tcPr>
          <w:p>
            <w:pPr>
              <w:pStyle w:val="TableParagraph"/>
              <w:spacing w:line="240" w:lineRule="auto"/>
              <w:rPr>
                <w:sz w:val="24"/>
              </w:rPr>
            </w:pPr>
            <w:r>
              <w:rPr>
                <w:sz w:val="24"/>
              </w:rPr>
              <w:t>14.</w:t>
            </w:r>
          </w:p>
        </w:tc>
        <w:tc>
          <w:tcPr>
            <w:tcW w:w="12246" w:type="dxa"/>
          </w:tcPr>
          <w:p>
            <w:pPr>
              <w:pStyle w:val="TableParagraph"/>
              <w:spacing w:line="240" w:lineRule="auto"/>
              <w:ind w:right="614"/>
              <w:rPr>
                <w:sz w:val="24"/>
              </w:rPr>
            </w:pPr>
            <w:r>
              <w:rPr>
                <w:sz w:val="24"/>
              </w:rPr>
              <w:t>Yükseköğretim kurumlarına geçiş için akademik başarısını artırıcı çalışma planı yapar.</w:t>
            </w:r>
          </w:p>
        </w:tc>
        <w:tc>
          <w:tcPr>
            <w:tcW w:w="895" w:type="dxa"/>
          </w:tcPr>
          <w:p>
            <w:pPr>
              <w:pStyle w:val="TableParagraph"/>
              <w:spacing w:line="240" w:lineRule="auto"/>
              <w:rPr>
                <w:sz w:val="24"/>
              </w:rPr>
            </w:pPr>
            <w:r>
              <w:rPr>
                <w:sz w:val="24"/>
              </w:rPr>
              <w:t>11</w:t>
            </w:r>
          </w:p>
        </w:tc>
      </w:tr>
      <w:tr>
        <w:trPr>
          <w:trHeight w:val="348" w:hRule="exact"/>
        </w:trPr>
        <w:tc>
          <w:tcPr>
            <w:tcW w:w="1260" w:type="dxa"/>
          </w:tcPr>
          <w:p>
            <w:pPr>
              <w:pStyle w:val="TableParagraph"/>
              <w:rPr>
                <w:sz w:val="24"/>
              </w:rPr>
            </w:pPr>
            <w:r>
              <w:rPr>
                <w:sz w:val="24"/>
              </w:rPr>
              <w:t>15.</w:t>
            </w:r>
          </w:p>
        </w:tc>
        <w:tc>
          <w:tcPr>
            <w:tcW w:w="12246" w:type="dxa"/>
          </w:tcPr>
          <w:p>
            <w:pPr>
              <w:pStyle w:val="TableParagraph"/>
              <w:ind w:right="614"/>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16.</w:t>
            </w:r>
          </w:p>
        </w:tc>
        <w:tc>
          <w:tcPr>
            <w:tcW w:w="12246" w:type="dxa"/>
          </w:tcPr>
          <w:p>
            <w:pPr>
              <w:pStyle w:val="TableParagraph"/>
              <w:ind w:right="614"/>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17.</w:t>
            </w:r>
          </w:p>
        </w:tc>
        <w:tc>
          <w:tcPr>
            <w:tcW w:w="12246" w:type="dxa"/>
          </w:tcPr>
          <w:p>
            <w:pPr>
              <w:pStyle w:val="TableParagraph"/>
              <w:ind w:right="614"/>
              <w:rPr>
                <w:sz w:val="24"/>
              </w:rPr>
            </w:pPr>
            <w:r>
              <w:rPr>
                <w:sz w:val="24"/>
              </w:rPr>
              <w:t>Yükseköğretim kurumlarına geçiş ile ilgili bilgi edinir.</w:t>
            </w:r>
          </w:p>
        </w:tc>
        <w:tc>
          <w:tcPr>
            <w:tcW w:w="895" w:type="dxa"/>
          </w:tcPr>
          <w:p>
            <w:pPr>
              <w:pStyle w:val="TableParagraph"/>
              <w:rPr>
                <w:sz w:val="24"/>
              </w:rPr>
            </w:pPr>
            <w:r>
              <w:rPr>
                <w:sz w:val="24"/>
              </w:rPr>
              <w:t>11</w:t>
            </w:r>
          </w:p>
        </w:tc>
      </w:tr>
    </w:tbl>
    <w:p>
      <w:pPr>
        <w:spacing w:after="0"/>
        <w:rPr>
          <w:sz w:val="24"/>
        </w:rPr>
        <w:sectPr>
          <w:footerReference w:type="default" r:id="rId99"/>
          <w:pgSz w:w="16840" w:h="11910" w:orient="landscape"/>
          <w:pgMar w:footer="943" w:header="0" w:top="1100" w:bottom="1140" w:left="1120" w:right="1080"/>
          <w:pgNumType w:start="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18.</w:t>
            </w:r>
          </w:p>
        </w:tc>
        <w:tc>
          <w:tcPr>
            <w:tcW w:w="12246" w:type="dxa"/>
          </w:tcPr>
          <w:p>
            <w:pPr>
              <w:pStyle w:val="TableParagraph"/>
              <w:ind w:right="614"/>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19.</w:t>
            </w:r>
          </w:p>
        </w:tc>
        <w:tc>
          <w:tcPr>
            <w:tcW w:w="12246" w:type="dxa"/>
          </w:tcPr>
          <w:p>
            <w:pPr>
              <w:pStyle w:val="TableParagraph"/>
              <w:spacing w:line="240" w:lineRule="auto" w:before="2"/>
              <w:ind w:right="614"/>
              <w:rPr>
                <w:b/>
                <w:sz w:val="24"/>
              </w:rPr>
            </w:pPr>
            <w:r>
              <w:rPr>
                <w:b/>
                <w:sz w:val="24"/>
              </w:rPr>
              <w:t>Sınava ilişkin duygularını sınav performansına etkileri açısından değerlendirir.</w:t>
            </w:r>
          </w:p>
        </w:tc>
        <w:tc>
          <w:tcPr>
            <w:tcW w:w="895" w:type="dxa"/>
          </w:tcPr>
          <w:p>
            <w:pPr>
              <w:pStyle w:val="TableParagraph"/>
              <w:spacing w:line="240" w:lineRule="auto" w:before="2"/>
              <w:rPr>
                <w:sz w:val="24"/>
              </w:rPr>
            </w:pPr>
            <w:r>
              <w:rPr>
                <w:sz w:val="24"/>
              </w:rPr>
              <w:t>12</w:t>
            </w:r>
          </w:p>
        </w:tc>
      </w:tr>
      <w:tr>
        <w:trPr>
          <w:trHeight w:val="347" w:hRule="exact"/>
        </w:trPr>
        <w:tc>
          <w:tcPr>
            <w:tcW w:w="1260" w:type="dxa"/>
          </w:tcPr>
          <w:p>
            <w:pPr>
              <w:pStyle w:val="TableParagraph"/>
              <w:rPr>
                <w:sz w:val="24"/>
              </w:rPr>
            </w:pPr>
            <w:r>
              <w:rPr>
                <w:sz w:val="24"/>
              </w:rPr>
              <w:t>20.</w:t>
            </w:r>
          </w:p>
        </w:tc>
        <w:tc>
          <w:tcPr>
            <w:tcW w:w="12246" w:type="dxa"/>
          </w:tcPr>
          <w:p>
            <w:pPr>
              <w:pStyle w:val="TableParagraph"/>
              <w:ind w:right="614"/>
              <w:rPr>
                <w:b/>
                <w:sz w:val="24"/>
              </w:rPr>
            </w:pPr>
            <w:r>
              <w:rPr>
                <w:b/>
                <w:sz w:val="24"/>
              </w:rPr>
              <w:t>Sınav kaygısıyla başa çıkma yollarını kullanır.</w:t>
            </w:r>
          </w:p>
        </w:tc>
        <w:tc>
          <w:tcPr>
            <w:tcW w:w="895" w:type="dxa"/>
          </w:tcPr>
          <w:p>
            <w:pPr>
              <w:pStyle w:val="TableParagraph"/>
              <w:rPr>
                <w:sz w:val="24"/>
              </w:rPr>
            </w:pPr>
            <w:r>
              <w:rPr>
                <w:sz w:val="24"/>
              </w:rPr>
              <w:t>12</w:t>
            </w:r>
          </w:p>
        </w:tc>
      </w:tr>
      <w:tr>
        <w:trPr>
          <w:trHeight w:val="347" w:hRule="exact"/>
        </w:trPr>
        <w:tc>
          <w:tcPr>
            <w:tcW w:w="14402" w:type="dxa"/>
            <w:gridSpan w:val="3"/>
            <w:shd w:val="clear" w:color="auto" w:fill="D5E2BB"/>
          </w:tcPr>
          <w:p>
            <w:pPr>
              <w:pStyle w:val="TableParagraph"/>
              <w:spacing w:line="240" w:lineRule="auto"/>
              <w:ind w:left="5737" w:right="5738"/>
              <w:jc w:val="center"/>
              <w:rPr>
                <w:b/>
                <w:sz w:val="24"/>
              </w:rPr>
            </w:pPr>
            <w:r>
              <w:rPr>
                <w:b/>
                <w:sz w:val="24"/>
              </w:rPr>
              <w:t>KENDİNİ</w:t>
            </w:r>
            <w:r>
              <w:rPr>
                <w:b/>
                <w:spacing w:val="-4"/>
                <w:sz w:val="24"/>
              </w:rPr>
              <w:t> </w:t>
            </w:r>
            <w:r>
              <w:rPr>
                <w:b/>
                <w:sz w:val="24"/>
              </w:rPr>
              <w:t>KABUL</w:t>
            </w:r>
          </w:p>
        </w:tc>
      </w:tr>
      <w:tr>
        <w:trPr>
          <w:trHeight w:val="348" w:hRule="exact"/>
        </w:trPr>
        <w:tc>
          <w:tcPr>
            <w:tcW w:w="1260" w:type="dxa"/>
          </w:tcPr>
          <w:p>
            <w:pPr>
              <w:pStyle w:val="TableParagraph"/>
              <w:rPr>
                <w:sz w:val="24"/>
              </w:rPr>
            </w:pPr>
            <w:r>
              <w:rPr>
                <w:sz w:val="24"/>
              </w:rPr>
              <w:t>21.</w:t>
            </w:r>
          </w:p>
        </w:tc>
        <w:tc>
          <w:tcPr>
            <w:tcW w:w="12246" w:type="dxa"/>
          </w:tcPr>
          <w:p>
            <w:pPr>
              <w:pStyle w:val="TableParagraph"/>
              <w:ind w:right="614"/>
              <w:rPr>
                <w:sz w:val="24"/>
              </w:rPr>
            </w:pPr>
            <w:r>
              <w:rPr>
                <w:sz w:val="24"/>
              </w:rPr>
              <w:t>Değerlerini fark eder.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22.</w:t>
            </w:r>
          </w:p>
        </w:tc>
        <w:tc>
          <w:tcPr>
            <w:tcW w:w="12246" w:type="dxa"/>
          </w:tcPr>
          <w:p>
            <w:pPr>
              <w:pStyle w:val="TableParagraph"/>
              <w:spacing w:line="240" w:lineRule="auto"/>
              <w:ind w:right="614"/>
              <w:rPr>
                <w:sz w:val="24"/>
              </w:rPr>
            </w:pPr>
            <w:r>
              <w:rPr>
                <w:sz w:val="24"/>
              </w:rPr>
              <w:t>Ergenlik dönemindeki bedensel ve duygusal değişimlerle baş etme yollarını kullanır.</w:t>
            </w:r>
          </w:p>
        </w:tc>
        <w:tc>
          <w:tcPr>
            <w:tcW w:w="895" w:type="dxa"/>
          </w:tcPr>
          <w:p>
            <w:pPr>
              <w:pStyle w:val="TableParagraph"/>
              <w:spacing w:line="240" w:lineRule="auto"/>
              <w:rPr>
                <w:sz w:val="24"/>
              </w:rPr>
            </w:pPr>
            <w:r>
              <w:rPr>
                <w:sz w:val="24"/>
              </w:rPr>
              <w:t>9</w:t>
            </w:r>
          </w:p>
        </w:tc>
      </w:tr>
      <w:tr>
        <w:trPr>
          <w:trHeight w:val="348" w:hRule="exact"/>
        </w:trPr>
        <w:tc>
          <w:tcPr>
            <w:tcW w:w="1260" w:type="dxa"/>
          </w:tcPr>
          <w:p>
            <w:pPr>
              <w:pStyle w:val="TableParagraph"/>
              <w:rPr>
                <w:sz w:val="24"/>
              </w:rPr>
            </w:pPr>
            <w:r>
              <w:rPr>
                <w:sz w:val="24"/>
              </w:rPr>
              <w:t>23.</w:t>
            </w:r>
          </w:p>
        </w:tc>
        <w:tc>
          <w:tcPr>
            <w:tcW w:w="12246" w:type="dxa"/>
          </w:tcPr>
          <w:p>
            <w:pPr>
              <w:pStyle w:val="TableParagraph"/>
              <w:ind w:right="614"/>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24.</w:t>
            </w:r>
          </w:p>
        </w:tc>
        <w:tc>
          <w:tcPr>
            <w:tcW w:w="12246" w:type="dxa"/>
          </w:tcPr>
          <w:p>
            <w:pPr>
              <w:pStyle w:val="TableParagraph"/>
              <w:ind w:right="614"/>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25.</w:t>
            </w:r>
          </w:p>
        </w:tc>
        <w:tc>
          <w:tcPr>
            <w:tcW w:w="12246" w:type="dxa"/>
          </w:tcPr>
          <w:p>
            <w:pPr>
              <w:pStyle w:val="TableParagraph"/>
              <w:ind w:right="614"/>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26.</w:t>
            </w:r>
          </w:p>
        </w:tc>
        <w:tc>
          <w:tcPr>
            <w:tcW w:w="12246" w:type="dxa"/>
          </w:tcPr>
          <w:p>
            <w:pPr>
              <w:pStyle w:val="TableParagraph"/>
              <w:ind w:right="614"/>
              <w:rPr>
                <w:sz w:val="24"/>
              </w:rPr>
            </w:pPr>
            <w:r>
              <w:rPr>
                <w:sz w:val="24"/>
              </w:rPr>
              <w:t>Hobilerin insan hayatındaki önemini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27.</w:t>
            </w:r>
          </w:p>
        </w:tc>
        <w:tc>
          <w:tcPr>
            <w:tcW w:w="12246" w:type="dxa"/>
          </w:tcPr>
          <w:p>
            <w:pPr>
              <w:pStyle w:val="TableParagraph"/>
              <w:ind w:right="614"/>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D5E2BB"/>
          </w:tcPr>
          <w:p>
            <w:pPr>
              <w:pStyle w:val="TableParagraph"/>
              <w:ind w:left="5737" w:right="5739"/>
              <w:jc w:val="center"/>
              <w:rPr>
                <w:b/>
                <w:sz w:val="24"/>
              </w:rPr>
            </w:pPr>
            <w:r>
              <w:rPr>
                <w:b/>
                <w:sz w:val="24"/>
              </w:rPr>
              <w:t>KİŞİLER ARASI</w:t>
            </w:r>
            <w:r>
              <w:rPr>
                <w:b/>
                <w:spacing w:val="-5"/>
                <w:sz w:val="24"/>
              </w:rPr>
              <w:t> </w:t>
            </w:r>
            <w:r>
              <w:rPr>
                <w:b/>
                <w:sz w:val="24"/>
              </w:rPr>
              <w:t>İLİŞKİLER</w:t>
            </w:r>
          </w:p>
        </w:tc>
      </w:tr>
      <w:tr>
        <w:trPr>
          <w:trHeight w:val="348" w:hRule="exact"/>
        </w:trPr>
        <w:tc>
          <w:tcPr>
            <w:tcW w:w="1260" w:type="dxa"/>
          </w:tcPr>
          <w:p>
            <w:pPr>
              <w:pStyle w:val="TableParagraph"/>
              <w:spacing w:line="240" w:lineRule="auto" w:before="2"/>
              <w:rPr>
                <w:sz w:val="24"/>
              </w:rPr>
            </w:pPr>
            <w:r>
              <w:rPr>
                <w:sz w:val="24"/>
              </w:rPr>
              <w:t>28.</w:t>
            </w:r>
          </w:p>
        </w:tc>
        <w:tc>
          <w:tcPr>
            <w:tcW w:w="12246" w:type="dxa"/>
          </w:tcPr>
          <w:p>
            <w:pPr>
              <w:pStyle w:val="TableParagraph"/>
              <w:spacing w:line="240" w:lineRule="auto" w:before="2"/>
              <w:ind w:right="614"/>
              <w:rPr>
                <w:sz w:val="24"/>
              </w:rPr>
            </w:pPr>
            <w:r>
              <w:rPr>
                <w:sz w:val="24"/>
              </w:rPr>
              <w:t>Kişiler arası iletişimi, unsurları ve türleri açısından analiz eder.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29.</w:t>
            </w:r>
          </w:p>
        </w:tc>
        <w:tc>
          <w:tcPr>
            <w:tcW w:w="12246" w:type="dxa"/>
          </w:tcPr>
          <w:p>
            <w:pPr>
              <w:pStyle w:val="TableParagraph"/>
              <w:ind w:right="614"/>
              <w:rPr>
                <w:sz w:val="24"/>
              </w:rPr>
            </w:pPr>
            <w:r>
              <w:rPr>
                <w:sz w:val="24"/>
              </w:rPr>
              <w:t>Kurduğu iletişimleri, etkili iletişimde dikkate alınacak unsurlar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30.</w:t>
            </w:r>
          </w:p>
        </w:tc>
        <w:tc>
          <w:tcPr>
            <w:tcW w:w="12246" w:type="dxa"/>
          </w:tcPr>
          <w:p>
            <w:pPr>
              <w:pStyle w:val="TableParagraph"/>
              <w:spacing w:line="240" w:lineRule="auto" w:before="2"/>
              <w:ind w:right="614"/>
              <w:rPr>
                <w:sz w:val="24"/>
              </w:rPr>
            </w:pPr>
            <w:r>
              <w:rPr>
                <w:sz w:val="24"/>
              </w:rPr>
              <w:t>Kurduğu iletişimleri, iletişim engelleri açısından değerlendirir.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31.</w:t>
            </w:r>
          </w:p>
        </w:tc>
        <w:tc>
          <w:tcPr>
            <w:tcW w:w="12246" w:type="dxa"/>
          </w:tcPr>
          <w:p>
            <w:pPr>
              <w:pStyle w:val="TableParagraph"/>
              <w:ind w:right="614"/>
              <w:rPr>
                <w:b/>
                <w:sz w:val="24"/>
              </w:rPr>
            </w:pPr>
            <w:r>
              <w:rPr>
                <w:b/>
                <w:sz w:val="24"/>
              </w:rPr>
              <w:t>Öfkenin yarattığı fiziksel, duygusal ve düşünsel etkileri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32.</w:t>
            </w:r>
          </w:p>
        </w:tc>
        <w:tc>
          <w:tcPr>
            <w:tcW w:w="12246" w:type="dxa"/>
          </w:tcPr>
          <w:p>
            <w:pPr>
              <w:pStyle w:val="TableParagraph"/>
              <w:ind w:right="614"/>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33.</w:t>
            </w:r>
          </w:p>
        </w:tc>
        <w:tc>
          <w:tcPr>
            <w:tcW w:w="12246" w:type="dxa"/>
          </w:tcPr>
          <w:p>
            <w:pPr>
              <w:pStyle w:val="TableParagraph"/>
              <w:ind w:right="614"/>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34.</w:t>
            </w:r>
          </w:p>
        </w:tc>
        <w:tc>
          <w:tcPr>
            <w:tcW w:w="12246" w:type="dxa"/>
          </w:tcPr>
          <w:p>
            <w:pPr>
              <w:pStyle w:val="TableParagraph"/>
              <w:ind w:right="614"/>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35.</w:t>
            </w:r>
          </w:p>
        </w:tc>
        <w:tc>
          <w:tcPr>
            <w:tcW w:w="12246" w:type="dxa"/>
          </w:tcPr>
          <w:p>
            <w:pPr>
              <w:pStyle w:val="TableParagraph"/>
              <w:ind w:right="614"/>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36.</w:t>
            </w:r>
          </w:p>
        </w:tc>
        <w:tc>
          <w:tcPr>
            <w:tcW w:w="12246" w:type="dxa"/>
          </w:tcPr>
          <w:p>
            <w:pPr>
              <w:pStyle w:val="TableParagraph"/>
              <w:spacing w:line="240" w:lineRule="auto"/>
              <w:ind w:right="614"/>
              <w:rPr>
                <w:b/>
                <w:sz w:val="24"/>
              </w:rPr>
            </w:pPr>
            <w:r>
              <w:rPr>
                <w:b/>
                <w:sz w:val="24"/>
              </w:rPr>
              <w:t>Akran baskısıyla baş eder.</w:t>
            </w:r>
          </w:p>
        </w:tc>
        <w:tc>
          <w:tcPr>
            <w:tcW w:w="895" w:type="dxa"/>
          </w:tcPr>
          <w:p>
            <w:pPr>
              <w:pStyle w:val="TableParagraph"/>
              <w:spacing w:line="240" w:lineRule="auto"/>
              <w:rPr>
                <w:sz w:val="24"/>
              </w:rPr>
            </w:pPr>
            <w:r>
              <w:rPr>
                <w:sz w:val="24"/>
              </w:rPr>
              <w:t>9</w:t>
            </w:r>
          </w:p>
        </w:tc>
      </w:tr>
      <w:tr>
        <w:trPr>
          <w:trHeight w:val="348" w:hRule="exact"/>
        </w:trPr>
        <w:tc>
          <w:tcPr>
            <w:tcW w:w="1260" w:type="dxa"/>
          </w:tcPr>
          <w:p>
            <w:pPr>
              <w:pStyle w:val="TableParagraph"/>
              <w:rPr>
                <w:sz w:val="24"/>
              </w:rPr>
            </w:pPr>
            <w:r>
              <w:rPr>
                <w:sz w:val="24"/>
              </w:rPr>
              <w:t>37.</w:t>
            </w:r>
          </w:p>
        </w:tc>
        <w:tc>
          <w:tcPr>
            <w:tcW w:w="12246" w:type="dxa"/>
          </w:tcPr>
          <w:p>
            <w:pPr>
              <w:pStyle w:val="TableParagraph"/>
              <w:ind w:right="614"/>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38.</w:t>
            </w:r>
          </w:p>
        </w:tc>
        <w:tc>
          <w:tcPr>
            <w:tcW w:w="12246" w:type="dxa"/>
          </w:tcPr>
          <w:p>
            <w:pPr>
              <w:pStyle w:val="TableParagraph"/>
              <w:ind w:right="614"/>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39.</w:t>
            </w:r>
          </w:p>
        </w:tc>
        <w:tc>
          <w:tcPr>
            <w:tcW w:w="12246" w:type="dxa"/>
          </w:tcPr>
          <w:p>
            <w:pPr>
              <w:pStyle w:val="TableParagraph"/>
              <w:spacing w:line="240" w:lineRule="auto" w:before="2"/>
              <w:ind w:right="614"/>
              <w:rPr>
                <w:b/>
                <w:sz w:val="24"/>
              </w:rPr>
            </w:pPr>
            <w:r>
              <w:rPr>
                <w:b/>
                <w:sz w:val="24"/>
              </w:rPr>
              <w:t>Fiziksel, sözel ve duygusal şiddetle karşılaştığında nereden yardım alabileceğini belirtir.</w:t>
            </w:r>
          </w:p>
        </w:tc>
        <w:tc>
          <w:tcPr>
            <w:tcW w:w="895" w:type="dxa"/>
          </w:tcPr>
          <w:p>
            <w:pPr>
              <w:pStyle w:val="TableParagraph"/>
              <w:spacing w:line="240" w:lineRule="auto" w:before="2"/>
              <w:rPr>
                <w:sz w:val="24"/>
              </w:rPr>
            </w:pPr>
            <w:r>
              <w:rPr>
                <w:sz w:val="24"/>
              </w:rPr>
              <w:t>10</w:t>
            </w:r>
          </w:p>
        </w:tc>
      </w:tr>
    </w:tbl>
    <w:p>
      <w:pPr>
        <w:spacing w:after="0" w:line="240" w:lineRule="auto"/>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40.</w:t>
            </w:r>
          </w:p>
        </w:tc>
        <w:tc>
          <w:tcPr>
            <w:tcW w:w="12246" w:type="dxa"/>
          </w:tcPr>
          <w:p>
            <w:pPr>
              <w:pStyle w:val="TableParagraph"/>
              <w:ind w:right="614"/>
              <w:rPr>
                <w:b/>
                <w:sz w:val="24"/>
              </w:rPr>
            </w:pPr>
            <w:r>
              <w:rPr>
                <w:b/>
                <w:sz w:val="24"/>
              </w:rPr>
              <w:t>Fiziksel, sözel ve duygusal tacizle karşılaştığında nereden yardım alabileceğini belirtir.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41.</w:t>
            </w:r>
          </w:p>
        </w:tc>
        <w:tc>
          <w:tcPr>
            <w:tcW w:w="12246" w:type="dxa"/>
          </w:tcPr>
          <w:p>
            <w:pPr>
              <w:pStyle w:val="TableParagraph"/>
              <w:spacing w:line="240" w:lineRule="auto" w:before="2"/>
              <w:ind w:right="614"/>
              <w:rPr>
                <w:sz w:val="24"/>
              </w:rPr>
            </w:pPr>
            <w:r>
              <w:rPr>
                <w:sz w:val="24"/>
              </w:rPr>
              <w:t>Kişisel değerlerine, inançlarına ve tutumlarına uygun olmayan isteklere iletişim becerilerini kullanarak karşı koyar.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42.</w:t>
            </w:r>
          </w:p>
        </w:tc>
        <w:tc>
          <w:tcPr>
            <w:tcW w:w="12246" w:type="dxa"/>
          </w:tcPr>
          <w:p>
            <w:pPr>
              <w:pStyle w:val="TableParagraph"/>
              <w:ind w:right="614"/>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43.</w:t>
            </w:r>
          </w:p>
        </w:tc>
        <w:tc>
          <w:tcPr>
            <w:tcW w:w="12246" w:type="dxa"/>
          </w:tcPr>
          <w:p>
            <w:pPr>
              <w:pStyle w:val="TableParagraph"/>
              <w:spacing w:line="240" w:lineRule="auto" w:before="2"/>
              <w:ind w:right="614"/>
              <w:rPr>
                <w:sz w:val="24"/>
              </w:rPr>
            </w:pPr>
            <w:r>
              <w:rPr>
                <w:sz w:val="24"/>
              </w:rPr>
              <w:t>Karşı cins ile sağlıklı arkadaşlık ilişkileri geliştirmenin önemini kavrar.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44.</w:t>
            </w:r>
          </w:p>
        </w:tc>
        <w:tc>
          <w:tcPr>
            <w:tcW w:w="12246" w:type="dxa"/>
          </w:tcPr>
          <w:p>
            <w:pPr>
              <w:pStyle w:val="TableParagraph"/>
              <w:ind w:right="614"/>
              <w:rPr>
                <w:b/>
                <w:sz w:val="24"/>
              </w:rPr>
            </w:pPr>
            <w:r>
              <w:rPr>
                <w:b/>
                <w:sz w:val="24"/>
              </w:rPr>
              <w:t>Etkili çatışma çözme basamaklarını kullanır.</w:t>
            </w:r>
          </w:p>
        </w:tc>
        <w:tc>
          <w:tcPr>
            <w:tcW w:w="895" w:type="dxa"/>
          </w:tcPr>
          <w:p>
            <w:pPr>
              <w:pStyle w:val="TableParagraph"/>
              <w:rPr>
                <w:sz w:val="24"/>
              </w:rPr>
            </w:pPr>
            <w:r>
              <w:rPr>
                <w:sz w:val="24"/>
              </w:rPr>
              <w:t>10</w:t>
            </w:r>
          </w:p>
        </w:tc>
      </w:tr>
      <w:tr>
        <w:trPr>
          <w:trHeight w:val="346" w:hRule="exact"/>
        </w:trPr>
        <w:tc>
          <w:tcPr>
            <w:tcW w:w="1260" w:type="dxa"/>
          </w:tcPr>
          <w:p>
            <w:pPr>
              <w:pStyle w:val="TableParagraph"/>
              <w:spacing w:line="240" w:lineRule="auto"/>
              <w:rPr>
                <w:sz w:val="24"/>
              </w:rPr>
            </w:pPr>
            <w:r>
              <w:rPr>
                <w:sz w:val="24"/>
              </w:rPr>
              <w:t>45.</w:t>
            </w:r>
          </w:p>
        </w:tc>
        <w:tc>
          <w:tcPr>
            <w:tcW w:w="12246" w:type="dxa"/>
          </w:tcPr>
          <w:p>
            <w:pPr>
              <w:pStyle w:val="TableParagraph"/>
              <w:spacing w:line="240" w:lineRule="auto"/>
              <w:ind w:right="614"/>
              <w:rPr>
                <w:sz w:val="24"/>
              </w:rPr>
            </w:pPr>
            <w:r>
              <w:rPr>
                <w:sz w:val="24"/>
              </w:rPr>
              <w:t>Kişiler arası ilişkilerde esnek ve hoşgörülü olur.</w:t>
            </w:r>
          </w:p>
        </w:tc>
        <w:tc>
          <w:tcPr>
            <w:tcW w:w="895" w:type="dxa"/>
          </w:tcPr>
          <w:p>
            <w:pPr>
              <w:pStyle w:val="TableParagraph"/>
              <w:spacing w:line="240" w:lineRule="auto"/>
              <w:rPr>
                <w:sz w:val="24"/>
              </w:rPr>
            </w:pPr>
            <w:r>
              <w:rPr>
                <w:sz w:val="24"/>
              </w:rPr>
              <w:t>10</w:t>
            </w:r>
          </w:p>
        </w:tc>
      </w:tr>
      <w:tr>
        <w:trPr>
          <w:trHeight w:val="348" w:hRule="exact"/>
        </w:trPr>
        <w:tc>
          <w:tcPr>
            <w:tcW w:w="1260" w:type="dxa"/>
          </w:tcPr>
          <w:p>
            <w:pPr>
              <w:pStyle w:val="TableParagraph"/>
              <w:rPr>
                <w:sz w:val="24"/>
              </w:rPr>
            </w:pPr>
            <w:r>
              <w:rPr>
                <w:sz w:val="24"/>
              </w:rPr>
              <w:t>46.</w:t>
            </w:r>
          </w:p>
        </w:tc>
        <w:tc>
          <w:tcPr>
            <w:tcW w:w="12246" w:type="dxa"/>
          </w:tcPr>
          <w:p>
            <w:pPr>
              <w:pStyle w:val="TableParagraph"/>
              <w:ind w:right="614"/>
              <w:rPr>
                <w:b/>
                <w:sz w:val="24"/>
              </w:rPr>
            </w:pPr>
            <w:r>
              <w:rPr>
                <w:b/>
                <w:sz w:val="24"/>
              </w:rPr>
              <w:t>Günlük hayatında kullandığı sorun çözme yollarını etkililiği açısından değerlendirir.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47.</w:t>
            </w:r>
          </w:p>
        </w:tc>
        <w:tc>
          <w:tcPr>
            <w:tcW w:w="12246" w:type="dxa"/>
          </w:tcPr>
          <w:p>
            <w:pPr>
              <w:pStyle w:val="TableParagraph"/>
              <w:ind w:right="614"/>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48.</w:t>
            </w:r>
          </w:p>
        </w:tc>
        <w:tc>
          <w:tcPr>
            <w:tcW w:w="12246" w:type="dxa"/>
          </w:tcPr>
          <w:p>
            <w:pPr>
              <w:pStyle w:val="TableParagraph"/>
              <w:ind w:right="614"/>
              <w:rPr>
                <w:sz w:val="24"/>
              </w:rPr>
            </w:pPr>
            <w:r>
              <w:rPr>
                <w:sz w:val="24"/>
              </w:rPr>
              <w:t>Sevginin insan hayatındaki önemini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49.</w:t>
            </w:r>
          </w:p>
        </w:tc>
        <w:tc>
          <w:tcPr>
            <w:tcW w:w="12246" w:type="dxa"/>
          </w:tcPr>
          <w:p>
            <w:pPr>
              <w:pStyle w:val="TableParagraph"/>
              <w:ind w:right="614"/>
              <w:rPr>
                <w:sz w:val="24"/>
              </w:rPr>
            </w:pPr>
            <w:r>
              <w:rPr>
                <w:sz w:val="24"/>
              </w:rPr>
              <w:t>İnsanları olduğu gibi kabul eder.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50.</w:t>
            </w:r>
          </w:p>
        </w:tc>
        <w:tc>
          <w:tcPr>
            <w:tcW w:w="12246" w:type="dxa"/>
          </w:tcPr>
          <w:p>
            <w:pPr>
              <w:pStyle w:val="TableParagraph"/>
              <w:ind w:right="614"/>
              <w:rPr>
                <w:sz w:val="24"/>
              </w:rPr>
            </w:pPr>
            <w:r>
              <w:rPr>
                <w:sz w:val="24"/>
              </w:rPr>
              <w:t>İnsanların özel hayatına saygı gösterir.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D5E2BB"/>
          </w:tcPr>
          <w:p>
            <w:pPr>
              <w:pStyle w:val="TableParagraph"/>
              <w:ind w:left="5737" w:right="5738"/>
              <w:jc w:val="center"/>
              <w:rPr>
                <w:b/>
                <w:sz w:val="24"/>
              </w:rPr>
            </w:pPr>
            <w:r>
              <w:rPr>
                <w:b/>
                <w:sz w:val="24"/>
              </w:rPr>
              <w:t>AİLE VE</w:t>
            </w:r>
            <w:r>
              <w:rPr>
                <w:b/>
                <w:spacing w:val="-4"/>
                <w:sz w:val="24"/>
              </w:rPr>
              <w:t> </w:t>
            </w:r>
            <w:r>
              <w:rPr>
                <w:b/>
                <w:sz w:val="24"/>
              </w:rPr>
              <w:t>TOPLUM</w:t>
            </w:r>
          </w:p>
        </w:tc>
      </w:tr>
      <w:tr>
        <w:trPr>
          <w:trHeight w:val="348" w:hRule="exact"/>
        </w:trPr>
        <w:tc>
          <w:tcPr>
            <w:tcW w:w="1260" w:type="dxa"/>
          </w:tcPr>
          <w:p>
            <w:pPr>
              <w:pStyle w:val="TableParagraph"/>
              <w:spacing w:line="240" w:lineRule="auto" w:before="2"/>
              <w:rPr>
                <w:sz w:val="24"/>
              </w:rPr>
            </w:pPr>
            <w:r>
              <w:rPr>
                <w:sz w:val="24"/>
              </w:rPr>
              <w:t>51.</w:t>
            </w:r>
          </w:p>
        </w:tc>
        <w:tc>
          <w:tcPr>
            <w:tcW w:w="12246" w:type="dxa"/>
          </w:tcPr>
          <w:p>
            <w:pPr>
              <w:pStyle w:val="TableParagraph"/>
              <w:spacing w:line="240" w:lineRule="auto" w:before="2"/>
              <w:ind w:right="614"/>
              <w:rPr>
                <w:sz w:val="24"/>
              </w:rPr>
            </w:pPr>
            <w:r>
              <w:rPr>
                <w:sz w:val="24"/>
              </w:rPr>
              <w:t>Kitle iletişim araçlarının kişisel ve toplumsal değerler üzerindeki etkisini fark eder.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52.</w:t>
            </w:r>
          </w:p>
        </w:tc>
        <w:tc>
          <w:tcPr>
            <w:tcW w:w="12246" w:type="dxa"/>
          </w:tcPr>
          <w:p>
            <w:pPr>
              <w:pStyle w:val="TableParagraph"/>
              <w:ind w:right="614"/>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53.</w:t>
            </w:r>
          </w:p>
        </w:tc>
        <w:tc>
          <w:tcPr>
            <w:tcW w:w="12246" w:type="dxa"/>
          </w:tcPr>
          <w:p>
            <w:pPr>
              <w:pStyle w:val="TableParagraph"/>
              <w:spacing w:line="240" w:lineRule="auto" w:before="2"/>
              <w:ind w:right="614"/>
              <w:rPr>
                <w:sz w:val="24"/>
              </w:rPr>
            </w:pPr>
            <w:r>
              <w:rPr>
                <w:sz w:val="24"/>
              </w:rPr>
              <w:t>Toplumsal hayatı düzenleyen kurallara uygun davranır.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54.</w:t>
            </w:r>
          </w:p>
        </w:tc>
        <w:tc>
          <w:tcPr>
            <w:tcW w:w="12246" w:type="dxa"/>
          </w:tcPr>
          <w:p>
            <w:pPr>
              <w:pStyle w:val="TableParagraph"/>
              <w:ind w:right="614"/>
              <w:rPr>
                <w:sz w:val="24"/>
              </w:rPr>
            </w:pPr>
            <w:r>
              <w:rPr>
                <w:sz w:val="24"/>
              </w:rPr>
              <w:t>Sahip olduğu haklarını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55.</w:t>
            </w:r>
          </w:p>
        </w:tc>
        <w:tc>
          <w:tcPr>
            <w:tcW w:w="12246" w:type="dxa"/>
          </w:tcPr>
          <w:p>
            <w:pPr>
              <w:pStyle w:val="TableParagraph"/>
              <w:ind w:right="614"/>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56.</w:t>
            </w:r>
          </w:p>
        </w:tc>
        <w:tc>
          <w:tcPr>
            <w:tcW w:w="12246" w:type="dxa"/>
          </w:tcPr>
          <w:p>
            <w:pPr>
              <w:pStyle w:val="TableParagraph"/>
              <w:ind w:right="614"/>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57.</w:t>
            </w:r>
          </w:p>
        </w:tc>
        <w:tc>
          <w:tcPr>
            <w:tcW w:w="12246" w:type="dxa"/>
          </w:tcPr>
          <w:p>
            <w:pPr>
              <w:pStyle w:val="TableParagraph"/>
              <w:ind w:right="614"/>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58.</w:t>
            </w:r>
          </w:p>
        </w:tc>
        <w:tc>
          <w:tcPr>
            <w:tcW w:w="12246" w:type="dxa"/>
          </w:tcPr>
          <w:p>
            <w:pPr>
              <w:pStyle w:val="TableParagraph"/>
              <w:ind w:right="614"/>
              <w:rPr>
                <w:sz w:val="24"/>
              </w:rPr>
            </w:pPr>
            <w:r>
              <w:rPr>
                <w:sz w:val="24"/>
              </w:rPr>
              <w:t>Toplumsal sorunlarla ilgili çözüm üretir.</w:t>
            </w:r>
          </w:p>
        </w:tc>
        <w:tc>
          <w:tcPr>
            <w:tcW w:w="895" w:type="dxa"/>
          </w:tcPr>
          <w:p>
            <w:pPr>
              <w:pStyle w:val="TableParagraph"/>
              <w:rPr>
                <w:sz w:val="24"/>
              </w:rPr>
            </w:pPr>
            <w:r>
              <w:rPr>
                <w:sz w:val="24"/>
              </w:rPr>
              <w:t>12</w:t>
            </w:r>
          </w:p>
        </w:tc>
      </w:tr>
      <w:tr>
        <w:trPr>
          <w:trHeight w:val="346" w:hRule="exact"/>
        </w:trPr>
        <w:tc>
          <w:tcPr>
            <w:tcW w:w="1260" w:type="dxa"/>
          </w:tcPr>
          <w:p>
            <w:pPr>
              <w:pStyle w:val="TableParagraph"/>
              <w:spacing w:line="240" w:lineRule="auto"/>
              <w:rPr>
                <w:sz w:val="24"/>
              </w:rPr>
            </w:pPr>
            <w:r>
              <w:rPr>
                <w:sz w:val="24"/>
              </w:rPr>
              <w:t>59.</w:t>
            </w:r>
          </w:p>
        </w:tc>
        <w:tc>
          <w:tcPr>
            <w:tcW w:w="12246" w:type="dxa"/>
          </w:tcPr>
          <w:p>
            <w:pPr>
              <w:pStyle w:val="TableParagraph"/>
              <w:spacing w:line="240" w:lineRule="auto"/>
              <w:ind w:right="614"/>
              <w:rPr>
                <w:sz w:val="24"/>
              </w:rPr>
            </w:pPr>
            <w:r>
              <w:rPr>
                <w:sz w:val="24"/>
              </w:rPr>
              <w:t>İyi bir vatandaşın özelliklerine göre kendi özelliklerini değerlendirir.</w:t>
            </w:r>
          </w:p>
        </w:tc>
        <w:tc>
          <w:tcPr>
            <w:tcW w:w="895" w:type="dxa"/>
          </w:tcPr>
          <w:p>
            <w:pPr>
              <w:pStyle w:val="TableParagraph"/>
              <w:spacing w:line="240" w:lineRule="auto"/>
              <w:rPr>
                <w:sz w:val="24"/>
              </w:rPr>
            </w:pPr>
            <w:r>
              <w:rPr>
                <w:sz w:val="24"/>
              </w:rPr>
              <w:t>12</w:t>
            </w:r>
          </w:p>
        </w:tc>
      </w:tr>
      <w:tr>
        <w:trPr>
          <w:trHeight w:val="348" w:hRule="exact"/>
        </w:trPr>
        <w:tc>
          <w:tcPr>
            <w:tcW w:w="1260" w:type="dxa"/>
          </w:tcPr>
          <w:p>
            <w:pPr>
              <w:pStyle w:val="TableParagraph"/>
              <w:rPr>
                <w:sz w:val="24"/>
              </w:rPr>
            </w:pPr>
            <w:r>
              <w:rPr>
                <w:sz w:val="24"/>
              </w:rPr>
              <w:t>60.</w:t>
            </w:r>
          </w:p>
        </w:tc>
        <w:tc>
          <w:tcPr>
            <w:tcW w:w="12246" w:type="dxa"/>
          </w:tcPr>
          <w:p>
            <w:pPr>
              <w:pStyle w:val="TableParagraph"/>
              <w:ind w:right="614"/>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47" w:hRule="exact"/>
        </w:trPr>
        <w:tc>
          <w:tcPr>
            <w:tcW w:w="1260" w:type="dxa"/>
          </w:tcPr>
          <w:p>
            <w:pPr>
              <w:pStyle w:val="TableParagraph"/>
              <w:rPr>
                <w:sz w:val="24"/>
              </w:rPr>
            </w:pPr>
            <w:r>
              <w:rPr>
                <w:sz w:val="24"/>
              </w:rPr>
              <w:t>61.</w:t>
            </w:r>
          </w:p>
        </w:tc>
        <w:tc>
          <w:tcPr>
            <w:tcW w:w="12246" w:type="dxa"/>
          </w:tcPr>
          <w:p>
            <w:pPr>
              <w:pStyle w:val="TableParagraph"/>
              <w:ind w:right="614"/>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47" w:hRule="exact"/>
        </w:trPr>
        <w:tc>
          <w:tcPr>
            <w:tcW w:w="14402" w:type="dxa"/>
            <w:gridSpan w:val="3"/>
            <w:shd w:val="clear" w:color="auto" w:fill="D5E2BB"/>
          </w:tcPr>
          <w:p>
            <w:pPr>
              <w:pStyle w:val="TableParagraph"/>
              <w:spacing w:line="240" w:lineRule="auto"/>
              <w:ind w:left="5737" w:right="5737"/>
              <w:jc w:val="center"/>
              <w:rPr>
                <w:b/>
                <w:sz w:val="24"/>
              </w:rPr>
            </w:pPr>
            <w:r>
              <w:rPr>
                <w:b/>
                <w:sz w:val="24"/>
              </w:rPr>
              <w:t>GÜVENLİ VE SAĞLIKLI HAYAT</w:t>
            </w:r>
          </w:p>
        </w:tc>
      </w:tr>
    </w:tbl>
    <w:p>
      <w:pPr>
        <w:spacing w:after="0" w:line="240" w:lineRule="auto"/>
        <w:jc w:val="center"/>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62.</w:t>
            </w:r>
          </w:p>
        </w:tc>
        <w:tc>
          <w:tcPr>
            <w:tcW w:w="12246" w:type="dxa"/>
          </w:tcPr>
          <w:p>
            <w:pPr>
              <w:pStyle w:val="TableParagraph"/>
              <w:ind w:right="614"/>
              <w:rPr>
                <w:sz w:val="24"/>
              </w:rPr>
            </w:pPr>
            <w:r>
              <w:rPr>
                <w:sz w:val="24"/>
              </w:rPr>
              <w:t>Sağlıklı hayat için gerekli alışkanlıkları edinir.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63.</w:t>
            </w:r>
          </w:p>
        </w:tc>
        <w:tc>
          <w:tcPr>
            <w:tcW w:w="12246" w:type="dxa"/>
          </w:tcPr>
          <w:p>
            <w:pPr>
              <w:pStyle w:val="TableParagraph"/>
              <w:spacing w:line="240" w:lineRule="auto" w:before="2"/>
              <w:ind w:right="614"/>
              <w:rPr>
                <w:sz w:val="24"/>
              </w:rPr>
            </w:pPr>
            <w:r>
              <w:rPr>
                <w:sz w:val="24"/>
              </w:rPr>
              <w:t>Kendini zararlı alışkanlıklardan korur.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64.</w:t>
            </w:r>
          </w:p>
        </w:tc>
        <w:tc>
          <w:tcPr>
            <w:tcW w:w="12246" w:type="dxa"/>
          </w:tcPr>
          <w:p>
            <w:pPr>
              <w:pStyle w:val="TableParagraph"/>
              <w:ind w:right="614"/>
              <w:rPr>
                <w:sz w:val="24"/>
              </w:rPr>
            </w:pPr>
            <w:r>
              <w:rPr>
                <w:sz w:val="24"/>
              </w:rPr>
              <w:t>Acil durumlarda nasıl davranacağını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65.</w:t>
            </w:r>
          </w:p>
        </w:tc>
        <w:tc>
          <w:tcPr>
            <w:tcW w:w="12246" w:type="dxa"/>
          </w:tcPr>
          <w:p>
            <w:pPr>
              <w:pStyle w:val="TableParagraph"/>
              <w:spacing w:line="240" w:lineRule="auto" w:before="2"/>
              <w:ind w:right="614"/>
              <w:rPr>
                <w:sz w:val="24"/>
              </w:rPr>
            </w:pPr>
            <w:r>
              <w:rPr>
                <w:sz w:val="24"/>
              </w:rPr>
              <w:t>Akran desteği ile yetişkin yardımı gerektiren durumları ayırt eder.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66.</w:t>
            </w:r>
          </w:p>
        </w:tc>
        <w:tc>
          <w:tcPr>
            <w:tcW w:w="12246" w:type="dxa"/>
          </w:tcPr>
          <w:p>
            <w:pPr>
              <w:pStyle w:val="TableParagraph"/>
              <w:ind w:right="614"/>
              <w:rPr>
                <w:b/>
                <w:sz w:val="24"/>
              </w:rPr>
            </w:pPr>
            <w:r>
              <w:rPr>
                <w:b/>
                <w:sz w:val="24"/>
              </w:rPr>
              <w:t>Stresin nedenlerini ve belirtilerini açıklar.</w:t>
            </w:r>
          </w:p>
        </w:tc>
        <w:tc>
          <w:tcPr>
            <w:tcW w:w="895" w:type="dxa"/>
          </w:tcPr>
          <w:p>
            <w:pPr>
              <w:pStyle w:val="TableParagraph"/>
              <w:rPr>
                <w:sz w:val="24"/>
              </w:rPr>
            </w:pPr>
            <w:r>
              <w:rPr>
                <w:sz w:val="24"/>
              </w:rPr>
              <w:t>11</w:t>
            </w:r>
          </w:p>
        </w:tc>
      </w:tr>
      <w:tr>
        <w:trPr>
          <w:trHeight w:val="346" w:hRule="exact"/>
        </w:trPr>
        <w:tc>
          <w:tcPr>
            <w:tcW w:w="1260" w:type="dxa"/>
          </w:tcPr>
          <w:p>
            <w:pPr>
              <w:pStyle w:val="TableParagraph"/>
              <w:spacing w:line="240" w:lineRule="auto"/>
              <w:rPr>
                <w:sz w:val="24"/>
              </w:rPr>
            </w:pPr>
            <w:r>
              <w:rPr>
                <w:sz w:val="24"/>
              </w:rPr>
              <w:t>67.</w:t>
            </w:r>
          </w:p>
        </w:tc>
        <w:tc>
          <w:tcPr>
            <w:tcW w:w="12246" w:type="dxa"/>
          </w:tcPr>
          <w:p>
            <w:pPr>
              <w:pStyle w:val="TableParagraph"/>
              <w:spacing w:line="240" w:lineRule="auto"/>
              <w:ind w:right="614"/>
              <w:rPr>
                <w:b/>
                <w:sz w:val="24"/>
              </w:rPr>
            </w:pPr>
            <w:r>
              <w:rPr>
                <w:b/>
                <w:sz w:val="24"/>
              </w:rPr>
              <w:t>Stres durumlarında kullandığı tepkileri etkililiği açısından değerlendirir.</w:t>
            </w:r>
          </w:p>
        </w:tc>
        <w:tc>
          <w:tcPr>
            <w:tcW w:w="895" w:type="dxa"/>
          </w:tcPr>
          <w:p>
            <w:pPr>
              <w:pStyle w:val="TableParagraph"/>
              <w:spacing w:line="240" w:lineRule="auto"/>
              <w:rPr>
                <w:sz w:val="24"/>
              </w:rPr>
            </w:pPr>
            <w:r>
              <w:rPr>
                <w:sz w:val="24"/>
              </w:rPr>
              <w:t>11</w:t>
            </w:r>
          </w:p>
        </w:tc>
      </w:tr>
      <w:tr>
        <w:trPr>
          <w:trHeight w:val="348" w:hRule="exact"/>
        </w:trPr>
        <w:tc>
          <w:tcPr>
            <w:tcW w:w="1260" w:type="dxa"/>
          </w:tcPr>
          <w:p>
            <w:pPr>
              <w:pStyle w:val="TableParagraph"/>
              <w:rPr>
                <w:sz w:val="24"/>
              </w:rPr>
            </w:pPr>
            <w:r>
              <w:rPr>
                <w:sz w:val="24"/>
              </w:rPr>
              <w:t>68.</w:t>
            </w:r>
          </w:p>
        </w:tc>
        <w:tc>
          <w:tcPr>
            <w:tcW w:w="12246" w:type="dxa"/>
          </w:tcPr>
          <w:p>
            <w:pPr>
              <w:pStyle w:val="TableParagraph"/>
              <w:ind w:right="614"/>
              <w:rPr>
                <w:b/>
                <w:sz w:val="24"/>
              </w:rPr>
            </w:pPr>
            <w:r>
              <w:rPr>
                <w:b/>
                <w:sz w:val="24"/>
              </w:rPr>
              <w:t>Stresle başa çıkmada uygun yöntemler kullanır.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69.</w:t>
            </w:r>
          </w:p>
        </w:tc>
        <w:tc>
          <w:tcPr>
            <w:tcW w:w="12246" w:type="dxa"/>
          </w:tcPr>
          <w:p>
            <w:pPr>
              <w:pStyle w:val="TableParagraph"/>
              <w:ind w:right="614"/>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70.</w:t>
            </w:r>
          </w:p>
        </w:tc>
        <w:tc>
          <w:tcPr>
            <w:tcW w:w="12246" w:type="dxa"/>
          </w:tcPr>
          <w:p>
            <w:pPr>
              <w:pStyle w:val="TableParagraph"/>
              <w:ind w:right="614"/>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46" w:hRule="exact"/>
        </w:trPr>
        <w:tc>
          <w:tcPr>
            <w:tcW w:w="14402" w:type="dxa"/>
            <w:gridSpan w:val="3"/>
            <w:shd w:val="clear" w:color="auto" w:fill="D5E2BB"/>
          </w:tcPr>
          <w:p>
            <w:pPr>
              <w:pStyle w:val="TableParagraph"/>
              <w:ind w:left="5737" w:right="5739"/>
              <w:jc w:val="center"/>
              <w:rPr>
                <w:b/>
                <w:sz w:val="24"/>
              </w:rPr>
            </w:pPr>
            <w:r>
              <w:rPr>
                <w:b/>
                <w:sz w:val="24"/>
              </w:rPr>
              <w:t>EĞİTSEL VE MESLEKİ</w:t>
            </w:r>
            <w:r>
              <w:rPr>
                <w:b/>
                <w:spacing w:val="-10"/>
                <w:sz w:val="24"/>
              </w:rPr>
              <w:t> </w:t>
            </w:r>
            <w:r>
              <w:rPr>
                <w:b/>
                <w:sz w:val="24"/>
              </w:rPr>
              <w:t>GELİŞİM</w:t>
            </w:r>
          </w:p>
        </w:tc>
      </w:tr>
      <w:tr>
        <w:trPr>
          <w:trHeight w:val="348" w:hRule="exact"/>
        </w:trPr>
        <w:tc>
          <w:tcPr>
            <w:tcW w:w="1260" w:type="dxa"/>
          </w:tcPr>
          <w:p>
            <w:pPr>
              <w:pStyle w:val="TableParagraph"/>
              <w:rPr>
                <w:sz w:val="24"/>
              </w:rPr>
            </w:pPr>
            <w:r>
              <w:rPr>
                <w:sz w:val="24"/>
              </w:rPr>
              <w:t>71.</w:t>
            </w:r>
          </w:p>
        </w:tc>
        <w:tc>
          <w:tcPr>
            <w:tcW w:w="12246" w:type="dxa"/>
          </w:tcPr>
          <w:p>
            <w:pPr>
              <w:pStyle w:val="TableParagraph"/>
              <w:ind w:right="614"/>
              <w:rPr>
                <w:sz w:val="24"/>
              </w:rPr>
            </w:pPr>
            <w:r>
              <w:rPr>
                <w:sz w:val="24"/>
              </w:rPr>
              <w:t>Eğitsel ve mesleki planlama dosyası düzenler.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72.</w:t>
            </w:r>
          </w:p>
        </w:tc>
        <w:tc>
          <w:tcPr>
            <w:tcW w:w="12246" w:type="dxa"/>
          </w:tcPr>
          <w:p>
            <w:pPr>
              <w:pStyle w:val="TableParagraph"/>
              <w:ind w:right="614"/>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73.</w:t>
            </w:r>
          </w:p>
        </w:tc>
        <w:tc>
          <w:tcPr>
            <w:tcW w:w="12246" w:type="dxa"/>
          </w:tcPr>
          <w:p>
            <w:pPr>
              <w:pStyle w:val="TableParagraph"/>
              <w:spacing w:line="240" w:lineRule="auto" w:before="2"/>
              <w:ind w:right="614"/>
              <w:rPr>
                <w:sz w:val="24"/>
              </w:rPr>
            </w:pPr>
            <w:r>
              <w:rPr>
                <w:sz w:val="24"/>
              </w:rPr>
              <w:t>Ders seçimine etki eden faktörleri sıralar.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74.</w:t>
            </w:r>
          </w:p>
        </w:tc>
        <w:tc>
          <w:tcPr>
            <w:tcW w:w="12246" w:type="dxa"/>
          </w:tcPr>
          <w:p>
            <w:pPr>
              <w:pStyle w:val="TableParagraph"/>
              <w:ind w:right="614"/>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75.</w:t>
            </w:r>
          </w:p>
        </w:tc>
        <w:tc>
          <w:tcPr>
            <w:tcW w:w="12246" w:type="dxa"/>
          </w:tcPr>
          <w:p>
            <w:pPr>
              <w:pStyle w:val="TableParagraph"/>
              <w:spacing w:line="240" w:lineRule="auto" w:before="2"/>
              <w:ind w:right="614"/>
              <w:rPr>
                <w:sz w:val="24"/>
              </w:rPr>
            </w:pPr>
            <w:r>
              <w:rPr>
                <w:sz w:val="24"/>
              </w:rPr>
              <w:t>Seçebileceği dersler ile meslekler arasındaki ilişkiyi açıklar.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76.</w:t>
            </w:r>
          </w:p>
        </w:tc>
        <w:tc>
          <w:tcPr>
            <w:tcW w:w="12246" w:type="dxa"/>
          </w:tcPr>
          <w:p>
            <w:pPr>
              <w:pStyle w:val="TableParagraph"/>
              <w:ind w:right="614"/>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77.</w:t>
            </w:r>
          </w:p>
        </w:tc>
        <w:tc>
          <w:tcPr>
            <w:tcW w:w="12246" w:type="dxa"/>
          </w:tcPr>
          <w:p>
            <w:pPr>
              <w:pStyle w:val="TableParagraph"/>
              <w:ind w:right="614"/>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84" w:hRule="exact"/>
        </w:trPr>
        <w:tc>
          <w:tcPr>
            <w:tcW w:w="1260" w:type="dxa"/>
          </w:tcPr>
          <w:p>
            <w:pPr>
              <w:pStyle w:val="TableParagraph"/>
              <w:rPr>
                <w:sz w:val="24"/>
              </w:rPr>
            </w:pPr>
            <w:r>
              <w:rPr>
                <w:sz w:val="24"/>
              </w:rPr>
              <w:t>78.</w:t>
            </w:r>
          </w:p>
        </w:tc>
        <w:tc>
          <w:tcPr>
            <w:tcW w:w="12246" w:type="dxa"/>
          </w:tcPr>
          <w:p>
            <w:pPr>
              <w:pStyle w:val="TableParagraph"/>
              <w:spacing w:line="278" w:lineRule="auto"/>
              <w:ind w:right="695"/>
              <w:rPr>
                <w:sz w:val="24"/>
              </w:rPr>
            </w:pPr>
            <w:r>
              <w:rPr>
                <w:sz w:val="24"/>
              </w:rPr>
              <w:t>Eğitsel ve mesleki planlama dosyasından yararlanarak, mesleki değer, ilgi, yetenek ve akademik başarısını göz önünde 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48" w:hRule="exact"/>
        </w:trPr>
        <w:tc>
          <w:tcPr>
            <w:tcW w:w="1260" w:type="dxa"/>
          </w:tcPr>
          <w:p>
            <w:pPr>
              <w:pStyle w:val="TableParagraph"/>
              <w:rPr>
                <w:sz w:val="24"/>
              </w:rPr>
            </w:pPr>
            <w:r>
              <w:rPr>
                <w:sz w:val="24"/>
              </w:rPr>
              <w:t>79.</w:t>
            </w:r>
          </w:p>
        </w:tc>
        <w:tc>
          <w:tcPr>
            <w:tcW w:w="12246" w:type="dxa"/>
          </w:tcPr>
          <w:p>
            <w:pPr>
              <w:pStyle w:val="TableParagraph"/>
              <w:ind w:right="614"/>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85" w:hRule="exact"/>
        </w:trPr>
        <w:tc>
          <w:tcPr>
            <w:tcW w:w="1260" w:type="dxa"/>
          </w:tcPr>
          <w:p>
            <w:pPr>
              <w:pStyle w:val="TableParagraph"/>
              <w:spacing w:line="240" w:lineRule="auto"/>
              <w:rPr>
                <w:sz w:val="24"/>
              </w:rPr>
            </w:pPr>
            <w:r>
              <w:rPr>
                <w:sz w:val="24"/>
              </w:rPr>
              <w:t>80.</w:t>
            </w:r>
          </w:p>
        </w:tc>
        <w:tc>
          <w:tcPr>
            <w:tcW w:w="12246" w:type="dxa"/>
          </w:tcPr>
          <w:p>
            <w:pPr>
              <w:pStyle w:val="TableParagraph"/>
              <w:spacing w:line="276" w:lineRule="auto"/>
              <w:ind w:right="735"/>
              <w:rPr>
                <w:sz w:val="24"/>
              </w:rPr>
            </w:pPr>
            <w:r>
              <w:rPr>
                <w:sz w:val="24"/>
              </w:rPr>
              <w:t>Eğitsel ve mesleki planlama dosyasından yararlanarak mesleki değer, ilgi, yetenek ve akademik başarısına </w:t>
            </w:r>
            <w:r>
              <w:rPr>
                <w:b/>
                <w:sz w:val="24"/>
              </w:rPr>
              <w:t>uygun ders seçimi </w:t>
            </w:r>
            <w:r>
              <w:rPr>
                <w:sz w:val="24"/>
              </w:rPr>
              <w:t>yapar.</w:t>
            </w:r>
          </w:p>
        </w:tc>
        <w:tc>
          <w:tcPr>
            <w:tcW w:w="895" w:type="dxa"/>
          </w:tcPr>
          <w:p>
            <w:pPr>
              <w:pStyle w:val="TableParagraph"/>
              <w:spacing w:line="240" w:lineRule="auto" w:before="168"/>
              <w:rPr>
                <w:sz w:val="24"/>
              </w:rPr>
            </w:pPr>
            <w:r>
              <w:rPr>
                <w:sz w:val="24"/>
              </w:rPr>
              <w:t>9</w:t>
            </w:r>
          </w:p>
        </w:tc>
      </w:tr>
      <w:tr>
        <w:trPr>
          <w:trHeight w:val="346" w:hRule="exact"/>
        </w:trPr>
        <w:tc>
          <w:tcPr>
            <w:tcW w:w="1260" w:type="dxa"/>
          </w:tcPr>
          <w:p>
            <w:pPr>
              <w:pStyle w:val="TableParagraph"/>
              <w:rPr>
                <w:sz w:val="24"/>
              </w:rPr>
            </w:pPr>
            <w:r>
              <w:rPr>
                <w:sz w:val="24"/>
              </w:rPr>
              <w:t>81.</w:t>
            </w:r>
          </w:p>
        </w:tc>
        <w:tc>
          <w:tcPr>
            <w:tcW w:w="12246" w:type="dxa"/>
          </w:tcPr>
          <w:p>
            <w:pPr>
              <w:pStyle w:val="TableParagraph"/>
              <w:ind w:right="614"/>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82.</w:t>
            </w:r>
          </w:p>
        </w:tc>
        <w:tc>
          <w:tcPr>
            <w:tcW w:w="12246" w:type="dxa"/>
          </w:tcPr>
          <w:p>
            <w:pPr>
              <w:pStyle w:val="TableParagraph"/>
              <w:ind w:right="614"/>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bl>
    <w:p>
      <w:pPr>
        <w:spacing w:after="0"/>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83.</w:t>
            </w:r>
          </w:p>
        </w:tc>
        <w:tc>
          <w:tcPr>
            <w:tcW w:w="12246" w:type="dxa"/>
          </w:tcPr>
          <w:p>
            <w:pPr>
              <w:pStyle w:val="TableParagraph"/>
              <w:ind w:right="614"/>
              <w:rPr>
                <w:sz w:val="24"/>
              </w:rPr>
            </w:pPr>
            <w:r>
              <w:rPr>
                <w:sz w:val="24"/>
              </w:rPr>
              <w:t>Mesleki değerlerin meslek seçimindeki rolünü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84.</w:t>
            </w:r>
          </w:p>
        </w:tc>
        <w:tc>
          <w:tcPr>
            <w:tcW w:w="12246" w:type="dxa"/>
          </w:tcPr>
          <w:p>
            <w:pPr>
              <w:pStyle w:val="TableParagraph"/>
              <w:spacing w:line="240" w:lineRule="auto" w:before="2"/>
              <w:ind w:right="614"/>
              <w:rPr>
                <w:sz w:val="24"/>
              </w:rPr>
            </w:pPr>
            <w:r>
              <w:rPr>
                <w:sz w:val="24"/>
              </w:rPr>
              <w:t>Meslekleri tanıtan kaynaklar hakkında bilgi edinir.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85.</w:t>
            </w:r>
          </w:p>
        </w:tc>
        <w:tc>
          <w:tcPr>
            <w:tcW w:w="12246" w:type="dxa"/>
          </w:tcPr>
          <w:p>
            <w:pPr>
              <w:pStyle w:val="TableParagraph"/>
              <w:ind w:right="614"/>
              <w:rPr>
                <w:sz w:val="24"/>
              </w:rPr>
            </w:pPr>
            <w:r>
              <w:rPr>
                <w:sz w:val="24"/>
              </w:rPr>
              <w:t>Ön yargıların meslek seçimine etkilerini değerlendirir.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86.</w:t>
            </w:r>
          </w:p>
        </w:tc>
        <w:tc>
          <w:tcPr>
            <w:tcW w:w="12246" w:type="dxa"/>
          </w:tcPr>
          <w:p>
            <w:pPr>
              <w:pStyle w:val="TableParagraph"/>
              <w:spacing w:line="240" w:lineRule="auto" w:before="2"/>
              <w:ind w:right="614"/>
              <w:rPr>
                <w:sz w:val="24"/>
              </w:rPr>
            </w:pPr>
            <w:r>
              <w:rPr>
                <w:sz w:val="24"/>
              </w:rPr>
              <w:t>Mesleki doyum ile mesleki değer,  ilgi, yetenek ve kişilik özellikleri arasındaki ilişkiyi fark eder.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87.</w:t>
            </w:r>
          </w:p>
        </w:tc>
        <w:tc>
          <w:tcPr>
            <w:tcW w:w="12246" w:type="dxa"/>
          </w:tcPr>
          <w:p>
            <w:pPr>
              <w:pStyle w:val="TableParagraph"/>
              <w:ind w:right="614"/>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46" w:hRule="exact"/>
        </w:trPr>
        <w:tc>
          <w:tcPr>
            <w:tcW w:w="1260" w:type="dxa"/>
          </w:tcPr>
          <w:p>
            <w:pPr>
              <w:pStyle w:val="TableParagraph"/>
              <w:spacing w:line="240" w:lineRule="auto"/>
              <w:rPr>
                <w:sz w:val="24"/>
              </w:rPr>
            </w:pPr>
            <w:r>
              <w:rPr>
                <w:sz w:val="24"/>
              </w:rPr>
              <w:t>88.</w:t>
            </w:r>
          </w:p>
        </w:tc>
        <w:tc>
          <w:tcPr>
            <w:tcW w:w="12246" w:type="dxa"/>
          </w:tcPr>
          <w:p>
            <w:pPr>
              <w:pStyle w:val="TableParagraph"/>
              <w:spacing w:line="240" w:lineRule="auto"/>
              <w:ind w:right="614"/>
              <w:rPr>
                <w:sz w:val="24"/>
              </w:rPr>
            </w:pPr>
            <w:r>
              <w:rPr>
                <w:sz w:val="24"/>
              </w:rPr>
              <w:t>Meslekleri tanıtan kaynaklardan yararlanarak geleceğe yönelik hedeflerini değerlendirir.</w:t>
            </w:r>
          </w:p>
        </w:tc>
        <w:tc>
          <w:tcPr>
            <w:tcW w:w="895" w:type="dxa"/>
          </w:tcPr>
          <w:p>
            <w:pPr>
              <w:pStyle w:val="TableParagraph"/>
              <w:spacing w:line="240" w:lineRule="auto"/>
              <w:rPr>
                <w:sz w:val="24"/>
              </w:rPr>
            </w:pPr>
            <w:r>
              <w:rPr>
                <w:sz w:val="24"/>
              </w:rPr>
              <w:t>10</w:t>
            </w:r>
          </w:p>
        </w:tc>
      </w:tr>
      <w:tr>
        <w:trPr>
          <w:trHeight w:val="684" w:hRule="exact"/>
        </w:trPr>
        <w:tc>
          <w:tcPr>
            <w:tcW w:w="1260" w:type="dxa"/>
          </w:tcPr>
          <w:p>
            <w:pPr>
              <w:pStyle w:val="TableParagraph"/>
              <w:rPr>
                <w:sz w:val="24"/>
              </w:rPr>
            </w:pPr>
            <w:r>
              <w:rPr>
                <w:sz w:val="24"/>
              </w:rPr>
              <w:t>89.</w:t>
            </w:r>
          </w:p>
        </w:tc>
        <w:tc>
          <w:tcPr>
            <w:tcW w:w="12246" w:type="dxa"/>
          </w:tcPr>
          <w:p>
            <w:pPr>
              <w:pStyle w:val="TableParagraph"/>
              <w:spacing w:line="278" w:lineRule="auto"/>
              <w:ind w:right="805"/>
              <w:rPr>
                <w:sz w:val="24"/>
              </w:rPr>
            </w:pPr>
            <w:r>
              <w:rPr>
                <w:sz w:val="24"/>
              </w:rPr>
              <w:t>Mesleki değer, ilgi, yetenek ve akademik başarısını göz önünde bulundurarak seçtiği/seçeceği derslerin uygunluğunu değerlendirir.</w:t>
            </w:r>
          </w:p>
        </w:tc>
        <w:tc>
          <w:tcPr>
            <w:tcW w:w="895" w:type="dxa"/>
          </w:tcPr>
          <w:p>
            <w:pPr>
              <w:pStyle w:val="TableParagraph"/>
              <w:spacing w:line="240" w:lineRule="auto" w:before="167"/>
              <w:rPr>
                <w:sz w:val="24"/>
              </w:rPr>
            </w:pPr>
            <w:r>
              <w:rPr>
                <w:sz w:val="24"/>
              </w:rPr>
              <w:t>10</w:t>
            </w:r>
          </w:p>
        </w:tc>
      </w:tr>
      <w:tr>
        <w:trPr>
          <w:trHeight w:val="348" w:hRule="exact"/>
        </w:trPr>
        <w:tc>
          <w:tcPr>
            <w:tcW w:w="1260" w:type="dxa"/>
          </w:tcPr>
          <w:p>
            <w:pPr>
              <w:pStyle w:val="TableParagraph"/>
              <w:rPr>
                <w:sz w:val="24"/>
              </w:rPr>
            </w:pPr>
            <w:r>
              <w:rPr>
                <w:sz w:val="24"/>
              </w:rPr>
              <w:t>90.</w:t>
            </w:r>
          </w:p>
        </w:tc>
        <w:tc>
          <w:tcPr>
            <w:tcW w:w="12246" w:type="dxa"/>
          </w:tcPr>
          <w:p>
            <w:pPr>
              <w:pStyle w:val="TableParagraph"/>
              <w:ind w:right="614"/>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91.</w:t>
            </w:r>
          </w:p>
        </w:tc>
        <w:tc>
          <w:tcPr>
            <w:tcW w:w="12246" w:type="dxa"/>
          </w:tcPr>
          <w:p>
            <w:pPr>
              <w:pStyle w:val="TableParagraph"/>
              <w:ind w:right="614"/>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92.</w:t>
            </w:r>
          </w:p>
        </w:tc>
        <w:tc>
          <w:tcPr>
            <w:tcW w:w="12246" w:type="dxa"/>
          </w:tcPr>
          <w:p>
            <w:pPr>
              <w:pStyle w:val="TableParagraph"/>
              <w:ind w:right="614"/>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93.</w:t>
            </w:r>
          </w:p>
        </w:tc>
        <w:tc>
          <w:tcPr>
            <w:tcW w:w="12246" w:type="dxa"/>
          </w:tcPr>
          <w:p>
            <w:pPr>
              <w:pStyle w:val="TableParagraph"/>
              <w:ind w:right="614"/>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94.</w:t>
            </w:r>
          </w:p>
        </w:tc>
        <w:tc>
          <w:tcPr>
            <w:tcW w:w="12246" w:type="dxa"/>
          </w:tcPr>
          <w:p>
            <w:pPr>
              <w:pStyle w:val="TableParagraph"/>
              <w:ind w:right="614"/>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95.</w:t>
            </w:r>
          </w:p>
        </w:tc>
        <w:tc>
          <w:tcPr>
            <w:tcW w:w="12246" w:type="dxa"/>
          </w:tcPr>
          <w:p>
            <w:pPr>
              <w:pStyle w:val="TableParagraph"/>
              <w:ind w:right="614"/>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96.</w:t>
            </w:r>
          </w:p>
        </w:tc>
        <w:tc>
          <w:tcPr>
            <w:tcW w:w="12246" w:type="dxa"/>
          </w:tcPr>
          <w:p>
            <w:pPr>
              <w:pStyle w:val="TableParagraph"/>
              <w:ind w:right="614"/>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97.</w:t>
            </w:r>
          </w:p>
        </w:tc>
        <w:tc>
          <w:tcPr>
            <w:tcW w:w="12246" w:type="dxa"/>
          </w:tcPr>
          <w:p>
            <w:pPr>
              <w:pStyle w:val="TableParagraph"/>
              <w:ind w:right="614"/>
              <w:rPr>
                <w:sz w:val="24"/>
              </w:rPr>
            </w:pPr>
            <w:r>
              <w:rPr>
                <w:sz w:val="24"/>
              </w:rPr>
              <w:t>Staj yapabileceği yerleri belirler.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98.</w:t>
            </w:r>
          </w:p>
        </w:tc>
        <w:tc>
          <w:tcPr>
            <w:tcW w:w="12246" w:type="dxa"/>
          </w:tcPr>
          <w:p>
            <w:pPr>
              <w:pStyle w:val="TableParagraph"/>
              <w:spacing w:line="240" w:lineRule="auto" w:before="2"/>
              <w:ind w:right="614"/>
              <w:rPr>
                <w:sz w:val="24"/>
              </w:rPr>
            </w:pPr>
            <w:r>
              <w:rPr>
                <w:sz w:val="24"/>
              </w:rPr>
              <w:t>Seçtiği/seçeceği derslerin hayatını nasıl etkilediğini/etkileyeceğini sorgular.</w:t>
            </w:r>
          </w:p>
        </w:tc>
        <w:tc>
          <w:tcPr>
            <w:tcW w:w="895" w:type="dxa"/>
          </w:tcPr>
          <w:p>
            <w:pPr>
              <w:pStyle w:val="TableParagraph"/>
              <w:spacing w:line="240" w:lineRule="auto" w:before="2"/>
              <w:rPr>
                <w:sz w:val="24"/>
              </w:rPr>
            </w:pPr>
            <w:r>
              <w:rPr>
                <w:sz w:val="24"/>
              </w:rPr>
              <w:t>11</w:t>
            </w:r>
          </w:p>
        </w:tc>
      </w:tr>
      <w:tr>
        <w:trPr>
          <w:trHeight w:val="684" w:hRule="exact"/>
        </w:trPr>
        <w:tc>
          <w:tcPr>
            <w:tcW w:w="1260" w:type="dxa"/>
          </w:tcPr>
          <w:p>
            <w:pPr>
              <w:pStyle w:val="TableParagraph"/>
              <w:rPr>
                <w:sz w:val="24"/>
              </w:rPr>
            </w:pPr>
            <w:r>
              <w:rPr>
                <w:sz w:val="24"/>
              </w:rPr>
              <w:t>99.</w:t>
            </w:r>
          </w:p>
        </w:tc>
        <w:tc>
          <w:tcPr>
            <w:tcW w:w="12246" w:type="dxa"/>
          </w:tcPr>
          <w:p>
            <w:pPr>
              <w:pStyle w:val="TableParagraph"/>
              <w:spacing w:line="278" w:lineRule="auto"/>
              <w:ind w:right="614"/>
              <w:rPr>
                <w:sz w:val="24"/>
              </w:rPr>
            </w:pPr>
            <w:r>
              <w:rPr>
                <w:sz w:val="24"/>
              </w:rPr>
              <w:t>Mesleki amaçlara ulaşmada çeşitli yükseköğretim programının koşullarına göre seçtiği/seçeceği derslerin uygunluğunu değerlendirir.</w:t>
            </w:r>
          </w:p>
        </w:tc>
        <w:tc>
          <w:tcPr>
            <w:tcW w:w="895" w:type="dxa"/>
          </w:tcPr>
          <w:p>
            <w:pPr>
              <w:pStyle w:val="TableParagraph"/>
              <w:spacing w:line="240" w:lineRule="auto" w:before="167"/>
              <w:rPr>
                <w:sz w:val="24"/>
              </w:rPr>
            </w:pPr>
            <w:r>
              <w:rPr>
                <w:sz w:val="24"/>
              </w:rPr>
              <w:t>11</w:t>
            </w:r>
          </w:p>
        </w:tc>
      </w:tr>
      <w:tr>
        <w:trPr>
          <w:trHeight w:val="346" w:hRule="exact"/>
        </w:trPr>
        <w:tc>
          <w:tcPr>
            <w:tcW w:w="1260" w:type="dxa"/>
          </w:tcPr>
          <w:p>
            <w:pPr>
              <w:pStyle w:val="TableParagraph"/>
              <w:rPr>
                <w:sz w:val="24"/>
              </w:rPr>
            </w:pPr>
            <w:r>
              <w:rPr>
                <w:sz w:val="24"/>
              </w:rPr>
              <w:t>100.</w:t>
            </w:r>
          </w:p>
        </w:tc>
        <w:tc>
          <w:tcPr>
            <w:tcW w:w="12246" w:type="dxa"/>
          </w:tcPr>
          <w:p>
            <w:pPr>
              <w:pStyle w:val="TableParagraph"/>
              <w:ind w:right="614"/>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49" w:hRule="exact"/>
        </w:trPr>
        <w:tc>
          <w:tcPr>
            <w:tcW w:w="1260" w:type="dxa"/>
          </w:tcPr>
          <w:p>
            <w:pPr>
              <w:pStyle w:val="TableParagraph"/>
              <w:spacing w:line="240" w:lineRule="auto" w:before="2"/>
              <w:rPr>
                <w:sz w:val="24"/>
              </w:rPr>
            </w:pPr>
            <w:r>
              <w:rPr>
                <w:sz w:val="24"/>
              </w:rPr>
              <w:t>101.</w:t>
            </w:r>
          </w:p>
        </w:tc>
        <w:tc>
          <w:tcPr>
            <w:tcW w:w="12246" w:type="dxa"/>
          </w:tcPr>
          <w:p>
            <w:pPr>
              <w:pStyle w:val="TableParagraph"/>
              <w:spacing w:line="240" w:lineRule="auto" w:before="2"/>
              <w:ind w:right="614"/>
              <w:rPr>
                <w:sz w:val="24"/>
              </w:rPr>
            </w:pPr>
            <w:r>
              <w:rPr>
                <w:sz w:val="24"/>
              </w:rPr>
              <w:t>Yükseköğretim programlarını ve koşullarını değerlendirir.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102.</w:t>
            </w:r>
          </w:p>
        </w:tc>
        <w:tc>
          <w:tcPr>
            <w:tcW w:w="12246" w:type="dxa"/>
          </w:tcPr>
          <w:p>
            <w:pPr>
              <w:pStyle w:val="TableParagraph"/>
              <w:ind w:right="614"/>
              <w:rPr>
                <w:sz w:val="24"/>
              </w:rPr>
            </w:pPr>
            <w:r>
              <w:rPr>
                <w:sz w:val="24"/>
              </w:rPr>
              <w:t>Bulunduğu çevredeki meslekleri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103.</w:t>
            </w:r>
          </w:p>
        </w:tc>
        <w:tc>
          <w:tcPr>
            <w:tcW w:w="12246" w:type="dxa"/>
          </w:tcPr>
          <w:p>
            <w:pPr>
              <w:pStyle w:val="TableParagraph"/>
              <w:ind w:right="614"/>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104.</w:t>
            </w:r>
          </w:p>
        </w:tc>
        <w:tc>
          <w:tcPr>
            <w:tcW w:w="12246" w:type="dxa"/>
          </w:tcPr>
          <w:p>
            <w:pPr>
              <w:pStyle w:val="TableParagraph"/>
              <w:ind w:right="614"/>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105.</w:t>
            </w:r>
          </w:p>
        </w:tc>
        <w:tc>
          <w:tcPr>
            <w:tcW w:w="12246" w:type="dxa"/>
          </w:tcPr>
          <w:p>
            <w:pPr>
              <w:pStyle w:val="TableParagraph"/>
              <w:ind w:right="614"/>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106.</w:t>
            </w:r>
          </w:p>
        </w:tc>
        <w:tc>
          <w:tcPr>
            <w:tcW w:w="12246" w:type="dxa"/>
          </w:tcPr>
          <w:p>
            <w:pPr>
              <w:pStyle w:val="TableParagraph"/>
              <w:spacing w:line="240" w:lineRule="auto" w:before="2"/>
              <w:ind w:right="614"/>
              <w:rPr>
                <w:sz w:val="24"/>
              </w:rPr>
            </w:pPr>
            <w:r>
              <w:rPr>
                <w:sz w:val="24"/>
              </w:rPr>
              <w:t>İş veya eğitim başvurusu için öz geçmiş yazar.</w:t>
            </w:r>
          </w:p>
        </w:tc>
        <w:tc>
          <w:tcPr>
            <w:tcW w:w="895" w:type="dxa"/>
          </w:tcPr>
          <w:p>
            <w:pPr>
              <w:pStyle w:val="TableParagraph"/>
              <w:spacing w:line="240" w:lineRule="auto" w:before="2"/>
              <w:rPr>
                <w:sz w:val="24"/>
              </w:rPr>
            </w:pPr>
            <w:r>
              <w:rPr>
                <w:sz w:val="24"/>
              </w:rPr>
              <w:t>12</w:t>
            </w:r>
          </w:p>
        </w:tc>
      </w:tr>
      <w:tr>
        <w:trPr>
          <w:trHeight w:val="346" w:hRule="exact"/>
        </w:trPr>
        <w:tc>
          <w:tcPr>
            <w:tcW w:w="1260" w:type="dxa"/>
          </w:tcPr>
          <w:p>
            <w:pPr>
              <w:pStyle w:val="TableParagraph"/>
              <w:rPr>
                <w:sz w:val="24"/>
              </w:rPr>
            </w:pPr>
            <w:r>
              <w:rPr>
                <w:sz w:val="24"/>
              </w:rPr>
              <w:t>107.</w:t>
            </w:r>
          </w:p>
        </w:tc>
        <w:tc>
          <w:tcPr>
            <w:tcW w:w="12246" w:type="dxa"/>
          </w:tcPr>
          <w:p>
            <w:pPr>
              <w:pStyle w:val="TableParagraph"/>
              <w:ind w:right="614"/>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108.</w:t>
            </w:r>
          </w:p>
        </w:tc>
        <w:tc>
          <w:tcPr>
            <w:tcW w:w="12246" w:type="dxa"/>
          </w:tcPr>
          <w:p>
            <w:pPr>
              <w:pStyle w:val="TableParagraph"/>
              <w:spacing w:line="240" w:lineRule="auto" w:before="2"/>
              <w:ind w:right="614"/>
              <w:rPr>
                <w:sz w:val="24"/>
              </w:rPr>
            </w:pPr>
            <w:r>
              <w:rPr>
                <w:sz w:val="24"/>
              </w:rPr>
              <w:t>İş deneyiminin işe yerleşmede ve iş başarısındaki önemini açıklar.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109.</w:t>
            </w:r>
          </w:p>
        </w:tc>
        <w:tc>
          <w:tcPr>
            <w:tcW w:w="12246" w:type="dxa"/>
          </w:tcPr>
          <w:p>
            <w:pPr>
              <w:pStyle w:val="TableParagraph"/>
              <w:ind w:right="614"/>
              <w:rPr>
                <w:sz w:val="24"/>
              </w:rPr>
            </w:pPr>
            <w:r>
              <w:rPr>
                <w:sz w:val="24"/>
              </w:rPr>
              <w:t>Çalışan ve işverenlerin temel hak ve sorumlulukları hakkında bilgi edinir.</w:t>
            </w:r>
          </w:p>
        </w:tc>
        <w:tc>
          <w:tcPr>
            <w:tcW w:w="895" w:type="dxa"/>
          </w:tcPr>
          <w:p>
            <w:pPr>
              <w:pStyle w:val="TableParagraph"/>
              <w:rPr>
                <w:sz w:val="24"/>
              </w:rPr>
            </w:pPr>
            <w:r>
              <w:rPr>
                <w:sz w:val="24"/>
              </w:rPr>
              <w:t>12</w:t>
            </w:r>
          </w:p>
        </w:tc>
      </w:tr>
      <w:tr>
        <w:trPr>
          <w:trHeight w:val="346" w:hRule="exact"/>
        </w:trPr>
        <w:tc>
          <w:tcPr>
            <w:tcW w:w="1260" w:type="dxa"/>
          </w:tcPr>
          <w:p>
            <w:pPr>
              <w:pStyle w:val="TableParagraph"/>
              <w:spacing w:line="240" w:lineRule="auto"/>
              <w:rPr>
                <w:sz w:val="24"/>
              </w:rPr>
            </w:pPr>
            <w:r>
              <w:rPr>
                <w:sz w:val="24"/>
              </w:rPr>
              <w:t>110.</w:t>
            </w:r>
          </w:p>
        </w:tc>
        <w:tc>
          <w:tcPr>
            <w:tcW w:w="12246" w:type="dxa"/>
          </w:tcPr>
          <w:p>
            <w:pPr>
              <w:pStyle w:val="TableParagraph"/>
              <w:spacing w:line="240" w:lineRule="auto"/>
              <w:ind w:right="614"/>
              <w:rPr>
                <w:sz w:val="24"/>
              </w:rPr>
            </w:pPr>
            <w:r>
              <w:rPr>
                <w:sz w:val="24"/>
              </w:rPr>
              <w:t>İş ve meslek yaşamında etik değerlerin önemini fark eder.</w:t>
            </w:r>
          </w:p>
        </w:tc>
        <w:tc>
          <w:tcPr>
            <w:tcW w:w="895" w:type="dxa"/>
          </w:tcPr>
          <w:p>
            <w:pPr>
              <w:pStyle w:val="TableParagraph"/>
              <w:spacing w:line="240" w:lineRule="auto"/>
              <w:rPr>
                <w:sz w:val="24"/>
              </w:rPr>
            </w:pPr>
            <w:r>
              <w:rPr>
                <w:sz w:val="24"/>
              </w:rPr>
              <w:t>12</w:t>
            </w:r>
          </w:p>
        </w:tc>
      </w:tr>
      <w:tr>
        <w:trPr>
          <w:trHeight w:val="348" w:hRule="exact"/>
        </w:trPr>
        <w:tc>
          <w:tcPr>
            <w:tcW w:w="1260" w:type="dxa"/>
          </w:tcPr>
          <w:p>
            <w:pPr>
              <w:pStyle w:val="TableParagraph"/>
              <w:rPr>
                <w:sz w:val="24"/>
              </w:rPr>
            </w:pPr>
            <w:r>
              <w:rPr>
                <w:sz w:val="24"/>
              </w:rPr>
              <w:t>111.</w:t>
            </w:r>
          </w:p>
        </w:tc>
        <w:tc>
          <w:tcPr>
            <w:tcW w:w="12246" w:type="dxa"/>
          </w:tcPr>
          <w:p>
            <w:pPr>
              <w:pStyle w:val="TableParagraph"/>
              <w:ind w:right="614"/>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112.</w:t>
            </w:r>
          </w:p>
        </w:tc>
        <w:tc>
          <w:tcPr>
            <w:tcW w:w="12246" w:type="dxa"/>
          </w:tcPr>
          <w:p>
            <w:pPr>
              <w:pStyle w:val="TableParagraph"/>
              <w:ind w:right="614"/>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113.</w:t>
            </w:r>
          </w:p>
        </w:tc>
        <w:tc>
          <w:tcPr>
            <w:tcW w:w="12246" w:type="dxa"/>
          </w:tcPr>
          <w:p>
            <w:pPr>
              <w:pStyle w:val="TableParagraph"/>
              <w:ind w:right="614"/>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114.</w:t>
            </w:r>
          </w:p>
        </w:tc>
        <w:tc>
          <w:tcPr>
            <w:tcW w:w="12246" w:type="dxa"/>
          </w:tcPr>
          <w:p>
            <w:pPr>
              <w:pStyle w:val="TableParagraph"/>
              <w:ind w:right="614"/>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115.</w:t>
            </w:r>
          </w:p>
        </w:tc>
        <w:tc>
          <w:tcPr>
            <w:tcW w:w="12246" w:type="dxa"/>
          </w:tcPr>
          <w:p>
            <w:pPr>
              <w:pStyle w:val="TableParagraph"/>
              <w:ind w:right="614"/>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116.</w:t>
            </w:r>
          </w:p>
        </w:tc>
        <w:tc>
          <w:tcPr>
            <w:tcW w:w="12246" w:type="dxa"/>
          </w:tcPr>
          <w:p>
            <w:pPr>
              <w:pStyle w:val="TableParagraph"/>
              <w:ind w:right="614"/>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84" w:hRule="exact"/>
        </w:trPr>
        <w:tc>
          <w:tcPr>
            <w:tcW w:w="1260" w:type="dxa"/>
          </w:tcPr>
          <w:p>
            <w:pPr>
              <w:pStyle w:val="TableParagraph"/>
              <w:spacing w:line="240" w:lineRule="auto" w:before="2"/>
              <w:rPr>
                <w:sz w:val="24"/>
              </w:rPr>
            </w:pPr>
            <w:r>
              <w:rPr>
                <w:sz w:val="24"/>
              </w:rPr>
              <w:t>117.</w:t>
            </w:r>
          </w:p>
        </w:tc>
        <w:tc>
          <w:tcPr>
            <w:tcW w:w="12246" w:type="dxa"/>
          </w:tcPr>
          <w:p>
            <w:pPr>
              <w:pStyle w:val="TableParagraph"/>
              <w:spacing w:line="276" w:lineRule="auto" w:before="2"/>
              <w:ind w:right="404"/>
              <w:rPr>
                <w:sz w:val="24"/>
              </w:rPr>
            </w:pPr>
            <w:r>
              <w:rPr>
                <w:sz w:val="24"/>
              </w:rPr>
              <w:t>Yükseköğretim programları ile ilgili tercihlerini kişisel, sosyal, akademik ve mesleki açılardan kendisine uygunluğuna göre değerlendirir.</w:t>
            </w:r>
          </w:p>
        </w:tc>
        <w:tc>
          <w:tcPr>
            <w:tcW w:w="895" w:type="dxa"/>
          </w:tcPr>
          <w:p>
            <w:pPr>
              <w:pStyle w:val="TableParagraph"/>
              <w:spacing w:line="240" w:lineRule="auto" w:before="170"/>
              <w:rPr>
                <w:sz w:val="24"/>
              </w:rPr>
            </w:pPr>
            <w:r>
              <w:rPr>
                <w:sz w:val="24"/>
              </w:rPr>
              <w:t>12</w:t>
            </w:r>
          </w:p>
        </w:tc>
      </w:tr>
      <w:tr>
        <w:trPr>
          <w:trHeight w:val="348" w:hRule="exact"/>
        </w:trPr>
        <w:tc>
          <w:tcPr>
            <w:tcW w:w="1260" w:type="dxa"/>
          </w:tcPr>
          <w:p>
            <w:pPr>
              <w:pStyle w:val="TableParagraph"/>
              <w:rPr>
                <w:sz w:val="24"/>
              </w:rPr>
            </w:pPr>
            <w:r>
              <w:rPr>
                <w:sz w:val="24"/>
              </w:rPr>
              <w:t>118.</w:t>
            </w:r>
          </w:p>
        </w:tc>
        <w:tc>
          <w:tcPr>
            <w:tcW w:w="12246" w:type="dxa"/>
          </w:tcPr>
          <w:p>
            <w:pPr>
              <w:pStyle w:val="TableParagraph"/>
              <w:ind w:right="614"/>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119.</w:t>
            </w:r>
          </w:p>
        </w:tc>
        <w:tc>
          <w:tcPr>
            <w:tcW w:w="12246" w:type="dxa"/>
          </w:tcPr>
          <w:p>
            <w:pPr>
              <w:pStyle w:val="TableParagraph"/>
              <w:ind w:right="614"/>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120.</w:t>
            </w:r>
          </w:p>
        </w:tc>
        <w:tc>
          <w:tcPr>
            <w:tcW w:w="12246" w:type="dxa"/>
          </w:tcPr>
          <w:p>
            <w:pPr>
              <w:pStyle w:val="TableParagraph"/>
              <w:spacing w:line="240" w:lineRule="auto" w:before="2"/>
              <w:rPr>
                <w:sz w:val="24"/>
              </w:rPr>
            </w:pPr>
            <w:r>
              <w:rPr>
                <w:sz w:val="24"/>
              </w:rPr>
              <w:t>Mesleki değer, ilgi, yetenek, kişilik özellikleri ve akademik başarısına uygun yöneleceği yükseköğretim programını belirler.</w:t>
            </w:r>
          </w:p>
        </w:tc>
        <w:tc>
          <w:tcPr>
            <w:tcW w:w="895" w:type="dxa"/>
          </w:tcPr>
          <w:p>
            <w:pPr>
              <w:pStyle w:val="TableParagraph"/>
              <w:spacing w:line="240" w:lineRule="auto" w:before="2"/>
              <w:rPr>
                <w:sz w:val="24"/>
              </w:rPr>
            </w:pPr>
            <w:r>
              <w:rPr>
                <w:sz w:val="24"/>
              </w:rPr>
              <w:t>12</w:t>
            </w:r>
          </w:p>
        </w:tc>
      </w:tr>
    </w:tbl>
    <w:p>
      <w:pPr>
        <w:spacing w:after="0" w:line="240" w:lineRule="auto"/>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spacing w:before="70"/>
        <w:ind w:left="0" w:right="155" w:firstLine="0"/>
        <w:jc w:val="right"/>
        <w:rPr>
          <w:rFonts w:ascii="Arial"/>
          <w:b/>
          <w:sz w:val="24"/>
        </w:rPr>
      </w:pPr>
      <w:r>
        <w:rPr>
          <w:rFonts w:ascii="Arial"/>
          <w:b/>
          <w:sz w:val="24"/>
        </w:rPr>
        <w:t>EK 2</w:t>
      </w:r>
    </w:p>
    <w:p>
      <w:pPr>
        <w:spacing w:before="0"/>
        <w:ind w:left="3159" w:right="297" w:firstLine="0"/>
        <w:jc w:val="left"/>
        <w:rPr>
          <w:rFonts w:ascii="Arial" w:hAnsi="Arial"/>
          <w:b/>
          <w:sz w:val="24"/>
        </w:rPr>
      </w:pPr>
      <w:r>
        <w:rPr>
          <w:rFonts w:ascii="Arial" w:hAnsi="Arial"/>
          <w:b/>
          <w:sz w:val="24"/>
        </w:rPr>
        <w:t>“ORTAÖĞRETİM REHBERLİK VE YÖNLENDİRME DERSİ PROGRAMI”</w:t>
      </w:r>
    </w:p>
    <w:p>
      <w:pPr>
        <w:spacing w:before="0" w:after="4"/>
        <w:ind w:left="118" w:right="297" w:firstLine="1298"/>
        <w:jc w:val="left"/>
        <w:rPr>
          <w:rFonts w:ascii="Arial" w:hAnsi="Arial"/>
          <w:b/>
          <w:sz w:val="24"/>
        </w:rPr>
      </w:pPr>
      <w:r>
        <w:rPr>
          <w:rFonts w:ascii="Arial" w:hAnsi="Arial"/>
          <w:b/>
          <w:sz w:val="24"/>
        </w:rPr>
        <w:t>YETERLİK ALANLARINA GÖRE </w:t>
      </w:r>
      <w:r>
        <w:rPr>
          <w:rFonts w:ascii="Arial" w:hAnsi="Arial"/>
          <w:b/>
          <w:sz w:val="24"/>
          <w:u w:val="thick"/>
        </w:rPr>
        <w:t>10. SINIF </w:t>
      </w:r>
      <w:r>
        <w:rPr>
          <w:rFonts w:ascii="Arial" w:hAnsi="Arial"/>
          <w:b/>
          <w:sz w:val="24"/>
        </w:rPr>
        <w:t>KAZANIMLARI VE KAZANIMLARA İLİŞKİN AÇIKLAMALAR YETERLİK ALANI: EĞİTSEL BAŞARI</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6013"/>
      </w:tblGrid>
      <w:tr>
        <w:trPr>
          <w:trHeight w:val="286" w:hRule="exact"/>
        </w:trPr>
        <w:tc>
          <w:tcPr>
            <w:tcW w:w="8029" w:type="dxa"/>
            <w:shd w:val="clear" w:color="auto" w:fill="D5E2BB"/>
          </w:tcPr>
          <w:p>
            <w:pPr>
              <w:pStyle w:val="TableParagraph"/>
              <w:spacing w:line="272" w:lineRule="exact"/>
              <w:ind w:left="3188" w:right="3191"/>
              <w:jc w:val="center"/>
              <w:rPr>
                <w:rFonts w:ascii="Arial"/>
                <w:b/>
                <w:sz w:val="24"/>
              </w:rPr>
            </w:pPr>
            <w:r>
              <w:rPr>
                <w:rFonts w:ascii="Arial"/>
                <w:b/>
                <w:sz w:val="24"/>
              </w:rPr>
              <w:t>KAZANIMLAR</w:t>
            </w:r>
          </w:p>
        </w:tc>
        <w:tc>
          <w:tcPr>
            <w:tcW w:w="6013" w:type="dxa"/>
            <w:shd w:val="clear" w:color="auto" w:fill="D5E2BB"/>
          </w:tcPr>
          <w:p>
            <w:pPr>
              <w:pStyle w:val="TableParagraph"/>
              <w:spacing w:line="272" w:lineRule="exact"/>
              <w:ind w:left="2342" w:right="2341"/>
              <w:jc w:val="center"/>
              <w:rPr>
                <w:rFonts w:ascii="Arial" w:hAnsi="Arial"/>
                <w:b/>
                <w:sz w:val="24"/>
              </w:rPr>
            </w:pPr>
            <w:r>
              <w:rPr>
                <w:rFonts w:ascii="Arial" w:hAnsi="Arial"/>
                <w:b/>
                <w:sz w:val="24"/>
              </w:rPr>
              <w:t>AÇIKLAMA</w:t>
            </w:r>
          </w:p>
        </w:tc>
      </w:tr>
      <w:tr>
        <w:trPr>
          <w:trHeight w:val="3323" w:hRule="exact"/>
        </w:trPr>
        <w:tc>
          <w:tcPr>
            <w:tcW w:w="8029" w:type="dxa"/>
          </w:tcPr>
          <w:p>
            <w:pPr>
              <w:pStyle w:val="TableParagraph"/>
              <w:numPr>
                <w:ilvl w:val="0"/>
                <w:numId w:val="116"/>
              </w:numPr>
              <w:tabs>
                <w:tab w:pos="420" w:val="left" w:leader="none"/>
              </w:tabs>
              <w:spacing w:line="272" w:lineRule="exact" w:before="0" w:after="0"/>
              <w:ind w:left="420" w:right="0" w:hanging="284"/>
              <w:jc w:val="left"/>
              <w:rPr>
                <w:rFonts w:ascii="Arial" w:hAnsi="Arial"/>
                <w:sz w:val="24"/>
              </w:rPr>
            </w:pPr>
            <w:r>
              <w:rPr>
                <w:rFonts w:ascii="Arial" w:hAnsi="Arial"/>
                <w:sz w:val="24"/>
              </w:rPr>
              <w:t>Geleceğe ilişkin amaçlarını</w:t>
            </w:r>
            <w:r>
              <w:rPr>
                <w:rFonts w:ascii="Arial" w:hAnsi="Arial"/>
                <w:spacing w:val="-10"/>
                <w:sz w:val="24"/>
              </w:rPr>
              <w:t> </w:t>
            </w:r>
            <w:r>
              <w:rPr>
                <w:rFonts w:ascii="Arial" w:hAnsi="Arial"/>
                <w:sz w:val="24"/>
              </w:rPr>
              <w:t>açıklar.</w:t>
            </w:r>
          </w:p>
          <w:p>
            <w:pPr>
              <w:pStyle w:val="TableParagraph"/>
              <w:numPr>
                <w:ilvl w:val="0"/>
                <w:numId w:val="116"/>
              </w:numPr>
              <w:tabs>
                <w:tab w:pos="420" w:val="left" w:leader="none"/>
              </w:tabs>
              <w:spacing w:line="240" w:lineRule="auto" w:before="0" w:after="0"/>
              <w:ind w:left="420" w:right="0" w:hanging="284"/>
              <w:jc w:val="left"/>
              <w:rPr>
                <w:rFonts w:ascii="Arial" w:hAnsi="Arial"/>
                <w:sz w:val="24"/>
              </w:rPr>
            </w:pPr>
            <w:r>
              <w:rPr>
                <w:rFonts w:ascii="Arial" w:hAnsi="Arial"/>
                <w:sz w:val="24"/>
              </w:rPr>
              <w:t>Grup çalışmalarında iş birliğinin önemini ve gerekliliğini</w:t>
            </w:r>
            <w:r>
              <w:rPr>
                <w:rFonts w:ascii="Arial" w:hAnsi="Arial"/>
                <w:spacing w:val="-22"/>
                <w:sz w:val="24"/>
              </w:rPr>
              <w:t> </w:t>
            </w:r>
            <w:r>
              <w:rPr>
                <w:rFonts w:ascii="Arial" w:hAnsi="Arial"/>
                <w:sz w:val="24"/>
              </w:rPr>
              <w:t>açıklar.</w:t>
            </w:r>
          </w:p>
          <w:p>
            <w:pPr>
              <w:pStyle w:val="TableParagraph"/>
              <w:numPr>
                <w:ilvl w:val="0"/>
                <w:numId w:val="116"/>
              </w:numPr>
              <w:tabs>
                <w:tab w:pos="420" w:val="left" w:leader="none"/>
              </w:tabs>
              <w:spacing w:line="240" w:lineRule="auto" w:before="0" w:after="0"/>
              <w:ind w:left="420" w:right="0" w:hanging="284"/>
              <w:jc w:val="left"/>
              <w:rPr>
                <w:rFonts w:ascii="Arial" w:hAnsi="Arial"/>
                <w:sz w:val="24"/>
              </w:rPr>
            </w:pPr>
            <w:r>
              <w:rPr>
                <w:rFonts w:ascii="Arial" w:hAnsi="Arial"/>
                <w:sz w:val="24"/>
              </w:rPr>
              <w:t>Grup çalışmalarına etkili biçimde</w:t>
            </w:r>
            <w:r>
              <w:rPr>
                <w:rFonts w:ascii="Arial" w:hAnsi="Arial"/>
                <w:spacing w:val="-16"/>
                <w:sz w:val="24"/>
              </w:rPr>
              <w:t> </w:t>
            </w:r>
            <w:r>
              <w:rPr>
                <w:rFonts w:ascii="Arial" w:hAnsi="Arial"/>
                <w:sz w:val="24"/>
              </w:rPr>
              <w:t>katılır.</w:t>
            </w:r>
          </w:p>
          <w:p>
            <w:pPr>
              <w:pStyle w:val="TableParagraph"/>
              <w:numPr>
                <w:ilvl w:val="0"/>
                <w:numId w:val="116"/>
              </w:numPr>
              <w:tabs>
                <w:tab w:pos="420" w:val="left" w:leader="none"/>
              </w:tabs>
              <w:spacing w:line="240" w:lineRule="auto" w:before="0" w:after="0"/>
              <w:ind w:left="420" w:right="1531" w:hanging="284"/>
              <w:jc w:val="left"/>
              <w:rPr>
                <w:rFonts w:ascii="Arial" w:hAnsi="Arial"/>
                <w:sz w:val="24"/>
              </w:rPr>
            </w:pPr>
            <w:r>
              <w:rPr>
                <w:rFonts w:ascii="Arial" w:hAnsi="Arial"/>
                <w:sz w:val="24"/>
              </w:rPr>
              <w:t>Verdiği kararları etkili karar verme basamakları</w:t>
            </w:r>
            <w:r>
              <w:rPr>
                <w:rFonts w:ascii="Arial" w:hAnsi="Arial"/>
                <w:spacing w:val="-17"/>
                <w:sz w:val="24"/>
              </w:rPr>
              <w:t> </w:t>
            </w:r>
            <w:r>
              <w:rPr>
                <w:rFonts w:ascii="Arial" w:hAnsi="Arial"/>
                <w:sz w:val="24"/>
              </w:rPr>
              <w:t>açısından değerlendirir.</w:t>
            </w:r>
          </w:p>
          <w:p>
            <w:pPr>
              <w:pStyle w:val="TableParagraph"/>
              <w:numPr>
                <w:ilvl w:val="0"/>
                <w:numId w:val="116"/>
              </w:numPr>
              <w:tabs>
                <w:tab w:pos="420" w:val="left" w:leader="none"/>
              </w:tabs>
              <w:spacing w:line="240" w:lineRule="auto" w:before="0" w:after="0"/>
              <w:ind w:left="420" w:right="0" w:hanging="284"/>
              <w:jc w:val="left"/>
              <w:rPr>
                <w:rFonts w:ascii="Arial" w:hAnsi="Arial"/>
                <w:sz w:val="24"/>
              </w:rPr>
            </w:pPr>
            <w:r>
              <w:rPr>
                <w:rFonts w:ascii="Arial" w:hAnsi="Arial"/>
                <w:sz w:val="24"/>
              </w:rPr>
              <w:t>Etkili karar verme unsurlarını kararlarında</w:t>
            </w:r>
            <w:r>
              <w:rPr>
                <w:rFonts w:ascii="Arial" w:hAnsi="Arial"/>
                <w:spacing w:val="-15"/>
                <w:sz w:val="24"/>
              </w:rPr>
              <w:t> </w:t>
            </w:r>
            <w:r>
              <w:rPr>
                <w:rFonts w:ascii="Arial" w:hAnsi="Arial"/>
                <w:sz w:val="24"/>
              </w:rPr>
              <w:t>kullanır.</w:t>
            </w:r>
          </w:p>
        </w:tc>
        <w:tc>
          <w:tcPr>
            <w:tcW w:w="6013" w:type="dxa"/>
          </w:tcPr>
          <w:p>
            <w:pPr>
              <w:pStyle w:val="TableParagraph"/>
              <w:spacing w:line="240" w:lineRule="auto"/>
              <w:ind w:right="290"/>
              <w:rPr>
                <w:rFonts w:ascii="Arial" w:hAnsi="Arial"/>
                <w:sz w:val="24"/>
              </w:rPr>
            </w:pPr>
            <w:r>
              <w:rPr>
                <w:rFonts w:ascii="Arial" w:hAnsi="Arial"/>
                <w:sz w:val="24"/>
              </w:rPr>
              <w:t>4 ve 5. kazanımlar işlenirken etkili karar vermede yoğun sorun yaşayan öğrenciler belirlenirse okul rehber öğretmeni, okul rehber öğretmeni yoksa RAM ile işbirliği yapılarak öğrenciye destek hizmetleri sağlanmalıdır.</w:t>
            </w:r>
          </w:p>
          <w:p>
            <w:pPr>
              <w:pStyle w:val="TableParagraph"/>
              <w:spacing w:line="240" w:lineRule="auto"/>
              <w:ind w:left="0"/>
              <w:rPr>
                <w:rFonts w:ascii="Arial"/>
                <w:b/>
                <w:sz w:val="24"/>
              </w:rPr>
            </w:pPr>
          </w:p>
          <w:p>
            <w:pPr>
              <w:pStyle w:val="TableParagraph"/>
              <w:spacing w:line="240" w:lineRule="auto"/>
              <w:ind w:right="157"/>
              <w:rPr>
                <w:rFonts w:ascii="Arial" w:hAnsi="Arial"/>
                <w:sz w:val="24"/>
              </w:rPr>
            </w:pPr>
            <w:r>
              <w:rPr>
                <w:rFonts w:ascii="Arial" w:hAnsi="Arial"/>
                <w:sz w:val="24"/>
              </w:rPr>
              <w:t>4.kazanım işlenirken öğrencilerin ders seçimine ilişkin kararlarını da değerlendirmeleri sağlanmalı, öğrencilere bu konu ile ilgili olarak okul rehberlik ve psikolojik danışma servisi tarafından destek hizmetleri sunulmalıdır.</w:t>
            </w:r>
          </w:p>
        </w:tc>
      </w:tr>
    </w:tbl>
    <w:p>
      <w:pPr>
        <w:pStyle w:val="BodyText"/>
        <w:spacing w:before="6"/>
        <w:rPr>
          <w:rFonts w:ascii="Arial"/>
          <w:b/>
          <w:sz w:val="17"/>
        </w:rPr>
      </w:pPr>
    </w:p>
    <w:p>
      <w:pPr>
        <w:spacing w:before="70"/>
        <w:ind w:left="118" w:right="297" w:firstLine="0"/>
        <w:jc w:val="left"/>
        <w:rPr>
          <w:rFonts w:ascii="Arial" w:hAnsi="Arial"/>
          <w:b/>
          <w:sz w:val="24"/>
        </w:rPr>
      </w:pPr>
      <w:r>
        <w:rPr>
          <w:rFonts w:ascii="Arial" w:hAnsi="Arial"/>
          <w:b/>
          <w:sz w:val="24"/>
        </w:rPr>
        <w:t>YETERLİK ALANI: KENDİNİ KABUL</w:t>
      </w:r>
    </w:p>
    <w:p>
      <w:pPr>
        <w:pStyle w:val="BodyText"/>
        <w:rPr>
          <w:rFonts w:ascii="Arial"/>
          <w:b/>
          <w:sz w:val="6"/>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1"/>
      </w:tblGrid>
      <w:tr>
        <w:trPr>
          <w:trHeight w:val="286" w:hRule="exact"/>
        </w:trPr>
        <w:tc>
          <w:tcPr>
            <w:tcW w:w="8029" w:type="dxa"/>
            <w:shd w:val="clear" w:color="auto" w:fill="D5E2BB"/>
          </w:tcPr>
          <w:p>
            <w:pPr>
              <w:pStyle w:val="TableParagraph"/>
              <w:spacing w:line="272" w:lineRule="exact"/>
              <w:ind w:left="3188" w:right="3191"/>
              <w:jc w:val="center"/>
              <w:rPr>
                <w:rFonts w:ascii="Arial"/>
                <w:b/>
                <w:sz w:val="24"/>
              </w:rPr>
            </w:pPr>
            <w:r>
              <w:rPr>
                <w:rFonts w:ascii="Arial"/>
                <w:b/>
                <w:sz w:val="24"/>
              </w:rPr>
              <w:t>KAZANIMLAR</w:t>
            </w:r>
          </w:p>
        </w:tc>
        <w:tc>
          <w:tcPr>
            <w:tcW w:w="5941" w:type="dxa"/>
            <w:shd w:val="clear" w:color="auto" w:fill="D5E2BB"/>
          </w:tcPr>
          <w:p>
            <w:pPr>
              <w:pStyle w:val="TableParagraph"/>
              <w:spacing w:line="272" w:lineRule="exact"/>
              <w:ind w:left="2306" w:right="2304"/>
              <w:jc w:val="center"/>
              <w:rPr>
                <w:rFonts w:ascii="Arial" w:hAnsi="Arial"/>
                <w:b/>
                <w:sz w:val="24"/>
              </w:rPr>
            </w:pPr>
            <w:r>
              <w:rPr>
                <w:rFonts w:ascii="Arial" w:hAnsi="Arial"/>
                <w:b/>
                <w:sz w:val="24"/>
              </w:rPr>
              <w:t>AÇIKLAMA</w:t>
            </w:r>
          </w:p>
        </w:tc>
      </w:tr>
      <w:tr>
        <w:trPr>
          <w:trHeight w:val="1669" w:hRule="exact"/>
        </w:trPr>
        <w:tc>
          <w:tcPr>
            <w:tcW w:w="8029" w:type="dxa"/>
          </w:tcPr>
          <w:p>
            <w:pPr>
              <w:pStyle w:val="TableParagraph"/>
              <w:numPr>
                <w:ilvl w:val="0"/>
                <w:numId w:val="117"/>
              </w:numPr>
              <w:tabs>
                <w:tab w:pos="387" w:val="left" w:leader="none"/>
              </w:tabs>
              <w:spacing w:line="240" w:lineRule="auto" w:before="0" w:after="0"/>
              <w:ind w:left="386" w:right="832" w:hanging="283"/>
              <w:jc w:val="left"/>
              <w:rPr>
                <w:rFonts w:ascii="Arial" w:hAnsi="Arial"/>
                <w:sz w:val="24"/>
              </w:rPr>
            </w:pPr>
            <w:r>
              <w:rPr>
                <w:rFonts w:ascii="Arial" w:hAnsi="Arial"/>
                <w:sz w:val="24"/>
              </w:rPr>
              <w:t>Başkalarının kendisi ile ilgili görüşlerinin bireyin kendini</w:t>
            </w:r>
            <w:r>
              <w:rPr>
                <w:rFonts w:ascii="Arial" w:hAnsi="Arial"/>
                <w:spacing w:val="-20"/>
                <w:sz w:val="24"/>
              </w:rPr>
              <w:t> </w:t>
            </w:r>
            <w:r>
              <w:rPr>
                <w:rFonts w:ascii="Arial" w:hAnsi="Arial"/>
                <w:sz w:val="24"/>
              </w:rPr>
              <w:t>algılama biçimini nasıl etkilediğini fark</w:t>
            </w:r>
            <w:r>
              <w:rPr>
                <w:rFonts w:ascii="Arial" w:hAnsi="Arial"/>
                <w:spacing w:val="-7"/>
                <w:sz w:val="24"/>
              </w:rPr>
              <w:t> </w:t>
            </w:r>
            <w:r>
              <w:rPr>
                <w:rFonts w:ascii="Arial" w:hAnsi="Arial"/>
                <w:sz w:val="24"/>
              </w:rPr>
              <w:t>eder.</w:t>
            </w:r>
          </w:p>
          <w:p>
            <w:pPr>
              <w:pStyle w:val="TableParagraph"/>
              <w:numPr>
                <w:ilvl w:val="0"/>
                <w:numId w:val="117"/>
              </w:numPr>
              <w:tabs>
                <w:tab w:pos="387" w:val="left" w:leader="none"/>
              </w:tabs>
              <w:spacing w:line="240" w:lineRule="auto" w:before="0" w:after="0"/>
              <w:ind w:left="386" w:right="349" w:hanging="283"/>
              <w:jc w:val="left"/>
              <w:rPr>
                <w:rFonts w:ascii="Arial" w:hAnsi="Arial"/>
                <w:sz w:val="24"/>
              </w:rPr>
            </w:pPr>
            <w:r>
              <w:rPr>
                <w:rFonts w:ascii="Arial" w:hAnsi="Arial"/>
                <w:sz w:val="24"/>
              </w:rPr>
              <w:t>Bireyin kendini algılama biçiminin davranışlarını nasıl etkilediğini</w:t>
            </w:r>
            <w:r>
              <w:rPr>
                <w:rFonts w:ascii="Arial" w:hAnsi="Arial"/>
                <w:spacing w:val="-18"/>
                <w:sz w:val="24"/>
              </w:rPr>
              <w:t> </w:t>
            </w:r>
            <w:r>
              <w:rPr>
                <w:rFonts w:ascii="Arial" w:hAnsi="Arial"/>
                <w:sz w:val="24"/>
              </w:rPr>
              <w:t>fark eder.</w:t>
            </w:r>
          </w:p>
          <w:p>
            <w:pPr>
              <w:pStyle w:val="TableParagraph"/>
              <w:numPr>
                <w:ilvl w:val="0"/>
                <w:numId w:val="117"/>
              </w:numPr>
              <w:tabs>
                <w:tab w:pos="387" w:val="left" w:leader="none"/>
              </w:tabs>
              <w:spacing w:line="240" w:lineRule="auto" w:before="0" w:after="0"/>
              <w:ind w:left="386" w:right="0" w:hanging="283"/>
              <w:jc w:val="left"/>
              <w:rPr>
                <w:rFonts w:ascii="Arial" w:hAnsi="Arial"/>
                <w:sz w:val="24"/>
              </w:rPr>
            </w:pPr>
            <w:r>
              <w:rPr>
                <w:rFonts w:ascii="Arial" w:hAnsi="Arial"/>
                <w:sz w:val="24"/>
              </w:rPr>
              <w:t>Değerlerinin hayatı üzerindeki etkilerini</w:t>
            </w:r>
            <w:r>
              <w:rPr>
                <w:rFonts w:ascii="Arial" w:hAnsi="Arial"/>
                <w:spacing w:val="-17"/>
                <w:sz w:val="24"/>
              </w:rPr>
              <w:t> </w:t>
            </w:r>
            <w:r>
              <w:rPr>
                <w:rFonts w:ascii="Arial" w:hAnsi="Arial"/>
                <w:sz w:val="24"/>
              </w:rPr>
              <w:t>açıklar.</w:t>
            </w:r>
          </w:p>
        </w:tc>
        <w:tc>
          <w:tcPr>
            <w:tcW w:w="5941" w:type="dxa"/>
          </w:tcPr>
          <w:p>
            <w:pPr/>
          </w:p>
        </w:tc>
      </w:tr>
    </w:tbl>
    <w:p>
      <w:pPr>
        <w:spacing w:after="0"/>
        <w:sectPr>
          <w:pgSz w:w="16840" w:h="11910" w:orient="landscape"/>
          <w:pgMar w:header="0" w:footer="943" w:top="1100" w:bottom="1140" w:left="1300" w:right="12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8"/>
        </w:rPr>
      </w:pPr>
    </w:p>
    <w:p>
      <w:pPr>
        <w:spacing w:before="70" w:after="4"/>
        <w:ind w:left="118" w:right="0" w:firstLine="0"/>
        <w:jc w:val="left"/>
        <w:rPr>
          <w:rFonts w:ascii="Arial" w:hAnsi="Arial"/>
          <w:b/>
          <w:sz w:val="24"/>
        </w:rPr>
      </w:pPr>
      <w:r>
        <w:rPr>
          <w:rFonts w:ascii="Arial" w:hAnsi="Arial"/>
          <w:b/>
          <w:sz w:val="24"/>
        </w:rPr>
        <w:t>YETERLİK ALANI: KİŞİLER ARASI İLİŞKİLER</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D5E2BB"/>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D5E2BB"/>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4151" w:hRule="exact"/>
        </w:trPr>
        <w:tc>
          <w:tcPr>
            <w:tcW w:w="8101" w:type="dxa"/>
          </w:tcPr>
          <w:p>
            <w:pPr>
              <w:pStyle w:val="TableParagraph"/>
              <w:numPr>
                <w:ilvl w:val="0"/>
                <w:numId w:val="118"/>
              </w:numPr>
              <w:tabs>
                <w:tab w:pos="420" w:val="left" w:leader="none"/>
              </w:tabs>
              <w:spacing w:line="240" w:lineRule="auto" w:before="0" w:after="0"/>
              <w:ind w:left="420" w:right="105" w:hanging="284"/>
              <w:jc w:val="left"/>
              <w:rPr>
                <w:rFonts w:ascii="Arial" w:hAnsi="Arial"/>
                <w:sz w:val="24"/>
              </w:rPr>
            </w:pPr>
            <w:r>
              <w:rPr>
                <w:rFonts w:ascii="Arial" w:hAnsi="Arial"/>
                <w:sz w:val="24"/>
              </w:rPr>
              <w:t>Yaşıtlarının ya da kendinin karşılaşabileceği kişisel-sosyal ve eğitsel sorunların farkında</w:t>
            </w:r>
            <w:r>
              <w:rPr>
                <w:rFonts w:ascii="Arial" w:hAnsi="Arial"/>
                <w:spacing w:val="-11"/>
                <w:sz w:val="24"/>
              </w:rPr>
              <w:t> </w:t>
            </w:r>
            <w:r>
              <w:rPr>
                <w:rFonts w:ascii="Arial" w:hAnsi="Arial"/>
                <w:sz w:val="24"/>
              </w:rPr>
              <w:t>olur.</w:t>
            </w:r>
          </w:p>
          <w:p>
            <w:pPr>
              <w:pStyle w:val="TableParagraph"/>
              <w:numPr>
                <w:ilvl w:val="0"/>
                <w:numId w:val="118"/>
              </w:numPr>
              <w:tabs>
                <w:tab w:pos="420" w:val="left" w:leader="none"/>
              </w:tabs>
              <w:spacing w:line="240" w:lineRule="auto" w:before="0" w:after="0"/>
              <w:ind w:left="420" w:right="403" w:hanging="284"/>
              <w:jc w:val="left"/>
              <w:rPr>
                <w:rFonts w:ascii="Arial" w:hAnsi="Arial"/>
                <w:sz w:val="24"/>
              </w:rPr>
            </w:pPr>
            <w:r>
              <w:rPr>
                <w:rFonts w:ascii="Arial" w:hAnsi="Arial"/>
                <w:sz w:val="24"/>
              </w:rPr>
              <w:t>Eğitsel ve kişisel-sosyal sorunlarla karşılaştığında yardım</w:t>
            </w:r>
            <w:r>
              <w:rPr>
                <w:rFonts w:ascii="Arial" w:hAnsi="Arial"/>
                <w:spacing w:val="-19"/>
                <w:sz w:val="24"/>
              </w:rPr>
              <w:t> </w:t>
            </w:r>
            <w:r>
              <w:rPr>
                <w:rFonts w:ascii="Arial" w:hAnsi="Arial"/>
                <w:sz w:val="24"/>
              </w:rPr>
              <w:t>alabileceği birimlere</w:t>
            </w:r>
            <w:r>
              <w:rPr>
                <w:rFonts w:ascii="Arial" w:hAnsi="Arial"/>
                <w:spacing w:val="-7"/>
                <w:sz w:val="24"/>
              </w:rPr>
              <w:t> </w:t>
            </w:r>
            <w:r>
              <w:rPr>
                <w:rFonts w:ascii="Arial" w:hAnsi="Arial"/>
                <w:sz w:val="24"/>
              </w:rPr>
              <w:t>başvurur.</w:t>
            </w:r>
          </w:p>
          <w:p>
            <w:pPr>
              <w:pStyle w:val="TableParagraph"/>
              <w:numPr>
                <w:ilvl w:val="0"/>
                <w:numId w:val="118"/>
              </w:numPr>
              <w:tabs>
                <w:tab w:pos="420" w:val="left" w:leader="none"/>
                <w:tab w:pos="4068" w:val="left" w:leader="none"/>
              </w:tabs>
              <w:spacing w:line="240" w:lineRule="auto" w:before="0" w:after="0"/>
              <w:ind w:left="420" w:right="106" w:hanging="284"/>
              <w:jc w:val="left"/>
              <w:rPr>
                <w:rFonts w:ascii="Arial" w:hAnsi="Arial"/>
                <w:b/>
                <w:sz w:val="24"/>
              </w:rPr>
            </w:pPr>
            <w:r>
              <w:rPr>
                <w:rFonts w:ascii="Arial" w:hAnsi="Arial"/>
                <w:b/>
                <w:sz w:val="24"/>
              </w:rPr>
              <w:t>Fiziksel,   sözel </w:t>
            </w:r>
            <w:r>
              <w:rPr>
                <w:rFonts w:ascii="Arial" w:hAnsi="Arial"/>
                <w:b/>
                <w:spacing w:val="58"/>
                <w:sz w:val="24"/>
              </w:rPr>
              <w:t> </w:t>
            </w:r>
            <w:r>
              <w:rPr>
                <w:rFonts w:ascii="Arial" w:hAnsi="Arial"/>
                <w:b/>
                <w:sz w:val="24"/>
              </w:rPr>
              <w:t>ve </w:t>
            </w:r>
            <w:r>
              <w:rPr>
                <w:rFonts w:ascii="Arial" w:hAnsi="Arial"/>
                <w:b/>
                <w:spacing w:val="61"/>
                <w:sz w:val="24"/>
              </w:rPr>
              <w:t> </w:t>
            </w:r>
            <w:r>
              <w:rPr>
                <w:rFonts w:ascii="Arial" w:hAnsi="Arial"/>
                <w:b/>
                <w:sz w:val="24"/>
              </w:rPr>
              <w:t>duygusal</w:t>
              <w:tab/>
            </w:r>
            <w:r>
              <w:rPr>
                <w:rFonts w:ascii="Times New Roman" w:hAnsi="Times New Roman"/>
                <w:sz w:val="24"/>
                <w:u w:val="thick"/>
              </w:rPr>
              <w:t> </w:t>
            </w:r>
            <w:r>
              <w:rPr>
                <w:rFonts w:ascii="Arial" w:hAnsi="Arial"/>
                <w:b/>
                <w:sz w:val="24"/>
                <w:u w:val="thick"/>
              </w:rPr>
              <w:t>şiddetle </w:t>
            </w:r>
            <w:r>
              <w:rPr>
                <w:rFonts w:ascii="Arial" w:hAnsi="Arial"/>
                <w:b/>
                <w:spacing w:val="58"/>
                <w:sz w:val="24"/>
                <w:u w:val="thick"/>
              </w:rPr>
              <w:t> </w:t>
            </w:r>
            <w:r>
              <w:rPr>
                <w:rFonts w:ascii="Arial" w:hAnsi="Arial"/>
                <w:b/>
                <w:sz w:val="24"/>
              </w:rPr>
              <w:t>karşılaştığında </w:t>
            </w:r>
            <w:r>
              <w:rPr>
                <w:rFonts w:ascii="Arial" w:hAnsi="Arial"/>
                <w:b/>
                <w:spacing w:val="61"/>
                <w:sz w:val="24"/>
              </w:rPr>
              <w:t> </w:t>
            </w:r>
            <w:r>
              <w:rPr>
                <w:rFonts w:ascii="Arial" w:hAnsi="Arial"/>
                <w:b/>
                <w:sz w:val="24"/>
              </w:rPr>
              <w:t>nereden</w:t>
            </w:r>
            <w:r>
              <w:rPr>
                <w:rFonts w:ascii="Arial" w:hAnsi="Arial"/>
                <w:b/>
                <w:w w:val="100"/>
                <w:sz w:val="24"/>
              </w:rPr>
              <w:t> </w:t>
            </w:r>
            <w:r>
              <w:rPr>
                <w:rFonts w:ascii="Arial" w:hAnsi="Arial"/>
                <w:b/>
                <w:sz w:val="24"/>
              </w:rPr>
              <w:t>yardım alabileceğini</w:t>
            </w:r>
            <w:r>
              <w:rPr>
                <w:rFonts w:ascii="Arial" w:hAnsi="Arial"/>
                <w:b/>
                <w:spacing w:val="-5"/>
                <w:sz w:val="24"/>
              </w:rPr>
              <w:t> </w:t>
            </w:r>
            <w:r>
              <w:rPr>
                <w:rFonts w:ascii="Arial" w:hAnsi="Arial"/>
                <w:b/>
                <w:sz w:val="24"/>
              </w:rPr>
              <w:t>belirtir.</w:t>
            </w:r>
          </w:p>
          <w:p>
            <w:pPr>
              <w:pStyle w:val="TableParagraph"/>
              <w:numPr>
                <w:ilvl w:val="0"/>
                <w:numId w:val="118"/>
              </w:numPr>
              <w:tabs>
                <w:tab w:pos="420" w:val="left" w:leader="none"/>
              </w:tabs>
              <w:spacing w:line="240" w:lineRule="auto" w:before="0" w:after="0"/>
              <w:ind w:left="420" w:right="104" w:hanging="284"/>
              <w:jc w:val="left"/>
              <w:rPr>
                <w:rFonts w:ascii="Arial" w:hAnsi="Arial"/>
                <w:b/>
                <w:sz w:val="24"/>
              </w:rPr>
            </w:pPr>
            <w:r>
              <w:rPr>
                <w:rFonts w:ascii="Arial" w:hAnsi="Arial"/>
                <w:b/>
                <w:sz w:val="24"/>
              </w:rPr>
              <w:t>Fiziksel, sözel ve duygusal </w:t>
            </w:r>
            <w:r>
              <w:rPr>
                <w:rFonts w:ascii="Arial" w:hAnsi="Arial"/>
                <w:b/>
                <w:sz w:val="24"/>
                <w:u w:val="thick"/>
              </w:rPr>
              <w:t>tacizle </w:t>
            </w:r>
            <w:r>
              <w:rPr>
                <w:rFonts w:ascii="Arial" w:hAnsi="Arial"/>
                <w:b/>
                <w:sz w:val="24"/>
              </w:rPr>
              <w:t>karşılaştığında nereden yardım alabileceğini</w:t>
            </w:r>
            <w:r>
              <w:rPr>
                <w:rFonts w:ascii="Arial" w:hAnsi="Arial"/>
                <w:b/>
                <w:spacing w:val="-5"/>
                <w:sz w:val="24"/>
              </w:rPr>
              <w:t> </w:t>
            </w:r>
            <w:r>
              <w:rPr>
                <w:rFonts w:ascii="Arial" w:hAnsi="Arial"/>
                <w:b/>
                <w:sz w:val="24"/>
              </w:rPr>
              <w:t>belirtir.</w:t>
            </w:r>
          </w:p>
          <w:p>
            <w:pPr>
              <w:pStyle w:val="TableParagraph"/>
              <w:numPr>
                <w:ilvl w:val="0"/>
                <w:numId w:val="118"/>
              </w:numPr>
              <w:tabs>
                <w:tab w:pos="420" w:val="left" w:leader="none"/>
              </w:tabs>
              <w:spacing w:line="240" w:lineRule="auto" w:before="0" w:after="0"/>
              <w:ind w:left="420" w:right="104" w:hanging="284"/>
              <w:jc w:val="left"/>
              <w:rPr>
                <w:rFonts w:ascii="Arial" w:hAnsi="Arial"/>
                <w:sz w:val="24"/>
              </w:rPr>
            </w:pPr>
            <w:r>
              <w:rPr>
                <w:rFonts w:ascii="Arial" w:hAnsi="Arial"/>
                <w:sz w:val="24"/>
              </w:rPr>
              <w:t>Kişisel değerlerine, inançlarına ve tutumlarına uygun olmayan isteklere iletişim becerilerini kullanarak karşı</w:t>
            </w:r>
            <w:r>
              <w:rPr>
                <w:rFonts w:ascii="Arial" w:hAnsi="Arial"/>
                <w:spacing w:val="-15"/>
                <w:sz w:val="24"/>
              </w:rPr>
              <w:t> </w:t>
            </w:r>
            <w:r>
              <w:rPr>
                <w:rFonts w:ascii="Arial" w:hAnsi="Arial"/>
                <w:sz w:val="24"/>
              </w:rPr>
              <w:t>koyar.</w:t>
            </w:r>
          </w:p>
          <w:p>
            <w:pPr>
              <w:pStyle w:val="TableParagraph"/>
              <w:numPr>
                <w:ilvl w:val="0"/>
                <w:numId w:val="118"/>
              </w:numPr>
              <w:tabs>
                <w:tab w:pos="420" w:val="left" w:leader="none"/>
              </w:tabs>
              <w:spacing w:line="240" w:lineRule="auto" w:before="0" w:after="0"/>
              <w:ind w:left="420" w:right="0" w:hanging="284"/>
              <w:jc w:val="left"/>
              <w:rPr>
                <w:rFonts w:ascii="Arial" w:hAnsi="Arial"/>
                <w:sz w:val="24"/>
              </w:rPr>
            </w:pPr>
            <w:r>
              <w:rPr>
                <w:rFonts w:ascii="Arial" w:hAnsi="Arial"/>
                <w:sz w:val="24"/>
              </w:rPr>
              <w:t>Başkalarının başarılarını ve olumlu davranışlarını takdir</w:t>
            </w:r>
            <w:r>
              <w:rPr>
                <w:rFonts w:ascii="Arial" w:hAnsi="Arial"/>
                <w:spacing w:val="-22"/>
                <w:sz w:val="24"/>
              </w:rPr>
              <w:t> </w:t>
            </w:r>
            <w:r>
              <w:rPr>
                <w:rFonts w:ascii="Arial" w:hAnsi="Arial"/>
                <w:sz w:val="24"/>
              </w:rPr>
              <w:t>eder.</w:t>
            </w:r>
          </w:p>
          <w:p>
            <w:pPr>
              <w:pStyle w:val="TableParagraph"/>
              <w:numPr>
                <w:ilvl w:val="0"/>
                <w:numId w:val="118"/>
              </w:numPr>
              <w:tabs>
                <w:tab w:pos="420" w:val="left" w:leader="none"/>
              </w:tabs>
              <w:spacing w:line="240" w:lineRule="auto" w:before="0" w:after="0"/>
              <w:ind w:left="420" w:right="0" w:hanging="284"/>
              <w:jc w:val="left"/>
              <w:rPr>
                <w:rFonts w:ascii="Arial" w:hAnsi="Arial"/>
                <w:sz w:val="24"/>
              </w:rPr>
            </w:pPr>
            <w:r>
              <w:rPr>
                <w:rFonts w:ascii="Arial" w:hAnsi="Arial"/>
                <w:sz w:val="24"/>
              </w:rPr>
              <w:t>Karşı cins ile sağlıklı arkadaşlık ilişkileri geliştirmenin önemini</w:t>
            </w:r>
            <w:r>
              <w:rPr>
                <w:rFonts w:ascii="Arial" w:hAnsi="Arial"/>
                <w:spacing w:val="-24"/>
                <w:sz w:val="24"/>
              </w:rPr>
              <w:t> </w:t>
            </w:r>
            <w:r>
              <w:rPr>
                <w:rFonts w:ascii="Arial" w:hAnsi="Arial"/>
                <w:sz w:val="24"/>
              </w:rPr>
              <w:t>kavrar.</w:t>
            </w:r>
          </w:p>
          <w:p>
            <w:pPr>
              <w:pStyle w:val="TableParagraph"/>
              <w:numPr>
                <w:ilvl w:val="0"/>
                <w:numId w:val="118"/>
              </w:numPr>
              <w:tabs>
                <w:tab w:pos="420" w:val="left" w:leader="none"/>
              </w:tabs>
              <w:spacing w:line="240" w:lineRule="auto" w:before="0" w:after="0"/>
              <w:ind w:left="420" w:right="0" w:hanging="284"/>
              <w:jc w:val="left"/>
              <w:rPr>
                <w:rFonts w:ascii="Arial" w:hAnsi="Arial"/>
                <w:b/>
                <w:sz w:val="24"/>
              </w:rPr>
            </w:pPr>
            <w:r>
              <w:rPr>
                <w:rFonts w:ascii="Arial" w:hAnsi="Arial"/>
                <w:b/>
                <w:sz w:val="24"/>
              </w:rPr>
              <w:t>Etkili çatışma çözme basamaklarını</w:t>
            </w:r>
            <w:r>
              <w:rPr>
                <w:rFonts w:ascii="Arial" w:hAnsi="Arial"/>
                <w:b/>
                <w:spacing w:val="-15"/>
                <w:sz w:val="24"/>
              </w:rPr>
              <w:t> </w:t>
            </w:r>
            <w:r>
              <w:rPr>
                <w:rFonts w:ascii="Arial" w:hAnsi="Arial"/>
                <w:b/>
                <w:sz w:val="24"/>
              </w:rPr>
              <w:t>kullanır.</w:t>
            </w:r>
          </w:p>
          <w:p>
            <w:pPr>
              <w:pStyle w:val="TableParagraph"/>
              <w:numPr>
                <w:ilvl w:val="0"/>
                <w:numId w:val="118"/>
              </w:numPr>
              <w:tabs>
                <w:tab w:pos="420" w:val="left" w:leader="none"/>
              </w:tabs>
              <w:spacing w:line="240" w:lineRule="auto" w:before="0" w:after="0"/>
              <w:ind w:left="420" w:right="0" w:hanging="284"/>
              <w:jc w:val="left"/>
              <w:rPr>
                <w:rFonts w:ascii="Arial" w:hAnsi="Arial"/>
                <w:sz w:val="24"/>
              </w:rPr>
            </w:pPr>
            <w:r>
              <w:rPr>
                <w:rFonts w:ascii="Arial" w:hAnsi="Arial"/>
                <w:sz w:val="24"/>
              </w:rPr>
              <w:t>Kişiler arası ilişkilerde esnek ve hoşgörülü</w:t>
            </w:r>
            <w:r>
              <w:rPr>
                <w:rFonts w:ascii="Arial" w:hAnsi="Arial"/>
                <w:spacing w:val="-11"/>
                <w:sz w:val="24"/>
              </w:rPr>
              <w:t> </w:t>
            </w:r>
            <w:r>
              <w:rPr>
                <w:rFonts w:ascii="Arial" w:hAnsi="Arial"/>
                <w:sz w:val="24"/>
              </w:rPr>
              <w:t>olur.</w:t>
            </w:r>
          </w:p>
        </w:tc>
        <w:tc>
          <w:tcPr>
            <w:tcW w:w="5941" w:type="dxa"/>
          </w:tcPr>
          <w:p>
            <w:pPr>
              <w:pStyle w:val="TableParagraph"/>
              <w:spacing w:line="240" w:lineRule="auto"/>
              <w:ind w:right="98"/>
              <w:jc w:val="both"/>
              <w:rPr>
                <w:rFonts w:ascii="Arial" w:hAnsi="Arial"/>
                <w:sz w:val="24"/>
              </w:rPr>
            </w:pPr>
            <w:r>
              <w:rPr>
                <w:rFonts w:ascii="Arial" w:hAnsi="Arial"/>
                <w:sz w:val="24"/>
              </w:rPr>
              <w:t>3, 4 ve 8. kazanımlara ilişkin etkinlikler için okul rehber öğretmeni, okul rehber öğretmeni yoksa uzmanlık gerektiren kazanımların yerine rehberlik ve araştırma merkezleri tarafından öğrenci ihtiyaçları doğrultusunda gerekli destek</w:t>
            </w:r>
            <w:r>
              <w:rPr>
                <w:rFonts w:ascii="Arial" w:hAnsi="Arial"/>
                <w:spacing w:val="-17"/>
                <w:sz w:val="24"/>
              </w:rPr>
              <w:t> </w:t>
            </w:r>
            <w:r>
              <w:rPr>
                <w:rFonts w:ascii="Arial" w:hAnsi="Arial"/>
                <w:sz w:val="24"/>
              </w:rPr>
              <w:t>sağlanacaktır.</w:t>
            </w:r>
          </w:p>
          <w:p>
            <w:pPr>
              <w:pStyle w:val="TableParagraph"/>
              <w:spacing w:line="240" w:lineRule="auto"/>
              <w:ind w:left="0"/>
              <w:rPr>
                <w:rFonts w:ascii="Arial"/>
                <w:b/>
                <w:sz w:val="24"/>
              </w:rPr>
            </w:pPr>
          </w:p>
          <w:p>
            <w:pPr>
              <w:pStyle w:val="TableParagraph"/>
              <w:spacing w:line="240" w:lineRule="auto"/>
              <w:ind w:left="0"/>
              <w:rPr>
                <w:rFonts w:ascii="Arial"/>
                <w:b/>
                <w:sz w:val="24"/>
              </w:rPr>
            </w:pPr>
          </w:p>
          <w:p>
            <w:pPr>
              <w:pStyle w:val="TableParagraph"/>
              <w:spacing w:line="240" w:lineRule="auto"/>
              <w:ind w:right="99"/>
              <w:jc w:val="both"/>
              <w:rPr>
                <w:rFonts w:ascii="Arial" w:hAnsi="Arial"/>
                <w:sz w:val="24"/>
              </w:rPr>
            </w:pPr>
            <w:r>
              <w:rPr>
                <w:rFonts w:ascii="Arial" w:hAnsi="Arial"/>
                <w:sz w:val="24"/>
              </w:rPr>
              <w:t>3, 4 ve 8.kazanım işlenirken yoğun çatışma ve istismar yaşadığı tespit edilen öğrencilere yönelik okul rehber öğretmeni, okul rehber öğretmeni yoksa RAM ile işbirliği yapılarak öğrenciye destek hizmetleri sağlanmalıdır.</w:t>
            </w:r>
          </w:p>
        </w:tc>
      </w:tr>
    </w:tbl>
    <w:p>
      <w:pPr>
        <w:pStyle w:val="BodyText"/>
        <w:spacing w:before="6"/>
        <w:rPr>
          <w:rFonts w:ascii="Arial"/>
          <w:b/>
          <w:sz w:val="17"/>
        </w:rPr>
      </w:pPr>
    </w:p>
    <w:p>
      <w:pPr>
        <w:spacing w:before="70" w:after="43"/>
        <w:ind w:left="118" w:right="0" w:firstLine="0"/>
        <w:jc w:val="left"/>
        <w:rPr>
          <w:rFonts w:ascii="Arial" w:hAnsi="Arial"/>
          <w:b/>
          <w:sz w:val="24"/>
        </w:rPr>
      </w:pPr>
      <w:r>
        <w:rPr>
          <w:rFonts w:ascii="Arial" w:hAnsi="Arial"/>
          <w:b/>
          <w:sz w:val="24"/>
        </w:rPr>
        <w:t>YETERLİK ALANI: AİLE VE TOPLUM</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6044"/>
      </w:tblGrid>
      <w:tr>
        <w:trPr>
          <w:trHeight w:val="286" w:hRule="exact"/>
        </w:trPr>
        <w:tc>
          <w:tcPr>
            <w:tcW w:w="8101" w:type="dxa"/>
            <w:shd w:val="clear" w:color="auto" w:fill="D5E2BB"/>
          </w:tcPr>
          <w:p>
            <w:pPr>
              <w:pStyle w:val="TableParagraph"/>
              <w:spacing w:line="272" w:lineRule="exact"/>
              <w:ind w:left="3224" w:right="3227"/>
              <w:jc w:val="center"/>
              <w:rPr>
                <w:rFonts w:ascii="Arial"/>
                <w:b/>
                <w:sz w:val="24"/>
              </w:rPr>
            </w:pPr>
            <w:r>
              <w:rPr>
                <w:rFonts w:ascii="Arial"/>
                <w:b/>
                <w:sz w:val="24"/>
              </w:rPr>
              <w:t>KAZANIMLAR</w:t>
            </w:r>
          </w:p>
        </w:tc>
        <w:tc>
          <w:tcPr>
            <w:tcW w:w="6044" w:type="dxa"/>
            <w:shd w:val="clear" w:color="auto" w:fill="D5E2BB"/>
          </w:tcPr>
          <w:p>
            <w:pPr>
              <w:pStyle w:val="TableParagraph"/>
              <w:spacing w:line="272" w:lineRule="exact"/>
              <w:ind w:left="2356" w:right="2357"/>
              <w:jc w:val="center"/>
              <w:rPr>
                <w:rFonts w:ascii="Arial" w:hAnsi="Arial"/>
                <w:b/>
                <w:sz w:val="24"/>
              </w:rPr>
            </w:pPr>
            <w:r>
              <w:rPr>
                <w:rFonts w:ascii="Arial" w:hAnsi="Arial"/>
                <w:b/>
                <w:sz w:val="24"/>
              </w:rPr>
              <w:t>AÇIKLAMA</w:t>
            </w:r>
          </w:p>
        </w:tc>
      </w:tr>
      <w:tr>
        <w:trPr>
          <w:trHeight w:val="838" w:hRule="exact"/>
        </w:trPr>
        <w:tc>
          <w:tcPr>
            <w:tcW w:w="8101" w:type="dxa"/>
          </w:tcPr>
          <w:p>
            <w:pPr>
              <w:pStyle w:val="TableParagraph"/>
              <w:spacing w:line="240" w:lineRule="auto"/>
              <w:ind w:left="386" w:right="193" w:hanging="284"/>
              <w:rPr>
                <w:rFonts w:ascii="Arial" w:hAnsi="Arial"/>
                <w:sz w:val="24"/>
              </w:rPr>
            </w:pPr>
            <w:r>
              <w:rPr>
                <w:rFonts w:ascii="Arial" w:hAnsi="Arial"/>
                <w:b/>
                <w:sz w:val="24"/>
              </w:rPr>
              <w:t>1. </w:t>
            </w:r>
            <w:r>
              <w:rPr>
                <w:rFonts w:ascii="Arial" w:hAnsi="Arial"/>
                <w:sz w:val="24"/>
              </w:rPr>
              <w:t>Kitle iletişim araçlarının kişisel ve toplumsal değerler üzerindeki etkisini fark eder.</w:t>
            </w:r>
          </w:p>
        </w:tc>
        <w:tc>
          <w:tcPr>
            <w:tcW w:w="6044" w:type="dxa"/>
          </w:tcPr>
          <w:p>
            <w:pPr/>
          </w:p>
        </w:tc>
      </w:tr>
    </w:tbl>
    <w:p>
      <w:pPr>
        <w:spacing w:after="0"/>
        <w:sectPr>
          <w:pgSz w:w="16840" w:h="11910" w:orient="landscape"/>
          <w:pgMar w:header="0" w:footer="943" w:top="1100" w:bottom="1200" w:left="1300" w:right="11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8"/>
        </w:rPr>
      </w:pPr>
    </w:p>
    <w:p>
      <w:pPr>
        <w:spacing w:before="70" w:after="4"/>
        <w:ind w:left="118" w:right="0" w:firstLine="0"/>
        <w:jc w:val="left"/>
        <w:rPr>
          <w:rFonts w:ascii="Arial" w:hAnsi="Arial"/>
          <w:b/>
          <w:sz w:val="24"/>
        </w:rPr>
      </w:pPr>
      <w:r>
        <w:rPr>
          <w:rFonts w:ascii="Arial" w:hAnsi="Arial"/>
          <w:b/>
          <w:sz w:val="24"/>
        </w:rPr>
        <w:t>YETERLİK ALANI: GÜVENLİ VE SAĞLIKLI HAYAT</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761"/>
      </w:tblGrid>
      <w:tr>
        <w:trPr>
          <w:trHeight w:val="286" w:hRule="exact"/>
        </w:trPr>
        <w:tc>
          <w:tcPr>
            <w:tcW w:w="8101" w:type="dxa"/>
            <w:shd w:val="clear" w:color="auto" w:fill="D5E2BB"/>
          </w:tcPr>
          <w:p>
            <w:pPr>
              <w:pStyle w:val="TableParagraph"/>
              <w:spacing w:line="272" w:lineRule="exact"/>
              <w:ind w:left="3224" w:right="3227"/>
              <w:jc w:val="center"/>
              <w:rPr>
                <w:rFonts w:ascii="Arial"/>
                <w:b/>
                <w:sz w:val="24"/>
              </w:rPr>
            </w:pPr>
            <w:r>
              <w:rPr>
                <w:rFonts w:ascii="Arial"/>
                <w:b/>
                <w:sz w:val="24"/>
              </w:rPr>
              <w:t>KAZANIMLAR</w:t>
            </w:r>
          </w:p>
        </w:tc>
        <w:tc>
          <w:tcPr>
            <w:tcW w:w="5761" w:type="dxa"/>
            <w:shd w:val="clear" w:color="auto" w:fill="D5E2BB"/>
          </w:tcPr>
          <w:p>
            <w:pPr>
              <w:pStyle w:val="TableParagraph"/>
              <w:spacing w:line="272" w:lineRule="exact"/>
              <w:ind w:left="2215" w:right="2216"/>
              <w:jc w:val="center"/>
              <w:rPr>
                <w:rFonts w:ascii="Arial" w:hAnsi="Arial"/>
                <w:b/>
                <w:sz w:val="24"/>
              </w:rPr>
            </w:pPr>
            <w:r>
              <w:rPr>
                <w:rFonts w:ascii="Arial" w:hAnsi="Arial"/>
                <w:b/>
                <w:sz w:val="24"/>
              </w:rPr>
              <w:t>AÇIKLAMA</w:t>
            </w:r>
          </w:p>
        </w:tc>
      </w:tr>
      <w:tr>
        <w:trPr>
          <w:trHeight w:val="1666" w:hRule="exact"/>
        </w:trPr>
        <w:tc>
          <w:tcPr>
            <w:tcW w:w="8101" w:type="dxa"/>
          </w:tcPr>
          <w:p>
            <w:pPr>
              <w:pStyle w:val="TableParagraph"/>
              <w:numPr>
                <w:ilvl w:val="0"/>
                <w:numId w:val="119"/>
              </w:numPr>
              <w:tabs>
                <w:tab w:pos="420" w:val="left" w:leader="none"/>
              </w:tabs>
              <w:spacing w:line="272" w:lineRule="exact" w:before="0" w:after="0"/>
              <w:ind w:left="420" w:right="0" w:hanging="284"/>
              <w:jc w:val="left"/>
              <w:rPr>
                <w:rFonts w:ascii="Arial" w:hAnsi="Arial"/>
                <w:sz w:val="24"/>
              </w:rPr>
            </w:pPr>
            <w:r>
              <w:rPr>
                <w:rFonts w:ascii="Arial" w:hAnsi="Arial"/>
                <w:sz w:val="24"/>
              </w:rPr>
              <w:t>Kendini zararlı alışkanlıklardan</w:t>
            </w:r>
            <w:r>
              <w:rPr>
                <w:rFonts w:ascii="Arial" w:hAnsi="Arial"/>
                <w:spacing w:val="-9"/>
                <w:sz w:val="24"/>
              </w:rPr>
              <w:t> </w:t>
            </w:r>
            <w:r>
              <w:rPr>
                <w:rFonts w:ascii="Arial" w:hAnsi="Arial"/>
                <w:sz w:val="24"/>
              </w:rPr>
              <w:t>korur.</w:t>
            </w:r>
          </w:p>
          <w:p>
            <w:pPr>
              <w:pStyle w:val="TableParagraph"/>
              <w:numPr>
                <w:ilvl w:val="0"/>
                <w:numId w:val="119"/>
              </w:numPr>
              <w:tabs>
                <w:tab w:pos="420" w:val="left" w:leader="none"/>
              </w:tabs>
              <w:spacing w:line="240" w:lineRule="auto" w:before="0" w:after="0"/>
              <w:ind w:left="420" w:right="0" w:hanging="284"/>
              <w:jc w:val="left"/>
              <w:rPr>
                <w:rFonts w:ascii="Arial" w:hAnsi="Arial"/>
                <w:sz w:val="24"/>
              </w:rPr>
            </w:pPr>
            <w:r>
              <w:rPr>
                <w:rFonts w:ascii="Arial" w:hAnsi="Arial"/>
                <w:sz w:val="24"/>
              </w:rPr>
              <w:t>Acil durumlarda nasıl davranacağını</w:t>
            </w:r>
            <w:r>
              <w:rPr>
                <w:rFonts w:ascii="Arial" w:hAnsi="Arial"/>
                <w:spacing w:val="-16"/>
                <w:sz w:val="24"/>
              </w:rPr>
              <w:t> </w:t>
            </w:r>
            <w:r>
              <w:rPr>
                <w:rFonts w:ascii="Arial" w:hAnsi="Arial"/>
                <w:sz w:val="24"/>
              </w:rPr>
              <w:t>açıklar.</w:t>
            </w:r>
          </w:p>
          <w:p>
            <w:pPr>
              <w:pStyle w:val="TableParagraph"/>
              <w:numPr>
                <w:ilvl w:val="0"/>
                <w:numId w:val="119"/>
              </w:numPr>
              <w:tabs>
                <w:tab w:pos="420" w:val="left" w:leader="none"/>
              </w:tabs>
              <w:spacing w:line="240" w:lineRule="auto" w:before="0" w:after="0"/>
              <w:ind w:left="420" w:right="0" w:hanging="284"/>
              <w:jc w:val="left"/>
              <w:rPr>
                <w:rFonts w:ascii="Arial" w:hAnsi="Arial"/>
                <w:sz w:val="24"/>
              </w:rPr>
            </w:pPr>
            <w:r>
              <w:rPr>
                <w:rFonts w:ascii="Arial" w:hAnsi="Arial"/>
                <w:sz w:val="24"/>
              </w:rPr>
              <w:t>Akran desteği ile yetişkin yardımı gerektiren durumları ayırt</w:t>
            </w:r>
            <w:r>
              <w:rPr>
                <w:rFonts w:ascii="Arial" w:hAnsi="Arial"/>
                <w:spacing w:val="-21"/>
                <w:sz w:val="24"/>
              </w:rPr>
              <w:t> </w:t>
            </w:r>
            <w:r>
              <w:rPr>
                <w:rFonts w:ascii="Arial" w:hAnsi="Arial"/>
                <w:sz w:val="24"/>
              </w:rPr>
              <w:t>eder.</w:t>
            </w:r>
          </w:p>
        </w:tc>
        <w:tc>
          <w:tcPr>
            <w:tcW w:w="5761" w:type="dxa"/>
          </w:tcPr>
          <w:p>
            <w:pPr>
              <w:pStyle w:val="TableParagraph"/>
              <w:spacing w:line="240" w:lineRule="auto"/>
              <w:ind w:right="131"/>
              <w:rPr>
                <w:rFonts w:ascii="Arial" w:hAnsi="Arial"/>
                <w:sz w:val="24"/>
              </w:rPr>
            </w:pPr>
            <w:r>
              <w:rPr>
                <w:rFonts w:ascii="Arial" w:hAnsi="Arial"/>
                <w:sz w:val="24"/>
              </w:rPr>
              <w:t>2.kazanıma ilişkin geçmişte acil bir durum yaşamış ve etkileri hala devam eden öğrenci tespit edilirse okul rehber öğretmeni, okul rehber öğretmeni yoksa RAM ile işbirliği yapılarak öğrenciye destek hizmetleri sağlanmalıdır.</w:t>
            </w:r>
          </w:p>
        </w:tc>
      </w:tr>
    </w:tbl>
    <w:p>
      <w:pPr>
        <w:pStyle w:val="BodyText"/>
        <w:spacing w:before="6"/>
        <w:rPr>
          <w:rFonts w:ascii="Arial"/>
          <w:b/>
          <w:sz w:val="17"/>
        </w:rPr>
      </w:pPr>
    </w:p>
    <w:p>
      <w:pPr>
        <w:spacing w:before="70" w:after="4"/>
        <w:ind w:left="118" w:right="0" w:firstLine="0"/>
        <w:jc w:val="left"/>
        <w:rPr>
          <w:rFonts w:ascii="Arial" w:hAnsi="Arial"/>
          <w:b/>
          <w:sz w:val="24"/>
        </w:rPr>
      </w:pPr>
      <w:r>
        <w:rPr>
          <w:rFonts w:ascii="Arial" w:hAnsi="Arial"/>
          <w:b/>
          <w:sz w:val="24"/>
        </w:rPr>
        <w:t>YETERLİK ALANI: EĞİTSEL VE MESLEKİ GELİŞİM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761"/>
      </w:tblGrid>
      <w:tr>
        <w:trPr>
          <w:trHeight w:val="286" w:hRule="exact"/>
        </w:trPr>
        <w:tc>
          <w:tcPr>
            <w:tcW w:w="8101" w:type="dxa"/>
            <w:shd w:val="clear" w:color="auto" w:fill="D5E2BB"/>
          </w:tcPr>
          <w:p>
            <w:pPr>
              <w:pStyle w:val="TableParagraph"/>
              <w:spacing w:line="272" w:lineRule="exact"/>
              <w:ind w:left="3224" w:right="3227"/>
              <w:jc w:val="center"/>
              <w:rPr>
                <w:rFonts w:ascii="Arial"/>
                <w:b/>
                <w:sz w:val="24"/>
              </w:rPr>
            </w:pPr>
            <w:r>
              <w:rPr>
                <w:rFonts w:ascii="Arial"/>
                <w:b/>
                <w:sz w:val="24"/>
              </w:rPr>
              <w:t>KAZANIMLAR</w:t>
            </w:r>
          </w:p>
        </w:tc>
        <w:tc>
          <w:tcPr>
            <w:tcW w:w="5761" w:type="dxa"/>
            <w:shd w:val="clear" w:color="auto" w:fill="D5E2BB"/>
          </w:tcPr>
          <w:p>
            <w:pPr>
              <w:pStyle w:val="TableParagraph"/>
              <w:spacing w:line="272" w:lineRule="exact"/>
              <w:ind w:left="2215" w:right="2216"/>
              <w:jc w:val="center"/>
              <w:rPr>
                <w:rFonts w:ascii="Arial" w:hAnsi="Arial"/>
                <w:b/>
                <w:sz w:val="24"/>
              </w:rPr>
            </w:pPr>
            <w:r>
              <w:rPr>
                <w:rFonts w:ascii="Arial" w:hAnsi="Arial"/>
                <w:b/>
                <w:sz w:val="24"/>
              </w:rPr>
              <w:t>AÇIKLAMA</w:t>
            </w:r>
          </w:p>
        </w:tc>
      </w:tr>
      <w:tr>
        <w:trPr>
          <w:trHeight w:val="3601" w:hRule="exact"/>
        </w:trPr>
        <w:tc>
          <w:tcPr>
            <w:tcW w:w="8101" w:type="dxa"/>
            <w:tcBorders>
              <w:bottom w:val="single" w:sz="4" w:space="0" w:color="000000"/>
            </w:tcBorders>
          </w:tcPr>
          <w:p>
            <w:pPr>
              <w:pStyle w:val="TableParagraph"/>
              <w:numPr>
                <w:ilvl w:val="0"/>
                <w:numId w:val="120"/>
              </w:numPr>
              <w:tabs>
                <w:tab w:pos="420" w:val="left" w:leader="none"/>
              </w:tabs>
              <w:spacing w:line="274" w:lineRule="exact" w:before="0" w:after="0"/>
              <w:ind w:left="420" w:right="0" w:hanging="284"/>
              <w:jc w:val="left"/>
              <w:rPr>
                <w:rFonts w:ascii="Arial" w:hAnsi="Arial"/>
                <w:sz w:val="24"/>
              </w:rPr>
            </w:pPr>
            <w:r>
              <w:rPr>
                <w:rFonts w:ascii="Arial" w:hAnsi="Arial"/>
                <w:sz w:val="24"/>
              </w:rPr>
              <w:t>İlgi duyduğu mesleklerin gerektirdiği kişilik özellikler ile ilgili bilgi</w:t>
            </w:r>
            <w:r>
              <w:rPr>
                <w:rFonts w:ascii="Arial" w:hAnsi="Arial"/>
                <w:spacing w:val="-25"/>
                <w:sz w:val="24"/>
              </w:rPr>
              <w:t> </w:t>
            </w:r>
            <w:r>
              <w:rPr>
                <w:rFonts w:ascii="Arial" w:hAnsi="Arial"/>
                <w:sz w:val="24"/>
              </w:rPr>
              <w:t>edinir.</w:t>
            </w:r>
          </w:p>
          <w:p>
            <w:pPr>
              <w:pStyle w:val="TableParagraph"/>
              <w:numPr>
                <w:ilvl w:val="0"/>
                <w:numId w:val="120"/>
              </w:numPr>
              <w:tabs>
                <w:tab w:pos="420" w:val="left" w:leader="none"/>
              </w:tabs>
              <w:spacing w:line="240" w:lineRule="auto" w:before="0" w:after="0"/>
              <w:ind w:left="420" w:right="0" w:hanging="284"/>
              <w:jc w:val="left"/>
              <w:rPr>
                <w:rFonts w:ascii="Arial" w:hAnsi="Arial"/>
                <w:sz w:val="24"/>
              </w:rPr>
            </w:pPr>
            <w:r>
              <w:rPr>
                <w:rFonts w:ascii="Arial" w:hAnsi="Arial"/>
                <w:sz w:val="24"/>
              </w:rPr>
              <w:t>İlgi duyduğu mesleklerin gerektirdiği eğitim hakkında bilgi</w:t>
            </w:r>
            <w:r>
              <w:rPr>
                <w:rFonts w:ascii="Arial" w:hAnsi="Arial"/>
                <w:spacing w:val="-21"/>
                <w:sz w:val="24"/>
              </w:rPr>
              <w:t> </w:t>
            </w:r>
            <w:r>
              <w:rPr>
                <w:rFonts w:ascii="Arial" w:hAnsi="Arial"/>
                <w:sz w:val="24"/>
              </w:rPr>
              <w:t>edinir.</w:t>
            </w:r>
          </w:p>
          <w:p>
            <w:pPr>
              <w:pStyle w:val="TableParagraph"/>
              <w:numPr>
                <w:ilvl w:val="0"/>
                <w:numId w:val="120"/>
              </w:numPr>
              <w:tabs>
                <w:tab w:pos="420" w:val="left" w:leader="none"/>
              </w:tabs>
              <w:spacing w:line="240" w:lineRule="auto" w:before="0" w:after="0"/>
              <w:ind w:left="420" w:right="0" w:hanging="284"/>
              <w:jc w:val="left"/>
              <w:rPr>
                <w:rFonts w:ascii="Arial" w:hAnsi="Arial"/>
                <w:sz w:val="24"/>
              </w:rPr>
            </w:pPr>
            <w:r>
              <w:rPr>
                <w:rFonts w:ascii="Arial" w:hAnsi="Arial"/>
                <w:sz w:val="24"/>
              </w:rPr>
              <w:t>Mesleki değerlerin meslek seçimindeki rolünü</w:t>
            </w:r>
            <w:r>
              <w:rPr>
                <w:rFonts w:ascii="Arial" w:hAnsi="Arial"/>
                <w:spacing w:val="-17"/>
                <w:sz w:val="24"/>
              </w:rPr>
              <w:t> </w:t>
            </w:r>
            <w:r>
              <w:rPr>
                <w:rFonts w:ascii="Arial" w:hAnsi="Arial"/>
                <w:sz w:val="24"/>
              </w:rPr>
              <w:t>açıklar.</w:t>
            </w:r>
          </w:p>
          <w:p>
            <w:pPr>
              <w:pStyle w:val="TableParagraph"/>
              <w:numPr>
                <w:ilvl w:val="0"/>
                <w:numId w:val="120"/>
              </w:numPr>
              <w:tabs>
                <w:tab w:pos="420" w:val="left" w:leader="none"/>
              </w:tabs>
              <w:spacing w:line="240" w:lineRule="auto" w:before="0" w:after="0"/>
              <w:ind w:left="420" w:right="0" w:hanging="284"/>
              <w:jc w:val="left"/>
              <w:rPr>
                <w:rFonts w:ascii="Arial" w:hAnsi="Arial"/>
                <w:sz w:val="24"/>
              </w:rPr>
            </w:pPr>
            <w:r>
              <w:rPr>
                <w:rFonts w:ascii="Arial" w:hAnsi="Arial"/>
                <w:sz w:val="24"/>
              </w:rPr>
              <w:t>Meslekleri tanıtan kaynaklar hakkında bilgi</w:t>
            </w:r>
            <w:r>
              <w:rPr>
                <w:rFonts w:ascii="Arial" w:hAnsi="Arial"/>
                <w:spacing w:val="-21"/>
                <w:sz w:val="24"/>
              </w:rPr>
              <w:t> </w:t>
            </w:r>
            <w:r>
              <w:rPr>
                <w:rFonts w:ascii="Arial" w:hAnsi="Arial"/>
                <w:sz w:val="24"/>
              </w:rPr>
              <w:t>edinir.</w:t>
            </w:r>
          </w:p>
          <w:p>
            <w:pPr>
              <w:pStyle w:val="TableParagraph"/>
              <w:numPr>
                <w:ilvl w:val="0"/>
                <w:numId w:val="120"/>
              </w:numPr>
              <w:tabs>
                <w:tab w:pos="420" w:val="left" w:leader="none"/>
              </w:tabs>
              <w:spacing w:line="240" w:lineRule="auto" w:before="0" w:after="0"/>
              <w:ind w:left="420" w:right="0" w:hanging="284"/>
              <w:jc w:val="left"/>
              <w:rPr>
                <w:rFonts w:ascii="Arial" w:hAnsi="Arial"/>
                <w:sz w:val="24"/>
              </w:rPr>
            </w:pPr>
            <w:r>
              <w:rPr>
                <w:rFonts w:ascii="Arial" w:hAnsi="Arial"/>
                <w:sz w:val="24"/>
              </w:rPr>
              <w:t>Ön yargıların meslek seçimine etkilerini</w:t>
            </w:r>
            <w:r>
              <w:rPr>
                <w:rFonts w:ascii="Arial" w:hAnsi="Arial"/>
                <w:spacing w:val="-20"/>
                <w:sz w:val="24"/>
              </w:rPr>
              <w:t> </w:t>
            </w:r>
            <w:r>
              <w:rPr>
                <w:rFonts w:ascii="Arial" w:hAnsi="Arial"/>
                <w:sz w:val="24"/>
              </w:rPr>
              <w:t>değerlendirir.</w:t>
            </w:r>
          </w:p>
          <w:p>
            <w:pPr>
              <w:pStyle w:val="TableParagraph"/>
              <w:numPr>
                <w:ilvl w:val="0"/>
                <w:numId w:val="120"/>
              </w:numPr>
              <w:tabs>
                <w:tab w:pos="420" w:val="left" w:leader="none"/>
              </w:tabs>
              <w:spacing w:line="274" w:lineRule="exact" w:before="6" w:after="0"/>
              <w:ind w:left="420" w:right="789" w:hanging="284"/>
              <w:jc w:val="left"/>
              <w:rPr>
                <w:rFonts w:ascii="Arial" w:hAnsi="Arial"/>
                <w:sz w:val="24"/>
              </w:rPr>
            </w:pPr>
            <w:r>
              <w:rPr>
                <w:rFonts w:ascii="Arial" w:hAnsi="Arial"/>
                <w:sz w:val="24"/>
              </w:rPr>
              <w:t>Mesleki doyum ile mesleki değer, ilgi, yetenek ve kişilik</w:t>
            </w:r>
            <w:r>
              <w:rPr>
                <w:rFonts w:ascii="Arial" w:hAnsi="Arial"/>
                <w:spacing w:val="-18"/>
                <w:sz w:val="24"/>
              </w:rPr>
              <w:t> </w:t>
            </w:r>
            <w:r>
              <w:rPr>
                <w:rFonts w:ascii="Arial" w:hAnsi="Arial"/>
                <w:sz w:val="24"/>
              </w:rPr>
              <w:t>özellikleri arasındaki ilişkiyi fark</w:t>
            </w:r>
            <w:r>
              <w:rPr>
                <w:rFonts w:ascii="Arial" w:hAnsi="Arial"/>
                <w:spacing w:val="-5"/>
                <w:sz w:val="24"/>
              </w:rPr>
              <w:t> </w:t>
            </w:r>
            <w:r>
              <w:rPr>
                <w:rFonts w:ascii="Arial" w:hAnsi="Arial"/>
                <w:sz w:val="24"/>
              </w:rPr>
              <w:t>eder.</w:t>
            </w:r>
          </w:p>
          <w:p>
            <w:pPr>
              <w:pStyle w:val="TableParagraph"/>
              <w:numPr>
                <w:ilvl w:val="0"/>
                <w:numId w:val="120"/>
              </w:numPr>
              <w:tabs>
                <w:tab w:pos="420" w:val="left" w:leader="none"/>
              </w:tabs>
              <w:spacing w:line="240" w:lineRule="auto" w:before="0" w:after="0"/>
              <w:ind w:left="420" w:right="803" w:hanging="284"/>
              <w:jc w:val="left"/>
              <w:rPr>
                <w:rFonts w:ascii="Arial" w:hAnsi="Arial"/>
                <w:sz w:val="24"/>
              </w:rPr>
            </w:pPr>
            <w:r>
              <w:rPr>
                <w:rFonts w:ascii="Arial" w:hAnsi="Arial"/>
                <w:sz w:val="24"/>
              </w:rPr>
              <w:t>Seçtiği derslerin dışında kalan diğer derslerle ilgili</w:t>
            </w:r>
            <w:r>
              <w:rPr>
                <w:rFonts w:ascii="Arial" w:hAnsi="Arial"/>
                <w:spacing w:val="-22"/>
                <w:sz w:val="24"/>
              </w:rPr>
              <w:t> </w:t>
            </w:r>
            <w:r>
              <w:rPr>
                <w:rFonts w:ascii="Arial" w:hAnsi="Arial"/>
                <w:sz w:val="24"/>
              </w:rPr>
              <w:t>yükseköğretim programları hakkında bilgi</w:t>
            </w:r>
            <w:r>
              <w:rPr>
                <w:rFonts w:ascii="Arial" w:hAnsi="Arial"/>
                <w:spacing w:val="-11"/>
                <w:sz w:val="24"/>
              </w:rPr>
              <w:t> </w:t>
            </w:r>
            <w:r>
              <w:rPr>
                <w:rFonts w:ascii="Arial" w:hAnsi="Arial"/>
                <w:sz w:val="24"/>
              </w:rPr>
              <w:t>edinir.</w:t>
            </w:r>
          </w:p>
          <w:p>
            <w:pPr>
              <w:pStyle w:val="TableParagraph"/>
              <w:numPr>
                <w:ilvl w:val="0"/>
                <w:numId w:val="120"/>
              </w:numPr>
              <w:tabs>
                <w:tab w:pos="420" w:val="left" w:leader="none"/>
              </w:tabs>
              <w:spacing w:line="240" w:lineRule="auto" w:before="0" w:after="0"/>
              <w:ind w:left="420" w:right="1043" w:hanging="284"/>
              <w:jc w:val="left"/>
              <w:rPr>
                <w:rFonts w:ascii="Arial" w:hAnsi="Arial"/>
                <w:sz w:val="24"/>
              </w:rPr>
            </w:pPr>
            <w:r>
              <w:rPr>
                <w:rFonts w:ascii="Arial" w:hAnsi="Arial"/>
                <w:sz w:val="24"/>
              </w:rPr>
              <w:t>Meslekleri tanıtan kaynaklardan yararlanarak geleceğe</w:t>
            </w:r>
            <w:r>
              <w:rPr>
                <w:rFonts w:ascii="Arial" w:hAnsi="Arial"/>
                <w:spacing w:val="-23"/>
                <w:sz w:val="24"/>
              </w:rPr>
              <w:t> </w:t>
            </w:r>
            <w:r>
              <w:rPr>
                <w:rFonts w:ascii="Arial" w:hAnsi="Arial"/>
                <w:sz w:val="24"/>
              </w:rPr>
              <w:t>yönelik hedeflerini</w:t>
            </w:r>
            <w:r>
              <w:rPr>
                <w:rFonts w:ascii="Arial" w:hAnsi="Arial"/>
                <w:spacing w:val="-14"/>
                <w:sz w:val="24"/>
              </w:rPr>
              <w:t> </w:t>
            </w:r>
            <w:r>
              <w:rPr>
                <w:rFonts w:ascii="Arial" w:hAnsi="Arial"/>
                <w:sz w:val="24"/>
              </w:rPr>
              <w:t>değerlendirir.</w:t>
            </w:r>
          </w:p>
          <w:p>
            <w:pPr>
              <w:pStyle w:val="TableParagraph"/>
              <w:numPr>
                <w:ilvl w:val="0"/>
                <w:numId w:val="120"/>
              </w:numPr>
              <w:tabs>
                <w:tab w:pos="420" w:val="left" w:leader="none"/>
              </w:tabs>
              <w:spacing w:line="240" w:lineRule="auto" w:before="0" w:after="0"/>
              <w:ind w:left="420" w:right="615" w:hanging="284"/>
              <w:jc w:val="left"/>
              <w:rPr>
                <w:rFonts w:ascii="Arial" w:hAnsi="Arial"/>
                <w:sz w:val="24"/>
              </w:rPr>
            </w:pPr>
            <w:r>
              <w:rPr>
                <w:rFonts w:ascii="Arial" w:hAnsi="Arial"/>
                <w:sz w:val="24"/>
              </w:rPr>
              <w:t>Mesleki değer, ilgi, yetenek ve akademik başarısını göz önünde bulundurarak seçtiği/seçeceği derslerin uygunluğunu</w:t>
            </w:r>
            <w:r>
              <w:rPr>
                <w:rFonts w:ascii="Arial" w:hAnsi="Arial"/>
                <w:spacing w:val="-29"/>
                <w:sz w:val="24"/>
              </w:rPr>
              <w:t> </w:t>
            </w:r>
            <w:r>
              <w:rPr>
                <w:rFonts w:ascii="Arial" w:hAnsi="Arial"/>
                <w:sz w:val="24"/>
              </w:rPr>
              <w:t>değerlendirir.</w:t>
            </w:r>
          </w:p>
        </w:tc>
        <w:tc>
          <w:tcPr>
            <w:tcW w:w="5761" w:type="dxa"/>
            <w:tcBorders>
              <w:bottom w:val="single" w:sz="4" w:space="0" w:color="000000"/>
            </w:tcBorders>
          </w:tcPr>
          <w:p>
            <w:pPr>
              <w:pStyle w:val="TableParagraph"/>
              <w:spacing w:line="240" w:lineRule="auto"/>
              <w:ind w:right="131"/>
              <w:rPr>
                <w:rFonts w:ascii="Arial" w:hAnsi="Arial"/>
                <w:sz w:val="24"/>
              </w:rPr>
            </w:pPr>
            <w:r>
              <w:rPr>
                <w:rFonts w:ascii="Arial" w:hAnsi="Arial"/>
                <w:sz w:val="24"/>
              </w:rPr>
              <w:t>1, 2, 3, 4, 5, 6, 7, 8 ve 9. kazanımlara ilişkin öğrencilere ders seçiminde yardımcı olmak üzere okul rehberlik ve psikolojik danışma servisi tarafından destek hizmetleri sunulur.</w:t>
            </w:r>
          </w:p>
          <w:p>
            <w:pPr>
              <w:pStyle w:val="TableParagraph"/>
              <w:spacing w:line="240" w:lineRule="auto"/>
              <w:ind w:left="0"/>
              <w:rPr>
                <w:rFonts w:ascii="Arial"/>
                <w:b/>
                <w:sz w:val="24"/>
              </w:rPr>
            </w:pPr>
          </w:p>
          <w:p>
            <w:pPr>
              <w:pStyle w:val="TableParagraph"/>
              <w:spacing w:line="240" w:lineRule="auto"/>
              <w:ind w:right="225"/>
              <w:rPr>
                <w:rFonts w:ascii="Arial" w:hAnsi="Arial"/>
                <w:sz w:val="24"/>
              </w:rPr>
            </w:pPr>
            <w:r>
              <w:rPr>
                <w:rFonts w:ascii="Arial" w:hAnsi="Arial"/>
                <w:sz w:val="24"/>
              </w:rPr>
              <w:t>1, 2, 3, 4, 5, 6, 7, 8 ve 9. kazanımlara ilişkin okulun kaynaklarına göre üniversite gezileri, meslek elemanlarının okula davet edilmesi, meslek tanıtım panosu vb. etkinliklerle öğrenciye destek hizmetleri sunulabilir.</w:t>
            </w:r>
          </w:p>
        </w:tc>
      </w:tr>
    </w:tbl>
    <w:p>
      <w:pPr>
        <w:spacing w:after="0" w:line="240" w:lineRule="auto"/>
        <w:rPr>
          <w:rFonts w:ascii="Arial" w:hAnsi="Arial"/>
          <w:sz w:val="24"/>
        </w:rPr>
        <w:sectPr>
          <w:pgSz w:w="16840" w:h="11910" w:orient="landscape"/>
          <w:pgMar w:header="0" w:footer="943" w:top="1100" w:bottom="1200" w:left="1300" w:right="1300"/>
        </w:sectPr>
      </w:pPr>
    </w:p>
    <w:p>
      <w:pPr>
        <w:pStyle w:val="Heading4"/>
        <w:spacing w:before="39"/>
        <w:ind w:left="0" w:right="213"/>
        <w:jc w:val="right"/>
      </w:pPr>
      <w:r>
        <w:rPr/>
        <w:t>EK 3</w:t>
      </w:r>
    </w:p>
    <w:p>
      <w:pPr>
        <w:pStyle w:val="BodyText"/>
        <w:rPr>
          <w:b/>
          <w:sz w:val="31"/>
        </w:rPr>
      </w:pPr>
    </w:p>
    <w:p>
      <w:pPr>
        <w:pStyle w:val="ListParagraph"/>
        <w:numPr>
          <w:ilvl w:val="2"/>
          <w:numId w:val="115"/>
        </w:numPr>
        <w:tabs>
          <w:tab w:pos="648" w:val="left" w:leader="none"/>
        </w:tabs>
        <w:spacing w:line="240" w:lineRule="auto" w:before="1" w:after="0"/>
        <w:ind w:left="647" w:right="297" w:hanging="333"/>
        <w:jc w:val="right"/>
        <w:rPr>
          <w:b/>
          <w:sz w:val="22"/>
        </w:rPr>
      </w:pPr>
      <w:r>
        <w:rPr>
          <w:b/>
          <w:sz w:val="22"/>
        </w:rPr>
        <w:t>SINIF KAZANIMLARINA İLİŞKİN ETKİNLİKLERİ HAZIRLAYANLAR VE ETKİNLİK</w:t>
      </w:r>
      <w:r>
        <w:rPr>
          <w:b/>
          <w:spacing w:val="-34"/>
          <w:sz w:val="22"/>
        </w:rPr>
        <w:t> </w:t>
      </w:r>
      <w:r>
        <w:rPr>
          <w:b/>
          <w:sz w:val="22"/>
        </w:rPr>
        <w:t>NUMARALARI</w:t>
      </w:r>
    </w:p>
    <w:p>
      <w:pPr>
        <w:pStyle w:val="BodyText"/>
        <w:rPr>
          <w:b/>
          <w:sz w:val="20"/>
        </w:rPr>
      </w:pPr>
    </w:p>
    <w:p>
      <w:pPr>
        <w:pStyle w:val="BodyText"/>
        <w:spacing w:before="1"/>
        <w:rPr>
          <w:b/>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59"/>
        <w:gridCol w:w="4541"/>
      </w:tblGrid>
      <w:tr>
        <w:trPr>
          <w:trHeight w:val="424" w:hRule="exact"/>
        </w:trPr>
        <w:tc>
          <w:tcPr>
            <w:tcW w:w="4259" w:type="dxa"/>
            <w:tcBorders>
              <w:top w:val="single" w:sz="8" w:space="0" w:color="C0504D"/>
              <w:bottom w:val="single" w:sz="8" w:space="0" w:color="C0504D"/>
            </w:tcBorders>
          </w:tcPr>
          <w:p>
            <w:pPr>
              <w:pStyle w:val="TableParagraph"/>
              <w:spacing w:line="268" w:lineRule="exact"/>
              <w:ind w:left="122"/>
              <w:rPr>
                <w:b/>
                <w:sz w:val="22"/>
              </w:rPr>
            </w:pPr>
            <w:r>
              <w:rPr>
                <w:b/>
                <w:color w:val="933634"/>
                <w:sz w:val="22"/>
              </w:rPr>
              <w:t>ETKİNLİK NUMARASI</w:t>
            </w:r>
          </w:p>
        </w:tc>
        <w:tc>
          <w:tcPr>
            <w:tcW w:w="4541" w:type="dxa"/>
            <w:tcBorders>
              <w:top w:val="single" w:sz="8" w:space="0" w:color="C0504D"/>
              <w:bottom w:val="single" w:sz="8" w:space="0" w:color="C0504D"/>
            </w:tcBorders>
          </w:tcPr>
          <w:p>
            <w:pPr>
              <w:pStyle w:val="TableParagraph"/>
              <w:spacing w:line="268" w:lineRule="exact"/>
              <w:ind w:left="238"/>
              <w:rPr>
                <w:b/>
                <w:sz w:val="22"/>
              </w:rPr>
            </w:pPr>
            <w:r>
              <w:rPr>
                <w:b/>
                <w:color w:val="933634"/>
                <w:sz w:val="22"/>
              </w:rPr>
              <w:t>HAZIRLAYANLAR</w:t>
            </w:r>
          </w:p>
        </w:tc>
      </w:tr>
      <w:tr>
        <w:trPr>
          <w:trHeight w:val="414" w:hRule="exact"/>
        </w:trPr>
        <w:tc>
          <w:tcPr>
            <w:tcW w:w="4259" w:type="dxa"/>
            <w:tcBorders>
              <w:top w:val="single" w:sz="8" w:space="0" w:color="C0504D"/>
            </w:tcBorders>
            <w:shd w:val="clear" w:color="auto" w:fill="EED2D2"/>
          </w:tcPr>
          <w:p>
            <w:pPr>
              <w:pStyle w:val="TableParagraph"/>
              <w:spacing w:line="267" w:lineRule="exact"/>
              <w:ind w:left="122"/>
              <w:rPr>
                <w:b/>
                <w:sz w:val="22"/>
              </w:rPr>
            </w:pPr>
            <w:r>
              <w:rPr>
                <w:b/>
                <w:color w:val="933634"/>
                <w:sz w:val="22"/>
              </w:rPr>
              <w:t>4, 21*, 22, 28, 29, 30</w:t>
            </w:r>
          </w:p>
        </w:tc>
        <w:tc>
          <w:tcPr>
            <w:tcW w:w="4541" w:type="dxa"/>
            <w:tcBorders>
              <w:top w:val="single" w:sz="8" w:space="0" w:color="C0504D"/>
            </w:tcBorders>
            <w:shd w:val="clear" w:color="auto" w:fill="EED2D2"/>
          </w:tcPr>
          <w:p>
            <w:pPr>
              <w:pStyle w:val="TableParagraph"/>
              <w:spacing w:line="267" w:lineRule="exact"/>
              <w:ind w:left="238"/>
              <w:rPr>
                <w:sz w:val="22"/>
              </w:rPr>
            </w:pPr>
            <w:r>
              <w:rPr>
                <w:color w:val="933634"/>
                <w:sz w:val="22"/>
              </w:rPr>
              <w:t>Didem GÜLSARAN- Cevriye GÜLEBAĞLAN</w:t>
            </w:r>
          </w:p>
        </w:tc>
      </w:tr>
      <w:tr>
        <w:trPr>
          <w:trHeight w:val="401" w:hRule="exact"/>
        </w:trPr>
        <w:tc>
          <w:tcPr>
            <w:tcW w:w="4259" w:type="dxa"/>
          </w:tcPr>
          <w:p>
            <w:pPr>
              <w:pStyle w:val="TableParagraph"/>
              <w:spacing w:line="265" w:lineRule="exact"/>
              <w:ind w:left="122"/>
              <w:rPr>
                <w:b/>
                <w:sz w:val="22"/>
              </w:rPr>
            </w:pPr>
            <w:r>
              <w:rPr>
                <w:b/>
                <w:color w:val="933634"/>
                <w:sz w:val="22"/>
              </w:rPr>
              <w:t>1, 5, 6, 7, 8, 14, 15*, 17, 18, 19, 24, 27*</w:t>
            </w:r>
          </w:p>
        </w:tc>
        <w:tc>
          <w:tcPr>
            <w:tcW w:w="4541" w:type="dxa"/>
          </w:tcPr>
          <w:p>
            <w:pPr>
              <w:pStyle w:val="TableParagraph"/>
              <w:spacing w:line="265" w:lineRule="exact"/>
              <w:ind w:left="238"/>
              <w:rPr>
                <w:sz w:val="22"/>
              </w:rPr>
            </w:pPr>
            <w:r>
              <w:rPr>
                <w:color w:val="933634"/>
                <w:sz w:val="22"/>
              </w:rPr>
              <w:t>Şükran KILIÇ</w:t>
            </w:r>
          </w:p>
        </w:tc>
      </w:tr>
      <w:tr>
        <w:trPr>
          <w:trHeight w:val="806" w:hRule="exact"/>
        </w:trPr>
        <w:tc>
          <w:tcPr>
            <w:tcW w:w="4259" w:type="dxa"/>
            <w:shd w:val="clear" w:color="auto" w:fill="EED2D2"/>
          </w:tcPr>
          <w:p>
            <w:pPr>
              <w:pStyle w:val="TableParagraph"/>
              <w:spacing w:line="265" w:lineRule="exact"/>
              <w:ind w:left="108"/>
              <w:rPr>
                <w:b/>
                <w:sz w:val="22"/>
              </w:rPr>
            </w:pPr>
            <w:r>
              <w:rPr>
                <w:b/>
                <w:color w:val="933634"/>
                <w:sz w:val="22"/>
              </w:rPr>
              <w:t>1, 2, 3, 10, 11, 12*, 13, 16, 20, 21*, 23*, 25,</w:t>
            </w:r>
          </w:p>
          <w:p>
            <w:pPr>
              <w:pStyle w:val="TableParagraph"/>
              <w:spacing w:line="240" w:lineRule="auto" w:before="134"/>
              <w:ind w:left="108"/>
              <w:rPr>
                <w:b/>
                <w:sz w:val="22"/>
              </w:rPr>
            </w:pPr>
            <w:r>
              <w:rPr>
                <w:b/>
                <w:color w:val="933634"/>
                <w:sz w:val="22"/>
              </w:rPr>
              <w:t>26, 27*</w:t>
            </w:r>
          </w:p>
        </w:tc>
        <w:tc>
          <w:tcPr>
            <w:tcW w:w="4541" w:type="dxa"/>
            <w:shd w:val="clear" w:color="auto" w:fill="EED2D2"/>
          </w:tcPr>
          <w:p>
            <w:pPr>
              <w:pStyle w:val="TableParagraph"/>
              <w:spacing w:line="265" w:lineRule="exact"/>
              <w:ind w:left="238"/>
              <w:rPr>
                <w:sz w:val="22"/>
              </w:rPr>
            </w:pPr>
            <w:r>
              <w:rPr>
                <w:color w:val="933634"/>
                <w:sz w:val="22"/>
              </w:rPr>
              <w:t>K. Ayla SIRIKLI</w:t>
            </w:r>
          </w:p>
        </w:tc>
      </w:tr>
      <w:tr>
        <w:trPr>
          <w:trHeight w:val="413" w:hRule="exact"/>
        </w:trPr>
        <w:tc>
          <w:tcPr>
            <w:tcW w:w="4259" w:type="dxa"/>
            <w:tcBorders>
              <w:bottom w:val="single" w:sz="8" w:space="0" w:color="C0504D"/>
            </w:tcBorders>
          </w:tcPr>
          <w:p>
            <w:pPr>
              <w:pStyle w:val="TableParagraph"/>
              <w:spacing w:line="265" w:lineRule="exact"/>
              <w:ind w:left="122"/>
              <w:rPr>
                <w:b/>
                <w:sz w:val="22"/>
              </w:rPr>
            </w:pPr>
            <w:r>
              <w:rPr>
                <w:b/>
                <w:color w:val="933634"/>
                <w:sz w:val="22"/>
              </w:rPr>
              <w:t>12*, 15*, 23*, 27*</w:t>
            </w:r>
          </w:p>
        </w:tc>
        <w:tc>
          <w:tcPr>
            <w:tcW w:w="4541" w:type="dxa"/>
            <w:tcBorders>
              <w:bottom w:val="single" w:sz="8" w:space="0" w:color="C0504D"/>
            </w:tcBorders>
          </w:tcPr>
          <w:p>
            <w:pPr>
              <w:pStyle w:val="TableParagraph"/>
              <w:spacing w:line="265" w:lineRule="exact"/>
              <w:ind w:left="238"/>
              <w:rPr>
                <w:sz w:val="22"/>
              </w:rPr>
            </w:pPr>
            <w:r>
              <w:rPr>
                <w:color w:val="933634"/>
                <w:sz w:val="22"/>
              </w:rPr>
              <w:t>Serdar ERKAN</w:t>
            </w:r>
          </w:p>
        </w:tc>
      </w:tr>
    </w:tbl>
    <w:p>
      <w:pPr>
        <w:spacing w:line="265" w:lineRule="exact" w:before="0"/>
        <w:ind w:left="240" w:right="0" w:firstLine="0"/>
        <w:jc w:val="left"/>
        <w:rPr>
          <w:sz w:val="22"/>
        </w:rPr>
      </w:pPr>
      <w:r>
        <w:rPr>
          <w:sz w:val="22"/>
        </w:rPr>
        <w:t>*Etkinlikler ortak hazırlanmıştır.</w:t>
      </w:r>
    </w:p>
    <w:p>
      <w:pPr>
        <w:spacing w:after="0" w:line="265" w:lineRule="exact"/>
        <w:jc w:val="left"/>
        <w:rPr>
          <w:sz w:val="22"/>
        </w:rPr>
        <w:sectPr>
          <w:footerReference w:type="default" r:id="rId100"/>
          <w:pgSz w:w="11910" w:h="16840"/>
          <w:pgMar w:footer="1003" w:header="0" w:top="1360" w:bottom="1200" w:left="1680" w:right="1200"/>
          <w:pgNumType w:start="8"/>
        </w:sectPr>
      </w:pPr>
    </w:p>
    <w:p>
      <w:pPr>
        <w:pStyle w:val="Heading4"/>
        <w:spacing w:before="39"/>
        <w:ind w:left="240" w:right="291"/>
      </w:pPr>
      <w:r>
        <w:rPr>
          <w:rFonts w:ascii="Times New Roman" w:hAnsi="Times New Roman"/>
          <w:b w:val="0"/>
          <w:spacing w:val="-60"/>
          <w:u w:val="thick"/>
        </w:rPr>
        <w:t> </w:t>
      </w:r>
      <w:r>
        <w:rPr>
          <w:u w:val="thick"/>
        </w:rPr>
        <w:t>KAYNAKÇA:</w:t>
      </w:r>
    </w:p>
    <w:p>
      <w:pPr>
        <w:spacing w:line="276" w:lineRule="auto" w:before="43"/>
        <w:ind w:left="240" w:right="291" w:firstLine="0"/>
        <w:jc w:val="left"/>
        <w:rPr>
          <w:sz w:val="24"/>
        </w:rPr>
      </w:pPr>
      <w:r>
        <w:rPr>
          <w:sz w:val="24"/>
        </w:rPr>
        <w:t>Aşık (Sırıklı), K. A. (2002). </w:t>
      </w:r>
      <w:r>
        <w:rPr>
          <w:b/>
          <w:sz w:val="24"/>
        </w:rPr>
        <w:t>Yaratıcı Drama Yönteminin Rehberlik ve Psikolojik Danışma Etkinliklerinde (Meslek/Alan Seçiminde, Kendini Tanıma ve Bilgilendirme Süreçlerinde) Kullanılması. </w:t>
      </w:r>
      <w:r>
        <w:rPr>
          <w:sz w:val="24"/>
        </w:rPr>
        <w:t>Ankara Üniversitesi. Eğitim Bilimleri Enstitüsü. Eğitim Programları Ana Bilim Dalı. Tezsiz Yüksek Lisans Bitirme Projesi. Ankara.</w:t>
      </w:r>
    </w:p>
    <w:p>
      <w:pPr>
        <w:pStyle w:val="BodyText"/>
        <w:spacing w:before="7"/>
        <w:rPr>
          <w:sz w:val="27"/>
        </w:rPr>
      </w:pPr>
    </w:p>
    <w:p>
      <w:pPr>
        <w:spacing w:line="276" w:lineRule="auto" w:before="1"/>
        <w:ind w:left="240" w:right="103"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1"/>
        <w:ind w:left="240" w:right="268" w:firstLine="0"/>
        <w:jc w:val="left"/>
        <w:rPr>
          <w:sz w:val="24"/>
        </w:rPr>
      </w:pPr>
      <w:r>
        <w:rPr>
          <w:sz w:val="24"/>
        </w:rPr>
        <w:t>Baran, M. (2006) </w:t>
      </w:r>
      <w:r>
        <w:rPr>
          <w:b/>
          <w:sz w:val="24"/>
        </w:rPr>
        <w:t>Öğrenilmiş Çaresizlik</w:t>
      </w:r>
      <w:r>
        <w:rPr>
          <w:sz w:val="24"/>
        </w:rPr>
        <w:t>, http://</w:t>
      </w:r>
      <w:hyperlink r:id="rId59">
        <w:r>
          <w:rPr>
            <w:color w:val="0000FF"/>
            <w:sz w:val="24"/>
            <w:u w:val="single" w:color="0000FF"/>
          </w:rPr>
          <w:t>www.turkhukuksitesi.com</w:t>
        </w:r>
      </w:hyperlink>
      <w:r>
        <w:rPr>
          <w:sz w:val="24"/>
        </w:rPr>
        <w:t>. Erişim Tarihi Kasım 2006.</w:t>
      </w:r>
    </w:p>
    <w:p>
      <w:pPr>
        <w:pStyle w:val="BodyText"/>
        <w:spacing w:before="3"/>
        <w:rPr>
          <w:sz w:val="27"/>
        </w:rPr>
      </w:pPr>
    </w:p>
    <w:p>
      <w:pPr>
        <w:spacing w:line="552" w:lineRule="auto" w:before="0"/>
        <w:ind w:left="240" w:right="189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0"/>
        <w:ind w:left="240" w:right="103" w:firstLine="0"/>
        <w:jc w:val="left"/>
        <w:rPr>
          <w:sz w:val="24"/>
        </w:rPr>
      </w:pPr>
      <w:r>
        <w:rPr/>
        <w:pict>
          <v:line style="position:absolute;mso-position-horizontal-relative:page;mso-position-vertical-relative:paragraph;z-index:-485296" from="291.290009pt,13.16578pt" to="294.050009pt,13.16578pt" stroked="true" strokeweight=".84pt" strokecolor="#000000">
            <w10:wrap type="none"/>
          </v:line>
        </w:pict>
      </w: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1"/>
        <w:ind w:left="240" w:right="76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1"/>
        <w:ind w:left="240" w:right="86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2"/>
        <w:rPr>
          <w:sz w:val="27"/>
        </w:rPr>
      </w:pPr>
    </w:p>
    <w:p>
      <w:pPr>
        <w:spacing w:before="1"/>
        <w:ind w:left="240" w:right="291" w:firstLine="0"/>
        <w:jc w:val="left"/>
        <w:rPr>
          <w:sz w:val="24"/>
        </w:rPr>
      </w:pPr>
      <w:r>
        <w:rPr>
          <w:sz w:val="24"/>
        </w:rPr>
        <w:t>Dökmen, Ü. (2004)  </w:t>
      </w:r>
      <w:r>
        <w:rPr>
          <w:b/>
          <w:sz w:val="24"/>
        </w:rPr>
        <w:t>İletişim Becerileri Ve Empati. </w:t>
      </w:r>
      <w:r>
        <w:rPr>
          <w:sz w:val="24"/>
        </w:rPr>
        <w:t>Sistem Yayıncılık, İstanbul.</w:t>
      </w:r>
    </w:p>
    <w:p>
      <w:pPr>
        <w:pStyle w:val="BodyText"/>
        <w:spacing w:before="3"/>
        <w:rPr>
          <w:sz w:val="31"/>
        </w:rPr>
      </w:pPr>
    </w:p>
    <w:p>
      <w:pPr>
        <w:spacing w:line="276" w:lineRule="auto" w:before="0"/>
        <w:ind w:left="240" w:right="11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7"/>
        <w:rPr>
          <w:sz w:val="27"/>
        </w:rPr>
      </w:pPr>
    </w:p>
    <w:p>
      <w:pPr>
        <w:pStyle w:val="BodyText"/>
        <w:spacing w:line="278" w:lineRule="auto" w:before="1"/>
        <w:ind w:left="240" w:right="214"/>
      </w:pPr>
      <w:r>
        <w:rPr/>
        <w:t>Erkan, S. (2003). “Rehberlik Nedir?” Ed. Yıldız Kuzgun. </w:t>
      </w:r>
      <w:r>
        <w:rPr>
          <w:b/>
        </w:rPr>
        <w:t>İlköğretimde Rehberlik </w:t>
      </w:r>
      <w:r>
        <w:rPr/>
        <w:t>(sf.1–16) Ankara: Nobel Yayın Dağıtım.</w:t>
      </w:r>
    </w:p>
    <w:p>
      <w:pPr>
        <w:spacing w:line="289" w:lineRule="exact" w:before="0"/>
        <w:ind w:left="240" w:right="291" w:firstLine="0"/>
        <w:jc w:val="left"/>
        <w:rPr>
          <w:sz w:val="24"/>
        </w:rPr>
      </w:pPr>
      <w:r>
        <w:rPr>
          <w:sz w:val="24"/>
        </w:rPr>
        <w:t>Erkan, S. (2005). </w:t>
      </w:r>
      <w:r>
        <w:rPr>
          <w:b/>
          <w:sz w:val="24"/>
        </w:rPr>
        <w:t>Örnek Grup Rehberliği Etkinlikleri. </w:t>
      </w:r>
      <w:r>
        <w:rPr>
          <w:sz w:val="24"/>
        </w:rPr>
        <w:t>Ankara: Pegem Yayıncılık.</w:t>
      </w:r>
    </w:p>
    <w:p>
      <w:pPr>
        <w:pStyle w:val="BodyText"/>
        <w:spacing w:before="3"/>
        <w:rPr>
          <w:sz w:val="31"/>
        </w:rPr>
      </w:pPr>
    </w:p>
    <w:p>
      <w:pPr>
        <w:spacing w:before="0"/>
        <w:ind w:left="240" w:right="291" w:firstLine="0"/>
        <w:jc w:val="left"/>
        <w:rPr>
          <w:b/>
          <w:sz w:val="24"/>
        </w:rPr>
      </w:pPr>
      <w:r>
        <w:rPr>
          <w:sz w:val="24"/>
        </w:rPr>
        <w:t>Erkan, S. (2006). </w:t>
      </w:r>
      <w:r>
        <w:rPr>
          <w:b/>
          <w:sz w:val="24"/>
        </w:rPr>
        <w:t>Okul Psikolojik Danışma ve Rehberlik Programlarının Hazırlanması.</w:t>
      </w:r>
    </w:p>
    <w:p>
      <w:pPr>
        <w:pStyle w:val="BodyText"/>
        <w:spacing w:before="43"/>
        <w:ind w:left="240" w:right="291"/>
      </w:pPr>
      <w:r>
        <w:rPr/>
        <w:t>Ankara: Nobel Yayıncılık.</w:t>
      </w:r>
    </w:p>
    <w:p>
      <w:pPr>
        <w:pStyle w:val="BodyText"/>
        <w:spacing w:before="3"/>
        <w:rPr>
          <w:sz w:val="31"/>
        </w:rPr>
      </w:pPr>
    </w:p>
    <w:p>
      <w:pPr>
        <w:pStyle w:val="BodyText"/>
        <w:ind w:left="240" w:right="291"/>
      </w:pPr>
      <w:r>
        <w:rPr/>
        <w:t>Erkan, S. ve Bükel, S.; Çetin, H.; Gülebağlan, C.; Gülsaran, D.; Güven,M.; Kılıç, Ş.; Sırıklı,</w:t>
      </w:r>
    </w:p>
    <w:p>
      <w:pPr>
        <w:pStyle w:val="BodyText"/>
        <w:spacing w:line="276" w:lineRule="auto" w:before="43"/>
        <w:ind w:left="240" w:right="113"/>
        <w:jc w:val="both"/>
      </w:pPr>
      <w:r>
        <w:rPr/>
        <w:t>K.A. (2006). </w:t>
      </w:r>
      <w:r>
        <w:rPr>
          <w:b/>
        </w:rPr>
        <w:t>Yeni Okul PDR Hizmetleri Program Modeli. </w:t>
      </w:r>
      <w:r>
        <w:rPr/>
        <w:t>Özel Eğitim ve Rehberlik Hizmetleri Genel Müdürlüğü, İlköğretim Kurumları Sınıf Rehberlik Programı Formatörlük Kursu Hizmet İçi Eğitim Ders Notu. Kuşadası.</w:t>
      </w:r>
    </w:p>
    <w:p>
      <w:pPr>
        <w:spacing w:after="0" w:line="276" w:lineRule="auto"/>
        <w:jc w:val="both"/>
        <w:sectPr>
          <w:pgSz w:w="11910" w:h="16840"/>
          <w:pgMar w:header="0" w:footer="1003" w:top="1360" w:bottom="1200" w:left="1680" w:right="1300"/>
        </w:sectPr>
      </w:pPr>
    </w:p>
    <w:p>
      <w:pPr>
        <w:pStyle w:val="BodyText"/>
        <w:spacing w:before="6"/>
        <w:rPr>
          <w:sz w:val="8"/>
        </w:rPr>
      </w:pPr>
    </w:p>
    <w:p>
      <w:pPr>
        <w:spacing w:line="276" w:lineRule="auto" w:before="52"/>
        <w:ind w:left="240" w:right="114"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7"/>
        <w:rPr>
          <w:sz w:val="27"/>
        </w:rPr>
      </w:pPr>
    </w:p>
    <w:p>
      <w:pPr>
        <w:spacing w:line="276" w:lineRule="auto" w:before="1"/>
        <w:ind w:left="240" w:right="177"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7727" w:val="left" w:leader="none"/>
        </w:tabs>
        <w:spacing w:line="276" w:lineRule="auto" w:before="1"/>
        <w:ind w:left="240" w:right="582" w:firstLine="0"/>
        <w:jc w:val="left"/>
        <w:rPr>
          <w:sz w:val="24"/>
        </w:rPr>
      </w:pPr>
      <w:r>
        <w:rPr>
          <w:sz w:val="24"/>
        </w:rPr>
        <w:t>Kaynak Dergisi (2003).  İş Etiği ,  </w:t>
      </w:r>
      <w:r>
        <w:rPr>
          <w:b/>
          <w:sz w:val="24"/>
        </w:rPr>
        <w:t>“İş Etiğine Özen Karlılığı</w:t>
      </w:r>
      <w:r>
        <w:rPr>
          <w:b/>
          <w:spacing w:val="-19"/>
          <w:sz w:val="24"/>
        </w:rPr>
        <w:t> </w:t>
      </w:r>
      <w:r>
        <w:rPr>
          <w:b/>
          <w:sz w:val="24"/>
        </w:rPr>
        <w:t>Artırıyor”. </w:t>
      </w:r>
      <w:r>
        <w:rPr>
          <w:b/>
          <w:spacing w:val="1"/>
          <w:sz w:val="24"/>
        </w:rPr>
        <w:t> </w:t>
      </w:r>
      <w:r>
        <w:rPr>
          <w:sz w:val="24"/>
        </w:rPr>
        <w:t>Ekim-</w:t>
        <w:tab/>
        <w:t>Aralık, Sayı, 16.  Baltaş-Baltaş Eğitim Danışmanlık Hizmeti Merkezi</w:t>
      </w:r>
      <w:r>
        <w:rPr>
          <w:spacing w:val="-17"/>
          <w:sz w:val="24"/>
        </w:rPr>
        <w:t> </w:t>
      </w:r>
      <w:r>
        <w:rPr>
          <w:sz w:val="24"/>
        </w:rPr>
        <w:t>Yayını.</w:t>
      </w:r>
    </w:p>
    <w:p>
      <w:pPr>
        <w:pStyle w:val="BodyText"/>
        <w:spacing w:before="7"/>
        <w:rPr>
          <w:sz w:val="27"/>
        </w:rPr>
      </w:pPr>
    </w:p>
    <w:p>
      <w:pPr>
        <w:tabs>
          <w:tab w:pos="2832" w:val="left" w:leader="none"/>
          <w:tab w:pos="4224" w:val="left" w:leader="none"/>
          <w:tab w:pos="5773" w:val="left" w:leader="none"/>
          <w:tab w:pos="6867" w:val="left" w:leader="none"/>
          <w:tab w:pos="8192" w:val="left" w:leader="none"/>
        </w:tabs>
        <w:spacing w:line="276" w:lineRule="auto" w:before="1"/>
        <w:ind w:left="240" w:right="116" w:firstLine="0"/>
        <w:jc w:val="left"/>
        <w:rPr>
          <w:sz w:val="24"/>
        </w:rPr>
      </w:pPr>
      <w:r>
        <w:rPr>
          <w:sz w:val="24"/>
        </w:rPr>
        <w:t>Kockar,A.İ.(2006).</w:t>
        <w:tab/>
      </w:r>
      <w:r>
        <w:rPr>
          <w:b/>
          <w:sz w:val="24"/>
        </w:rPr>
        <w:t>Sınav</w:t>
        <w:tab/>
        <w:t>Kaygısı</w:t>
        <w:tab/>
        <w:t>ve</w:t>
        <w:tab/>
        <w:t>Başa</w:t>
        <w:tab/>
        <w:t>Çıkma Yöntemleri</w:t>
      </w:r>
      <w:hyperlink r:id="rId60">
        <w:r>
          <w:rPr>
            <w:sz w:val="24"/>
          </w:rPr>
          <w:t>.w</w:t>
        </w:r>
      </w:hyperlink>
      <w:r>
        <w:rPr>
          <w:sz w:val="24"/>
        </w:rPr>
        <w:t>w</w:t>
      </w:r>
      <w:hyperlink r:id="rId60">
        <w:r>
          <w:rPr>
            <w:sz w:val="24"/>
          </w:rPr>
          <w:t>w.tr.net/saglık/cocuksagligi_sınavkaygisi.shtml.Erişim</w:t>
        </w:r>
      </w:hyperlink>
      <w:r>
        <w:rPr>
          <w:sz w:val="24"/>
        </w:rPr>
        <w:t> Tarihi Aralık</w:t>
      </w:r>
      <w:r>
        <w:rPr>
          <w:spacing w:val="-21"/>
          <w:sz w:val="24"/>
        </w:rPr>
        <w:t> </w:t>
      </w:r>
      <w:r>
        <w:rPr>
          <w:sz w:val="24"/>
        </w:rPr>
        <w:t>2006.</w:t>
      </w:r>
    </w:p>
    <w:p>
      <w:pPr>
        <w:pStyle w:val="BodyText"/>
        <w:spacing w:before="7"/>
        <w:rPr>
          <w:sz w:val="27"/>
        </w:rPr>
      </w:pPr>
    </w:p>
    <w:p>
      <w:pPr>
        <w:spacing w:line="552" w:lineRule="auto" w:before="1"/>
        <w:ind w:left="240" w:right="110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1" w:lineRule="exact"/>
        <w:ind w:left="240" w:right="291"/>
      </w:pPr>
      <w:r>
        <w:rPr/>
        <w:t>London Metropolitan University Career Deevelopment and Employment Service.</w:t>
      </w:r>
    </w:p>
    <w:p>
      <w:pPr>
        <w:spacing w:before="45"/>
        <w:ind w:left="240" w:right="291" w:firstLine="0"/>
        <w:jc w:val="left"/>
        <w:rPr>
          <w:sz w:val="24"/>
        </w:rPr>
      </w:pPr>
      <w:r>
        <w:rPr>
          <w:b/>
          <w:sz w:val="24"/>
        </w:rPr>
        <w:t>Making Career Choices   </w:t>
      </w:r>
      <w:hyperlink r:id="rId61">
        <w:r>
          <w:rPr>
            <w:color w:val="0000FF"/>
            <w:sz w:val="24"/>
            <w:u w:val="single" w:color="0000FF"/>
          </w:rPr>
          <w:t>http://www.londonmet.ac.uk</w:t>
        </w:r>
      </w:hyperlink>
      <w:r>
        <w:rPr>
          <w:sz w:val="24"/>
        </w:rPr>
        <w:t>. Erişim Tarihi Şubat 2007.</w:t>
      </w:r>
    </w:p>
    <w:p>
      <w:pPr>
        <w:pStyle w:val="BodyText"/>
        <w:rPr>
          <w:sz w:val="27"/>
        </w:rPr>
      </w:pPr>
    </w:p>
    <w:p>
      <w:pPr>
        <w:pStyle w:val="Heading4"/>
        <w:spacing w:line="276" w:lineRule="auto" w:before="52"/>
        <w:ind w:left="240" w:right="291"/>
        <w:rPr>
          <w:b w:val="0"/>
        </w:rPr>
      </w:pPr>
      <w:r>
        <w:rPr>
          <w:b w:val="0"/>
        </w:rPr>
        <w:t>MEB, a. (2002). </w:t>
      </w:r>
      <w:r>
        <w:rPr/>
        <w:t>Orta Öğretim Kurumları Sınıf Öğretmenleri İçin 9. Sınıf Rehberlik Programı Öğretmen El Kitabı. </w:t>
      </w:r>
      <w:r>
        <w:rPr>
          <w:b w:val="0"/>
        </w:rPr>
        <w:t>Ankara.</w:t>
      </w:r>
    </w:p>
    <w:p>
      <w:pPr>
        <w:pStyle w:val="BodyText"/>
        <w:spacing w:before="7"/>
        <w:rPr>
          <w:sz w:val="27"/>
        </w:rPr>
      </w:pPr>
    </w:p>
    <w:p>
      <w:pPr>
        <w:spacing w:line="276" w:lineRule="auto" w:before="1"/>
        <w:ind w:left="240" w:right="291"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7"/>
        <w:rPr>
          <w:sz w:val="27"/>
        </w:rPr>
      </w:pPr>
    </w:p>
    <w:p>
      <w:pPr>
        <w:spacing w:line="276" w:lineRule="auto" w:before="1"/>
        <w:ind w:left="240" w:right="291"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7"/>
        <w:rPr>
          <w:sz w:val="27"/>
        </w:rPr>
      </w:pPr>
    </w:p>
    <w:p>
      <w:pPr>
        <w:spacing w:before="1"/>
        <w:ind w:left="240" w:right="291" w:firstLine="0"/>
        <w:jc w:val="left"/>
        <w:rPr>
          <w:b/>
          <w:sz w:val="24"/>
        </w:rPr>
      </w:pPr>
      <w:r>
        <w:rPr>
          <w:sz w:val="24"/>
        </w:rPr>
        <w:t>MEB, d. (2003) </w:t>
      </w:r>
      <w:r>
        <w:rPr>
          <w:b/>
          <w:sz w:val="24"/>
        </w:rPr>
        <w:t>EĞİTEK Psikolojik Destek Programları Tanıtım ve Kullanım Kitapçığı.</w:t>
      </w:r>
    </w:p>
    <w:p>
      <w:pPr>
        <w:pStyle w:val="BodyText"/>
        <w:spacing w:before="43"/>
        <w:ind w:left="240" w:right="291"/>
      </w:pPr>
      <w:r>
        <w:rPr/>
        <w:t>Ankara</w:t>
      </w:r>
    </w:p>
    <w:p>
      <w:pPr>
        <w:spacing w:line="552" w:lineRule="auto" w:before="45"/>
        <w:ind w:left="240" w:right="189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line="552" w:lineRule="auto" w:before="0"/>
        <w:ind w:left="240" w:right="993"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52" w:lineRule="auto"/>
        <w:jc w:val="left"/>
        <w:rPr>
          <w:sz w:val="24"/>
        </w:rPr>
        <w:sectPr>
          <w:footerReference w:type="default" r:id="rId101"/>
          <w:pgSz w:w="11910" w:h="16840"/>
          <w:pgMar w:footer="1003" w:header="0" w:top="1580" w:bottom="1200" w:left="1680" w:right="1300"/>
          <w:pgNumType w:start="91"/>
        </w:sectPr>
      </w:pPr>
    </w:p>
    <w:p>
      <w:pPr>
        <w:pStyle w:val="BodyText"/>
        <w:spacing w:before="6"/>
        <w:rPr>
          <w:sz w:val="8"/>
        </w:rPr>
      </w:pPr>
    </w:p>
    <w:p>
      <w:pPr>
        <w:spacing w:line="278" w:lineRule="auto" w:before="52"/>
        <w:ind w:left="240" w:right="15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2"/>
        <w:rPr>
          <w:sz w:val="27"/>
        </w:rPr>
      </w:pPr>
    </w:p>
    <w:p>
      <w:pPr>
        <w:spacing w:line="278" w:lineRule="auto" w:before="0"/>
        <w:ind w:left="240" w:right="624" w:firstLine="0"/>
        <w:jc w:val="left"/>
        <w:rPr>
          <w:sz w:val="24"/>
        </w:rPr>
      </w:pPr>
      <w:r>
        <w:rPr>
          <w:sz w:val="24"/>
        </w:rPr>
        <w:t>Ören, T. (2003). </w:t>
      </w:r>
      <w:r>
        <w:rPr>
          <w:b/>
          <w:sz w:val="24"/>
        </w:rPr>
        <w:t>Bilişim ve Etik. Türkiye Bilişim Vakfı basın Bilişim Okulu Semineri</w:t>
      </w:r>
      <w:r>
        <w:rPr>
          <w:sz w:val="24"/>
        </w:rPr>
        <w:t>. </w:t>
      </w:r>
      <w:hyperlink r:id="rId62">
        <w:r>
          <w:rPr>
            <w:color w:val="0000FF"/>
            <w:sz w:val="24"/>
            <w:u w:val="single" w:color="0000FF"/>
          </w:rPr>
          <w:t>http://www.uottowa.ca/oren. Erişim Tarihi Mart 2007</w:t>
        </w:r>
      </w:hyperlink>
      <w:r>
        <w:rPr>
          <w:sz w:val="24"/>
        </w:rPr>
        <w:t>.</w:t>
      </w:r>
    </w:p>
    <w:p>
      <w:pPr>
        <w:pStyle w:val="BodyText"/>
        <w:spacing w:before="12"/>
        <w:rPr>
          <w:sz w:val="22"/>
        </w:rPr>
      </w:pPr>
    </w:p>
    <w:p>
      <w:pPr>
        <w:spacing w:before="51"/>
        <w:ind w:left="240" w:right="291"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240" w:right="94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9" w:lineRule="exact" w:before="0"/>
        <w:ind w:left="240" w:right="103"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spacing w:before="0"/>
        <w:ind w:left="240" w:right="291" w:firstLine="0"/>
        <w:jc w:val="left"/>
        <w:rPr>
          <w:b/>
          <w:sz w:val="24"/>
        </w:rPr>
      </w:pPr>
      <w:r>
        <w:rPr>
          <w:sz w:val="24"/>
        </w:rPr>
        <w:t>Tekin, E., Aydın, M. (2007).</w:t>
      </w:r>
      <w:r>
        <w:rPr>
          <w:b/>
          <w:sz w:val="24"/>
        </w:rPr>
        <w:t>Çocuk İhmali ve İstismarı.</w:t>
      </w:r>
    </w:p>
    <w:p>
      <w:pPr>
        <w:pStyle w:val="BodyText"/>
        <w:spacing w:before="43"/>
        <w:ind w:left="240" w:right="291"/>
      </w:pPr>
      <w:hyperlink r:id="rId63">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2"/>
        <w:ind w:left="240" w:right="291" w:firstLine="0"/>
        <w:jc w:val="left"/>
        <w:rPr>
          <w:b/>
          <w:sz w:val="24"/>
        </w:rPr>
      </w:pPr>
      <w:r>
        <w:rPr>
          <w:sz w:val="24"/>
        </w:rPr>
        <w:t>Türkiye Aile Planlaması Derneği Bilgi Bankası. </w:t>
      </w:r>
      <w:r>
        <w:rPr>
          <w:b/>
          <w:sz w:val="24"/>
        </w:rPr>
        <w:t>Toplumsal Cinsiyet Eşitliği ve Şiddet.</w:t>
      </w:r>
    </w:p>
    <w:p>
      <w:pPr>
        <w:pStyle w:val="BodyText"/>
        <w:spacing w:before="43"/>
        <w:ind w:left="240" w:right="291"/>
      </w:pPr>
      <w:hyperlink r:id="rId64">
        <w:r>
          <w:rPr/>
          <w:t>http://</w:t>
        </w:r>
        <w:r>
          <w:rPr>
            <w:color w:val="0000FF"/>
            <w:u w:val="single" w:color="0000FF"/>
          </w:rPr>
          <w:t>www.tapd.org.tr. </w:t>
        </w:r>
      </w:hyperlink>
      <w:r>
        <w:rPr/>
        <w:t>Erişim tarihi Ocak 2007.</w:t>
      </w:r>
    </w:p>
    <w:p>
      <w:pPr>
        <w:pStyle w:val="BodyText"/>
        <w:rPr>
          <w:sz w:val="27"/>
        </w:rPr>
      </w:pPr>
    </w:p>
    <w:p>
      <w:pPr>
        <w:spacing w:before="52"/>
        <w:ind w:left="240" w:right="0" w:firstLine="0"/>
        <w:jc w:val="both"/>
        <w:rPr>
          <w:b/>
          <w:sz w:val="24"/>
        </w:rPr>
      </w:pPr>
      <w:r>
        <w:rPr>
          <w:sz w:val="24"/>
        </w:rPr>
        <w:t>Türnüklü, A(2006).</w:t>
      </w:r>
      <w:r>
        <w:rPr>
          <w:b/>
          <w:sz w:val="24"/>
        </w:rPr>
        <w:t>Sınıf ve Okul Disiplinine Çağdaş Bir Yaklaşım Onarıcı Disiplin.</w:t>
      </w:r>
    </w:p>
    <w:p>
      <w:pPr>
        <w:pStyle w:val="BodyText"/>
        <w:spacing w:before="43"/>
        <w:ind w:left="240"/>
        <w:jc w:val="both"/>
      </w:pPr>
      <w:r>
        <w:rPr/>
        <w:t>Ankara: Ekinoks Eğitim danışmanlık hizmetleri ve Basın Yayın dağıtım Hizmetleri.</w:t>
      </w:r>
    </w:p>
    <w:p>
      <w:pPr>
        <w:pStyle w:val="BodyText"/>
        <w:spacing w:before="3"/>
        <w:rPr>
          <w:sz w:val="31"/>
        </w:rPr>
      </w:pPr>
    </w:p>
    <w:p>
      <w:pPr>
        <w:pStyle w:val="BodyText"/>
        <w:spacing w:line="276" w:lineRule="auto"/>
        <w:ind w:left="240" w:right="115"/>
        <w:jc w:val="both"/>
      </w:pPr>
      <w:r>
        <w:rPr/>
        <w:t>Yeşilyaprak, B. (2008). Özellik-Faktör Kuramı ile Holland’ın Tipoloji Kuramı. Özyürek Ragıp (Ed.). </w:t>
      </w:r>
      <w:r>
        <w:rPr>
          <w:i/>
        </w:rPr>
        <w:t>Kariyer Yolculuğu, </w:t>
      </w:r>
      <w:r>
        <w:rPr/>
        <w:t>içinde (s.91-98)</w:t>
      </w:r>
      <w:r>
        <w:rPr>
          <w:i/>
        </w:rPr>
        <w:t>. </w:t>
      </w:r>
      <w:r>
        <w:rPr/>
        <w:t>Ankara: Türk Psikolojik Danışma ve Rehberlik Derneği</w:t>
      </w:r>
    </w:p>
    <w:p>
      <w:pPr>
        <w:pStyle w:val="BodyText"/>
        <w:spacing w:before="7"/>
        <w:rPr>
          <w:sz w:val="27"/>
        </w:rPr>
      </w:pPr>
    </w:p>
    <w:p>
      <w:pPr>
        <w:spacing w:line="276" w:lineRule="auto" w:before="1"/>
        <w:ind w:left="240" w:right="291"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7"/>
        <w:rPr>
          <w:sz w:val="27"/>
        </w:rPr>
      </w:pPr>
    </w:p>
    <w:p>
      <w:pPr>
        <w:spacing w:line="276" w:lineRule="auto" w:before="1"/>
        <w:ind w:left="240" w:right="29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24"/>
          <w:sz w:val="24"/>
        </w:rPr>
        <w:t> </w:t>
      </w:r>
      <w:r>
        <w:rPr>
          <w:sz w:val="24"/>
        </w:rPr>
        <w:t>Wiley."</w:t>
      </w:r>
    </w:p>
    <w:p>
      <w:pPr>
        <w:pStyle w:val="BodyText"/>
        <w:spacing w:before="7"/>
        <w:rPr>
          <w:sz w:val="27"/>
        </w:rPr>
      </w:pPr>
    </w:p>
    <w:p>
      <w:pPr>
        <w:pStyle w:val="BodyText"/>
        <w:spacing w:line="276" w:lineRule="auto" w:before="1"/>
        <w:ind w:left="240" w:right="261"/>
      </w:pPr>
      <w:r>
        <w:rPr/>
        <w:t>World Health Statistics (2006)</w:t>
      </w:r>
      <w:hyperlink r:id="rId65">
        <w:r>
          <w:rPr/>
          <w:t>.w</w:t>
        </w:r>
      </w:hyperlink>
      <w:r>
        <w:rPr/>
        <w:t>w</w:t>
      </w:r>
      <w:hyperlink r:id="rId65">
        <w:r>
          <w:rPr/>
          <w:t>w.who.int/whosis/whostat</w:t>
        </w:r>
      </w:hyperlink>
      <w:r>
        <w:rPr/>
        <w:t> 2006. Erişim Tarihi Aralık 2006.</w:t>
      </w:r>
    </w:p>
    <w:p>
      <w:pPr>
        <w:pStyle w:val="BodyText"/>
        <w:spacing w:before="8"/>
        <w:rPr>
          <w:sz w:val="27"/>
        </w:rPr>
      </w:pPr>
    </w:p>
    <w:p>
      <w:pPr>
        <w:pStyle w:val="BodyText"/>
        <w:spacing w:line="278" w:lineRule="auto"/>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2"/>
        <w:rPr>
          <w:sz w:val="27"/>
        </w:rPr>
      </w:pPr>
    </w:p>
    <w:p>
      <w:pPr>
        <w:pStyle w:val="BodyText"/>
        <w:ind w:left="240"/>
        <w:jc w:val="both"/>
      </w:pPr>
      <w:r>
        <w:rPr/>
        <w:t>http:// kigem.com/content.asp. Erişim Tarihi Mart 2007.</w:t>
      </w:r>
    </w:p>
    <w:p>
      <w:pPr>
        <w:pStyle w:val="BodyText"/>
        <w:spacing w:before="2"/>
        <w:rPr>
          <w:sz w:val="31"/>
        </w:rPr>
      </w:pPr>
    </w:p>
    <w:p>
      <w:pPr>
        <w:pStyle w:val="BodyText"/>
        <w:spacing w:before="1"/>
        <w:ind w:left="240"/>
        <w:jc w:val="both"/>
      </w:pPr>
      <w:r>
        <w:rPr/>
        <w:t>http:// </w:t>
      </w:r>
      <w:hyperlink r:id="rId67">
        <w:r>
          <w:rPr>
            <w:color w:val="0000FF"/>
            <w:u w:val="single" w:color="0000FF"/>
          </w:rPr>
          <w:t>www.kimkimdir.gen.tr/kimkimdir.php </w:t>
        </w:r>
      </w:hyperlink>
      <w:r>
        <w:rPr/>
        <w:t>2007. Erişim Tarihi Ocak 2007.</w:t>
      </w:r>
    </w:p>
    <w:p>
      <w:pPr>
        <w:spacing w:after="0"/>
        <w:jc w:val="both"/>
        <w:sectPr>
          <w:pgSz w:w="11910" w:h="16840"/>
          <w:pgMar w:header="0" w:footer="1003" w:top="1580" w:bottom="1200" w:left="1680" w:right="1300"/>
        </w:sectPr>
      </w:pPr>
    </w:p>
    <w:p>
      <w:pPr>
        <w:pStyle w:val="BodyText"/>
        <w:spacing w:before="6"/>
        <w:rPr>
          <w:sz w:val="8"/>
        </w:rPr>
      </w:pPr>
    </w:p>
    <w:p>
      <w:pPr>
        <w:spacing w:line="278" w:lineRule="auto" w:before="52"/>
        <w:ind w:left="240" w:right="249" w:firstLine="0"/>
        <w:jc w:val="left"/>
        <w:rPr>
          <w:sz w:val="24"/>
        </w:rPr>
      </w:pPr>
      <w:hyperlink r:id="rId68">
        <w:r>
          <w:rPr>
            <w:sz w:val="24"/>
          </w:rPr>
          <w:t>http://www.megep.meb.gov.tr/megep/genelişpiyasasi/hayatboyugrenme.Dr.</w:t>
        </w:r>
      </w:hyperlink>
      <w:r>
        <w:rPr>
          <w:sz w:val="24"/>
        </w:rPr>
        <w:t> János Sz Tóth </w:t>
      </w:r>
      <w:r>
        <w:rPr>
          <w:b/>
          <w:sz w:val="24"/>
        </w:rPr>
        <w:t>Hayat Boyu Öğrenme Kavramı ve Uygulaması. </w:t>
      </w:r>
      <w:r>
        <w:rPr>
          <w:sz w:val="24"/>
        </w:rPr>
        <w:t>Erişim Tarihi Aralık 2006.</w:t>
      </w:r>
    </w:p>
    <w:p>
      <w:pPr>
        <w:pStyle w:val="BodyText"/>
        <w:spacing w:before="2"/>
        <w:rPr>
          <w:sz w:val="27"/>
        </w:rPr>
      </w:pPr>
    </w:p>
    <w:p>
      <w:pPr>
        <w:spacing w:before="0"/>
        <w:ind w:left="600" w:right="291" w:firstLine="0"/>
        <w:jc w:val="left"/>
        <w:rPr>
          <w:b/>
          <w:sz w:val="24"/>
        </w:rPr>
      </w:pPr>
      <w:hyperlink r:id="rId69">
        <w:r>
          <w:rPr>
            <w:color w:val="0000FF"/>
            <w:sz w:val="24"/>
            <w:u w:val="single" w:color="0000FF"/>
          </w:rPr>
          <w:t>http://www.torpil.com/torpil/rehberlik/detay.asp</w:t>
        </w:r>
      </w:hyperlink>
      <w:r>
        <w:rPr>
          <w:sz w:val="24"/>
        </w:rPr>
        <w:t>. </w:t>
      </w:r>
      <w:r>
        <w:rPr>
          <w:b/>
          <w:sz w:val="24"/>
        </w:rPr>
        <w:t>ÖSS Öncesi Uzman Önerileri.</w:t>
      </w:r>
    </w:p>
    <w:p>
      <w:pPr>
        <w:pStyle w:val="BodyText"/>
        <w:spacing w:before="45"/>
        <w:ind w:left="677" w:right="291"/>
      </w:pPr>
      <w:r>
        <w:rPr/>
        <w:t>Erişim Tarihi Mart 2007.</w:t>
      </w:r>
    </w:p>
    <w:p>
      <w:pPr>
        <w:pStyle w:val="BodyText"/>
        <w:rPr>
          <w:sz w:val="31"/>
        </w:rPr>
      </w:pPr>
    </w:p>
    <w:p>
      <w:pPr>
        <w:pStyle w:val="BodyText"/>
        <w:spacing w:line="278" w:lineRule="auto"/>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4"/>
        <w:rPr>
          <w:sz w:val="27"/>
        </w:rPr>
      </w:pPr>
    </w:p>
    <w:p>
      <w:pPr>
        <w:pStyle w:val="BodyText"/>
        <w:spacing w:before="1"/>
        <w:ind w:left="240" w:right="291"/>
      </w:pPr>
      <w:hyperlink r:id="rId70">
        <w:r>
          <w:rPr>
            <w:color w:val="0000FF"/>
            <w:u w:val="single" w:color="0000FF"/>
          </w:rPr>
          <w:t>http://www.pdr.org.tr/etik-kurallar-kitapcigi.htm. Erişim Tarihi Mart 2007</w:t>
        </w:r>
      </w:hyperlink>
      <w:r>
        <w:rPr/>
        <w:t>.</w:t>
      </w:r>
    </w:p>
    <w:p>
      <w:pPr>
        <w:pStyle w:val="BodyText"/>
        <w:spacing w:before="10"/>
        <w:rPr>
          <w:sz w:val="26"/>
        </w:rPr>
      </w:pPr>
    </w:p>
    <w:p>
      <w:pPr>
        <w:pStyle w:val="BodyText"/>
        <w:spacing w:before="52"/>
        <w:ind w:left="240" w:right="291"/>
      </w:pPr>
      <w:hyperlink r:id="rId71">
        <w:r>
          <w:rPr>
            <w:color w:val="0000FF"/>
            <w:u w:val="single" w:color="0000FF"/>
          </w:rPr>
          <w:t>http://www.pdrm.anadolu.edu.tr</w:t>
        </w:r>
      </w:hyperlink>
      <w:r>
        <w:rPr/>
        <w:t>. Erişim Tarihi Mart 2007.</w:t>
      </w:r>
    </w:p>
    <w:p>
      <w:pPr>
        <w:pStyle w:val="BodyText"/>
        <w:rPr>
          <w:sz w:val="27"/>
        </w:rPr>
      </w:pPr>
    </w:p>
    <w:p>
      <w:pPr>
        <w:pStyle w:val="BodyText"/>
        <w:spacing w:line="552" w:lineRule="auto" w:before="52"/>
        <w:ind w:left="240" w:right="725"/>
      </w:pPr>
      <w:hyperlink r:id="rId72">
        <w:r>
          <w:rPr/>
          <w:t>http://www.</w:t>
        </w:r>
      </w:hyperlink>
      <w:r>
        <w:rPr/>
        <w:t> sexual harrassment and human rights.htm. Erişim Tarihi Aralık 2006. http://</w:t>
      </w:r>
      <w:hyperlink r:id="rId73">
        <w:r>
          <w:rPr>
            <w:color w:val="0000FF"/>
            <w:u w:val="single" w:color="0000FF"/>
          </w:rPr>
          <w:t>www.quintessialcareers.com </w:t>
        </w:r>
      </w:hyperlink>
      <w:r>
        <w:rPr/>
        <w:t>. Erişim Tarihi Şubat 2007.</w:t>
      </w:r>
    </w:p>
    <w:p>
      <w:pPr>
        <w:spacing w:after="0" w:line="552" w:lineRule="auto"/>
        <w:sectPr>
          <w:pgSz w:w="11910" w:h="16840"/>
          <w:pgMar w:header="0" w:footer="1003" w:top="1580" w:bottom="1200" w:left="1680" w:right="1300"/>
        </w:sectPr>
      </w:pPr>
    </w:p>
    <w:p>
      <w:pPr>
        <w:pStyle w:val="Heading1"/>
        <w:spacing w:line="459" w:lineRule="exact" w:before="37"/>
        <w:ind w:left="1023"/>
        <w:rPr>
          <w:rFonts w:ascii="Arial"/>
        </w:rPr>
      </w:pPr>
      <w:r>
        <w:rPr/>
        <w:pict>
          <v:shape style="position:absolute;margin-left:.0pt;margin-top:780.849976pt;width:595.35pt;height:61.1pt;mso-position-horizontal-relative:page;mso-position-vertical-relative:page;z-index:-485272" type="#_x0000_t202" filled="false" stroked="false">
            <v:textbox inset="0,0,0,0">
              <w:txbxContent>
                <w:p>
                  <w:pPr>
                    <w:spacing w:line="243" w:lineRule="exact" w:before="0"/>
                    <w:ind w:left="0" w:right="1412" w:firstLine="0"/>
                    <w:jc w:val="right"/>
                    <w:rPr>
                      <w:sz w:val="22"/>
                    </w:rPr>
                  </w:pPr>
                  <w:r>
                    <w:rPr>
                      <w:w w:val="100"/>
                      <w:sz w:val="22"/>
                    </w:rPr>
                    <w:t>1</w:t>
                  </w:r>
                </w:p>
              </w:txbxContent>
            </v:textbox>
            <w10:wrap type="none"/>
          </v:shape>
        </w:pict>
      </w:r>
      <w:r>
        <w:rPr/>
        <w:pict>
          <v:group style="position:absolute;margin-left:-.5pt;margin-top:-.375pt;width:596.35pt;height:842.7pt;mso-position-horizontal-relative:page;mso-position-vertical-relative:page;z-index:-485248" coordorigin="-10,-8" coordsize="11927,16854">
            <v:shape style="position:absolute;left:0;top:15617;width:11907;height:1222" coordorigin="0,15617" coordsize="11907,1222" path="m653,15617l0,15617,0,16838,653,16838,653,15617m11144,15617l796,15617,796,16838,11144,16838,11144,15617m11906,15617l11287,15617,11287,16838,11906,16838,11906,15617e" filled="true" fillcolor="#622422" stroked="false">
              <v:path arrowok="t"/>
              <v:fill type="solid"/>
            </v:shape>
            <v:shape style="position:absolute;left:0;top:15577;width:11906;height:1223" type="#_x0000_t75" stroked="false">
              <v:imagedata r:id="rId103" o:title=""/>
            </v:shape>
            <v:shape style="position:absolute;left:0;top:16790;width:11907;height:20" coordorigin="0,16790" coordsize="11907,20" path="m653,16790l0,16790,0,16810,653,16810,653,16790m11144,16790l796,16790,796,16810,11144,16810,11144,16790m11906,16790l11287,16790,11287,16810,11906,16810,11906,16790e" filled="true" fillcolor="#c0504d" stroked="false">
              <v:path arrowok="t"/>
              <v:fill type="solid"/>
            </v:shape>
            <v:shape style="position:absolute;left:0;top:15577;width:11907;height:2" coordorigin="0,15577" coordsize="11907,0" path="m11287,15577l11906,15577m796,15577l11144,15577m0,15577l653,15577e" filled="false" stroked="true" strokeweight="1pt" strokecolor="#c0504d">
              <v:path arrowok="t"/>
            </v:shape>
            <v:shape style="position:absolute;left:0;top:70;width:11907;height:1223" coordorigin="0,70" coordsize="11907,1223" path="m653,70l0,70,0,1293,653,1293,653,70m11144,70l796,70,796,1293,11144,1293,11144,70m11906,70l11287,70,11287,1293,11906,1293,11906,70e" filled="true" fillcolor="#622422" stroked="false">
              <v:path arrowok="t"/>
              <v:fill type="solid"/>
            </v:shape>
            <v:shape style="position:absolute;left:0;top:30;width:11906;height:1223" type="#_x0000_t75" stroked="false">
              <v:imagedata r:id="rId104" o:title=""/>
            </v:shape>
            <v:shape style="position:absolute;left:0;top:1243;width:11907;height:20" coordorigin="0,1243" coordsize="11907,20" path="m653,1243l0,1243,0,1263,653,1263,653,1243m11144,1243l796,1243,796,1263,11144,1263,11144,1243m11906,1243l11287,1243,11287,1263,11906,1263,11906,1243e" filled="true" fillcolor="#c0504d" stroked="false">
              <v:path arrowok="t"/>
              <v:fill type="solid"/>
            </v:shape>
            <v:shape style="position:absolute;left:0;top:30;width:11907;height:2" coordorigin="0,30" coordsize="11907,0" path="m11287,30l11906,30m796,30l11144,30m0,30l653,30e" filled="false" stroked="true" strokeweight="1pt" strokecolor="#c0504d">
              <v:path arrowok="t"/>
            </v:shape>
            <v:rect style="position:absolute;left:11144;top:0;width:143;height:16838" filled="true" fillcolor="#ffffff" stroked="false">
              <v:fill type="solid"/>
            </v:rect>
            <v:shape style="position:absolute;left:11144;top:0;width:143;height:16839" coordorigin="11144,0" coordsize="143,16839" path="m11287,16838l11287,0m11144,0l11144,16838e" filled="false" stroked="true" strokeweight=".75pt" strokecolor="#30859c">
              <v:path arrowok="t"/>
            </v:shape>
            <v:rect style="position:absolute;left:653;top:0;width:143;height:16838" filled="true" fillcolor="#ffffff" stroked="false">
              <v:fill type="solid"/>
            </v:rect>
            <v:shape style="position:absolute;left:653;top:0;width:143;height:16839" coordorigin="653,0" coordsize="143,16839" path="m796,16838l796,0m653,0l653,16838e" filled="false" stroked="true" strokeweight=".75pt" strokecolor="#30859c">
              <v:path arrowok="t"/>
            </v:shape>
            <v:shape style="position:absolute;left:1774;top:6292;width:7966;height:7958" type="#_x0000_t75" stroked="false">
              <v:imagedata r:id="rId7" o:title=""/>
            </v:shape>
            <v:shape style="position:absolute;left:5033;top:14249;width:1713;height:834" type="#_x0000_t75" alt="W6NJHNDbanner_meb_logo" stroked="false">
              <v:imagedata r:id="rId8" o:title=""/>
            </v:shape>
            <w10:wrap type="none"/>
          </v:group>
        </w:pict>
      </w:r>
      <w:bookmarkStart w:name="11 .sınıf" w:id="3"/>
      <w:bookmarkEnd w:id="3"/>
      <w:r>
        <w:rPr>
          <w:b w:val="0"/>
        </w:rPr>
      </w:r>
      <w:r>
        <w:rPr>
          <w:rFonts w:ascii="Arial"/>
        </w:rPr>
        <w:t>T.C.</w:t>
      </w:r>
    </w:p>
    <w:p>
      <w:pPr>
        <w:spacing w:line="459" w:lineRule="exact" w:before="0"/>
        <w:ind w:left="1019" w:right="1020" w:firstLine="0"/>
        <w:jc w:val="center"/>
        <w:rPr>
          <w:rFonts w:ascii="Arial" w:hAnsi="Arial"/>
          <w:b/>
          <w:sz w:val="40"/>
        </w:rPr>
      </w:pPr>
      <w:r>
        <w:rPr>
          <w:rFonts w:ascii="Arial" w:hAnsi="Arial"/>
          <w:b/>
          <w:sz w:val="40"/>
        </w:rPr>
        <w:t>MİLLİ EĞİTİM BAKANLIĞI</w:t>
      </w:r>
    </w:p>
    <w:p>
      <w:pPr>
        <w:spacing w:before="1"/>
        <w:ind w:left="1024" w:right="1020"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0"/>
        </w:rPr>
      </w:pPr>
    </w:p>
    <w:p>
      <w:pPr>
        <w:pStyle w:val="BodyText"/>
        <w:spacing w:before="10"/>
        <w:rPr>
          <w:rFonts w:ascii="Arial"/>
          <w:b/>
          <w:sz w:val="57"/>
        </w:rPr>
      </w:pPr>
    </w:p>
    <w:p>
      <w:pPr>
        <w:spacing w:before="1"/>
        <w:ind w:left="114" w:right="108" w:firstLine="0"/>
        <w:jc w:val="center"/>
        <w:rPr>
          <w:rFonts w:ascii="Cambria" w:hAnsi="Cambria"/>
          <w:b/>
          <w:sz w:val="40"/>
        </w:rPr>
      </w:pPr>
      <w:r>
        <w:rPr>
          <w:rFonts w:ascii="Cambria" w:hAnsi="Cambria"/>
          <w:b/>
          <w:sz w:val="40"/>
        </w:rPr>
        <w:t>ORTAÖĞRETİM REHBERLİK VE YÖNLENDİRME DERSİ PROGRAMI</w:t>
      </w:r>
    </w:p>
    <w:p>
      <w:pPr>
        <w:pStyle w:val="BodyText"/>
        <w:rPr>
          <w:rFonts w:ascii="Cambria"/>
          <w:b/>
          <w:sz w:val="40"/>
        </w:rPr>
      </w:pPr>
    </w:p>
    <w:p>
      <w:pPr>
        <w:pStyle w:val="Heading2"/>
        <w:numPr>
          <w:ilvl w:val="2"/>
          <w:numId w:val="115"/>
        </w:numPr>
        <w:tabs>
          <w:tab w:pos="2321" w:val="left" w:leader="none"/>
        </w:tabs>
        <w:spacing w:line="240" w:lineRule="auto" w:before="0" w:after="0"/>
        <w:ind w:left="2320" w:right="0" w:hanging="511"/>
        <w:jc w:val="left"/>
      </w:pPr>
      <w:r>
        <w:rPr/>
        <w:t>SINIF ETKİNLİK</w:t>
      </w:r>
      <w:r>
        <w:rPr>
          <w:spacing w:val="-9"/>
        </w:rPr>
        <w:t> </w:t>
      </w:r>
      <w:r>
        <w:rPr/>
        <w:t>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spacing w:before="44"/>
        <w:ind w:left="756" w:right="1020"/>
      </w:pPr>
      <w:r>
        <w:rPr/>
        <w:t>ANKARA-2011</w:t>
      </w:r>
    </w:p>
    <w:p>
      <w:pPr>
        <w:spacing w:after="0"/>
        <w:sectPr>
          <w:footerReference w:type="default" r:id="rId102"/>
          <w:pgSz w:w="11910" w:h="16840"/>
          <w:pgMar w:footer="0" w:header="0" w:top="1360" w:bottom="280" w:left="1580" w:right="1580"/>
        </w:sectPr>
      </w:pPr>
    </w:p>
    <w:p>
      <w:pPr>
        <w:pStyle w:val="BodyText"/>
        <w:spacing w:before="1"/>
        <w:rPr>
          <w:b/>
          <w:sz w:val="18"/>
        </w:rPr>
      </w:pPr>
    </w:p>
    <w:p>
      <w:pPr>
        <w:pStyle w:val="Heading1"/>
        <w:spacing w:line="488" w:lineRule="exact" w:before="20"/>
        <w:ind w:left="1733" w:right="1732"/>
      </w:pPr>
      <w:r>
        <w:rPr/>
        <w:t>T.C.</w:t>
      </w:r>
    </w:p>
    <w:p>
      <w:pPr>
        <w:spacing w:line="488" w:lineRule="exact" w:before="0"/>
        <w:ind w:left="1735" w:right="1732" w:firstLine="0"/>
        <w:jc w:val="center"/>
        <w:rPr>
          <w:b/>
          <w:sz w:val="40"/>
        </w:rPr>
      </w:pPr>
      <w:r>
        <w:rPr>
          <w:b/>
          <w:sz w:val="40"/>
        </w:rPr>
        <w:t>MİLLÎ EĞİTİM BAKANLIĞI</w:t>
      </w:r>
    </w:p>
    <w:p>
      <w:pPr>
        <w:spacing w:before="1"/>
        <w:ind w:left="1736" w:right="1730" w:firstLine="0"/>
        <w:jc w:val="center"/>
        <w:rPr>
          <w:b/>
          <w:sz w:val="40"/>
        </w:rPr>
      </w:pPr>
      <w:r>
        <w:rPr>
          <w:b/>
          <w:sz w:val="40"/>
        </w:rPr>
        <w:t>Özel Eğitim ve Rehberlik Hizmetleri Genel Müdürlüğü</w:t>
      </w:r>
    </w:p>
    <w:p>
      <w:pPr>
        <w:pStyle w:val="BodyText"/>
        <w:rPr>
          <w:b/>
          <w:sz w:val="40"/>
        </w:rPr>
      </w:pPr>
    </w:p>
    <w:p>
      <w:pPr>
        <w:pStyle w:val="BodyText"/>
        <w:spacing w:before="1"/>
        <w:rPr>
          <w:b/>
          <w:sz w:val="32"/>
        </w:rPr>
      </w:pPr>
    </w:p>
    <w:p>
      <w:pPr>
        <w:pStyle w:val="BodyText"/>
        <w:spacing w:before="1"/>
        <w:ind w:left="189" w:right="190"/>
        <w:jc w:val="center"/>
      </w:pPr>
      <w:r>
        <w:rPr/>
        <w:t>“Ortaöğretim Rehberlik ve Yönlendirme Dersi Programı” 14.04.2011 tarih ve 37 sayılı Talim ve Terbiye Kurulu Kararı ile 2011–2012 Öğretim Yılından itibaren uygulanmak üzere yürürlüğe girmiştir.</w:t>
      </w:r>
    </w:p>
    <w:p>
      <w:pPr>
        <w:pStyle w:val="BodyText"/>
        <w:ind w:left="189" w:right="186"/>
        <w:jc w:val="center"/>
      </w:pPr>
      <w:r>
        <w:rPr/>
        <w:t>Söz konusu programa göre; derslerde ders kitabı, öğrenci çalışma kitabı ve benzeri eğitim aracının kullanılmaması, sadece öğretmenlerin kullanması amacıyla ilgili Genel Müdürlük tarafından öğretmen kılavuz kitabının hazırlanarak dağıtımının yapılması Kurul Kararı ile kabul edilmiştir.</w:t>
      </w:r>
    </w:p>
    <w:p>
      <w:pPr>
        <w:pStyle w:val="BodyText"/>
      </w:pPr>
    </w:p>
    <w:p>
      <w:pPr>
        <w:pStyle w:val="BodyText"/>
      </w:pPr>
    </w:p>
    <w:p>
      <w:pPr>
        <w:pStyle w:val="BodyText"/>
        <w:spacing w:before="10"/>
        <w:rPr>
          <w:sz w:val="23"/>
        </w:rPr>
      </w:pPr>
    </w:p>
    <w:p>
      <w:pPr>
        <w:pStyle w:val="Heading1"/>
        <w:ind w:left="134" w:right="132"/>
      </w:pPr>
      <w:r>
        <w:rPr/>
        <w:t>Ortaöğretim Rehberlik ve Yönlendirme Dersi Programı</w:t>
      </w:r>
    </w:p>
    <w:p>
      <w:pPr>
        <w:spacing w:before="1"/>
        <w:ind w:left="2505" w:right="853" w:firstLine="0"/>
        <w:jc w:val="left"/>
        <w:rPr>
          <w:b/>
          <w:sz w:val="40"/>
        </w:rPr>
      </w:pPr>
      <w:r>
        <w:rPr>
          <w:b/>
          <w:sz w:val="40"/>
        </w:rPr>
        <w:t>11. Sınıf Etkinlik Örnekleri</w:t>
      </w:r>
    </w:p>
    <w:p>
      <w:pPr>
        <w:spacing w:before="292"/>
        <w:ind w:left="118" w:right="115" w:firstLine="0"/>
        <w:jc w:val="both"/>
        <w:rPr>
          <w:sz w:val="16"/>
        </w:rPr>
      </w:pPr>
      <w:r>
        <w:rPr>
          <w:sz w:val="16"/>
        </w:rPr>
        <w:t>Ortaöğretim kurumları ders dağıtım çizelgesindeki rehberlik saati uygulaması 14.04.2011 tarih ve 37 sayılı Talim ve Terbiye Kurulu Kararı ile “Ortaöğretim Rehberlik ve Yönlendirme Dersi” olarak düzenlenmiştir. Programda değişiklik yapılan kazanımlara yönelik  olarak Uzm.Psk.Dan. Cevriye GÜLEBAĞLAN ve Psk.Dan. Didem GÜLSARAN tarafından örnek etkinlikler (25, 29, 30) hazırlanmıştır. Hazırlanan etkinlikler, 2007 yılında Prof.Dr. Serdar ERKAN editörlüğünde Uzm. Psikolog Şükran KILIÇ, Psikolog K. Ayla SIRIKLI tarafından hazırlanan İlköğretim ve Ortaöğretim Kurumları Sınıf Rehberlik Programı Ortaöğretim Etkinlik Örnekleri ile birleştirilmiştir.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
        <w:rPr>
          <w:sz w:val="20"/>
        </w:rPr>
      </w:pPr>
    </w:p>
    <w:p>
      <w:pPr>
        <w:pStyle w:val="Heading3"/>
        <w:ind w:left="1688" w:right="1732"/>
      </w:pPr>
      <w:r>
        <w:rPr/>
        <w:t>ANKARA-2011</w:t>
      </w:r>
    </w:p>
    <w:p>
      <w:pPr>
        <w:spacing w:after="0"/>
        <w:sectPr>
          <w:footerReference w:type="default" r:id="rId105"/>
          <w:pgSz w:w="11910" w:h="16840"/>
          <w:pgMar w:footer="1003" w:header="0" w:top="1580" w:bottom="1200" w:left="1300" w:right="1300"/>
          <w:pgNumType w:start="2"/>
        </w:sectPr>
      </w:pPr>
    </w:p>
    <w:p>
      <w:pPr>
        <w:pStyle w:val="Heading4"/>
        <w:spacing w:before="39"/>
        <w:ind w:left="1733" w:right="1732"/>
        <w:jc w:val="center"/>
      </w:pPr>
      <w:r>
        <w:rPr/>
        <w:t>İÇİNDEKİLER</w:t>
      </w:r>
    </w:p>
    <w:p>
      <w:pPr>
        <w:pStyle w:val="Heading4"/>
        <w:tabs>
          <w:tab w:pos="7830" w:val="left" w:leader="dot"/>
        </w:tabs>
        <w:spacing w:before="382"/>
        <w:ind w:left="118" w:right="853"/>
      </w:pPr>
      <w:r>
        <w:rPr/>
        <w:t>GİRİŞ</w:t>
      </w:r>
      <w:r>
        <w:rPr>
          <w:rFonts w:ascii="Times New Roman" w:hAnsi="Times New Roman"/>
          <w:b w:val="0"/>
        </w:rPr>
        <w:tab/>
      </w:r>
      <w:r>
        <w:rPr/>
        <w:t>4</w:t>
      </w:r>
    </w:p>
    <w:p>
      <w:pPr>
        <w:pStyle w:val="Heading4"/>
        <w:tabs>
          <w:tab w:pos="8277" w:val="left" w:leader="dot"/>
        </w:tabs>
        <w:spacing w:before="242"/>
        <w:ind w:left="118" w:right="853"/>
      </w:pPr>
      <w:r>
        <w:rPr/>
        <w:t>ETKİNLİK SEÇİMİNDE DİKKAT</w:t>
      </w:r>
      <w:r>
        <w:rPr>
          <w:spacing w:val="-7"/>
        </w:rPr>
        <w:t> </w:t>
      </w:r>
      <w:r>
        <w:rPr/>
        <w:t>EDİLECEK</w:t>
      </w:r>
      <w:r>
        <w:rPr>
          <w:spacing w:val="-2"/>
        </w:rPr>
        <w:t> </w:t>
      </w:r>
      <w:r>
        <w:rPr/>
        <w:t>NOKTALAR</w:t>
        <w:tab/>
        <w:t>5</w:t>
      </w:r>
    </w:p>
    <w:p>
      <w:pPr>
        <w:pStyle w:val="Heading4"/>
        <w:tabs>
          <w:tab w:pos="8277" w:val="left" w:leader="dot"/>
        </w:tabs>
        <w:spacing w:line="441" w:lineRule="auto" w:before="244"/>
        <w:ind w:left="118" w:right="904"/>
      </w:pPr>
      <w:r>
        <w:rPr/>
        <w:t>ETKİNLİKLERİ UYGULARKEN DİKKAT EDİLMESİ GEREKEN NOKTALAR VE ÖNERİLER 6 ETKİNLİKLERİN</w:t>
      </w:r>
      <w:r>
        <w:rPr>
          <w:spacing w:val="-2"/>
        </w:rPr>
        <w:t> </w:t>
      </w:r>
      <w:r>
        <w:rPr/>
        <w:t>DEĞERLENDİRİLMESİ</w:t>
        <w:tab/>
        <w:t>9</w:t>
      </w:r>
    </w:p>
    <w:p>
      <w:pPr>
        <w:pStyle w:val="Heading4"/>
        <w:tabs>
          <w:tab w:pos="8157" w:val="left" w:leader="dot"/>
        </w:tabs>
        <w:spacing w:line="278" w:lineRule="auto"/>
        <w:ind w:left="118" w:right="853"/>
      </w:pPr>
      <w:r>
        <w:rPr/>
        <w:t>ORTAÖĞRETİM REHBERLİK VE YÖNLENDİRME DERSİ PROGRAMI 11.SINIF ETKİNLİK ÖRNEKLERİ</w:t>
        <w:tab/>
        <w:t>10</w:t>
      </w:r>
    </w:p>
    <w:p>
      <w:pPr>
        <w:pStyle w:val="BodyText"/>
        <w:tabs>
          <w:tab w:pos="8157" w:val="left" w:leader="dot"/>
        </w:tabs>
        <w:spacing w:before="197"/>
        <w:ind w:left="118" w:right="853"/>
      </w:pPr>
      <w:r>
        <w:rPr/>
        <w:t>11. Sınıf Kazanımlarının</w:t>
      </w:r>
      <w:r>
        <w:rPr>
          <w:spacing w:val="-4"/>
        </w:rPr>
        <w:t> </w:t>
      </w:r>
      <w:r>
        <w:rPr/>
        <w:t>İşleniş</w:t>
      </w:r>
      <w:r>
        <w:rPr>
          <w:spacing w:val="-2"/>
        </w:rPr>
        <w:t> </w:t>
      </w:r>
      <w:r>
        <w:rPr/>
        <w:t>Sırası</w:t>
        <w:tab/>
        <w:t>11</w:t>
      </w:r>
    </w:p>
    <w:p>
      <w:pPr>
        <w:pStyle w:val="ListParagraph"/>
        <w:numPr>
          <w:ilvl w:val="0"/>
          <w:numId w:val="121"/>
        </w:numPr>
        <w:tabs>
          <w:tab w:pos="479" w:val="left" w:leader="none"/>
          <w:tab w:pos="8157" w:val="left" w:leader="dot"/>
        </w:tabs>
        <w:spacing w:line="240" w:lineRule="auto" w:before="243" w:after="0"/>
        <w:ind w:left="478" w:right="0" w:hanging="360"/>
        <w:jc w:val="left"/>
        <w:rPr>
          <w:sz w:val="24"/>
        </w:rPr>
      </w:pPr>
      <w:r>
        <w:rPr>
          <w:sz w:val="24"/>
        </w:rPr>
        <w:t>Sınıf Kazanımlarına İlişkin</w:t>
      </w:r>
      <w:r>
        <w:rPr>
          <w:spacing w:val="-6"/>
          <w:sz w:val="24"/>
        </w:rPr>
        <w:t> </w:t>
      </w:r>
      <w:r>
        <w:rPr>
          <w:sz w:val="24"/>
        </w:rPr>
        <w:t>Etkinlik</w:t>
      </w:r>
      <w:r>
        <w:rPr>
          <w:spacing w:val="-3"/>
          <w:sz w:val="24"/>
        </w:rPr>
        <w:t> </w:t>
      </w:r>
      <w:r>
        <w:rPr>
          <w:sz w:val="24"/>
        </w:rPr>
        <w:t>Örnekleri</w:t>
        <w:tab/>
        <w:t>12</w:t>
      </w:r>
    </w:p>
    <w:p>
      <w:pPr>
        <w:pStyle w:val="BodyText"/>
        <w:spacing w:before="244"/>
        <w:ind w:left="118" w:right="853"/>
      </w:pPr>
      <w:r>
        <w:rPr>
          <w:b/>
        </w:rPr>
        <w:t>EKLER</w:t>
      </w:r>
      <w:r>
        <w:rPr/>
        <w:t>...............................................................................................................................</w:t>
      </w:r>
    </w:p>
    <w:p>
      <w:pPr>
        <w:tabs>
          <w:tab w:pos="8157" w:val="left" w:leader="dot"/>
        </w:tabs>
        <w:spacing w:line="276" w:lineRule="auto" w:before="244"/>
        <w:ind w:left="118" w:right="853" w:firstLine="0"/>
        <w:jc w:val="left"/>
        <w:rPr>
          <w:sz w:val="24"/>
        </w:rPr>
      </w:pPr>
      <w:r>
        <w:rPr>
          <w:b/>
          <w:sz w:val="24"/>
        </w:rPr>
        <w:t>EK 1: </w:t>
      </w:r>
      <w:r>
        <w:rPr>
          <w:sz w:val="24"/>
        </w:rPr>
        <w:t>“Ortaöğretim Rehberlik ve Yönlendirme Dersi Programı” Yeterlik  Alanlarına Göre</w:t>
      </w:r>
      <w:r>
        <w:rPr>
          <w:spacing w:val="-1"/>
          <w:sz w:val="24"/>
        </w:rPr>
        <w:t> </w:t>
      </w:r>
      <w:r>
        <w:rPr>
          <w:b/>
          <w:sz w:val="24"/>
        </w:rPr>
        <w:t>Kazanımların</w:t>
      </w:r>
      <w:r>
        <w:rPr>
          <w:b/>
          <w:spacing w:val="-3"/>
          <w:sz w:val="24"/>
        </w:rPr>
        <w:t> </w:t>
      </w:r>
      <w:r>
        <w:rPr>
          <w:b/>
          <w:sz w:val="24"/>
        </w:rPr>
        <w:t>Dağılımı</w:t>
      </w:r>
      <w:r>
        <w:rPr>
          <w:sz w:val="24"/>
        </w:rPr>
        <w:tab/>
        <w:t>87</w:t>
      </w:r>
    </w:p>
    <w:p>
      <w:pPr>
        <w:tabs>
          <w:tab w:pos="8157" w:val="left" w:leader="dot"/>
        </w:tabs>
        <w:spacing w:line="276" w:lineRule="auto" w:before="200"/>
        <w:ind w:left="118" w:right="853" w:firstLine="0"/>
        <w:jc w:val="left"/>
        <w:rPr>
          <w:sz w:val="24"/>
        </w:rPr>
      </w:pPr>
      <w:r>
        <w:rPr>
          <w:b/>
          <w:sz w:val="24"/>
        </w:rPr>
        <w:t>EK 2: </w:t>
      </w:r>
      <w:r>
        <w:rPr>
          <w:sz w:val="24"/>
        </w:rPr>
        <w:t>“Ortaöğretim Rehberlik ve Yönlendirme Dersi Programı” Yeterlik  Alanlarına Göre 11. Sınıf </w:t>
      </w:r>
      <w:r>
        <w:rPr>
          <w:b/>
          <w:sz w:val="24"/>
        </w:rPr>
        <w:t>Kazanımları ve Kazanımlara</w:t>
      </w:r>
      <w:r>
        <w:rPr>
          <w:b/>
          <w:spacing w:val="-10"/>
          <w:sz w:val="24"/>
        </w:rPr>
        <w:t> </w:t>
      </w:r>
      <w:r>
        <w:rPr>
          <w:b/>
          <w:sz w:val="24"/>
        </w:rPr>
        <w:t>İlişkin</w:t>
      </w:r>
      <w:r>
        <w:rPr>
          <w:b/>
          <w:spacing w:val="-3"/>
          <w:sz w:val="24"/>
        </w:rPr>
        <w:t> </w:t>
      </w:r>
      <w:r>
        <w:rPr>
          <w:b/>
          <w:sz w:val="24"/>
        </w:rPr>
        <w:t>Açıklamalar</w:t>
      </w:r>
      <w:r>
        <w:rPr>
          <w:sz w:val="24"/>
        </w:rPr>
        <w:tab/>
        <w:t>93</w:t>
      </w:r>
    </w:p>
    <w:p>
      <w:pPr>
        <w:spacing w:before="200"/>
        <w:ind w:left="118" w:right="853" w:firstLine="0"/>
        <w:jc w:val="left"/>
        <w:rPr>
          <w:b/>
          <w:sz w:val="22"/>
        </w:rPr>
      </w:pPr>
      <w:r>
        <w:rPr>
          <w:b/>
          <w:sz w:val="24"/>
        </w:rPr>
        <w:t>EK 3 : </w:t>
      </w:r>
      <w:r>
        <w:rPr>
          <w:b/>
          <w:sz w:val="22"/>
        </w:rPr>
        <w:t>11. Sınıf Kazanımlarına İlişkin Etkinlikleri Hazırlayanlar ve Etkinlik Numaraları………96</w:t>
      </w:r>
    </w:p>
    <w:p>
      <w:pPr>
        <w:tabs>
          <w:tab w:pos="8155" w:val="left" w:leader="dot"/>
        </w:tabs>
        <w:spacing w:before="244"/>
        <w:ind w:left="118" w:right="853" w:firstLine="0"/>
        <w:jc w:val="left"/>
        <w:rPr>
          <w:rFonts w:ascii="Arial" w:hAnsi="Arial"/>
          <w:b/>
          <w:sz w:val="22"/>
        </w:rPr>
      </w:pPr>
      <w:r>
        <w:rPr>
          <w:b/>
          <w:sz w:val="24"/>
        </w:rPr>
        <w:t>KAYNAKÇA</w:t>
      </w:r>
      <w:r>
        <w:rPr>
          <w:rFonts w:ascii="Arial" w:hAnsi="Arial"/>
          <w:b/>
          <w:sz w:val="22"/>
        </w:rPr>
        <w:tab/>
        <w:t>97</w:t>
      </w:r>
    </w:p>
    <w:p>
      <w:pPr>
        <w:spacing w:after="0"/>
        <w:jc w:val="left"/>
        <w:rPr>
          <w:rFonts w:ascii="Arial" w:hAnsi="Arial"/>
          <w:sz w:val="22"/>
        </w:rPr>
        <w:sectPr>
          <w:pgSz w:w="11910" w:h="16840"/>
          <w:pgMar w:header="0" w:footer="1003" w:top="1360" w:bottom="1200" w:left="1300" w:right="1300"/>
        </w:sectPr>
      </w:pPr>
    </w:p>
    <w:p>
      <w:pPr>
        <w:spacing w:before="39"/>
        <w:ind w:left="826" w:right="853" w:firstLine="0"/>
        <w:jc w:val="left"/>
        <w:rPr>
          <w:b/>
          <w:sz w:val="24"/>
        </w:rPr>
      </w:pPr>
      <w:r>
        <w:rPr>
          <w:b/>
          <w:sz w:val="24"/>
        </w:rPr>
        <w:t>GİRİŞ</w:t>
      </w:r>
    </w:p>
    <w:p>
      <w:pPr>
        <w:pStyle w:val="BodyText"/>
        <w:spacing w:before="3"/>
        <w:rPr>
          <w:b/>
          <w:sz w:val="31"/>
        </w:rPr>
      </w:pPr>
    </w:p>
    <w:p>
      <w:pPr>
        <w:pStyle w:val="BodyText"/>
        <w:spacing w:line="276" w:lineRule="auto"/>
        <w:ind w:left="118" w:right="113"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7"/>
        <w:rPr>
          <w:sz w:val="27"/>
        </w:rPr>
      </w:pPr>
    </w:p>
    <w:p>
      <w:pPr>
        <w:pStyle w:val="BodyText"/>
        <w:spacing w:line="276" w:lineRule="auto" w:before="1"/>
        <w:ind w:left="118" w:right="114" w:firstLine="707"/>
        <w:jc w:val="both"/>
      </w:pPr>
      <w:r>
        <w:rPr/>
        <w:t>Bu kitapta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kazanımları gerçekleştirmeye yönelik etkinlikler yer almaktadır.</w:t>
      </w:r>
    </w:p>
    <w:p>
      <w:pPr>
        <w:pStyle w:val="BodyText"/>
        <w:spacing w:before="5"/>
        <w:rPr>
          <w:sz w:val="27"/>
        </w:rPr>
      </w:pPr>
    </w:p>
    <w:p>
      <w:pPr>
        <w:pStyle w:val="BodyText"/>
        <w:spacing w:line="276" w:lineRule="auto"/>
        <w:ind w:left="118" w:right="11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8" w:lineRule="auto" w:before="1"/>
        <w:ind w:left="118" w:right="119" w:firstLine="707"/>
        <w:jc w:val="both"/>
      </w:pPr>
      <w:r>
        <w:rPr/>
        <w:t>Etkinlikler gelişimsel ve önleyici rehberlik anlayışı temel alınarak hazırlanmış ve öğrencilerin gelişimsel özellikleri dikkate alınmıştır.</w:t>
      </w:r>
    </w:p>
    <w:p>
      <w:pPr>
        <w:pStyle w:val="BodyText"/>
        <w:spacing w:before="2"/>
        <w:rPr>
          <w:sz w:val="27"/>
        </w:rPr>
      </w:pPr>
    </w:p>
    <w:p>
      <w:pPr>
        <w:pStyle w:val="BodyText"/>
        <w:spacing w:line="278" w:lineRule="auto" w:before="1"/>
        <w:ind w:left="118" w:right="116" w:firstLine="707"/>
        <w:jc w:val="both"/>
      </w:pPr>
      <w:r>
        <w:rPr/>
        <w:t>Ortaöğretim Rehberlik ve Yönlendirme Dersi Programı, Okul Psikolojik Danışma ve Rehberlik Programı değil, onun bir parçasıdır.</w:t>
      </w:r>
    </w:p>
    <w:p>
      <w:pPr>
        <w:pStyle w:val="BodyText"/>
        <w:spacing w:before="2"/>
        <w:rPr>
          <w:sz w:val="27"/>
        </w:rPr>
      </w:pPr>
    </w:p>
    <w:p>
      <w:pPr>
        <w:pStyle w:val="BodyText"/>
        <w:spacing w:line="276" w:lineRule="auto"/>
        <w:ind w:left="118" w:right="11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4"/>
        </w:rPr>
        <w:t> </w:t>
      </w:r>
      <w:r>
        <w:rPr/>
        <w:t>almaktadır.</w:t>
      </w:r>
    </w:p>
    <w:p>
      <w:pPr>
        <w:spacing w:after="0" w:line="276" w:lineRule="auto"/>
        <w:jc w:val="both"/>
        <w:sectPr>
          <w:pgSz w:w="11910" w:h="16840"/>
          <w:pgMar w:header="0" w:footer="1003" w:top="1360" w:bottom="1200" w:left="1300" w:right="1300"/>
        </w:sectPr>
      </w:pPr>
    </w:p>
    <w:p>
      <w:pPr>
        <w:pStyle w:val="BodyText"/>
        <w:spacing w:line="276" w:lineRule="auto" w:before="39"/>
        <w:ind w:left="118" w:right="112"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uygulayacağı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14"/>
        </w:rPr>
        <w:t> </w:t>
      </w:r>
      <w:r>
        <w:rPr/>
        <w:t>verilebilir.</w:t>
      </w:r>
    </w:p>
    <w:p>
      <w:pPr>
        <w:pStyle w:val="BodyText"/>
        <w:spacing w:before="7"/>
        <w:rPr>
          <w:sz w:val="27"/>
        </w:rPr>
      </w:pPr>
    </w:p>
    <w:p>
      <w:pPr>
        <w:pStyle w:val="BodyText"/>
        <w:spacing w:line="276" w:lineRule="auto" w:before="1"/>
        <w:ind w:left="118" w:right="115"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6"/>
        <w:rPr>
          <w:sz w:val="27"/>
        </w:rPr>
      </w:pPr>
    </w:p>
    <w:p>
      <w:pPr>
        <w:pStyle w:val="Heading4"/>
        <w:ind w:left="2156" w:right="853"/>
      </w:pPr>
      <w:r>
        <w:rPr/>
        <w:t>ETKİNLİK SEÇİMİNDE DİKKAT EDİLECEK NOKTALAR</w:t>
      </w:r>
    </w:p>
    <w:p>
      <w:pPr>
        <w:pStyle w:val="BodyText"/>
        <w:spacing w:before="3"/>
        <w:rPr>
          <w:b/>
          <w:sz w:val="31"/>
        </w:rPr>
      </w:pPr>
    </w:p>
    <w:p>
      <w:pPr>
        <w:pStyle w:val="BodyText"/>
        <w:spacing w:line="276" w:lineRule="auto"/>
        <w:ind w:left="118" w:right="115" w:firstLine="707"/>
        <w:jc w:val="both"/>
      </w:pPr>
      <w:r>
        <w:rPr/>
        <w:t>Etkinlikler Ortaöğretim Rehberlik ve Yönlendirme Dersi Programı’ndaki kazanım işleme sırasına göre verilmiştir. Ancak bu sıralama değişmez bir kural değildir. Okul imkân ve koşullarına göre düzenlemeler yapılabilir. Ancak birbiri üstüne inşa edilen etkinliklerin sıralamasında değişiklik yapılmamalıdır. Örneğin; öfke yönetimine ilişkin üç etkinlik ard arda sıralanmıştır.</w:t>
      </w:r>
    </w:p>
    <w:p>
      <w:pPr>
        <w:pStyle w:val="BodyText"/>
        <w:spacing w:before="5"/>
        <w:rPr>
          <w:sz w:val="27"/>
        </w:rPr>
      </w:pPr>
    </w:p>
    <w:p>
      <w:pPr>
        <w:pStyle w:val="BodyText"/>
        <w:spacing w:line="276" w:lineRule="auto"/>
        <w:ind w:left="118" w:right="115"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7"/>
        <w:rPr>
          <w:sz w:val="27"/>
        </w:rPr>
      </w:pPr>
    </w:p>
    <w:p>
      <w:pPr>
        <w:pStyle w:val="BodyText"/>
        <w:spacing w:line="276" w:lineRule="auto" w:before="1"/>
        <w:ind w:left="118" w:right="121"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7"/>
        <w:rPr>
          <w:sz w:val="27"/>
        </w:rPr>
      </w:pPr>
    </w:p>
    <w:p>
      <w:pPr>
        <w:pStyle w:val="ListParagraph"/>
        <w:numPr>
          <w:ilvl w:val="1"/>
          <w:numId w:val="121"/>
        </w:numPr>
        <w:tabs>
          <w:tab w:pos="827" w:val="left" w:leader="none"/>
        </w:tabs>
        <w:spacing w:line="240" w:lineRule="auto" w:before="0" w:after="0"/>
        <w:ind w:left="546" w:right="0" w:firstLine="0"/>
        <w:jc w:val="left"/>
        <w:rPr>
          <w:sz w:val="24"/>
        </w:rPr>
      </w:pPr>
      <w:r>
        <w:rPr>
          <w:sz w:val="24"/>
        </w:rPr>
        <w:t>Etkinlik</w:t>
      </w:r>
      <w:r>
        <w:rPr>
          <w:color w:val="FF0000"/>
          <w:sz w:val="24"/>
        </w:rPr>
        <w:t>, </w:t>
      </w:r>
      <w:r>
        <w:rPr>
          <w:sz w:val="24"/>
        </w:rPr>
        <w:t>programın genel amaçlarına ve anlayışına uygun</w:t>
      </w:r>
      <w:r>
        <w:rPr>
          <w:spacing w:val="-16"/>
          <w:sz w:val="24"/>
        </w:rPr>
        <w:t> </w:t>
      </w:r>
      <w:r>
        <w:rPr>
          <w:sz w:val="24"/>
        </w:rPr>
        <w:t>mu?</w:t>
      </w:r>
    </w:p>
    <w:p>
      <w:pPr>
        <w:pStyle w:val="ListParagraph"/>
        <w:numPr>
          <w:ilvl w:val="1"/>
          <w:numId w:val="121"/>
        </w:numPr>
        <w:tabs>
          <w:tab w:pos="827" w:val="left" w:leader="none"/>
        </w:tabs>
        <w:spacing w:line="240" w:lineRule="auto" w:before="44" w:after="0"/>
        <w:ind w:left="826" w:right="0" w:hanging="280"/>
        <w:jc w:val="left"/>
        <w:rPr>
          <w:sz w:val="24"/>
        </w:rPr>
      </w:pPr>
      <w:r>
        <w:rPr>
          <w:sz w:val="24"/>
        </w:rPr>
        <w:t>Etkinlik, kazanımı karşılayabilecek nitelikte</w:t>
      </w:r>
      <w:r>
        <w:rPr>
          <w:spacing w:val="-10"/>
          <w:sz w:val="24"/>
        </w:rPr>
        <w:t> </w:t>
      </w:r>
      <w:r>
        <w:rPr>
          <w:sz w:val="24"/>
        </w:rPr>
        <w:t>mi?</w:t>
      </w:r>
    </w:p>
    <w:p>
      <w:pPr>
        <w:pStyle w:val="ListParagraph"/>
        <w:numPr>
          <w:ilvl w:val="1"/>
          <w:numId w:val="121"/>
        </w:numPr>
        <w:tabs>
          <w:tab w:pos="827" w:val="left" w:leader="none"/>
        </w:tabs>
        <w:spacing w:line="240" w:lineRule="auto" w:before="44" w:after="0"/>
        <w:ind w:left="826" w:right="0" w:hanging="280"/>
        <w:jc w:val="left"/>
        <w:rPr>
          <w:sz w:val="24"/>
        </w:rPr>
      </w:pPr>
      <w:r>
        <w:rPr>
          <w:sz w:val="24"/>
        </w:rPr>
        <w:t>Etkinliğin gerekleri için elde var olan ya da potansiyel kaynaklar yeterli</w:t>
      </w:r>
      <w:r>
        <w:rPr>
          <w:spacing w:val="-20"/>
          <w:sz w:val="24"/>
        </w:rPr>
        <w:t> </w:t>
      </w:r>
      <w:r>
        <w:rPr>
          <w:sz w:val="24"/>
        </w:rPr>
        <w:t>mi?</w:t>
      </w:r>
    </w:p>
    <w:p>
      <w:pPr>
        <w:pStyle w:val="ListParagraph"/>
        <w:numPr>
          <w:ilvl w:val="1"/>
          <w:numId w:val="121"/>
        </w:numPr>
        <w:tabs>
          <w:tab w:pos="827" w:val="left" w:leader="none"/>
        </w:tabs>
        <w:spacing w:line="240" w:lineRule="auto" w:before="42" w:after="0"/>
        <w:ind w:left="826" w:right="0" w:hanging="280"/>
        <w:jc w:val="left"/>
        <w:rPr>
          <w:sz w:val="24"/>
        </w:rPr>
      </w:pPr>
      <w:r>
        <w:rPr>
          <w:sz w:val="24"/>
        </w:rPr>
        <w:t>Etkinlik aileler, öğrenciler, öğretmenler ve toplum tarafından kabul edilebilir</w:t>
      </w:r>
      <w:r>
        <w:rPr>
          <w:spacing w:val="-27"/>
          <w:sz w:val="24"/>
        </w:rPr>
        <w:t> </w:t>
      </w:r>
      <w:r>
        <w:rPr>
          <w:sz w:val="24"/>
        </w:rPr>
        <w:t>mi?</w:t>
      </w:r>
    </w:p>
    <w:p>
      <w:pPr>
        <w:pStyle w:val="ListParagraph"/>
        <w:numPr>
          <w:ilvl w:val="1"/>
          <w:numId w:val="121"/>
        </w:numPr>
        <w:tabs>
          <w:tab w:pos="827" w:val="left" w:leader="none"/>
        </w:tabs>
        <w:spacing w:line="276" w:lineRule="auto" w:before="44" w:after="0"/>
        <w:ind w:left="546" w:right="123" w:firstLine="0"/>
        <w:jc w:val="left"/>
        <w:rPr>
          <w:sz w:val="24"/>
        </w:rPr>
      </w:pPr>
      <w:r>
        <w:rPr>
          <w:sz w:val="24"/>
        </w:rPr>
        <w:t>Etkinlik elde var olan ya da potansiyel uygulayıcılar (danışman/öğretmen) tarafından uygulanabilir</w:t>
      </w:r>
      <w:r>
        <w:rPr>
          <w:spacing w:val="-5"/>
          <w:sz w:val="24"/>
        </w:rPr>
        <w:t> </w:t>
      </w:r>
      <w:r>
        <w:rPr>
          <w:sz w:val="24"/>
        </w:rPr>
        <w:t>mi?</w:t>
      </w:r>
    </w:p>
    <w:p>
      <w:pPr>
        <w:spacing w:after="0" w:line="276" w:lineRule="auto"/>
        <w:jc w:val="left"/>
        <w:rPr>
          <w:sz w:val="24"/>
        </w:rPr>
        <w:sectPr>
          <w:pgSz w:w="11910" w:h="16840"/>
          <w:pgMar w:header="0" w:footer="1003" w:top="1360" w:bottom="1200" w:left="1300" w:right="1300"/>
        </w:sectPr>
      </w:pPr>
    </w:p>
    <w:p>
      <w:pPr>
        <w:pStyle w:val="ListParagraph"/>
        <w:numPr>
          <w:ilvl w:val="1"/>
          <w:numId w:val="121"/>
        </w:numPr>
        <w:tabs>
          <w:tab w:pos="827" w:val="left" w:leader="none"/>
        </w:tabs>
        <w:spacing w:line="240" w:lineRule="auto" w:before="38" w:after="0"/>
        <w:ind w:left="826" w:right="0" w:hanging="280"/>
        <w:jc w:val="left"/>
        <w:rPr>
          <w:sz w:val="24"/>
        </w:rPr>
      </w:pPr>
      <w:r>
        <w:rPr>
          <w:sz w:val="24"/>
        </w:rPr>
        <w:t>Etkinliğin potansiyel yararları tahmin edilen maliyetten daha önemli görülebilir</w:t>
      </w:r>
      <w:r>
        <w:rPr>
          <w:spacing w:val="-29"/>
          <w:sz w:val="24"/>
        </w:rPr>
        <w:t> </w:t>
      </w:r>
      <w:r>
        <w:rPr>
          <w:sz w:val="24"/>
        </w:rPr>
        <w:t>mi?</w:t>
      </w:r>
    </w:p>
    <w:p>
      <w:pPr>
        <w:pStyle w:val="ListParagraph"/>
        <w:numPr>
          <w:ilvl w:val="1"/>
          <w:numId w:val="121"/>
        </w:numPr>
        <w:tabs>
          <w:tab w:pos="827" w:val="left" w:leader="none"/>
        </w:tabs>
        <w:spacing w:line="240" w:lineRule="auto" w:before="45" w:after="0"/>
        <w:ind w:left="826" w:right="0" w:hanging="280"/>
        <w:jc w:val="left"/>
        <w:rPr>
          <w:sz w:val="24"/>
        </w:rPr>
      </w:pPr>
      <w:r>
        <w:rPr>
          <w:sz w:val="24"/>
        </w:rPr>
        <w:t>Etkinliğin etkililiği ölçülebilir</w:t>
      </w:r>
      <w:r>
        <w:rPr>
          <w:spacing w:val="-6"/>
          <w:sz w:val="24"/>
        </w:rPr>
        <w:t> </w:t>
      </w:r>
      <w:r>
        <w:rPr>
          <w:sz w:val="24"/>
        </w:rPr>
        <w:t>mi?</w:t>
      </w:r>
    </w:p>
    <w:p>
      <w:pPr>
        <w:pStyle w:val="ListParagraph"/>
        <w:numPr>
          <w:ilvl w:val="1"/>
          <w:numId w:val="121"/>
        </w:numPr>
        <w:tabs>
          <w:tab w:pos="827" w:val="left" w:leader="none"/>
        </w:tabs>
        <w:spacing w:line="240" w:lineRule="auto" w:before="42" w:after="0"/>
        <w:ind w:left="826" w:right="0" w:hanging="280"/>
        <w:jc w:val="left"/>
        <w:rPr>
          <w:sz w:val="24"/>
        </w:rPr>
      </w:pPr>
      <w:r>
        <w:rPr>
          <w:sz w:val="24"/>
        </w:rPr>
        <w:t>Etkinliğin uygulanmasının riskleri var</w:t>
      </w:r>
      <w:r>
        <w:rPr>
          <w:spacing w:val="-7"/>
          <w:sz w:val="24"/>
        </w:rPr>
        <w:t> </w:t>
      </w:r>
      <w:r>
        <w:rPr>
          <w:sz w:val="24"/>
        </w:rPr>
        <w:t>mı?</w:t>
      </w:r>
    </w:p>
    <w:p>
      <w:pPr>
        <w:pStyle w:val="ListParagraph"/>
        <w:numPr>
          <w:ilvl w:val="1"/>
          <w:numId w:val="121"/>
        </w:numPr>
        <w:tabs>
          <w:tab w:pos="827" w:val="left" w:leader="none"/>
        </w:tabs>
        <w:spacing w:line="240" w:lineRule="auto" w:before="44" w:after="0"/>
        <w:ind w:left="826" w:right="0" w:hanging="280"/>
        <w:jc w:val="left"/>
        <w:rPr>
          <w:sz w:val="24"/>
        </w:rPr>
      </w:pPr>
      <w:r>
        <w:rPr>
          <w:sz w:val="24"/>
        </w:rPr>
        <w:t>Etkinlik açık,  anlaşılır ve gerekli unsurları içeren bir biçimde düzenlenmiş</w:t>
      </w:r>
      <w:r>
        <w:rPr>
          <w:spacing w:val="-26"/>
          <w:sz w:val="24"/>
        </w:rPr>
        <w:t> </w:t>
      </w:r>
      <w:r>
        <w:rPr>
          <w:sz w:val="24"/>
        </w:rPr>
        <w:t>mi?</w:t>
      </w:r>
    </w:p>
    <w:p>
      <w:pPr>
        <w:pStyle w:val="BodyText"/>
        <w:rPr>
          <w:sz w:val="26"/>
        </w:rPr>
      </w:pPr>
    </w:p>
    <w:p>
      <w:pPr>
        <w:pStyle w:val="BodyText"/>
        <w:spacing w:before="9"/>
        <w:rPr>
          <w:sz w:val="32"/>
        </w:rPr>
      </w:pPr>
    </w:p>
    <w:p>
      <w:pPr>
        <w:pStyle w:val="Heading4"/>
        <w:ind w:left="644" w:right="119"/>
      </w:pPr>
      <w:r>
        <w:rPr/>
        <w:t>ETKİNLİKLERİ UYGULARKEN DİKKAT EDİLMESİ GEREKEN NOKTALAR VE ÖNERİLER</w:t>
      </w:r>
    </w:p>
    <w:p>
      <w:pPr>
        <w:pStyle w:val="BodyText"/>
        <w:spacing w:before="3"/>
        <w:rPr>
          <w:b/>
          <w:sz w:val="31"/>
        </w:rPr>
      </w:pPr>
    </w:p>
    <w:p>
      <w:pPr>
        <w:pStyle w:val="ListParagraph"/>
        <w:numPr>
          <w:ilvl w:val="0"/>
          <w:numId w:val="122"/>
        </w:numPr>
        <w:tabs>
          <w:tab w:pos="971" w:val="left" w:leader="none"/>
        </w:tabs>
        <w:spacing w:line="278" w:lineRule="auto" w:before="0" w:after="0"/>
        <w:ind w:left="118" w:right="120" w:firstLine="567"/>
        <w:jc w:val="both"/>
        <w:rPr>
          <w:sz w:val="24"/>
        </w:rPr>
      </w:pPr>
      <w:r>
        <w:rPr>
          <w:sz w:val="24"/>
        </w:rPr>
        <w:t>Etkinlikler uygulanırken rehberliğin tüm ilkeleri göz önünde bulundurulmalıdır (Erkan,</w:t>
      </w:r>
      <w:r>
        <w:rPr>
          <w:spacing w:val="-4"/>
          <w:sz w:val="24"/>
        </w:rPr>
        <w:t> </w:t>
      </w:r>
      <w:r>
        <w:rPr>
          <w:sz w:val="24"/>
        </w:rPr>
        <w:t>2006).</w:t>
      </w:r>
    </w:p>
    <w:p>
      <w:pPr>
        <w:pStyle w:val="ListParagraph"/>
        <w:numPr>
          <w:ilvl w:val="0"/>
          <w:numId w:val="122"/>
        </w:numPr>
        <w:tabs>
          <w:tab w:pos="971" w:val="left" w:leader="none"/>
        </w:tabs>
        <w:spacing w:line="276" w:lineRule="auto" w:before="0" w:after="0"/>
        <w:ind w:left="118" w:right="112" w:firstLine="567"/>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21"/>
          <w:sz w:val="24"/>
        </w:rPr>
        <w:t> </w:t>
      </w:r>
      <w:r>
        <w:rPr>
          <w:sz w:val="24"/>
        </w:rPr>
        <w:t>yapılabilir.</w:t>
      </w:r>
    </w:p>
    <w:p>
      <w:pPr>
        <w:pStyle w:val="ListParagraph"/>
        <w:numPr>
          <w:ilvl w:val="0"/>
          <w:numId w:val="122"/>
        </w:numPr>
        <w:tabs>
          <w:tab w:pos="971" w:val="left" w:leader="none"/>
        </w:tabs>
        <w:spacing w:line="278" w:lineRule="auto" w:before="0" w:after="0"/>
        <w:ind w:left="118" w:right="121" w:firstLine="567"/>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122"/>
        </w:numPr>
        <w:tabs>
          <w:tab w:pos="971" w:val="left" w:leader="none"/>
        </w:tabs>
        <w:spacing w:line="276" w:lineRule="auto" w:before="0" w:after="0"/>
        <w:ind w:left="118" w:right="113" w:firstLine="567"/>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122"/>
        </w:numPr>
        <w:tabs>
          <w:tab w:pos="971" w:val="left" w:leader="none"/>
        </w:tabs>
        <w:spacing w:line="276" w:lineRule="auto" w:before="1" w:after="0"/>
        <w:ind w:left="118" w:right="115" w:firstLine="567"/>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5"/>
          <w:sz w:val="24"/>
        </w:rPr>
        <w:t> </w:t>
      </w:r>
      <w:r>
        <w:rPr>
          <w:sz w:val="24"/>
        </w:rPr>
        <w:t>sağlamayacaktır.</w:t>
      </w:r>
    </w:p>
    <w:p>
      <w:pPr>
        <w:pStyle w:val="ListParagraph"/>
        <w:numPr>
          <w:ilvl w:val="0"/>
          <w:numId w:val="122"/>
        </w:numPr>
        <w:tabs>
          <w:tab w:pos="971" w:val="left" w:leader="none"/>
        </w:tabs>
        <w:spacing w:line="276" w:lineRule="auto" w:before="0" w:after="0"/>
        <w:ind w:left="118" w:right="113" w:firstLine="567"/>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w:t>
      </w:r>
      <w:r>
        <w:rPr>
          <w:spacing w:val="-4"/>
          <w:sz w:val="24"/>
        </w:rPr>
        <w:t> </w:t>
      </w:r>
      <w:r>
        <w:rPr>
          <w:sz w:val="24"/>
        </w:rPr>
        <w:t>edilmelidir.</w:t>
      </w:r>
    </w:p>
    <w:p>
      <w:pPr>
        <w:pStyle w:val="ListParagraph"/>
        <w:numPr>
          <w:ilvl w:val="0"/>
          <w:numId w:val="122"/>
        </w:numPr>
        <w:tabs>
          <w:tab w:pos="971" w:val="left" w:leader="none"/>
        </w:tabs>
        <w:spacing w:line="276" w:lineRule="auto" w:before="1" w:after="0"/>
        <w:ind w:left="118" w:right="121" w:firstLine="567"/>
        <w:jc w:val="both"/>
        <w:rPr>
          <w:sz w:val="24"/>
        </w:rPr>
      </w:pPr>
      <w:r>
        <w:rPr>
          <w:sz w:val="24"/>
        </w:rPr>
        <w:t>Sınıf mevcudunun çok yüksek olduğu durumlarda sınıf ikiye bölünebilir (Erkan, 2006).</w:t>
      </w:r>
    </w:p>
    <w:p>
      <w:pPr>
        <w:pStyle w:val="ListParagraph"/>
        <w:numPr>
          <w:ilvl w:val="0"/>
          <w:numId w:val="122"/>
        </w:numPr>
        <w:tabs>
          <w:tab w:pos="971" w:val="left" w:leader="none"/>
        </w:tabs>
        <w:spacing w:line="276" w:lineRule="auto" w:before="0" w:after="0"/>
        <w:ind w:left="118" w:right="114" w:firstLine="567"/>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16"/>
          <w:sz w:val="24"/>
        </w:rPr>
        <w:t> </w:t>
      </w:r>
      <w:r>
        <w:rPr>
          <w:sz w:val="24"/>
        </w:rPr>
        <w:t>oluşturulmalıdır.</w:t>
      </w:r>
    </w:p>
    <w:p>
      <w:pPr>
        <w:pStyle w:val="ListParagraph"/>
        <w:numPr>
          <w:ilvl w:val="0"/>
          <w:numId w:val="122"/>
        </w:numPr>
        <w:tabs>
          <w:tab w:pos="971" w:val="left" w:leader="none"/>
        </w:tabs>
        <w:spacing w:line="276" w:lineRule="auto" w:before="1" w:after="0"/>
        <w:ind w:left="118" w:right="113" w:firstLine="567"/>
        <w:jc w:val="both"/>
        <w:rPr>
          <w:sz w:val="24"/>
        </w:rPr>
      </w:pPr>
      <w:r>
        <w:rPr>
          <w:sz w:val="24"/>
        </w:rPr>
        <w:t>Öğrencilerle etkileşim sürecinde birbirlerinin paylaşımlarına ilişkin yorumlarının yapıcı olmasına dikkat edilmelidir. Etkinlikler sırasında uyulacak kurallar ve dikkat edilecek noktalar sürecin başında detaylı bir şekilde örnekler vererek ve öğrencileri de sürece katarak belirtilmelidir.  Sınıfta öğrencilere bu konuda sorumluluk verilip  aşağıdakilere benzer</w:t>
      </w:r>
      <w:r>
        <w:rPr>
          <w:spacing w:val="-13"/>
          <w:sz w:val="24"/>
        </w:rPr>
        <w:t> </w:t>
      </w:r>
      <w:r>
        <w:rPr>
          <w:sz w:val="24"/>
        </w:rPr>
        <w:t>kurallar</w:t>
      </w:r>
    </w:p>
    <w:p>
      <w:pPr>
        <w:spacing w:after="0" w:line="276" w:lineRule="auto"/>
        <w:jc w:val="both"/>
        <w:rPr>
          <w:sz w:val="24"/>
        </w:rPr>
        <w:sectPr>
          <w:pgSz w:w="11910" w:h="16840"/>
          <w:pgMar w:header="0" w:footer="1003" w:top="1360" w:bottom="1200" w:left="1300" w:right="1300"/>
        </w:sectPr>
      </w:pPr>
    </w:p>
    <w:p>
      <w:pPr>
        <w:pStyle w:val="BodyText"/>
        <w:spacing w:line="276" w:lineRule="auto" w:before="39"/>
        <w:ind w:left="118" w:right="853"/>
      </w:pPr>
      <w:r>
        <w:rPr/>
        <w:t>birlikte oluşturulabilir. Böylece daha sonraki günlerde sadece küçük hatırlatmalarla çalışmalara devam edilebilir ve sınıf kendi otokontrolünü oluşturabilir.</w:t>
      </w:r>
    </w:p>
    <w:p>
      <w:pPr>
        <w:pStyle w:val="ListParagraph"/>
        <w:numPr>
          <w:ilvl w:val="1"/>
          <w:numId w:val="122"/>
        </w:numPr>
        <w:tabs>
          <w:tab w:pos="1113" w:val="left" w:leader="none"/>
        </w:tabs>
        <w:spacing w:line="240" w:lineRule="auto" w:before="0" w:after="0"/>
        <w:ind w:left="118" w:right="0" w:firstLine="708"/>
        <w:jc w:val="left"/>
        <w:rPr>
          <w:sz w:val="24"/>
        </w:rPr>
      </w:pPr>
      <w:r>
        <w:rPr>
          <w:sz w:val="24"/>
        </w:rPr>
        <w:t>Etkinlikle ilgili yönergeleri iyi</w:t>
      </w:r>
      <w:r>
        <w:rPr>
          <w:spacing w:val="-13"/>
          <w:sz w:val="24"/>
        </w:rPr>
        <w:t> </w:t>
      </w:r>
      <w:r>
        <w:rPr>
          <w:sz w:val="24"/>
        </w:rPr>
        <w:t>dinlemeliyiz,</w:t>
      </w:r>
    </w:p>
    <w:p>
      <w:pPr>
        <w:pStyle w:val="ListParagraph"/>
        <w:numPr>
          <w:ilvl w:val="1"/>
          <w:numId w:val="122"/>
        </w:numPr>
        <w:tabs>
          <w:tab w:pos="1113" w:val="left" w:leader="none"/>
        </w:tabs>
        <w:spacing w:line="240" w:lineRule="auto" w:before="42" w:after="0"/>
        <w:ind w:left="1112" w:right="0" w:hanging="286"/>
        <w:jc w:val="left"/>
        <w:rPr>
          <w:sz w:val="24"/>
        </w:rPr>
      </w:pPr>
      <w:r>
        <w:rPr>
          <w:sz w:val="24"/>
        </w:rPr>
        <w:t>Anlamadığımız konularda soru sormaktan</w:t>
      </w:r>
      <w:r>
        <w:rPr>
          <w:spacing w:val="-14"/>
          <w:sz w:val="24"/>
        </w:rPr>
        <w:t> </w:t>
      </w:r>
      <w:r>
        <w:rPr>
          <w:sz w:val="24"/>
        </w:rPr>
        <w:t>çekinmemeliyiz,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Söz almadan</w:t>
      </w:r>
      <w:r>
        <w:rPr>
          <w:spacing w:val="-8"/>
          <w:sz w:val="24"/>
        </w:rPr>
        <w:t> </w:t>
      </w:r>
      <w:r>
        <w:rPr>
          <w:sz w:val="24"/>
        </w:rPr>
        <w:t>konuşmamalıyız,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Konuşan kişiyi can kulağıyla</w:t>
      </w:r>
      <w:r>
        <w:rPr>
          <w:spacing w:val="-16"/>
          <w:sz w:val="24"/>
        </w:rPr>
        <w:t> </w:t>
      </w:r>
      <w:r>
        <w:rPr>
          <w:sz w:val="24"/>
        </w:rPr>
        <w:t>dinlemeliyiz,</w:t>
      </w:r>
    </w:p>
    <w:p>
      <w:pPr>
        <w:pStyle w:val="ListParagraph"/>
        <w:numPr>
          <w:ilvl w:val="1"/>
          <w:numId w:val="122"/>
        </w:numPr>
        <w:tabs>
          <w:tab w:pos="1113" w:val="left" w:leader="none"/>
        </w:tabs>
        <w:spacing w:line="240" w:lineRule="auto" w:before="42" w:after="0"/>
        <w:ind w:left="1112" w:right="0" w:hanging="286"/>
        <w:jc w:val="left"/>
        <w:rPr>
          <w:sz w:val="24"/>
        </w:rPr>
      </w:pPr>
      <w:r>
        <w:rPr>
          <w:sz w:val="24"/>
        </w:rPr>
        <w:t>Kimsenin sözünü</w:t>
      </w:r>
      <w:r>
        <w:rPr>
          <w:spacing w:val="-6"/>
          <w:sz w:val="24"/>
        </w:rPr>
        <w:t> </w:t>
      </w:r>
      <w:r>
        <w:rPr>
          <w:sz w:val="24"/>
        </w:rPr>
        <w:t>kesmemeliyiz,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Kimse için aşağılayıcı, küçük düşürücü, yargılayıcı ifadeler</w:t>
      </w:r>
      <w:r>
        <w:rPr>
          <w:spacing w:val="-26"/>
          <w:sz w:val="24"/>
        </w:rPr>
        <w:t> </w:t>
      </w:r>
      <w:r>
        <w:rPr>
          <w:sz w:val="24"/>
        </w:rPr>
        <w:t>kullanmamalıyız,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Kimseyle alay etmemeli ve ad</w:t>
      </w:r>
      <w:r>
        <w:rPr>
          <w:spacing w:val="-6"/>
          <w:sz w:val="24"/>
        </w:rPr>
        <w:t> </w:t>
      </w:r>
      <w:r>
        <w:rPr>
          <w:sz w:val="24"/>
        </w:rPr>
        <w:t>takmamalıyız,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Her birimiz etkinliklerde aktif olmaya</w:t>
      </w:r>
      <w:r>
        <w:rPr>
          <w:spacing w:val="-11"/>
          <w:sz w:val="24"/>
        </w:rPr>
        <w:t> </w:t>
      </w:r>
      <w:r>
        <w:rPr>
          <w:sz w:val="24"/>
        </w:rPr>
        <w:t>çalışmalıyız,</w:t>
      </w:r>
    </w:p>
    <w:p>
      <w:pPr>
        <w:pStyle w:val="ListParagraph"/>
        <w:numPr>
          <w:ilvl w:val="1"/>
          <w:numId w:val="122"/>
        </w:numPr>
        <w:tabs>
          <w:tab w:pos="1113" w:val="left" w:leader="none"/>
        </w:tabs>
        <w:spacing w:line="240" w:lineRule="auto" w:before="42" w:after="0"/>
        <w:ind w:left="1112" w:right="0" w:hanging="286"/>
        <w:jc w:val="left"/>
        <w:rPr>
          <w:sz w:val="24"/>
        </w:rPr>
      </w:pPr>
      <w:r>
        <w:rPr>
          <w:sz w:val="24"/>
        </w:rPr>
        <w:t>Konu ile ilgili söyleyeceklerimizi söylemekten</w:t>
      </w:r>
      <w:r>
        <w:rPr>
          <w:spacing w:val="-18"/>
          <w:sz w:val="24"/>
        </w:rPr>
        <w:t> </w:t>
      </w:r>
      <w:r>
        <w:rPr>
          <w:sz w:val="24"/>
        </w:rPr>
        <w:t>çekinmemeliyiz,</w:t>
      </w:r>
    </w:p>
    <w:p>
      <w:pPr>
        <w:pStyle w:val="ListParagraph"/>
        <w:numPr>
          <w:ilvl w:val="1"/>
          <w:numId w:val="122"/>
        </w:numPr>
        <w:tabs>
          <w:tab w:pos="1113" w:val="left" w:leader="none"/>
        </w:tabs>
        <w:spacing w:line="240" w:lineRule="auto" w:before="44" w:after="0"/>
        <w:ind w:left="1112" w:right="0" w:hanging="286"/>
        <w:jc w:val="left"/>
        <w:rPr>
          <w:sz w:val="24"/>
        </w:rPr>
      </w:pPr>
      <w:r>
        <w:rPr>
          <w:sz w:val="24"/>
        </w:rPr>
        <w:t>Konuşmalarımızın konu ile ilgili olmasına özen</w:t>
      </w:r>
      <w:r>
        <w:rPr>
          <w:spacing w:val="-18"/>
          <w:sz w:val="24"/>
        </w:rPr>
        <w:t> </w:t>
      </w:r>
      <w:r>
        <w:rPr>
          <w:sz w:val="24"/>
        </w:rPr>
        <w:t>göstermeliyiz,</w:t>
      </w:r>
    </w:p>
    <w:p>
      <w:pPr>
        <w:pStyle w:val="ListParagraph"/>
        <w:numPr>
          <w:ilvl w:val="1"/>
          <w:numId w:val="122"/>
        </w:numPr>
        <w:tabs>
          <w:tab w:pos="1113" w:val="left" w:leader="none"/>
        </w:tabs>
        <w:spacing w:line="240" w:lineRule="auto" w:before="45" w:after="0"/>
        <w:ind w:left="1112" w:right="0" w:hanging="286"/>
        <w:jc w:val="left"/>
        <w:rPr>
          <w:sz w:val="24"/>
        </w:rPr>
      </w:pPr>
      <w:r>
        <w:rPr>
          <w:sz w:val="24"/>
        </w:rPr>
        <w:t>Etkinlikler sırasında sınıftaki paylaşımlarda gizlilik ilkesine</w:t>
      </w:r>
      <w:r>
        <w:rPr>
          <w:spacing w:val="-19"/>
          <w:sz w:val="24"/>
        </w:rPr>
        <w:t> </w:t>
      </w:r>
      <w:r>
        <w:rPr>
          <w:sz w:val="24"/>
        </w:rPr>
        <w:t>uymalıyız,</w:t>
      </w:r>
    </w:p>
    <w:p>
      <w:pPr>
        <w:pStyle w:val="ListParagraph"/>
        <w:numPr>
          <w:ilvl w:val="1"/>
          <w:numId w:val="122"/>
        </w:numPr>
        <w:tabs>
          <w:tab w:pos="1113" w:val="left" w:leader="none"/>
        </w:tabs>
        <w:spacing w:line="276" w:lineRule="auto" w:before="42" w:after="0"/>
        <w:ind w:left="118" w:right="117" w:firstLine="708"/>
        <w:jc w:val="left"/>
        <w:rPr>
          <w:sz w:val="24"/>
        </w:rPr>
      </w:pPr>
      <w:r>
        <w:rPr>
          <w:sz w:val="24"/>
        </w:rPr>
        <w:t>Etkinliklerle ilgili önceden yapmamız gereken araştırmaları yapmaya özen göstermeliyiz,</w:t>
      </w:r>
    </w:p>
    <w:p>
      <w:pPr>
        <w:pStyle w:val="ListParagraph"/>
        <w:numPr>
          <w:ilvl w:val="1"/>
          <w:numId w:val="122"/>
        </w:numPr>
        <w:tabs>
          <w:tab w:pos="1113" w:val="left" w:leader="none"/>
        </w:tabs>
        <w:spacing w:line="304" w:lineRule="exact" w:before="0" w:after="0"/>
        <w:ind w:left="1112" w:right="0" w:hanging="286"/>
        <w:jc w:val="left"/>
        <w:rPr>
          <w:sz w:val="24"/>
        </w:rPr>
      </w:pPr>
      <w:r>
        <w:rPr>
          <w:sz w:val="24"/>
        </w:rPr>
        <w:t>Kimse ile kişisel çatışmalara girmemeliyiz,</w:t>
      </w:r>
      <w:r>
        <w:rPr>
          <w:spacing w:val="-8"/>
          <w:sz w:val="24"/>
        </w:rPr>
        <w:t> </w:t>
      </w:r>
      <w:r>
        <w:rPr>
          <w:sz w:val="24"/>
        </w:rPr>
        <w:t>vb.</w:t>
      </w:r>
    </w:p>
    <w:p>
      <w:pPr>
        <w:pStyle w:val="ListParagraph"/>
        <w:numPr>
          <w:ilvl w:val="0"/>
          <w:numId w:val="122"/>
        </w:numPr>
        <w:tabs>
          <w:tab w:pos="1048" w:val="left" w:leader="none"/>
        </w:tabs>
        <w:spacing w:line="276" w:lineRule="auto" w:before="45" w:after="0"/>
        <w:ind w:left="118" w:right="113" w:firstLine="567"/>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ilk gördüğün iki kişi ile eş ol vb. oyunlarla da gruplar oluşturulabilir.  Her seferinde başka bir yöntem kullanılması aynı zamanda eğlenceli</w:t>
      </w:r>
      <w:r>
        <w:rPr>
          <w:spacing w:val="-26"/>
          <w:sz w:val="24"/>
        </w:rPr>
        <w:t> </w:t>
      </w:r>
      <w:r>
        <w:rPr>
          <w:sz w:val="24"/>
        </w:rPr>
        <w:t>olabilir.</w:t>
      </w:r>
    </w:p>
    <w:p>
      <w:pPr>
        <w:pStyle w:val="ListParagraph"/>
        <w:numPr>
          <w:ilvl w:val="0"/>
          <w:numId w:val="122"/>
        </w:numPr>
        <w:tabs>
          <w:tab w:pos="1048" w:val="left" w:leader="none"/>
        </w:tabs>
        <w:spacing w:line="276" w:lineRule="auto" w:before="0" w:after="0"/>
        <w:ind w:left="118" w:right="120" w:firstLine="567"/>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w:t>
      </w:r>
      <w:r>
        <w:rPr>
          <w:spacing w:val="-10"/>
          <w:sz w:val="24"/>
        </w:rPr>
        <w:t> </w:t>
      </w:r>
      <w:r>
        <w:rPr>
          <w:sz w:val="24"/>
        </w:rPr>
        <w:t>olabilir.</w:t>
      </w:r>
    </w:p>
    <w:p>
      <w:pPr>
        <w:pStyle w:val="ListParagraph"/>
        <w:numPr>
          <w:ilvl w:val="0"/>
          <w:numId w:val="122"/>
        </w:numPr>
        <w:tabs>
          <w:tab w:pos="1103" w:val="left" w:leader="none"/>
        </w:tabs>
        <w:spacing w:line="276" w:lineRule="auto" w:before="1" w:after="0"/>
        <w:ind w:left="118" w:right="114" w:firstLine="567"/>
        <w:jc w:val="both"/>
        <w:rPr>
          <w:sz w:val="24"/>
        </w:rPr>
      </w:pPr>
      <w:r>
        <w:rPr>
          <w:sz w:val="24"/>
        </w:rPr>
        <w:t>Etkinlikler sırasında öğrenciler sunum yaparken, bir konuda sorulan soruyu cevaplarken ya da bir konuda düşüncesini belirtirken kendisini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6"/>
          <w:sz w:val="24"/>
        </w:rPr>
        <w:t> </w:t>
      </w:r>
      <w:r>
        <w:rPr>
          <w:sz w:val="24"/>
        </w:rPr>
        <w:t>olabilir.”</w:t>
      </w:r>
    </w:p>
    <w:p>
      <w:pPr>
        <w:pStyle w:val="ListParagraph"/>
        <w:numPr>
          <w:ilvl w:val="0"/>
          <w:numId w:val="122"/>
        </w:numPr>
        <w:tabs>
          <w:tab w:pos="1048" w:val="left" w:leader="none"/>
        </w:tabs>
        <w:spacing w:line="276" w:lineRule="auto" w:before="1" w:after="0"/>
        <w:ind w:left="118" w:right="119" w:firstLine="567"/>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32"/>
          <w:sz w:val="24"/>
        </w:rPr>
        <w:t> </w:t>
      </w:r>
      <w:r>
        <w:rPr>
          <w:sz w:val="24"/>
        </w:rPr>
        <w:t>istenir.</w:t>
      </w:r>
    </w:p>
    <w:p>
      <w:pPr>
        <w:pStyle w:val="ListParagraph"/>
        <w:numPr>
          <w:ilvl w:val="0"/>
          <w:numId w:val="122"/>
        </w:numPr>
        <w:tabs>
          <w:tab w:pos="1048" w:val="left" w:leader="none"/>
        </w:tabs>
        <w:spacing w:line="276" w:lineRule="auto" w:before="0" w:after="0"/>
        <w:ind w:left="118" w:right="120" w:firstLine="567"/>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30"/>
          <w:sz w:val="24"/>
        </w:rPr>
        <w:t> </w:t>
      </w:r>
      <w:r>
        <w:rPr>
          <w:sz w:val="24"/>
        </w:rPr>
        <w:t>alınmalıdır.</w:t>
      </w:r>
    </w:p>
    <w:p>
      <w:pPr>
        <w:pStyle w:val="BodyText"/>
        <w:spacing w:before="7"/>
        <w:rPr>
          <w:sz w:val="27"/>
        </w:rPr>
      </w:pPr>
    </w:p>
    <w:p>
      <w:pPr>
        <w:pStyle w:val="ListParagraph"/>
        <w:numPr>
          <w:ilvl w:val="0"/>
          <w:numId w:val="122"/>
        </w:numPr>
        <w:tabs>
          <w:tab w:pos="1103" w:val="left" w:leader="none"/>
        </w:tabs>
        <w:spacing w:line="276" w:lineRule="auto" w:before="1" w:after="0"/>
        <w:ind w:left="118" w:right="113" w:firstLine="567"/>
        <w:jc w:val="both"/>
        <w:rPr>
          <w:sz w:val="24"/>
        </w:rPr>
      </w:pPr>
      <w:r>
        <w:rPr>
          <w:sz w:val="24"/>
        </w:rPr>
        <w:t>Etkinliklere ve doğaçlamalara katılmayan, hiç söz almayan öğrenciler olabilir. Bu öğrencileri</w:t>
      </w:r>
      <w:r>
        <w:rPr>
          <w:spacing w:val="31"/>
          <w:sz w:val="24"/>
        </w:rPr>
        <w:t> </w:t>
      </w:r>
      <w:r>
        <w:rPr>
          <w:sz w:val="24"/>
        </w:rPr>
        <w:t>rehberliğin</w:t>
      </w:r>
      <w:r>
        <w:rPr>
          <w:spacing w:val="32"/>
          <w:sz w:val="24"/>
        </w:rPr>
        <w:t> </w:t>
      </w:r>
      <w:r>
        <w:rPr>
          <w:sz w:val="24"/>
        </w:rPr>
        <w:t>gönüllülük</w:t>
      </w:r>
      <w:r>
        <w:rPr>
          <w:spacing w:val="29"/>
          <w:sz w:val="24"/>
        </w:rPr>
        <w:t> </w:t>
      </w:r>
      <w:r>
        <w:rPr>
          <w:sz w:val="24"/>
        </w:rPr>
        <w:t>ilkesi</w:t>
      </w:r>
      <w:r>
        <w:rPr>
          <w:spacing w:val="31"/>
          <w:sz w:val="24"/>
        </w:rPr>
        <w:t> </w:t>
      </w:r>
      <w:r>
        <w:rPr>
          <w:sz w:val="24"/>
        </w:rPr>
        <w:t>göz</w:t>
      </w:r>
      <w:r>
        <w:rPr>
          <w:spacing w:val="32"/>
          <w:sz w:val="24"/>
        </w:rPr>
        <w:t> </w:t>
      </w:r>
      <w:r>
        <w:rPr>
          <w:sz w:val="24"/>
        </w:rPr>
        <w:t>önünde</w:t>
      </w:r>
      <w:r>
        <w:rPr>
          <w:spacing w:val="31"/>
          <w:sz w:val="24"/>
        </w:rPr>
        <w:t> </w:t>
      </w:r>
      <w:r>
        <w:rPr>
          <w:sz w:val="24"/>
        </w:rPr>
        <w:t>bulundurularak</w:t>
      </w:r>
      <w:r>
        <w:rPr>
          <w:spacing w:val="30"/>
          <w:sz w:val="24"/>
        </w:rPr>
        <w:t> </w:t>
      </w:r>
      <w:r>
        <w:rPr>
          <w:sz w:val="24"/>
        </w:rPr>
        <w:t>zorlamadan,</w:t>
      </w:r>
      <w:r>
        <w:rPr>
          <w:spacing w:val="28"/>
          <w:sz w:val="24"/>
        </w:rPr>
        <w:t> </w:t>
      </w:r>
      <w:r>
        <w:rPr>
          <w:sz w:val="24"/>
        </w:rPr>
        <w:t>uygun</w:t>
      </w:r>
      <w:r>
        <w:rPr>
          <w:spacing w:val="32"/>
          <w:sz w:val="24"/>
        </w:rPr>
        <w:t> </w:t>
      </w:r>
      <w:r>
        <w:rPr>
          <w:sz w:val="24"/>
        </w:rPr>
        <w:t>bir</w:t>
      </w:r>
    </w:p>
    <w:p>
      <w:pPr>
        <w:spacing w:after="0" w:line="276" w:lineRule="auto"/>
        <w:jc w:val="both"/>
        <w:rPr>
          <w:sz w:val="24"/>
        </w:rPr>
        <w:sectPr>
          <w:pgSz w:w="11910" w:h="16840"/>
          <w:pgMar w:header="0" w:footer="1003" w:top="1360" w:bottom="1200" w:left="1300" w:right="1300"/>
        </w:sectPr>
      </w:pPr>
    </w:p>
    <w:p>
      <w:pPr>
        <w:pStyle w:val="BodyText"/>
        <w:spacing w:line="276" w:lineRule="auto" w:before="39"/>
        <w:ind w:left="118" w:right="115"/>
        <w:jc w:val="both"/>
      </w:pPr>
      <w:r>
        <w:rPr/>
        <w:t>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4"/>
        </w:rPr>
        <w:t> </w:t>
      </w:r>
      <w:r>
        <w:rPr/>
        <w:t>uyarılabilir.</w:t>
      </w:r>
    </w:p>
    <w:p>
      <w:pPr>
        <w:pStyle w:val="ListParagraph"/>
        <w:numPr>
          <w:ilvl w:val="0"/>
          <w:numId w:val="122"/>
        </w:numPr>
        <w:tabs>
          <w:tab w:pos="1048" w:val="left" w:leader="none"/>
        </w:tabs>
        <w:spacing w:line="276" w:lineRule="auto" w:before="0" w:after="0"/>
        <w:ind w:left="118" w:right="115" w:firstLine="567"/>
        <w:jc w:val="both"/>
        <w:rPr>
          <w:sz w:val="24"/>
        </w:rPr>
      </w:pPr>
      <w:r>
        <w:rPr>
          <w:sz w:val="24"/>
        </w:rPr>
        <w:t>Etkinlikler sırasında öğrencilerin özel bir durum yaşadığı fark edildiğinde bu soruna sınıfta çözüm aramak yerine, öğrenciyle daha sonra özel olarak görüşmeli ve gerekirse öğrencinin de onayı ile rehber öğretmen ve aile konu ile ilgili</w:t>
      </w:r>
      <w:r>
        <w:rPr>
          <w:spacing w:val="-22"/>
          <w:sz w:val="24"/>
        </w:rPr>
        <w:t> </w:t>
      </w:r>
      <w:r>
        <w:rPr>
          <w:sz w:val="24"/>
        </w:rPr>
        <w:t>bilgilendirilmelidir.</w:t>
      </w:r>
    </w:p>
    <w:p>
      <w:pPr>
        <w:pStyle w:val="ListParagraph"/>
        <w:numPr>
          <w:ilvl w:val="0"/>
          <w:numId w:val="122"/>
        </w:numPr>
        <w:tabs>
          <w:tab w:pos="1103" w:val="left" w:leader="none"/>
        </w:tabs>
        <w:spacing w:line="276" w:lineRule="auto" w:before="0" w:after="0"/>
        <w:ind w:left="118" w:right="116" w:firstLine="567"/>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122"/>
        </w:numPr>
        <w:tabs>
          <w:tab w:pos="1103" w:val="left" w:leader="none"/>
        </w:tabs>
        <w:spacing w:line="276" w:lineRule="auto" w:before="0" w:after="0"/>
        <w:ind w:left="118" w:right="113" w:firstLine="567"/>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10"/>
          <w:sz w:val="24"/>
        </w:rPr>
        <w:t> </w:t>
      </w:r>
      <w:r>
        <w:rPr>
          <w:sz w:val="24"/>
        </w:rPr>
        <w:t>yazılabilir.</w:t>
      </w:r>
    </w:p>
    <w:p>
      <w:pPr>
        <w:pStyle w:val="ListParagraph"/>
        <w:numPr>
          <w:ilvl w:val="0"/>
          <w:numId w:val="122"/>
        </w:numPr>
        <w:tabs>
          <w:tab w:pos="1048" w:val="left" w:leader="none"/>
        </w:tabs>
        <w:spacing w:line="276" w:lineRule="auto" w:before="0" w:after="0"/>
        <w:ind w:left="118" w:right="121" w:firstLine="567"/>
        <w:jc w:val="both"/>
        <w:rPr>
          <w:sz w:val="24"/>
        </w:rPr>
      </w:pPr>
      <w:r>
        <w:rPr>
          <w:sz w:val="24"/>
        </w:rPr>
        <w:t>Öğrencilere etkinliklerde kullandıkları bilgi formlarını ve doldurdukları formları bir dosyada toplamaları ve zaman zaman tekrar incelemeleri</w:t>
      </w:r>
      <w:r>
        <w:rPr>
          <w:spacing w:val="-20"/>
          <w:sz w:val="24"/>
        </w:rPr>
        <w:t> </w:t>
      </w:r>
      <w:r>
        <w:rPr>
          <w:sz w:val="24"/>
        </w:rPr>
        <w:t>önerilir.</w:t>
      </w:r>
    </w:p>
    <w:p>
      <w:pPr>
        <w:pStyle w:val="ListParagraph"/>
        <w:numPr>
          <w:ilvl w:val="0"/>
          <w:numId w:val="122"/>
        </w:numPr>
        <w:tabs>
          <w:tab w:pos="1048" w:val="left" w:leader="none"/>
        </w:tabs>
        <w:spacing w:line="276" w:lineRule="auto" w:before="1" w:after="0"/>
        <w:ind w:left="118" w:right="113" w:firstLine="567"/>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9"/>
          <w:sz w:val="24"/>
        </w:rPr>
        <w:t> </w:t>
      </w:r>
      <w:r>
        <w:rPr>
          <w:sz w:val="24"/>
        </w:rPr>
        <w:t>işlenebilir.</w:t>
      </w:r>
    </w:p>
    <w:p>
      <w:pPr>
        <w:pStyle w:val="ListParagraph"/>
        <w:numPr>
          <w:ilvl w:val="0"/>
          <w:numId w:val="122"/>
        </w:numPr>
        <w:tabs>
          <w:tab w:pos="1103" w:val="left" w:leader="none"/>
        </w:tabs>
        <w:spacing w:line="278" w:lineRule="auto" w:before="0" w:after="0"/>
        <w:ind w:left="118" w:right="118" w:firstLine="567"/>
        <w:jc w:val="both"/>
        <w:rPr>
          <w:sz w:val="24"/>
        </w:rPr>
      </w:pPr>
      <w:r>
        <w:rPr>
          <w:sz w:val="24"/>
        </w:rPr>
        <w:t>Etkinliklerde, verilen öykü, şiir, yazı vb. materyaller yerine etkinliğin amacını ve akışını bozmayacağını düşünülen farklı materyaller</w:t>
      </w:r>
      <w:r>
        <w:rPr>
          <w:spacing w:val="-15"/>
          <w:sz w:val="24"/>
        </w:rPr>
        <w:t> </w:t>
      </w:r>
      <w:r>
        <w:rPr>
          <w:sz w:val="24"/>
        </w:rPr>
        <w:t>kullanılabilir.</w:t>
      </w:r>
    </w:p>
    <w:p>
      <w:pPr>
        <w:pStyle w:val="ListParagraph"/>
        <w:numPr>
          <w:ilvl w:val="0"/>
          <w:numId w:val="122"/>
        </w:numPr>
        <w:tabs>
          <w:tab w:pos="1048" w:val="left" w:leader="none"/>
        </w:tabs>
        <w:spacing w:line="276" w:lineRule="auto" w:before="0" w:after="0"/>
        <w:ind w:left="118" w:right="114" w:firstLine="567"/>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122"/>
        </w:numPr>
        <w:tabs>
          <w:tab w:pos="1048" w:val="left" w:leader="none"/>
        </w:tabs>
        <w:spacing w:line="292" w:lineRule="exact" w:before="0" w:after="0"/>
        <w:ind w:left="1047" w:right="0" w:hanging="362"/>
        <w:jc w:val="left"/>
        <w:rPr>
          <w:sz w:val="24"/>
        </w:rPr>
      </w:pPr>
      <w:r>
        <w:rPr>
          <w:sz w:val="24"/>
        </w:rPr>
        <w:t>Etkinlikler sırasında hafif, rahatlatıcı bir müzik</w:t>
      </w:r>
      <w:r>
        <w:rPr>
          <w:spacing w:val="-21"/>
          <w:sz w:val="24"/>
        </w:rPr>
        <w:t> </w:t>
      </w:r>
      <w:r>
        <w:rPr>
          <w:sz w:val="24"/>
        </w:rPr>
        <w:t>kullanılabilir.</w:t>
      </w:r>
    </w:p>
    <w:p>
      <w:pPr>
        <w:pStyle w:val="ListParagraph"/>
        <w:numPr>
          <w:ilvl w:val="0"/>
          <w:numId w:val="122"/>
        </w:numPr>
        <w:tabs>
          <w:tab w:pos="1048" w:val="left" w:leader="none"/>
        </w:tabs>
        <w:spacing w:line="276" w:lineRule="auto" w:before="43" w:after="0"/>
        <w:ind w:left="118" w:right="112" w:firstLine="567"/>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içerisinde Okul Rehberlik ve Psikolojik Danışma Hizmetleri Yürütme Komisyonu tarafından okulun ve öğrencilerin ihtiyaçları göz önünde bulundurularak</w:t>
      </w:r>
      <w:r>
        <w:rPr>
          <w:spacing w:val="-8"/>
          <w:sz w:val="24"/>
        </w:rPr>
        <w:t> </w:t>
      </w:r>
      <w:r>
        <w:rPr>
          <w:sz w:val="24"/>
        </w:rPr>
        <w:t>yapılmalıdır.</w:t>
      </w:r>
    </w:p>
    <w:p>
      <w:pPr>
        <w:spacing w:after="0" w:line="276" w:lineRule="auto"/>
        <w:jc w:val="both"/>
        <w:rPr>
          <w:sz w:val="24"/>
        </w:rPr>
        <w:sectPr>
          <w:pgSz w:w="11910" w:h="16840"/>
          <w:pgMar w:header="0" w:footer="1003" w:top="1360" w:bottom="1200" w:left="1300" w:right="1300"/>
        </w:sectPr>
      </w:pPr>
    </w:p>
    <w:p>
      <w:pPr>
        <w:pStyle w:val="Heading4"/>
        <w:spacing w:before="39"/>
        <w:ind w:left="685" w:right="853"/>
      </w:pPr>
      <w:r>
        <w:rPr/>
        <w:t>ETKİNLİKLERİN DEĞERLENDİRİLMESİ</w:t>
      </w:r>
    </w:p>
    <w:p>
      <w:pPr>
        <w:pStyle w:val="BodyText"/>
        <w:spacing w:before="3"/>
        <w:rPr>
          <w:b/>
          <w:sz w:val="31"/>
        </w:rPr>
      </w:pPr>
    </w:p>
    <w:p>
      <w:pPr>
        <w:pStyle w:val="BodyText"/>
        <w:spacing w:line="276" w:lineRule="auto"/>
        <w:ind w:left="118" w:right="116"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ind w:left="118" w:right="113"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paylaşılarak etkinliklerle ilgili ortaklaşa kararlar verilebilir.</w:t>
      </w:r>
    </w:p>
    <w:p>
      <w:pPr>
        <w:spacing w:after="0" w:line="276" w:lineRule="auto"/>
        <w:jc w:val="both"/>
        <w:sectPr>
          <w:pgSz w:w="11910" w:h="16840"/>
          <w:pgMar w:header="0" w:footer="1003" w:top="1360" w:bottom="120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7"/>
        <w:ind w:right="472"/>
      </w:pPr>
      <w:r>
        <w:rPr/>
        <w:t>ORTAÖĞRETİM</w:t>
      </w:r>
    </w:p>
    <w:p>
      <w:pPr>
        <w:spacing w:before="275"/>
        <w:ind w:left="456" w:right="475" w:firstLine="0"/>
        <w:jc w:val="center"/>
        <w:rPr>
          <w:b/>
          <w:sz w:val="40"/>
        </w:rPr>
      </w:pPr>
      <w:r>
        <w:rPr>
          <w:b/>
          <w:sz w:val="40"/>
        </w:rPr>
        <w:t>REHBERLİK VE YÖNLENDİRME DERSİ PROGRAMI</w:t>
      </w:r>
    </w:p>
    <w:p>
      <w:pPr>
        <w:spacing w:before="273"/>
        <w:ind w:left="1963" w:right="291" w:firstLine="0"/>
        <w:jc w:val="left"/>
        <w:rPr>
          <w:b/>
          <w:sz w:val="40"/>
        </w:rPr>
      </w:pPr>
      <w:r>
        <w:rPr>
          <w:b/>
          <w:sz w:val="40"/>
        </w:rPr>
        <w:t>11. SINIF ETKİNLİK ÖRNEKLERİ</w:t>
      </w:r>
    </w:p>
    <w:p>
      <w:pPr>
        <w:spacing w:after="0"/>
        <w:jc w:val="left"/>
        <w:rPr>
          <w:sz w:val="40"/>
        </w:rPr>
        <w:sectPr>
          <w:footerReference w:type="default" r:id="rId106"/>
          <w:pgSz w:w="11910" w:h="16840"/>
          <w:pgMar w:footer="1003" w:header="0" w:top="1580" w:bottom="1200" w:left="1680" w:right="1300"/>
        </w:sectPr>
      </w:pPr>
    </w:p>
    <w:p>
      <w:pPr>
        <w:pStyle w:val="Heading4"/>
        <w:spacing w:before="39"/>
        <w:ind w:left="2584" w:right="853"/>
      </w:pPr>
      <w:r>
        <w:rPr/>
        <w:t>11.SINIF KAZANIMLARININ İŞLENİŞ SIRASI</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69"/>
        <w:gridCol w:w="7655"/>
      </w:tblGrid>
      <w:tr>
        <w:trPr>
          <w:trHeight w:val="375" w:hRule="exact"/>
        </w:trPr>
        <w:tc>
          <w:tcPr>
            <w:tcW w:w="566" w:type="dxa"/>
          </w:tcPr>
          <w:p>
            <w:pPr>
              <w:pStyle w:val="TableParagraph"/>
              <w:spacing w:line="240" w:lineRule="auto" w:before="45"/>
              <w:rPr>
                <w:b/>
                <w:sz w:val="22"/>
              </w:rPr>
            </w:pPr>
            <w:r>
              <w:rPr>
                <w:b/>
                <w:sz w:val="22"/>
              </w:rPr>
              <w:t>HFT</w:t>
            </w:r>
          </w:p>
        </w:tc>
        <w:tc>
          <w:tcPr>
            <w:tcW w:w="569" w:type="dxa"/>
          </w:tcPr>
          <w:p>
            <w:pPr>
              <w:pStyle w:val="TableParagraph"/>
              <w:spacing w:line="240" w:lineRule="auto" w:before="45"/>
              <w:rPr>
                <w:b/>
                <w:sz w:val="22"/>
              </w:rPr>
            </w:pPr>
            <w:r>
              <w:rPr>
                <w:b/>
                <w:sz w:val="22"/>
              </w:rPr>
              <w:t>NU</w:t>
            </w:r>
          </w:p>
        </w:tc>
        <w:tc>
          <w:tcPr>
            <w:tcW w:w="7655" w:type="dxa"/>
          </w:tcPr>
          <w:p>
            <w:pPr>
              <w:pStyle w:val="TableParagraph"/>
              <w:spacing w:line="240" w:lineRule="auto" w:before="45"/>
              <w:ind w:left="100" w:right="884"/>
              <w:rPr>
                <w:b/>
                <w:sz w:val="22"/>
              </w:rPr>
            </w:pPr>
            <w:r>
              <w:rPr>
                <w:b/>
                <w:sz w:val="22"/>
              </w:rPr>
              <w:t>KAZANIMLAR</w:t>
            </w:r>
          </w:p>
        </w:tc>
      </w:tr>
      <w:tr>
        <w:trPr>
          <w:trHeight w:val="595" w:hRule="exact"/>
        </w:trPr>
        <w:tc>
          <w:tcPr>
            <w:tcW w:w="566" w:type="dxa"/>
          </w:tcPr>
          <w:p>
            <w:pPr>
              <w:pStyle w:val="TableParagraph"/>
              <w:spacing w:line="240" w:lineRule="auto" w:before="146"/>
              <w:rPr>
                <w:sz w:val="24"/>
              </w:rPr>
            </w:pPr>
            <w:r>
              <w:rPr>
                <w:sz w:val="24"/>
              </w:rPr>
              <w:t>1</w:t>
            </w:r>
          </w:p>
        </w:tc>
        <w:tc>
          <w:tcPr>
            <w:tcW w:w="569" w:type="dxa"/>
          </w:tcPr>
          <w:p>
            <w:pPr>
              <w:pStyle w:val="TableParagraph"/>
              <w:spacing w:line="240" w:lineRule="auto" w:before="146"/>
              <w:ind w:left="155"/>
              <w:rPr>
                <w:sz w:val="24"/>
              </w:rPr>
            </w:pPr>
            <w:r>
              <w:rPr>
                <w:sz w:val="24"/>
              </w:rPr>
              <w:t>52</w:t>
            </w:r>
          </w:p>
        </w:tc>
        <w:tc>
          <w:tcPr>
            <w:tcW w:w="7655" w:type="dxa"/>
          </w:tcPr>
          <w:p>
            <w:pPr>
              <w:pStyle w:val="TableParagraph"/>
              <w:spacing w:line="240" w:lineRule="auto"/>
              <w:ind w:left="100" w:right="884"/>
              <w:rPr>
                <w:sz w:val="24"/>
              </w:rPr>
            </w:pPr>
            <w:r>
              <w:rPr>
                <w:sz w:val="24"/>
              </w:rPr>
              <w:t>Kişisel özgürlükler ile toplumsal yaşamı düzenleyen kurallar arasında bağlantı kurar.</w:t>
            </w:r>
          </w:p>
        </w:tc>
      </w:tr>
      <w:tr>
        <w:trPr>
          <w:trHeight w:val="374" w:hRule="exact"/>
        </w:trPr>
        <w:tc>
          <w:tcPr>
            <w:tcW w:w="566" w:type="dxa"/>
          </w:tcPr>
          <w:p>
            <w:pPr>
              <w:pStyle w:val="TableParagraph"/>
              <w:spacing w:line="240" w:lineRule="auto" w:before="35"/>
              <w:rPr>
                <w:sz w:val="24"/>
              </w:rPr>
            </w:pPr>
            <w:r>
              <w:rPr>
                <w:sz w:val="24"/>
              </w:rPr>
              <w:t>2</w:t>
            </w:r>
          </w:p>
        </w:tc>
        <w:tc>
          <w:tcPr>
            <w:tcW w:w="569" w:type="dxa"/>
          </w:tcPr>
          <w:p>
            <w:pPr>
              <w:pStyle w:val="TableParagraph"/>
              <w:spacing w:line="240" w:lineRule="auto" w:before="35"/>
              <w:ind w:left="155"/>
              <w:rPr>
                <w:sz w:val="24"/>
              </w:rPr>
            </w:pPr>
            <w:r>
              <w:rPr>
                <w:sz w:val="24"/>
              </w:rPr>
              <w:t>53</w:t>
            </w:r>
          </w:p>
        </w:tc>
        <w:tc>
          <w:tcPr>
            <w:tcW w:w="7655" w:type="dxa"/>
          </w:tcPr>
          <w:p>
            <w:pPr>
              <w:pStyle w:val="TableParagraph"/>
              <w:spacing w:line="240" w:lineRule="auto" w:before="35"/>
              <w:ind w:left="100" w:right="884"/>
              <w:rPr>
                <w:sz w:val="24"/>
              </w:rPr>
            </w:pPr>
            <w:r>
              <w:rPr>
                <w:sz w:val="24"/>
              </w:rPr>
              <w:t>Toplumsal hayatı düzenleyen kurallara uygun davranır.</w:t>
            </w:r>
          </w:p>
        </w:tc>
      </w:tr>
      <w:tr>
        <w:trPr>
          <w:trHeight w:val="302" w:hRule="exact"/>
        </w:trPr>
        <w:tc>
          <w:tcPr>
            <w:tcW w:w="566" w:type="dxa"/>
          </w:tcPr>
          <w:p>
            <w:pPr>
              <w:pStyle w:val="TableParagraph"/>
              <w:rPr>
                <w:sz w:val="24"/>
              </w:rPr>
            </w:pPr>
            <w:r>
              <w:rPr>
                <w:sz w:val="24"/>
              </w:rPr>
              <w:t>3</w:t>
            </w:r>
          </w:p>
        </w:tc>
        <w:tc>
          <w:tcPr>
            <w:tcW w:w="569" w:type="dxa"/>
          </w:tcPr>
          <w:p>
            <w:pPr>
              <w:pStyle w:val="TableParagraph"/>
              <w:ind w:left="155"/>
              <w:rPr>
                <w:sz w:val="24"/>
              </w:rPr>
            </w:pPr>
            <w:r>
              <w:rPr>
                <w:sz w:val="24"/>
              </w:rPr>
              <w:t>54</w:t>
            </w:r>
          </w:p>
        </w:tc>
        <w:tc>
          <w:tcPr>
            <w:tcW w:w="7655" w:type="dxa"/>
          </w:tcPr>
          <w:p>
            <w:pPr>
              <w:pStyle w:val="TableParagraph"/>
              <w:ind w:left="100" w:right="884"/>
              <w:rPr>
                <w:sz w:val="24"/>
              </w:rPr>
            </w:pPr>
            <w:r>
              <w:rPr>
                <w:sz w:val="24"/>
              </w:rPr>
              <w:t>Sahip olduğu haklarını belirtir.</w:t>
            </w:r>
          </w:p>
        </w:tc>
      </w:tr>
      <w:tr>
        <w:trPr>
          <w:trHeight w:val="595" w:hRule="exact"/>
        </w:trPr>
        <w:tc>
          <w:tcPr>
            <w:tcW w:w="566" w:type="dxa"/>
          </w:tcPr>
          <w:p>
            <w:pPr>
              <w:pStyle w:val="TableParagraph"/>
              <w:spacing w:line="240" w:lineRule="auto" w:before="146"/>
              <w:rPr>
                <w:sz w:val="24"/>
              </w:rPr>
            </w:pPr>
            <w:r>
              <w:rPr>
                <w:sz w:val="24"/>
              </w:rPr>
              <w:t>4</w:t>
            </w:r>
          </w:p>
        </w:tc>
        <w:tc>
          <w:tcPr>
            <w:tcW w:w="569" w:type="dxa"/>
          </w:tcPr>
          <w:p>
            <w:pPr>
              <w:pStyle w:val="TableParagraph"/>
              <w:spacing w:line="240" w:lineRule="auto" w:before="146"/>
              <w:ind w:left="155"/>
              <w:rPr>
                <w:sz w:val="24"/>
              </w:rPr>
            </w:pPr>
            <w:r>
              <w:rPr>
                <w:sz w:val="24"/>
              </w:rPr>
              <w:t>55</w:t>
            </w:r>
          </w:p>
        </w:tc>
        <w:tc>
          <w:tcPr>
            <w:tcW w:w="7655" w:type="dxa"/>
          </w:tcPr>
          <w:p>
            <w:pPr>
              <w:pStyle w:val="TableParagraph"/>
              <w:spacing w:line="240" w:lineRule="auto"/>
              <w:ind w:left="100"/>
              <w:rPr>
                <w:sz w:val="24"/>
              </w:rPr>
            </w:pPr>
            <w:r>
              <w:rPr>
                <w:sz w:val="24"/>
              </w:rPr>
              <w:t>Kitle iletişim araçlarında sunulan mesaj ve modellerin bireysel ve toplumsal değerlere uygunluğunu analiz eder.</w:t>
            </w:r>
          </w:p>
        </w:tc>
      </w:tr>
      <w:tr>
        <w:trPr>
          <w:trHeight w:val="305" w:hRule="exact"/>
        </w:trPr>
        <w:tc>
          <w:tcPr>
            <w:tcW w:w="566" w:type="dxa"/>
          </w:tcPr>
          <w:p>
            <w:pPr>
              <w:pStyle w:val="TableParagraph"/>
              <w:spacing w:line="240" w:lineRule="auto" w:before="2"/>
              <w:rPr>
                <w:sz w:val="24"/>
              </w:rPr>
            </w:pPr>
            <w:r>
              <w:rPr>
                <w:sz w:val="24"/>
              </w:rPr>
              <w:t>5</w:t>
            </w:r>
          </w:p>
        </w:tc>
        <w:tc>
          <w:tcPr>
            <w:tcW w:w="569" w:type="dxa"/>
          </w:tcPr>
          <w:p>
            <w:pPr>
              <w:pStyle w:val="TableParagraph"/>
              <w:spacing w:line="240" w:lineRule="auto" w:before="2"/>
              <w:ind w:left="155"/>
              <w:rPr>
                <w:sz w:val="24"/>
              </w:rPr>
            </w:pPr>
            <w:r>
              <w:rPr>
                <w:sz w:val="24"/>
              </w:rPr>
              <w:t>90</w:t>
            </w:r>
          </w:p>
        </w:tc>
        <w:tc>
          <w:tcPr>
            <w:tcW w:w="7655" w:type="dxa"/>
          </w:tcPr>
          <w:p>
            <w:pPr>
              <w:pStyle w:val="TableParagraph"/>
              <w:spacing w:line="240" w:lineRule="auto" w:before="2"/>
              <w:ind w:left="100" w:right="884"/>
              <w:rPr>
                <w:sz w:val="24"/>
              </w:rPr>
            </w:pPr>
            <w:r>
              <w:rPr>
                <w:sz w:val="24"/>
              </w:rPr>
              <w:t>Önemi artan ve azalan meslekler hakkında bilgi edinir.</w:t>
            </w:r>
          </w:p>
        </w:tc>
      </w:tr>
      <w:tr>
        <w:trPr>
          <w:trHeight w:val="302" w:hRule="exact"/>
        </w:trPr>
        <w:tc>
          <w:tcPr>
            <w:tcW w:w="566" w:type="dxa"/>
          </w:tcPr>
          <w:p>
            <w:pPr>
              <w:pStyle w:val="TableParagraph"/>
              <w:rPr>
                <w:sz w:val="24"/>
              </w:rPr>
            </w:pPr>
            <w:r>
              <w:rPr>
                <w:sz w:val="24"/>
              </w:rPr>
              <w:t>6</w:t>
            </w:r>
          </w:p>
        </w:tc>
        <w:tc>
          <w:tcPr>
            <w:tcW w:w="569" w:type="dxa"/>
          </w:tcPr>
          <w:p>
            <w:pPr>
              <w:pStyle w:val="TableParagraph"/>
              <w:ind w:left="155"/>
              <w:rPr>
                <w:sz w:val="24"/>
              </w:rPr>
            </w:pPr>
            <w:r>
              <w:rPr>
                <w:sz w:val="24"/>
              </w:rPr>
              <w:t>91</w:t>
            </w:r>
          </w:p>
        </w:tc>
        <w:tc>
          <w:tcPr>
            <w:tcW w:w="7655" w:type="dxa"/>
          </w:tcPr>
          <w:p>
            <w:pPr>
              <w:pStyle w:val="TableParagraph"/>
              <w:ind w:left="100" w:right="884"/>
              <w:rPr>
                <w:sz w:val="24"/>
              </w:rPr>
            </w:pPr>
            <w:r>
              <w:rPr>
                <w:sz w:val="24"/>
              </w:rPr>
              <w:t>Kısa ve uzun dönemde mesleki hedeflerini belirler.</w:t>
            </w:r>
          </w:p>
        </w:tc>
      </w:tr>
      <w:tr>
        <w:trPr>
          <w:trHeight w:val="595" w:hRule="exact"/>
        </w:trPr>
        <w:tc>
          <w:tcPr>
            <w:tcW w:w="566" w:type="dxa"/>
          </w:tcPr>
          <w:p>
            <w:pPr>
              <w:pStyle w:val="TableParagraph"/>
              <w:spacing w:line="240" w:lineRule="auto" w:before="146"/>
              <w:rPr>
                <w:sz w:val="24"/>
              </w:rPr>
            </w:pPr>
            <w:r>
              <w:rPr>
                <w:sz w:val="24"/>
              </w:rPr>
              <w:t>7</w:t>
            </w:r>
          </w:p>
        </w:tc>
        <w:tc>
          <w:tcPr>
            <w:tcW w:w="569" w:type="dxa"/>
          </w:tcPr>
          <w:p>
            <w:pPr>
              <w:pStyle w:val="TableParagraph"/>
              <w:spacing w:line="240" w:lineRule="auto" w:before="146"/>
              <w:ind w:left="155"/>
              <w:rPr>
                <w:sz w:val="24"/>
              </w:rPr>
            </w:pPr>
            <w:r>
              <w:rPr>
                <w:sz w:val="24"/>
              </w:rPr>
              <w:t>14</w:t>
            </w:r>
          </w:p>
        </w:tc>
        <w:tc>
          <w:tcPr>
            <w:tcW w:w="7655" w:type="dxa"/>
          </w:tcPr>
          <w:p>
            <w:pPr>
              <w:pStyle w:val="TableParagraph"/>
              <w:spacing w:line="240" w:lineRule="auto"/>
              <w:ind w:left="100" w:right="478"/>
              <w:rPr>
                <w:sz w:val="24"/>
              </w:rPr>
            </w:pPr>
            <w:r>
              <w:rPr>
                <w:sz w:val="24"/>
              </w:rPr>
              <w:t>Yükseköğretim kurumlarına geçiş için akademik başarısını artırıcı çalışma planı yapar.</w:t>
            </w:r>
          </w:p>
        </w:tc>
      </w:tr>
      <w:tr>
        <w:trPr>
          <w:trHeight w:val="598" w:hRule="exact"/>
        </w:trPr>
        <w:tc>
          <w:tcPr>
            <w:tcW w:w="566" w:type="dxa"/>
          </w:tcPr>
          <w:p>
            <w:pPr>
              <w:pStyle w:val="TableParagraph"/>
              <w:spacing w:line="240" w:lineRule="auto" w:before="146"/>
              <w:rPr>
                <w:sz w:val="24"/>
              </w:rPr>
            </w:pPr>
            <w:r>
              <w:rPr>
                <w:sz w:val="24"/>
              </w:rPr>
              <w:t>8</w:t>
            </w:r>
          </w:p>
        </w:tc>
        <w:tc>
          <w:tcPr>
            <w:tcW w:w="569" w:type="dxa"/>
          </w:tcPr>
          <w:p>
            <w:pPr>
              <w:pStyle w:val="TableParagraph"/>
              <w:spacing w:line="240" w:lineRule="auto" w:before="146"/>
              <w:ind w:left="155"/>
              <w:rPr>
                <w:sz w:val="24"/>
              </w:rPr>
            </w:pPr>
            <w:r>
              <w:rPr>
                <w:sz w:val="24"/>
              </w:rPr>
              <w:t>56</w:t>
            </w:r>
          </w:p>
        </w:tc>
        <w:tc>
          <w:tcPr>
            <w:tcW w:w="7655" w:type="dxa"/>
          </w:tcPr>
          <w:p>
            <w:pPr>
              <w:pStyle w:val="TableParagraph"/>
              <w:spacing w:line="240" w:lineRule="auto"/>
              <w:ind w:left="100" w:right="427"/>
              <w:rPr>
                <w:sz w:val="24"/>
              </w:rPr>
            </w:pPr>
            <w:r>
              <w:rPr>
                <w:sz w:val="24"/>
              </w:rPr>
              <w:t>Kendi davranışlarını doğa ve çevreyi korumaya karşı duyarlılık açılarından değerlendirir.</w:t>
            </w:r>
          </w:p>
        </w:tc>
      </w:tr>
      <w:tr>
        <w:trPr>
          <w:trHeight w:val="595" w:hRule="exact"/>
        </w:trPr>
        <w:tc>
          <w:tcPr>
            <w:tcW w:w="566" w:type="dxa"/>
          </w:tcPr>
          <w:p>
            <w:pPr>
              <w:pStyle w:val="TableParagraph"/>
              <w:spacing w:line="240" w:lineRule="auto" w:before="146"/>
              <w:rPr>
                <w:sz w:val="24"/>
              </w:rPr>
            </w:pPr>
            <w:r>
              <w:rPr>
                <w:sz w:val="24"/>
              </w:rPr>
              <w:t>9</w:t>
            </w:r>
          </w:p>
        </w:tc>
        <w:tc>
          <w:tcPr>
            <w:tcW w:w="569" w:type="dxa"/>
          </w:tcPr>
          <w:p>
            <w:pPr>
              <w:pStyle w:val="TableParagraph"/>
              <w:spacing w:line="240" w:lineRule="auto" w:before="146"/>
              <w:ind w:left="155"/>
              <w:rPr>
                <w:b/>
                <w:sz w:val="24"/>
              </w:rPr>
            </w:pPr>
            <w:r>
              <w:rPr>
                <w:b/>
                <w:sz w:val="24"/>
              </w:rPr>
              <w:t>46</w:t>
            </w:r>
          </w:p>
        </w:tc>
        <w:tc>
          <w:tcPr>
            <w:tcW w:w="7655" w:type="dxa"/>
          </w:tcPr>
          <w:p>
            <w:pPr>
              <w:pStyle w:val="TableParagraph"/>
              <w:spacing w:line="240" w:lineRule="auto"/>
              <w:ind w:left="100"/>
              <w:rPr>
                <w:b/>
                <w:sz w:val="24"/>
              </w:rPr>
            </w:pPr>
            <w:r>
              <w:rPr>
                <w:b/>
                <w:sz w:val="24"/>
              </w:rPr>
              <w:t>*Günlük hayatında kullandığı sorun çözme yollarını etkililiği açısından değerlendirir.</w:t>
            </w:r>
          </w:p>
        </w:tc>
      </w:tr>
      <w:tr>
        <w:trPr>
          <w:trHeight w:val="302" w:hRule="exact"/>
        </w:trPr>
        <w:tc>
          <w:tcPr>
            <w:tcW w:w="566" w:type="dxa"/>
          </w:tcPr>
          <w:p>
            <w:pPr>
              <w:pStyle w:val="TableParagraph"/>
              <w:rPr>
                <w:sz w:val="24"/>
              </w:rPr>
            </w:pPr>
            <w:r>
              <w:rPr>
                <w:sz w:val="24"/>
              </w:rPr>
              <w:t>10</w:t>
            </w:r>
          </w:p>
        </w:tc>
        <w:tc>
          <w:tcPr>
            <w:tcW w:w="569" w:type="dxa"/>
          </w:tcPr>
          <w:p>
            <w:pPr>
              <w:pStyle w:val="TableParagraph"/>
              <w:ind w:left="155"/>
              <w:rPr>
                <w:b/>
                <w:sz w:val="24"/>
              </w:rPr>
            </w:pPr>
            <w:r>
              <w:rPr>
                <w:b/>
                <w:sz w:val="24"/>
              </w:rPr>
              <w:t>47</w:t>
            </w:r>
          </w:p>
        </w:tc>
        <w:tc>
          <w:tcPr>
            <w:tcW w:w="7655" w:type="dxa"/>
          </w:tcPr>
          <w:p>
            <w:pPr>
              <w:pStyle w:val="TableParagraph"/>
              <w:ind w:left="100" w:right="884"/>
              <w:rPr>
                <w:b/>
                <w:sz w:val="24"/>
              </w:rPr>
            </w:pPr>
            <w:r>
              <w:rPr>
                <w:b/>
                <w:sz w:val="24"/>
              </w:rPr>
              <w:t>*Etkili sorun çözme basamaklarını kullanır.</w:t>
            </w:r>
          </w:p>
        </w:tc>
      </w:tr>
      <w:tr>
        <w:trPr>
          <w:trHeight w:val="302" w:hRule="exact"/>
        </w:trPr>
        <w:tc>
          <w:tcPr>
            <w:tcW w:w="566" w:type="dxa"/>
          </w:tcPr>
          <w:p>
            <w:pPr>
              <w:pStyle w:val="TableParagraph"/>
              <w:rPr>
                <w:sz w:val="24"/>
              </w:rPr>
            </w:pPr>
            <w:r>
              <w:rPr>
                <w:sz w:val="24"/>
              </w:rPr>
              <w:t>11</w:t>
            </w:r>
          </w:p>
        </w:tc>
        <w:tc>
          <w:tcPr>
            <w:tcW w:w="569" w:type="dxa"/>
          </w:tcPr>
          <w:p>
            <w:pPr>
              <w:pStyle w:val="TableParagraph"/>
              <w:ind w:left="155"/>
              <w:rPr>
                <w:sz w:val="24"/>
              </w:rPr>
            </w:pPr>
            <w:r>
              <w:rPr>
                <w:sz w:val="24"/>
              </w:rPr>
              <w:t>26</w:t>
            </w:r>
          </w:p>
        </w:tc>
        <w:tc>
          <w:tcPr>
            <w:tcW w:w="7655" w:type="dxa"/>
          </w:tcPr>
          <w:p>
            <w:pPr>
              <w:pStyle w:val="TableParagraph"/>
              <w:ind w:left="100" w:right="884"/>
              <w:rPr>
                <w:sz w:val="24"/>
              </w:rPr>
            </w:pPr>
            <w:r>
              <w:rPr>
                <w:sz w:val="24"/>
              </w:rPr>
              <w:t>Hobilerin insan hayatındaki önemini belirtir.</w:t>
            </w:r>
          </w:p>
        </w:tc>
      </w:tr>
      <w:tr>
        <w:trPr>
          <w:trHeight w:val="305" w:hRule="exact"/>
        </w:trPr>
        <w:tc>
          <w:tcPr>
            <w:tcW w:w="566" w:type="dxa"/>
          </w:tcPr>
          <w:p>
            <w:pPr>
              <w:pStyle w:val="TableParagraph"/>
              <w:rPr>
                <w:sz w:val="24"/>
              </w:rPr>
            </w:pPr>
            <w:r>
              <w:rPr>
                <w:sz w:val="24"/>
              </w:rPr>
              <w:t>12</w:t>
            </w:r>
          </w:p>
        </w:tc>
        <w:tc>
          <w:tcPr>
            <w:tcW w:w="569" w:type="dxa"/>
          </w:tcPr>
          <w:p>
            <w:pPr>
              <w:pStyle w:val="TableParagraph"/>
              <w:ind w:left="155"/>
              <w:rPr>
                <w:sz w:val="24"/>
              </w:rPr>
            </w:pPr>
            <w:r>
              <w:rPr>
                <w:sz w:val="24"/>
              </w:rPr>
              <w:t>48</w:t>
            </w:r>
          </w:p>
        </w:tc>
        <w:tc>
          <w:tcPr>
            <w:tcW w:w="7655" w:type="dxa"/>
          </w:tcPr>
          <w:p>
            <w:pPr>
              <w:pStyle w:val="TableParagraph"/>
              <w:ind w:left="100" w:right="884"/>
              <w:rPr>
                <w:sz w:val="24"/>
              </w:rPr>
            </w:pPr>
            <w:r>
              <w:rPr>
                <w:sz w:val="24"/>
              </w:rPr>
              <w:t>Sevginin insan hayatındaki önemini belirtir.</w:t>
            </w:r>
          </w:p>
        </w:tc>
      </w:tr>
      <w:tr>
        <w:trPr>
          <w:trHeight w:val="302" w:hRule="exact"/>
        </w:trPr>
        <w:tc>
          <w:tcPr>
            <w:tcW w:w="566" w:type="dxa"/>
          </w:tcPr>
          <w:p>
            <w:pPr>
              <w:pStyle w:val="TableParagraph"/>
              <w:rPr>
                <w:sz w:val="24"/>
              </w:rPr>
            </w:pPr>
            <w:r>
              <w:rPr>
                <w:sz w:val="24"/>
              </w:rPr>
              <w:t>13</w:t>
            </w:r>
          </w:p>
        </w:tc>
        <w:tc>
          <w:tcPr>
            <w:tcW w:w="569" w:type="dxa"/>
          </w:tcPr>
          <w:p>
            <w:pPr>
              <w:pStyle w:val="TableParagraph"/>
              <w:ind w:left="155"/>
              <w:rPr>
                <w:sz w:val="24"/>
              </w:rPr>
            </w:pPr>
            <w:r>
              <w:rPr>
                <w:sz w:val="24"/>
              </w:rPr>
              <w:t>92</w:t>
            </w:r>
          </w:p>
        </w:tc>
        <w:tc>
          <w:tcPr>
            <w:tcW w:w="7655" w:type="dxa"/>
          </w:tcPr>
          <w:p>
            <w:pPr>
              <w:pStyle w:val="TableParagraph"/>
              <w:ind w:left="100" w:right="884"/>
              <w:rPr>
                <w:sz w:val="24"/>
              </w:rPr>
            </w:pPr>
            <w:r>
              <w:rPr>
                <w:sz w:val="24"/>
              </w:rPr>
              <w:t>Üretkenliğin toplum açısından önemini fark eder.</w:t>
            </w:r>
          </w:p>
        </w:tc>
      </w:tr>
      <w:tr>
        <w:trPr>
          <w:trHeight w:val="302" w:hRule="exact"/>
        </w:trPr>
        <w:tc>
          <w:tcPr>
            <w:tcW w:w="566" w:type="dxa"/>
          </w:tcPr>
          <w:p>
            <w:pPr>
              <w:pStyle w:val="TableParagraph"/>
              <w:rPr>
                <w:sz w:val="24"/>
              </w:rPr>
            </w:pPr>
            <w:r>
              <w:rPr>
                <w:sz w:val="24"/>
              </w:rPr>
              <w:t>14</w:t>
            </w:r>
          </w:p>
        </w:tc>
        <w:tc>
          <w:tcPr>
            <w:tcW w:w="569" w:type="dxa"/>
          </w:tcPr>
          <w:p>
            <w:pPr>
              <w:pStyle w:val="TableParagraph"/>
              <w:ind w:left="155"/>
              <w:rPr>
                <w:sz w:val="24"/>
              </w:rPr>
            </w:pPr>
            <w:r>
              <w:rPr>
                <w:sz w:val="24"/>
              </w:rPr>
              <w:t>93</w:t>
            </w:r>
          </w:p>
        </w:tc>
        <w:tc>
          <w:tcPr>
            <w:tcW w:w="7655" w:type="dxa"/>
          </w:tcPr>
          <w:p>
            <w:pPr>
              <w:pStyle w:val="TableParagraph"/>
              <w:ind w:left="100"/>
              <w:rPr>
                <w:sz w:val="24"/>
              </w:rPr>
            </w:pPr>
            <w:r>
              <w:rPr>
                <w:sz w:val="24"/>
              </w:rPr>
              <w:t>Ekonomik ve toplumsal ihtiyaçların meslek seçimine etkilerini açıklar.</w:t>
            </w:r>
          </w:p>
        </w:tc>
      </w:tr>
      <w:tr>
        <w:trPr>
          <w:trHeight w:val="595" w:hRule="exact"/>
        </w:trPr>
        <w:tc>
          <w:tcPr>
            <w:tcW w:w="566" w:type="dxa"/>
          </w:tcPr>
          <w:p>
            <w:pPr>
              <w:pStyle w:val="TableParagraph"/>
              <w:spacing w:line="240" w:lineRule="auto" w:before="146"/>
              <w:rPr>
                <w:sz w:val="24"/>
              </w:rPr>
            </w:pPr>
            <w:r>
              <w:rPr>
                <w:sz w:val="24"/>
              </w:rPr>
              <w:t>15</w:t>
            </w:r>
          </w:p>
        </w:tc>
        <w:tc>
          <w:tcPr>
            <w:tcW w:w="569" w:type="dxa"/>
          </w:tcPr>
          <w:p>
            <w:pPr>
              <w:pStyle w:val="TableParagraph"/>
              <w:spacing w:line="240" w:lineRule="auto" w:before="146"/>
              <w:ind w:left="155"/>
              <w:rPr>
                <w:sz w:val="24"/>
              </w:rPr>
            </w:pPr>
            <w:r>
              <w:rPr>
                <w:sz w:val="24"/>
              </w:rPr>
              <w:t>15</w:t>
            </w:r>
          </w:p>
        </w:tc>
        <w:tc>
          <w:tcPr>
            <w:tcW w:w="7655" w:type="dxa"/>
          </w:tcPr>
          <w:p>
            <w:pPr>
              <w:pStyle w:val="TableParagraph"/>
              <w:spacing w:line="240" w:lineRule="auto"/>
              <w:ind w:left="100" w:right="474"/>
              <w:rPr>
                <w:sz w:val="24"/>
              </w:rPr>
            </w:pPr>
            <w:r>
              <w:rPr>
                <w:sz w:val="24"/>
              </w:rPr>
              <w:t>Geleceğe ilişkin amaçlarını toplumun sosyal ve ekonomik kaynaklarını da dikkate alarak belirler.</w:t>
            </w:r>
          </w:p>
        </w:tc>
      </w:tr>
      <w:tr>
        <w:trPr>
          <w:trHeight w:val="598" w:hRule="exact"/>
        </w:trPr>
        <w:tc>
          <w:tcPr>
            <w:tcW w:w="566" w:type="dxa"/>
          </w:tcPr>
          <w:p>
            <w:pPr>
              <w:pStyle w:val="TableParagraph"/>
              <w:spacing w:line="240" w:lineRule="auto" w:before="148"/>
              <w:rPr>
                <w:sz w:val="24"/>
              </w:rPr>
            </w:pPr>
            <w:r>
              <w:rPr>
                <w:sz w:val="24"/>
              </w:rPr>
              <w:t>16</w:t>
            </w:r>
          </w:p>
        </w:tc>
        <w:tc>
          <w:tcPr>
            <w:tcW w:w="569" w:type="dxa"/>
          </w:tcPr>
          <w:p>
            <w:pPr>
              <w:pStyle w:val="TableParagraph"/>
              <w:spacing w:line="240" w:lineRule="auto" w:before="148"/>
              <w:ind w:left="155"/>
              <w:rPr>
                <w:sz w:val="24"/>
              </w:rPr>
            </w:pPr>
            <w:r>
              <w:rPr>
                <w:sz w:val="24"/>
              </w:rPr>
              <w:t>16</w:t>
            </w:r>
          </w:p>
        </w:tc>
        <w:tc>
          <w:tcPr>
            <w:tcW w:w="7655" w:type="dxa"/>
          </w:tcPr>
          <w:p>
            <w:pPr>
              <w:pStyle w:val="TableParagraph"/>
              <w:spacing w:line="242" w:lineRule="auto"/>
              <w:ind w:left="100" w:right="478"/>
              <w:rPr>
                <w:sz w:val="24"/>
              </w:rPr>
            </w:pPr>
            <w:r>
              <w:rPr>
                <w:sz w:val="24"/>
              </w:rPr>
              <w:t>Yükseköğretim kurumlarına geçiş için akademik başarısını artırıcı çalışma planının etkililiğini değerlendirir.</w:t>
            </w:r>
          </w:p>
        </w:tc>
      </w:tr>
      <w:tr>
        <w:trPr>
          <w:trHeight w:val="302" w:hRule="exact"/>
        </w:trPr>
        <w:tc>
          <w:tcPr>
            <w:tcW w:w="566" w:type="dxa"/>
          </w:tcPr>
          <w:p>
            <w:pPr>
              <w:pStyle w:val="TableParagraph"/>
              <w:rPr>
                <w:sz w:val="24"/>
              </w:rPr>
            </w:pPr>
            <w:r>
              <w:rPr>
                <w:sz w:val="24"/>
              </w:rPr>
              <w:t>17</w:t>
            </w:r>
          </w:p>
        </w:tc>
        <w:tc>
          <w:tcPr>
            <w:tcW w:w="569" w:type="dxa"/>
          </w:tcPr>
          <w:p>
            <w:pPr>
              <w:pStyle w:val="TableParagraph"/>
              <w:ind w:left="155"/>
              <w:rPr>
                <w:b/>
                <w:sz w:val="24"/>
              </w:rPr>
            </w:pPr>
            <w:r>
              <w:rPr>
                <w:b/>
                <w:sz w:val="24"/>
              </w:rPr>
              <w:t>66</w:t>
            </w:r>
          </w:p>
        </w:tc>
        <w:tc>
          <w:tcPr>
            <w:tcW w:w="7655" w:type="dxa"/>
          </w:tcPr>
          <w:p>
            <w:pPr>
              <w:pStyle w:val="TableParagraph"/>
              <w:ind w:left="100" w:right="884"/>
              <w:rPr>
                <w:b/>
                <w:sz w:val="24"/>
              </w:rPr>
            </w:pPr>
            <w:r>
              <w:rPr>
                <w:b/>
                <w:sz w:val="24"/>
              </w:rPr>
              <w:t>*Stresin nedenlerini ve belirtilerini açıklar.</w:t>
            </w:r>
          </w:p>
        </w:tc>
      </w:tr>
      <w:tr>
        <w:trPr>
          <w:trHeight w:val="303" w:hRule="exact"/>
        </w:trPr>
        <w:tc>
          <w:tcPr>
            <w:tcW w:w="566" w:type="dxa"/>
          </w:tcPr>
          <w:p>
            <w:pPr>
              <w:pStyle w:val="TableParagraph"/>
              <w:spacing w:line="240" w:lineRule="auto"/>
              <w:rPr>
                <w:sz w:val="24"/>
              </w:rPr>
            </w:pPr>
            <w:r>
              <w:rPr>
                <w:sz w:val="24"/>
              </w:rPr>
              <w:t>18</w:t>
            </w:r>
          </w:p>
        </w:tc>
        <w:tc>
          <w:tcPr>
            <w:tcW w:w="569" w:type="dxa"/>
          </w:tcPr>
          <w:p>
            <w:pPr>
              <w:pStyle w:val="TableParagraph"/>
              <w:spacing w:line="240" w:lineRule="auto"/>
              <w:ind w:left="155"/>
              <w:rPr>
                <w:b/>
                <w:sz w:val="24"/>
              </w:rPr>
            </w:pPr>
            <w:r>
              <w:rPr>
                <w:b/>
                <w:sz w:val="24"/>
              </w:rPr>
              <w:t>67</w:t>
            </w:r>
          </w:p>
        </w:tc>
        <w:tc>
          <w:tcPr>
            <w:tcW w:w="7655" w:type="dxa"/>
          </w:tcPr>
          <w:p>
            <w:pPr>
              <w:pStyle w:val="TableParagraph"/>
              <w:spacing w:line="240" w:lineRule="auto"/>
              <w:ind w:left="100"/>
              <w:rPr>
                <w:b/>
                <w:sz w:val="24"/>
              </w:rPr>
            </w:pPr>
            <w:r>
              <w:rPr>
                <w:b/>
                <w:sz w:val="24"/>
              </w:rPr>
              <w:t>*Stres durumlarında kullandığı tepkileri etkililiği açısından değerlendirir.</w:t>
            </w:r>
          </w:p>
        </w:tc>
      </w:tr>
      <w:tr>
        <w:trPr>
          <w:trHeight w:val="302" w:hRule="exact"/>
        </w:trPr>
        <w:tc>
          <w:tcPr>
            <w:tcW w:w="566" w:type="dxa"/>
          </w:tcPr>
          <w:p>
            <w:pPr>
              <w:pStyle w:val="TableParagraph"/>
              <w:rPr>
                <w:sz w:val="24"/>
              </w:rPr>
            </w:pPr>
            <w:r>
              <w:rPr>
                <w:sz w:val="24"/>
              </w:rPr>
              <w:t>19</w:t>
            </w:r>
          </w:p>
        </w:tc>
        <w:tc>
          <w:tcPr>
            <w:tcW w:w="569" w:type="dxa"/>
          </w:tcPr>
          <w:p>
            <w:pPr>
              <w:pStyle w:val="TableParagraph"/>
              <w:ind w:left="155"/>
              <w:rPr>
                <w:b/>
                <w:sz w:val="24"/>
              </w:rPr>
            </w:pPr>
            <w:r>
              <w:rPr>
                <w:b/>
                <w:sz w:val="24"/>
              </w:rPr>
              <w:t>68</w:t>
            </w:r>
          </w:p>
        </w:tc>
        <w:tc>
          <w:tcPr>
            <w:tcW w:w="7655" w:type="dxa"/>
          </w:tcPr>
          <w:p>
            <w:pPr>
              <w:pStyle w:val="TableParagraph"/>
              <w:ind w:left="100" w:right="884"/>
              <w:rPr>
                <w:b/>
                <w:sz w:val="24"/>
              </w:rPr>
            </w:pPr>
            <w:r>
              <w:rPr>
                <w:b/>
                <w:sz w:val="24"/>
              </w:rPr>
              <w:t>*Stresle başa çıkmada uygun yöntemler kullanır.</w:t>
            </w:r>
          </w:p>
        </w:tc>
      </w:tr>
      <w:tr>
        <w:trPr>
          <w:trHeight w:val="305" w:hRule="exact"/>
        </w:trPr>
        <w:tc>
          <w:tcPr>
            <w:tcW w:w="566" w:type="dxa"/>
          </w:tcPr>
          <w:p>
            <w:pPr>
              <w:pStyle w:val="TableParagraph"/>
              <w:rPr>
                <w:sz w:val="24"/>
              </w:rPr>
            </w:pPr>
            <w:r>
              <w:rPr>
                <w:sz w:val="24"/>
              </w:rPr>
              <w:t>20</w:t>
            </w:r>
          </w:p>
        </w:tc>
        <w:tc>
          <w:tcPr>
            <w:tcW w:w="569" w:type="dxa"/>
          </w:tcPr>
          <w:p>
            <w:pPr>
              <w:pStyle w:val="TableParagraph"/>
              <w:ind w:left="155"/>
              <w:rPr>
                <w:sz w:val="24"/>
              </w:rPr>
            </w:pPr>
            <w:r>
              <w:rPr>
                <w:sz w:val="24"/>
              </w:rPr>
              <w:t>69</w:t>
            </w:r>
          </w:p>
        </w:tc>
        <w:tc>
          <w:tcPr>
            <w:tcW w:w="7655" w:type="dxa"/>
          </w:tcPr>
          <w:p>
            <w:pPr>
              <w:pStyle w:val="TableParagraph"/>
              <w:ind w:left="100" w:right="884"/>
              <w:rPr>
                <w:sz w:val="24"/>
              </w:rPr>
            </w:pPr>
            <w:r>
              <w:rPr>
                <w:sz w:val="24"/>
              </w:rPr>
              <w:t>Toplumu ve dünyayı ilgilendiren ortak sağlık sorunlarını belirtir.</w:t>
            </w:r>
          </w:p>
        </w:tc>
      </w:tr>
      <w:tr>
        <w:trPr>
          <w:trHeight w:val="595" w:hRule="exact"/>
        </w:trPr>
        <w:tc>
          <w:tcPr>
            <w:tcW w:w="566" w:type="dxa"/>
          </w:tcPr>
          <w:p>
            <w:pPr>
              <w:pStyle w:val="TableParagraph"/>
              <w:spacing w:line="240" w:lineRule="auto" w:before="146"/>
              <w:rPr>
                <w:sz w:val="24"/>
              </w:rPr>
            </w:pPr>
            <w:r>
              <w:rPr>
                <w:sz w:val="24"/>
              </w:rPr>
              <w:t>21</w:t>
            </w:r>
          </w:p>
        </w:tc>
        <w:tc>
          <w:tcPr>
            <w:tcW w:w="569" w:type="dxa"/>
          </w:tcPr>
          <w:p>
            <w:pPr>
              <w:pStyle w:val="TableParagraph"/>
              <w:spacing w:line="240" w:lineRule="auto" w:before="146"/>
              <w:ind w:left="155"/>
              <w:rPr>
                <w:sz w:val="24"/>
              </w:rPr>
            </w:pPr>
            <w:r>
              <w:rPr>
                <w:sz w:val="24"/>
              </w:rPr>
              <w:t>70</w:t>
            </w:r>
          </w:p>
        </w:tc>
        <w:tc>
          <w:tcPr>
            <w:tcW w:w="7655" w:type="dxa"/>
          </w:tcPr>
          <w:p>
            <w:pPr>
              <w:pStyle w:val="TableParagraph"/>
              <w:spacing w:line="240" w:lineRule="auto"/>
              <w:ind w:left="100" w:right="902"/>
              <w:rPr>
                <w:sz w:val="24"/>
              </w:rPr>
            </w:pPr>
            <w:r>
              <w:rPr>
                <w:sz w:val="24"/>
              </w:rPr>
              <w:t>Toplumu ve dünyayı ilgilendiren ortak sağlık sorunlarından korunma yollarını ifade eder.</w:t>
            </w:r>
          </w:p>
        </w:tc>
      </w:tr>
      <w:tr>
        <w:trPr>
          <w:trHeight w:val="302" w:hRule="exact"/>
        </w:trPr>
        <w:tc>
          <w:tcPr>
            <w:tcW w:w="566" w:type="dxa"/>
          </w:tcPr>
          <w:p>
            <w:pPr>
              <w:pStyle w:val="TableParagraph"/>
              <w:rPr>
                <w:sz w:val="24"/>
              </w:rPr>
            </w:pPr>
            <w:r>
              <w:rPr>
                <w:sz w:val="24"/>
              </w:rPr>
              <w:t>22</w:t>
            </w:r>
          </w:p>
        </w:tc>
        <w:tc>
          <w:tcPr>
            <w:tcW w:w="569" w:type="dxa"/>
          </w:tcPr>
          <w:p>
            <w:pPr>
              <w:pStyle w:val="TableParagraph"/>
              <w:ind w:left="155"/>
              <w:rPr>
                <w:sz w:val="24"/>
              </w:rPr>
            </w:pPr>
            <w:r>
              <w:rPr>
                <w:sz w:val="24"/>
              </w:rPr>
              <w:t>57</w:t>
            </w:r>
          </w:p>
        </w:tc>
        <w:tc>
          <w:tcPr>
            <w:tcW w:w="7655" w:type="dxa"/>
          </w:tcPr>
          <w:p>
            <w:pPr>
              <w:pStyle w:val="TableParagraph"/>
              <w:ind w:left="100" w:right="884"/>
              <w:rPr>
                <w:sz w:val="24"/>
              </w:rPr>
            </w:pPr>
            <w:r>
              <w:rPr>
                <w:sz w:val="24"/>
              </w:rPr>
              <w:t>Toplum için yapılan gönüllü çalışmalara katılır.</w:t>
            </w:r>
          </w:p>
        </w:tc>
      </w:tr>
      <w:tr>
        <w:trPr>
          <w:trHeight w:val="302" w:hRule="exact"/>
        </w:trPr>
        <w:tc>
          <w:tcPr>
            <w:tcW w:w="566" w:type="dxa"/>
          </w:tcPr>
          <w:p>
            <w:pPr>
              <w:pStyle w:val="TableParagraph"/>
              <w:rPr>
                <w:sz w:val="24"/>
              </w:rPr>
            </w:pPr>
            <w:r>
              <w:rPr>
                <w:sz w:val="24"/>
              </w:rPr>
              <w:t>23</w:t>
            </w:r>
          </w:p>
        </w:tc>
        <w:tc>
          <w:tcPr>
            <w:tcW w:w="569" w:type="dxa"/>
          </w:tcPr>
          <w:p>
            <w:pPr>
              <w:pStyle w:val="TableParagraph"/>
              <w:ind w:left="155"/>
              <w:rPr>
                <w:sz w:val="24"/>
              </w:rPr>
            </w:pPr>
            <w:r>
              <w:rPr>
                <w:sz w:val="24"/>
              </w:rPr>
              <w:t>17</w:t>
            </w:r>
          </w:p>
        </w:tc>
        <w:tc>
          <w:tcPr>
            <w:tcW w:w="7655" w:type="dxa"/>
          </w:tcPr>
          <w:p>
            <w:pPr>
              <w:pStyle w:val="TableParagraph"/>
              <w:ind w:left="100" w:right="884"/>
              <w:rPr>
                <w:sz w:val="24"/>
              </w:rPr>
            </w:pPr>
            <w:r>
              <w:rPr>
                <w:sz w:val="24"/>
              </w:rPr>
              <w:t>Yükseköğretim kurumlarına geçiş ile ilgili bilgi edinir.</w:t>
            </w:r>
          </w:p>
        </w:tc>
      </w:tr>
      <w:tr>
        <w:trPr>
          <w:trHeight w:val="305" w:hRule="exact"/>
        </w:trPr>
        <w:tc>
          <w:tcPr>
            <w:tcW w:w="566" w:type="dxa"/>
          </w:tcPr>
          <w:p>
            <w:pPr>
              <w:pStyle w:val="TableParagraph"/>
              <w:spacing w:line="240" w:lineRule="auto" w:before="2"/>
              <w:rPr>
                <w:sz w:val="24"/>
              </w:rPr>
            </w:pPr>
            <w:r>
              <w:rPr>
                <w:sz w:val="24"/>
              </w:rPr>
              <w:t>24</w:t>
            </w:r>
          </w:p>
        </w:tc>
        <w:tc>
          <w:tcPr>
            <w:tcW w:w="569" w:type="dxa"/>
          </w:tcPr>
          <w:p>
            <w:pPr>
              <w:pStyle w:val="TableParagraph"/>
              <w:spacing w:line="240" w:lineRule="auto" w:before="2"/>
              <w:ind w:left="155"/>
              <w:rPr>
                <w:sz w:val="24"/>
              </w:rPr>
            </w:pPr>
            <w:r>
              <w:rPr>
                <w:sz w:val="24"/>
              </w:rPr>
              <w:t>94</w:t>
            </w:r>
          </w:p>
        </w:tc>
        <w:tc>
          <w:tcPr>
            <w:tcW w:w="7655" w:type="dxa"/>
          </w:tcPr>
          <w:p>
            <w:pPr>
              <w:pStyle w:val="TableParagraph"/>
              <w:spacing w:line="240" w:lineRule="auto" w:before="2"/>
              <w:ind w:left="100" w:right="884"/>
              <w:rPr>
                <w:sz w:val="24"/>
              </w:rPr>
            </w:pPr>
            <w:r>
              <w:rPr>
                <w:sz w:val="24"/>
              </w:rPr>
              <w:t>Yükseköğretim programları ve koşulları hakkında bilgi edinir.</w:t>
            </w:r>
          </w:p>
        </w:tc>
      </w:tr>
      <w:tr>
        <w:trPr>
          <w:trHeight w:val="595" w:hRule="exact"/>
        </w:trPr>
        <w:tc>
          <w:tcPr>
            <w:tcW w:w="566" w:type="dxa"/>
          </w:tcPr>
          <w:p>
            <w:pPr>
              <w:pStyle w:val="TableParagraph"/>
              <w:spacing w:line="240" w:lineRule="auto" w:before="146"/>
              <w:rPr>
                <w:sz w:val="24"/>
              </w:rPr>
            </w:pPr>
            <w:r>
              <w:rPr>
                <w:sz w:val="24"/>
              </w:rPr>
              <w:t>25</w:t>
            </w:r>
          </w:p>
        </w:tc>
        <w:tc>
          <w:tcPr>
            <w:tcW w:w="569" w:type="dxa"/>
          </w:tcPr>
          <w:p>
            <w:pPr>
              <w:pStyle w:val="TableParagraph"/>
              <w:spacing w:line="240" w:lineRule="auto" w:before="146"/>
              <w:ind w:left="155"/>
              <w:rPr>
                <w:sz w:val="24"/>
              </w:rPr>
            </w:pPr>
            <w:r>
              <w:rPr>
                <w:sz w:val="24"/>
              </w:rPr>
              <w:t>95</w:t>
            </w:r>
          </w:p>
        </w:tc>
        <w:tc>
          <w:tcPr>
            <w:tcW w:w="7655" w:type="dxa"/>
          </w:tcPr>
          <w:p>
            <w:pPr>
              <w:pStyle w:val="TableParagraph"/>
              <w:spacing w:line="240" w:lineRule="auto"/>
              <w:ind w:left="100" w:right="566"/>
              <w:rPr>
                <w:sz w:val="24"/>
              </w:rPr>
            </w:pPr>
            <w:r>
              <w:rPr>
                <w:sz w:val="24"/>
              </w:rPr>
              <w:t>Mesleki değer, ilgi, yetenek ve akademik başarısına göre yükseköğretim programını seçmenin önemini fark eder.</w:t>
            </w:r>
          </w:p>
        </w:tc>
      </w:tr>
      <w:tr>
        <w:trPr>
          <w:trHeight w:val="595" w:hRule="exact"/>
        </w:trPr>
        <w:tc>
          <w:tcPr>
            <w:tcW w:w="566" w:type="dxa"/>
          </w:tcPr>
          <w:p>
            <w:pPr>
              <w:pStyle w:val="TableParagraph"/>
              <w:spacing w:line="240" w:lineRule="auto" w:before="146"/>
              <w:rPr>
                <w:sz w:val="24"/>
              </w:rPr>
            </w:pPr>
            <w:r>
              <w:rPr>
                <w:sz w:val="24"/>
              </w:rPr>
              <w:t>26</w:t>
            </w:r>
          </w:p>
        </w:tc>
        <w:tc>
          <w:tcPr>
            <w:tcW w:w="569" w:type="dxa"/>
          </w:tcPr>
          <w:p>
            <w:pPr>
              <w:pStyle w:val="TableParagraph"/>
              <w:spacing w:line="240" w:lineRule="auto" w:before="146"/>
              <w:ind w:left="155"/>
              <w:rPr>
                <w:sz w:val="24"/>
              </w:rPr>
            </w:pPr>
            <w:r>
              <w:rPr>
                <w:sz w:val="24"/>
              </w:rPr>
              <w:t>96</w:t>
            </w:r>
          </w:p>
        </w:tc>
        <w:tc>
          <w:tcPr>
            <w:tcW w:w="7655" w:type="dxa"/>
          </w:tcPr>
          <w:p>
            <w:pPr>
              <w:pStyle w:val="TableParagraph"/>
              <w:spacing w:line="240" w:lineRule="auto"/>
              <w:ind w:left="100"/>
              <w:rPr>
                <w:sz w:val="24"/>
              </w:rPr>
            </w:pPr>
            <w:r>
              <w:rPr>
                <w:sz w:val="24"/>
              </w:rPr>
              <w:t>Ortaöğretim sonrasında işe ve mesleğe hazırlayan kurum ve mesleki kurslar hakkında bilgi edinir.</w:t>
            </w:r>
          </w:p>
        </w:tc>
      </w:tr>
      <w:tr>
        <w:trPr>
          <w:trHeight w:val="303" w:hRule="exact"/>
        </w:trPr>
        <w:tc>
          <w:tcPr>
            <w:tcW w:w="566" w:type="dxa"/>
          </w:tcPr>
          <w:p>
            <w:pPr>
              <w:pStyle w:val="TableParagraph"/>
              <w:rPr>
                <w:sz w:val="24"/>
              </w:rPr>
            </w:pPr>
            <w:r>
              <w:rPr>
                <w:sz w:val="24"/>
              </w:rPr>
              <w:t>27</w:t>
            </w:r>
          </w:p>
        </w:tc>
        <w:tc>
          <w:tcPr>
            <w:tcW w:w="569" w:type="dxa"/>
          </w:tcPr>
          <w:p>
            <w:pPr>
              <w:pStyle w:val="TableParagraph"/>
              <w:ind w:left="155"/>
              <w:rPr>
                <w:sz w:val="24"/>
              </w:rPr>
            </w:pPr>
            <w:r>
              <w:rPr>
                <w:sz w:val="24"/>
              </w:rPr>
              <w:t>18</w:t>
            </w:r>
          </w:p>
        </w:tc>
        <w:tc>
          <w:tcPr>
            <w:tcW w:w="7655" w:type="dxa"/>
          </w:tcPr>
          <w:p>
            <w:pPr>
              <w:pStyle w:val="TableParagraph"/>
              <w:ind w:left="100" w:right="884"/>
              <w:rPr>
                <w:sz w:val="24"/>
              </w:rPr>
            </w:pPr>
            <w:r>
              <w:rPr>
                <w:sz w:val="24"/>
              </w:rPr>
              <w:t>Geleceğe yönelik belirlediği amaçların ulaşılabilirliğini değerlendirir.</w:t>
            </w:r>
          </w:p>
        </w:tc>
      </w:tr>
      <w:tr>
        <w:trPr>
          <w:trHeight w:val="305" w:hRule="exact"/>
        </w:trPr>
        <w:tc>
          <w:tcPr>
            <w:tcW w:w="566" w:type="dxa"/>
          </w:tcPr>
          <w:p>
            <w:pPr>
              <w:pStyle w:val="TableParagraph"/>
              <w:spacing w:line="240" w:lineRule="auto" w:before="2"/>
              <w:rPr>
                <w:sz w:val="24"/>
              </w:rPr>
            </w:pPr>
            <w:r>
              <w:rPr>
                <w:sz w:val="24"/>
              </w:rPr>
              <w:t>28</w:t>
            </w:r>
          </w:p>
        </w:tc>
        <w:tc>
          <w:tcPr>
            <w:tcW w:w="569" w:type="dxa"/>
          </w:tcPr>
          <w:p>
            <w:pPr>
              <w:pStyle w:val="TableParagraph"/>
              <w:spacing w:line="240" w:lineRule="auto" w:before="2"/>
              <w:ind w:left="155"/>
              <w:rPr>
                <w:sz w:val="24"/>
              </w:rPr>
            </w:pPr>
            <w:r>
              <w:rPr>
                <w:sz w:val="24"/>
              </w:rPr>
              <w:t>97</w:t>
            </w:r>
          </w:p>
        </w:tc>
        <w:tc>
          <w:tcPr>
            <w:tcW w:w="7655" w:type="dxa"/>
          </w:tcPr>
          <w:p>
            <w:pPr>
              <w:pStyle w:val="TableParagraph"/>
              <w:spacing w:line="240" w:lineRule="auto" w:before="2"/>
              <w:ind w:left="100" w:right="884"/>
              <w:rPr>
                <w:sz w:val="24"/>
              </w:rPr>
            </w:pPr>
            <w:r>
              <w:rPr>
                <w:sz w:val="24"/>
              </w:rPr>
              <w:t>Staj yapabileceği yerleri belirler.</w:t>
            </w:r>
          </w:p>
        </w:tc>
      </w:tr>
      <w:tr>
        <w:trPr>
          <w:trHeight w:val="302" w:hRule="exact"/>
        </w:trPr>
        <w:tc>
          <w:tcPr>
            <w:tcW w:w="566" w:type="dxa"/>
          </w:tcPr>
          <w:p>
            <w:pPr>
              <w:pStyle w:val="TableParagraph"/>
              <w:rPr>
                <w:sz w:val="24"/>
              </w:rPr>
            </w:pPr>
            <w:r>
              <w:rPr>
                <w:sz w:val="24"/>
              </w:rPr>
              <w:t>29</w:t>
            </w:r>
          </w:p>
        </w:tc>
        <w:tc>
          <w:tcPr>
            <w:tcW w:w="569" w:type="dxa"/>
          </w:tcPr>
          <w:p>
            <w:pPr>
              <w:pStyle w:val="TableParagraph"/>
              <w:ind w:left="155"/>
              <w:rPr>
                <w:sz w:val="24"/>
              </w:rPr>
            </w:pPr>
            <w:r>
              <w:rPr>
                <w:sz w:val="24"/>
              </w:rPr>
              <w:t>98</w:t>
            </w:r>
          </w:p>
        </w:tc>
        <w:tc>
          <w:tcPr>
            <w:tcW w:w="7655" w:type="dxa"/>
          </w:tcPr>
          <w:p>
            <w:pPr>
              <w:pStyle w:val="TableParagraph"/>
              <w:ind w:left="100"/>
              <w:rPr>
                <w:sz w:val="24"/>
              </w:rPr>
            </w:pPr>
            <w:r>
              <w:rPr>
                <w:sz w:val="24"/>
              </w:rPr>
              <w:t>Seçtiği/seçeceği derslerin hayatını nasıl etkilediğini/etkileyeceğini sorgular</w:t>
            </w:r>
          </w:p>
        </w:tc>
      </w:tr>
      <w:tr>
        <w:trPr>
          <w:trHeight w:val="595" w:hRule="exact"/>
        </w:trPr>
        <w:tc>
          <w:tcPr>
            <w:tcW w:w="566" w:type="dxa"/>
          </w:tcPr>
          <w:p>
            <w:pPr>
              <w:pStyle w:val="TableParagraph"/>
              <w:spacing w:line="240" w:lineRule="auto" w:before="146"/>
              <w:rPr>
                <w:sz w:val="24"/>
              </w:rPr>
            </w:pPr>
            <w:r>
              <w:rPr>
                <w:sz w:val="24"/>
              </w:rPr>
              <w:t>30</w:t>
            </w:r>
          </w:p>
        </w:tc>
        <w:tc>
          <w:tcPr>
            <w:tcW w:w="569" w:type="dxa"/>
          </w:tcPr>
          <w:p>
            <w:pPr>
              <w:pStyle w:val="TableParagraph"/>
              <w:spacing w:line="240" w:lineRule="auto" w:before="146"/>
              <w:ind w:left="155"/>
              <w:rPr>
                <w:sz w:val="24"/>
              </w:rPr>
            </w:pPr>
            <w:r>
              <w:rPr>
                <w:sz w:val="24"/>
              </w:rPr>
              <w:t>99</w:t>
            </w:r>
          </w:p>
        </w:tc>
        <w:tc>
          <w:tcPr>
            <w:tcW w:w="7655" w:type="dxa"/>
          </w:tcPr>
          <w:p>
            <w:pPr>
              <w:pStyle w:val="TableParagraph"/>
              <w:spacing w:line="240" w:lineRule="auto"/>
              <w:ind w:left="100" w:right="354"/>
              <w:rPr>
                <w:sz w:val="24"/>
              </w:rPr>
            </w:pPr>
            <w:r>
              <w:rPr>
                <w:sz w:val="24"/>
              </w:rPr>
              <w:t>Mesleki amaçlara ulaşmada çeşitli yükseköğretim programının koşullarına göre seçtiği/seçeceği derslerin uygunluğunu değerlendirir.</w:t>
            </w:r>
          </w:p>
        </w:tc>
      </w:tr>
    </w:tbl>
    <w:p>
      <w:pPr>
        <w:tabs>
          <w:tab w:pos="984" w:val="left" w:leader="none"/>
          <w:tab w:pos="1854" w:val="left" w:leader="none"/>
          <w:tab w:pos="2998" w:val="left" w:leader="none"/>
          <w:tab w:pos="4334" w:val="left" w:leader="none"/>
          <w:tab w:pos="5005" w:val="left" w:leader="none"/>
          <w:tab w:pos="5916" w:val="left" w:leader="none"/>
          <w:tab w:pos="7511" w:val="left" w:leader="none"/>
        </w:tabs>
        <w:spacing w:before="0"/>
        <w:ind w:left="118" w:right="122" w:firstLine="0"/>
        <w:jc w:val="left"/>
        <w:rPr>
          <w:b/>
          <w:sz w:val="24"/>
        </w:rPr>
      </w:pPr>
      <w:r>
        <w:rPr>
          <w:b/>
          <w:sz w:val="24"/>
        </w:rPr>
        <w:t>*Koyu</w:t>
        <w:tab/>
        <w:t>renkle</w:t>
        <w:tab/>
        <w:t>belirtilen</w:t>
        <w:tab/>
        <w:t>kazanımlar</w:t>
        <w:tab/>
        <w:t>okul</w:t>
        <w:tab/>
        <w:t>rehber</w:t>
        <w:tab/>
        <w:t>öğretmeninin</w:t>
        <w:tab/>
      </w:r>
      <w:r>
        <w:rPr>
          <w:b/>
          <w:spacing w:val="-1"/>
          <w:sz w:val="24"/>
        </w:rPr>
        <w:t>gerçekleştireceği </w:t>
      </w:r>
      <w:r>
        <w:rPr>
          <w:b/>
          <w:sz w:val="24"/>
        </w:rPr>
        <w:t>kazanımlardır.</w:t>
      </w:r>
    </w:p>
    <w:p>
      <w:pPr>
        <w:spacing w:after="0"/>
        <w:jc w:val="left"/>
        <w:rPr>
          <w:sz w:val="24"/>
        </w:rPr>
        <w:sectPr>
          <w:footerReference w:type="default" r:id="rId107"/>
          <w:pgSz w:w="11910" w:h="16840"/>
          <w:pgMar w:footer="1003" w:header="0" w:top="1360" w:bottom="1200" w:left="1300" w:right="1300"/>
          <w:pgNumType w:start="11"/>
        </w:sectPr>
      </w:pPr>
    </w:p>
    <w:p>
      <w:pPr>
        <w:pStyle w:val="Heading4"/>
        <w:spacing w:before="39"/>
        <w:ind w:left="3561"/>
      </w:pPr>
      <w:r>
        <w:rPr/>
        <w:pict>
          <v:shape style="position:absolute;margin-left:69.503998pt;margin-top:18.771757pt;width:456.45pt;height:202.3pt;mso-position-horizontal-relative:page;mso-position-vertical-relative:paragraph;z-index:3064;mso-wrap-distance-left:0;mso-wrap-distance-right:0" type="#_x0000_t202" filled="true" fillcolor="#ccc0d9"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ÖZGÜRLÜK VE SORUMLULUK</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line="278" w:lineRule="auto" w:before="43"/>
                    <w:ind w:left="28" w:right="196" w:firstLine="436"/>
                  </w:pPr>
                  <w:r>
                    <w:rPr>
                      <w:rFonts w:ascii="Times New Roman" w:hAnsi="Times New Roman"/>
                      <w:spacing w:val="-60"/>
                      <w:u w:val="thick"/>
                    </w:rPr>
                    <w:t> </w:t>
                  </w:r>
                  <w:r>
                    <w:rPr>
                      <w:b/>
                      <w:u w:val="thick"/>
                    </w:rPr>
                    <w:t>Kazanım: </w:t>
                  </w:r>
                  <w:r>
                    <w:rPr/>
                    <w:t>Kişisel özgürlükler ile toplumsal yaşamı düzenleyen kurallar arasında bağlantı kurar.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52</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Form–1 (Durum ve Sorular)</w:t>
                  </w:r>
                </w:p>
              </w:txbxContent>
            </v:textbox>
            <v:fill type="solid"/>
            <w10:wrap type="topAndBottom"/>
          </v:shape>
        </w:pict>
      </w:r>
      <w:r>
        <w:rPr/>
        <w:t>11. SINIF – 1. ETKİNLİK</w:t>
      </w:r>
    </w:p>
    <w:p>
      <w:pPr>
        <w:spacing w:line="277" w:lineRule="exact" w:before="0"/>
        <w:ind w:left="138" w:right="89" w:firstLine="0"/>
        <w:jc w:val="left"/>
        <w:rPr>
          <w:b/>
          <w:sz w:val="24"/>
        </w:rPr>
      </w:pPr>
      <w:r>
        <w:rPr>
          <w:b/>
          <w:sz w:val="24"/>
        </w:rPr>
        <w:t>SÜREÇ</w:t>
      </w:r>
    </w:p>
    <w:p>
      <w:pPr>
        <w:pStyle w:val="ListParagraph"/>
        <w:numPr>
          <w:ilvl w:val="0"/>
          <w:numId w:val="123"/>
        </w:numPr>
        <w:tabs>
          <w:tab w:pos="566" w:val="left" w:leader="none"/>
          <w:tab w:pos="567" w:val="left" w:leader="none"/>
        </w:tabs>
        <w:spacing w:line="240" w:lineRule="auto" w:before="43" w:after="0"/>
        <w:ind w:left="138" w:right="0" w:firstLine="0"/>
        <w:jc w:val="left"/>
        <w:rPr>
          <w:sz w:val="24"/>
        </w:rPr>
      </w:pPr>
      <w:r>
        <w:rPr>
          <w:sz w:val="24"/>
        </w:rPr>
        <w:t>Özgürlük ve sorumluluk kavramlarının anlamı sorularak grup etkileşimi</w:t>
      </w:r>
      <w:r>
        <w:rPr>
          <w:spacing w:val="-18"/>
          <w:sz w:val="24"/>
        </w:rPr>
        <w:t> </w:t>
      </w:r>
      <w:r>
        <w:rPr>
          <w:sz w:val="24"/>
        </w:rPr>
        <w:t>başlatılır.</w:t>
      </w:r>
    </w:p>
    <w:p>
      <w:pPr>
        <w:pStyle w:val="ListParagraph"/>
        <w:numPr>
          <w:ilvl w:val="0"/>
          <w:numId w:val="123"/>
        </w:numPr>
        <w:tabs>
          <w:tab w:pos="566" w:val="left" w:leader="none"/>
          <w:tab w:pos="567" w:val="left" w:leader="none"/>
        </w:tabs>
        <w:spacing w:line="276" w:lineRule="auto" w:before="45" w:after="0"/>
        <w:ind w:left="138" w:right="134" w:firstLine="0"/>
        <w:jc w:val="left"/>
        <w:rPr>
          <w:sz w:val="24"/>
        </w:rPr>
      </w:pPr>
      <w:r>
        <w:rPr>
          <w:sz w:val="24"/>
        </w:rPr>
        <w:t>Sınıf beş gruba ayrılır ve her gruba Form–1 (Durum ve Sorular) verilir ve sorular üzerinde tartışarak cevapları yazmaları</w:t>
      </w:r>
      <w:r>
        <w:rPr>
          <w:spacing w:val="-8"/>
          <w:sz w:val="24"/>
        </w:rPr>
        <w:t> </w:t>
      </w:r>
      <w:r>
        <w:rPr>
          <w:sz w:val="24"/>
        </w:rPr>
        <w:t>istenir.</w:t>
      </w:r>
    </w:p>
    <w:p>
      <w:pPr>
        <w:pStyle w:val="ListParagraph"/>
        <w:numPr>
          <w:ilvl w:val="0"/>
          <w:numId w:val="123"/>
        </w:numPr>
        <w:tabs>
          <w:tab w:pos="566" w:val="left" w:leader="none"/>
          <w:tab w:pos="567" w:val="left" w:leader="none"/>
        </w:tabs>
        <w:spacing w:line="278" w:lineRule="auto" w:before="0" w:after="0"/>
        <w:ind w:left="138" w:right="141" w:firstLine="0"/>
        <w:jc w:val="left"/>
        <w:rPr>
          <w:sz w:val="24"/>
        </w:rPr>
      </w:pPr>
      <w:r>
        <w:rPr>
          <w:sz w:val="24"/>
        </w:rPr>
        <w:t>İşlemler tamamlandıktan sonra grup temsilcilerinden cevaplarını sınıfla paylaşmaları istenir.</w:t>
      </w:r>
    </w:p>
    <w:p>
      <w:pPr>
        <w:pStyle w:val="ListParagraph"/>
        <w:numPr>
          <w:ilvl w:val="0"/>
          <w:numId w:val="123"/>
        </w:numPr>
        <w:tabs>
          <w:tab w:pos="566" w:val="left" w:leader="none"/>
          <w:tab w:pos="567" w:val="left" w:leader="none"/>
        </w:tabs>
        <w:spacing w:line="289" w:lineRule="exact" w:before="0" w:after="0"/>
        <w:ind w:left="566" w:right="0" w:hanging="428"/>
        <w:jc w:val="left"/>
        <w:rPr>
          <w:sz w:val="24"/>
        </w:rPr>
      </w:pPr>
      <w:r>
        <w:rPr>
          <w:sz w:val="24"/>
        </w:rPr>
        <w:t>Aşağıdakilere benzer sorularla grup etkileşimi devam</w:t>
      </w:r>
      <w:r>
        <w:rPr>
          <w:spacing w:val="-10"/>
          <w:sz w:val="24"/>
        </w:rPr>
        <w:t> </w:t>
      </w:r>
      <w:r>
        <w:rPr>
          <w:sz w:val="24"/>
        </w:rPr>
        <w:t>eder.</w:t>
      </w:r>
    </w:p>
    <w:p>
      <w:pPr>
        <w:pStyle w:val="ListParagraph"/>
        <w:numPr>
          <w:ilvl w:val="1"/>
          <w:numId w:val="123"/>
        </w:numPr>
        <w:tabs>
          <w:tab w:pos="990" w:val="left" w:leader="none"/>
          <w:tab w:pos="991" w:val="left" w:leader="none"/>
        </w:tabs>
        <w:spacing w:line="240" w:lineRule="auto" w:before="43" w:after="0"/>
        <w:ind w:left="990" w:right="0" w:hanging="424"/>
        <w:jc w:val="left"/>
        <w:rPr>
          <w:sz w:val="24"/>
        </w:rPr>
      </w:pPr>
      <w:r>
        <w:rPr>
          <w:sz w:val="24"/>
        </w:rPr>
        <w:t>Soruları cevaplarken güçlük çektiniz</w:t>
      </w:r>
      <w:r>
        <w:rPr>
          <w:spacing w:val="-11"/>
          <w:sz w:val="24"/>
        </w:rPr>
        <w:t> </w:t>
      </w:r>
      <w:r>
        <w:rPr>
          <w:sz w:val="24"/>
        </w:rPr>
        <w:t>mi?</w:t>
      </w:r>
    </w:p>
    <w:p>
      <w:pPr>
        <w:pStyle w:val="ListParagraph"/>
        <w:numPr>
          <w:ilvl w:val="1"/>
          <w:numId w:val="123"/>
        </w:numPr>
        <w:tabs>
          <w:tab w:pos="990" w:val="left" w:leader="none"/>
          <w:tab w:pos="991" w:val="left" w:leader="none"/>
        </w:tabs>
        <w:spacing w:line="240" w:lineRule="auto" w:before="45" w:after="0"/>
        <w:ind w:left="990" w:right="0" w:hanging="424"/>
        <w:jc w:val="left"/>
        <w:rPr>
          <w:sz w:val="24"/>
        </w:rPr>
      </w:pPr>
      <w:r>
        <w:rPr>
          <w:sz w:val="24"/>
        </w:rPr>
        <w:t>Hikâyenin kahramanı özgürlüğü nasıl</w:t>
      </w:r>
      <w:r>
        <w:rPr>
          <w:spacing w:val="-20"/>
          <w:sz w:val="24"/>
        </w:rPr>
        <w:t> </w:t>
      </w:r>
      <w:r>
        <w:rPr>
          <w:sz w:val="24"/>
        </w:rPr>
        <w:t>yorumluyordu?</w:t>
      </w:r>
    </w:p>
    <w:p>
      <w:pPr>
        <w:pStyle w:val="ListParagraph"/>
        <w:numPr>
          <w:ilvl w:val="1"/>
          <w:numId w:val="123"/>
        </w:numPr>
        <w:tabs>
          <w:tab w:pos="990" w:val="left" w:leader="none"/>
          <w:tab w:pos="991" w:val="left" w:leader="none"/>
        </w:tabs>
        <w:spacing w:line="240" w:lineRule="auto" w:before="43" w:after="0"/>
        <w:ind w:left="990" w:right="0" w:hanging="424"/>
        <w:jc w:val="left"/>
        <w:rPr>
          <w:sz w:val="24"/>
        </w:rPr>
      </w:pPr>
      <w:r>
        <w:rPr>
          <w:sz w:val="24"/>
        </w:rPr>
        <w:t>Hikâyedeki durumlara benzer durumlarla karşılaştınız</w:t>
      </w:r>
      <w:r>
        <w:rPr>
          <w:spacing w:val="-17"/>
          <w:sz w:val="24"/>
        </w:rPr>
        <w:t> </w:t>
      </w:r>
      <w:r>
        <w:rPr>
          <w:sz w:val="24"/>
        </w:rPr>
        <w:t>mı?</w:t>
      </w:r>
    </w:p>
    <w:p>
      <w:pPr>
        <w:pStyle w:val="ListParagraph"/>
        <w:numPr>
          <w:ilvl w:val="1"/>
          <w:numId w:val="123"/>
        </w:numPr>
        <w:tabs>
          <w:tab w:pos="990" w:val="left" w:leader="none"/>
          <w:tab w:pos="991" w:val="left" w:leader="none"/>
        </w:tabs>
        <w:spacing w:line="240" w:lineRule="auto" w:before="45" w:after="0"/>
        <w:ind w:left="990" w:right="0" w:hanging="424"/>
        <w:jc w:val="left"/>
        <w:rPr>
          <w:sz w:val="24"/>
        </w:rPr>
      </w:pPr>
      <w:r>
        <w:rPr>
          <w:sz w:val="24"/>
        </w:rPr>
        <w:t>Bu davranışın sorumlu bir davranış olup olmadığına nasıl karar</w:t>
      </w:r>
      <w:r>
        <w:rPr>
          <w:spacing w:val="-30"/>
          <w:sz w:val="24"/>
        </w:rPr>
        <w:t> </w:t>
      </w:r>
      <w:r>
        <w:rPr>
          <w:sz w:val="24"/>
        </w:rPr>
        <w:t>verirsiniz?</w:t>
      </w:r>
    </w:p>
    <w:p>
      <w:pPr>
        <w:pStyle w:val="ListParagraph"/>
        <w:numPr>
          <w:ilvl w:val="0"/>
          <w:numId w:val="123"/>
        </w:numPr>
        <w:tabs>
          <w:tab w:pos="566" w:val="left" w:leader="none"/>
          <w:tab w:pos="567" w:val="left" w:leader="none"/>
        </w:tabs>
        <w:spacing w:line="276" w:lineRule="auto" w:before="43" w:after="0"/>
        <w:ind w:left="138" w:right="136" w:firstLine="0"/>
        <w:jc w:val="left"/>
        <w:rPr>
          <w:sz w:val="24"/>
        </w:rPr>
      </w:pPr>
      <w:r>
        <w:rPr>
          <w:sz w:val="24"/>
        </w:rPr>
        <w:t>Öğrencilere kişisel özellikleri sınırlayan diğer toplumsal kuralların neler olabileceği sorulur ve öğrencilerin cevaplarını sınıfla paylaşmaları</w:t>
      </w:r>
      <w:r>
        <w:rPr>
          <w:spacing w:val="-20"/>
          <w:sz w:val="24"/>
        </w:rPr>
        <w:t> </w:t>
      </w:r>
      <w:r>
        <w:rPr>
          <w:sz w:val="24"/>
        </w:rPr>
        <w:t>istenir.</w:t>
      </w:r>
    </w:p>
    <w:p>
      <w:pPr>
        <w:pStyle w:val="ListParagraph"/>
        <w:numPr>
          <w:ilvl w:val="0"/>
          <w:numId w:val="123"/>
        </w:numPr>
        <w:tabs>
          <w:tab w:pos="566" w:val="left" w:leader="none"/>
          <w:tab w:pos="567" w:val="left" w:leader="none"/>
        </w:tabs>
        <w:spacing w:line="240" w:lineRule="auto" w:before="1" w:after="0"/>
        <w:ind w:left="566" w:right="0" w:hanging="428"/>
        <w:jc w:val="left"/>
        <w:rPr>
          <w:sz w:val="24"/>
        </w:rPr>
      </w:pPr>
      <w:r>
        <w:rPr>
          <w:sz w:val="24"/>
        </w:rPr>
        <w:t>Öğrencilere toplumsal kurallarla ilgili aşağıdaki gruplama</w:t>
      </w:r>
      <w:r>
        <w:rPr>
          <w:spacing w:val="-17"/>
          <w:sz w:val="24"/>
        </w:rPr>
        <w:t> </w:t>
      </w:r>
      <w:r>
        <w:rPr>
          <w:sz w:val="24"/>
        </w:rPr>
        <w:t>verilir:</w:t>
      </w:r>
    </w:p>
    <w:p>
      <w:pPr>
        <w:pStyle w:val="ListParagraph"/>
        <w:numPr>
          <w:ilvl w:val="0"/>
          <w:numId w:val="124"/>
        </w:numPr>
        <w:tabs>
          <w:tab w:pos="1415" w:val="left" w:leader="none"/>
          <w:tab w:pos="1416" w:val="left" w:leader="none"/>
        </w:tabs>
        <w:spacing w:line="240" w:lineRule="auto" w:before="42" w:after="0"/>
        <w:ind w:left="1415" w:right="0" w:hanging="425"/>
        <w:jc w:val="left"/>
        <w:rPr>
          <w:sz w:val="24"/>
        </w:rPr>
      </w:pPr>
      <w:r>
        <w:rPr>
          <w:sz w:val="24"/>
        </w:rPr>
        <w:t>Hukuk</w:t>
      </w:r>
      <w:r>
        <w:rPr>
          <w:spacing w:val="-4"/>
          <w:sz w:val="24"/>
        </w:rPr>
        <w:t> </w:t>
      </w:r>
      <w:r>
        <w:rPr>
          <w:sz w:val="24"/>
        </w:rPr>
        <w:t>Kuralları</w:t>
      </w:r>
    </w:p>
    <w:p>
      <w:pPr>
        <w:pStyle w:val="ListParagraph"/>
        <w:numPr>
          <w:ilvl w:val="0"/>
          <w:numId w:val="124"/>
        </w:numPr>
        <w:tabs>
          <w:tab w:pos="1415" w:val="left" w:leader="none"/>
          <w:tab w:pos="1416" w:val="left" w:leader="none"/>
        </w:tabs>
        <w:spacing w:line="240" w:lineRule="auto" w:before="44" w:after="0"/>
        <w:ind w:left="1415" w:right="0" w:hanging="425"/>
        <w:jc w:val="left"/>
        <w:rPr>
          <w:sz w:val="24"/>
        </w:rPr>
      </w:pPr>
      <w:r>
        <w:rPr>
          <w:sz w:val="24"/>
        </w:rPr>
        <w:t>Din ve Ahlak</w:t>
      </w:r>
      <w:r>
        <w:rPr>
          <w:spacing w:val="-6"/>
          <w:sz w:val="24"/>
        </w:rPr>
        <w:t> </w:t>
      </w:r>
      <w:r>
        <w:rPr>
          <w:sz w:val="24"/>
        </w:rPr>
        <w:t>Kuralları</w:t>
      </w:r>
    </w:p>
    <w:p>
      <w:pPr>
        <w:pStyle w:val="ListParagraph"/>
        <w:numPr>
          <w:ilvl w:val="0"/>
          <w:numId w:val="124"/>
        </w:numPr>
        <w:tabs>
          <w:tab w:pos="1415" w:val="left" w:leader="none"/>
          <w:tab w:pos="1416" w:val="left" w:leader="none"/>
        </w:tabs>
        <w:spacing w:line="240" w:lineRule="auto" w:before="44" w:after="0"/>
        <w:ind w:left="1415" w:right="0" w:hanging="425"/>
        <w:jc w:val="left"/>
        <w:rPr>
          <w:sz w:val="24"/>
        </w:rPr>
      </w:pPr>
      <w:r>
        <w:rPr>
          <w:sz w:val="24"/>
        </w:rPr>
        <w:t>Görgü</w:t>
      </w:r>
      <w:r>
        <w:rPr>
          <w:spacing w:val="-2"/>
          <w:sz w:val="24"/>
        </w:rPr>
        <w:t> </w:t>
      </w:r>
      <w:r>
        <w:rPr>
          <w:sz w:val="24"/>
        </w:rPr>
        <w:t>Kuralları</w:t>
      </w:r>
    </w:p>
    <w:p>
      <w:pPr>
        <w:pStyle w:val="ListParagraph"/>
        <w:numPr>
          <w:ilvl w:val="0"/>
          <w:numId w:val="124"/>
        </w:numPr>
        <w:tabs>
          <w:tab w:pos="1415" w:val="left" w:leader="none"/>
          <w:tab w:pos="1416" w:val="left" w:leader="none"/>
        </w:tabs>
        <w:spacing w:line="240" w:lineRule="auto" w:before="42" w:after="0"/>
        <w:ind w:left="1415" w:right="0" w:hanging="425"/>
        <w:jc w:val="left"/>
        <w:rPr>
          <w:sz w:val="24"/>
        </w:rPr>
      </w:pPr>
      <w:r>
        <w:rPr>
          <w:sz w:val="24"/>
        </w:rPr>
        <w:t>Örf, adet ve</w:t>
      </w:r>
      <w:r>
        <w:rPr>
          <w:spacing w:val="-3"/>
          <w:sz w:val="24"/>
        </w:rPr>
        <w:t> </w:t>
      </w:r>
      <w:r>
        <w:rPr>
          <w:sz w:val="24"/>
        </w:rPr>
        <w:t>töreler</w:t>
      </w:r>
    </w:p>
    <w:p>
      <w:pPr>
        <w:pStyle w:val="ListParagraph"/>
        <w:numPr>
          <w:ilvl w:val="0"/>
          <w:numId w:val="123"/>
        </w:numPr>
        <w:tabs>
          <w:tab w:pos="566" w:val="left" w:leader="none"/>
          <w:tab w:pos="567" w:val="left" w:leader="none"/>
        </w:tabs>
        <w:spacing w:line="276" w:lineRule="auto" w:before="45" w:after="0"/>
        <w:ind w:left="138" w:right="141" w:firstLine="0"/>
        <w:jc w:val="left"/>
        <w:rPr>
          <w:sz w:val="24"/>
        </w:rPr>
      </w:pPr>
      <w:r>
        <w:rPr>
          <w:sz w:val="24"/>
        </w:rPr>
        <w:t>Toplumsal kuralların kişisel özelliklerimizi sınırlaması ile ilgili kendi hayatlarından ve çevrelerinden örnekler vermeleri</w:t>
      </w:r>
      <w:r>
        <w:rPr>
          <w:spacing w:val="-7"/>
          <w:sz w:val="24"/>
        </w:rPr>
        <w:t> </w:t>
      </w:r>
      <w:r>
        <w:rPr>
          <w:sz w:val="24"/>
        </w:rPr>
        <w:t>istenir.</w:t>
      </w:r>
    </w:p>
    <w:p>
      <w:pPr>
        <w:pStyle w:val="ListParagraph"/>
        <w:numPr>
          <w:ilvl w:val="0"/>
          <w:numId w:val="123"/>
        </w:numPr>
        <w:tabs>
          <w:tab w:pos="566" w:val="left" w:leader="none"/>
          <w:tab w:pos="567" w:val="left" w:leader="none"/>
        </w:tabs>
        <w:spacing w:line="276" w:lineRule="auto" w:before="1" w:after="0"/>
        <w:ind w:left="138" w:right="141" w:firstLine="0"/>
        <w:jc w:val="left"/>
        <w:rPr>
          <w:sz w:val="24"/>
        </w:rPr>
      </w:pPr>
      <w:r>
        <w:rPr>
          <w:sz w:val="24"/>
        </w:rPr>
        <w:t>Kişisel özgürlükler ile toplumsal yaşamı düzenleyen kurallar arasında bağlantı kurmanın önemi vurgulanarak etkinlik</w:t>
      </w:r>
      <w:r>
        <w:rPr>
          <w:spacing w:val="-11"/>
          <w:sz w:val="24"/>
        </w:rPr>
        <w:t> </w:t>
      </w:r>
      <w:r>
        <w:rPr>
          <w:sz w:val="24"/>
        </w:rPr>
        <w:t>sonlandırılır.</w:t>
      </w:r>
    </w:p>
    <w:p>
      <w:pPr>
        <w:pStyle w:val="Heading4"/>
        <w:spacing w:line="293" w:lineRule="exact"/>
      </w:pPr>
      <w:r>
        <w:rPr/>
        <w:t>Değerlendirme:</w:t>
      </w:r>
    </w:p>
    <w:p>
      <w:pPr>
        <w:spacing w:after="0" w:line="293" w:lineRule="exact"/>
        <w:sectPr>
          <w:pgSz w:w="11910" w:h="16840"/>
          <w:pgMar w:header="0" w:footer="1003" w:top="1360" w:bottom="1200" w:left="1280" w:right="1280"/>
        </w:sectPr>
      </w:pPr>
    </w:p>
    <w:p>
      <w:pPr>
        <w:pStyle w:val="BodyText"/>
        <w:rPr>
          <w:b/>
        </w:rPr>
      </w:pPr>
    </w:p>
    <w:p>
      <w:pPr>
        <w:pStyle w:val="BodyText"/>
        <w:spacing w:before="6"/>
        <w:rPr>
          <w:b/>
          <w:sz w:val="34"/>
        </w:rPr>
      </w:pPr>
    </w:p>
    <w:p>
      <w:pPr>
        <w:spacing w:before="0"/>
        <w:ind w:left="826" w:right="-18" w:firstLine="0"/>
        <w:jc w:val="left"/>
        <w:rPr>
          <w:b/>
          <w:sz w:val="24"/>
        </w:rPr>
      </w:pPr>
      <w:r>
        <w:rPr>
          <w:b/>
          <w:sz w:val="24"/>
        </w:rPr>
        <w:t>Durum:</w:t>
      </w:r>
    </w:p>
    <w:p>
      <w:pPr>
        <w:spacing w:line="276" w:lineRule="auto" w:before="39"/>
        <w:ind w:left="826" w:right="3574" w:firstLine="633"/>
        <w:jc w:val="left"/>
        <w:rPr>
          <w:b/>
          <w:sz w:val="24"/>
        </w:rPr>
      </w:pPr>
      <w:r>
        <w:rPr/>
        <w:br w:type="column"/>
      </w:r>
      <w:r>
        <w:rPr>
          <w:b/>
          <w:sz w:val="24"/>
        </w:rPr>
        <w:t>FORM–1 DURUM VE SORULAR</w:t>
      </w:r>
    </w:p>
    <w:p>
      <w:pPr>
        <w:spacing w:after="0" w:line="276" w:lineRule="auto"/>
        <w:jc w:val="left"/>
        <w:rPr>
          <w:sz w:val="24"/>
        </w:rPr>
        <w:sectPr>
          <w:pgSz w:w="11910" w:h="16840"/>
          <w:pgMar w:header="0" w:footer="1003" w:top="1360" w:bottom="1200" w:left="1300" w:right="1300"/>
          <w:cols w:num="2" w:equalWidth="0">
            <w:col w:w="1584" w:space="1179"/>
            <w:col w:w="6547"/>
          </w:cols>
        </w:sectPr>
      </w:pPr>
    </w:p>
    <w:p>
      <w:pPr>
        <w:pStyle w:val="BodyText"/>
        <w:spacing w:line="276" w:lineRule="auto" w:before="43"/>
        <w:ind w:left="118" w:right="119" w:firstLine="707"/>
        <w:jc w:val="both"/>
      </w:pPr>
      <w:r>
        <w:rPr/>
        <w:t>Gülveren lisesi futbol takımı liselerarası ligde oynayan oldukça güçlü bir takımdı. Bu sezon oldukça başarılılardı. Konuralp takımının en iyi oyuncusu idi. Hemen hemen her maçta gol atıyordu. Takımın bu sezondaki en önemli maçı önümüzdeki hafta Ramazan bayramının üçüncü günü yapılacaktı. Bu maç kimin finalist olacağını belirleyecekti. Perşembe gününe kadar her şey yolunda gidiyordu. Ancak Konuralp arkadaşlarına bayramda ailesinin üç günlüğüne memleketlerine gideceğini ve kendisinin de onlara katılmasını istediklerini bu yüzden maçta oynayamayacağını söyledi. Takım arkadaşları buna çok üzüldüler ve sinirlendiler. Onu ikna etmeye uğraştılar. Ancak Konuralp “İstediğim şeyi yapmakta özgürüm” diyordu.</w:t>
      </w:r>
    </w:p>
    <w:p>
      <w:pPr>
        <w:pStyle w:val="BodyText"/>
        <w:spacing w:before="8"/>
        <w:rPr>
          <w:sz w:val="27"/>
        </w:rPr>
      </w:pPr>
    </w:p>
    <w:p>
      <w:pPr>
        <w:pStyle w:val="Heading4"/>
        <w:ind w:left="826" w:right="853"/>
      </w:pPr>
      <w:r>
        <w:rPr/>
        <w:t>Sorular:</w:t>
      </w:r>
    </w:p>
    <w:p>
      <w:pPr>
        <w:pStyle w:val="ListParagraph"/>
        <w:numPr>
          <w:ilvl w:val="1"/>
          <w:numId w:val="123"/>
        </w:numPr>
        <w:tabs>
          <w:tab w:pos="1395" w:val="left" w:leader="none"/>
          <w:tab w:pos="1396" w:val="left" w:leader="none"/>
        </w:tabs>
        <w:spacing w:line="278" w:lineRule="auto" w:before="43" w:after="0"/>
        <w:ind w:left="118" w:right="1351" w:firstLine="708"/>
        <w:jc w:val="left"/>
        <w:rPr>
          <w:sz w:val="24"/>
        </w:rPr>
      </w:pPr>
      <w:r>
        <w:rPr>
          <w:sz w:val="24"/>
        </w:rPr>
        <w:t>Konuralp ailesine mi, takım arkadaşlarına mı yoksa kendine karşı mı sorumludur?</w:t>
      </w:r>
      <w:r>
        <w:rPr>
          <w:spacing w:val="-4"/>
          <w:sz w:val="24"/>
        </w:rPr>
        <w:t> </w:t>
      </w:r>
      <w:r>
        <w:rPr>
          <w:sz w:val="24"/>
        </w:rPr>
        <w:t>Niçin?</w:t>
      </w:r>
    </w:p>
    <w:p>
      <w:pPr>
        <w:pStyle w:val="ListParagraph"/>
        <w:numPr>
          <w:ilvl w:val="1"/>
          <w:numId w:val="123"/>
        </w:numPr>
        <w:tabs>
          <w:tab w:pos="1395" w:val="left" w:leader="none"/>
          <w:tab w:pos="1396" w:val="left" w:leader="none"/>
        </w:tabs>
        <w:spacing w:line="289" w:lineRule="exact" w:before="0" w:after="0"/>
        <w:ind w:left="1395" w:right="0" w:hanging="569"/>
        <w:jc w:val="left"/>
        <w:rPr>
          <w:sz w:val="24"/>
        </w:rPr>
      </w:pPr>
      <w:r>
        <w:rPr>
          <w:sz w:val="24"/>
        </w:rPr>
        <w:t>Konuralp’in ailesinin takıma karşı sorumluluğu var mıdır?</w:t>
      </w:r>
      <w:r>
        <w:rPr>
          <w:spacing w:val="-20"/>
          <w:sz w:val="24"/>
        </w:rPr>
        <w:t> </w:t>
      </w:r>
      <w:r>
        <w:rPr>
          <w:sz w:val="24"/>
        </w:rPr>
        <w:t>Niçin?</w:t>
      </w:r>
    </w:p>
    <w:p>
      <w:pPr>
        <w:pStyle w:val="ListParagraph"/>
        <w:numPr>
          <w:ilvl w:val="1"/>
          <w:numId w:val="123"/>
        </w:numPr>
        <w:tabs>
          <w:tab w:pos="1395" w:val="left" w:leader="none"/>
          <w:tab w:pos="1396" w:val="left" w:leader="none"/>
        </w:tabs>
        <w:spacing w:line="278" w:lineRule="auto" w:before="43" w:after="0"/>
        <w:ind w:left="118" w:right="410" w:firstLine="708"/>
        <w:jc w:val="left"/>
        <w:rPr>
          <w:sz w:val="24"/>
        </w:rPr>
      </w:pPr>
      <w:r>
        <w:rPr>
          <w:sz w:val="24"/>
        </w:rPr>
        <w:t>Konuralp’in ailesini, seyahati iptal etme ya da Konuralp’in kalması konusunda ikna etmek kimin</w:t>
      </w:r>
      <w:r>
        <w:rPr>
          <w:spacing w:val="-14"/>
          <w:sz w:val="24"/>
        </w:rPr>
        <w:t> </w:t>
      </w:r>
      <w:r>
        <w:rPr>
          <w:sz w:val="24"/>
        </w:rPr>
        <w:t>sorumluluğundadır?</w:t>
      </w:r>
    </w:p>
    <w:p>
      <w:pPr>
        <w:pStyle w:val="ListParagraph"/>
        <w:numPr>
          <w:ilvl w:val="1"/>
          <w:numId w:val="123"/>
        </w:numPr>
        <w:tabs>
          <w:tab w:pos="1395" w:val="left" w:leader="none"/>
          <w:tab w:pos="1396" w:val="left" w:leader="none"/>
        </w:tabs>
        <w:spacing w:line="276" w:lineRule="auto" w:before="0" w:after="0"/>
        <w:ind w:left="118" w:right="292" w:firstLine="708"/>
        <w:jc w:val="left"/>
        <w:rPr>
          <w:sz w:val="24"/>
        </w:rPr>
      </w:pPr>
      <w:r>
        <w:rPr>
          <w:sz w:val="24"/>
        </w:rPr>
        <w:t>Konuralp, ailesi seyahate karar vermeden önce, onları oynayacağı önemli maç konusunda bilgilendirmekten sorumlu mu</w:t>
      </w:r>
      <w:r>
        <w:rPr>
          <w:spacing w:val="-20"/>
          <w:sz w:val="24"/>
        </w:rPr>
        <w:t> </w:t>
      </w:r>
      <w:r>
        <w:rPr>
          <w:sz w:val="24"/>
        </w:rPr>
        <w:t>idi?</w:t>
      </w:r>
    </w:p>
    <w:p>
      <w:pPr>
        <w:pStyle w:val="ListParagraph"/>
        <w:numPr>
          <w:ilvl w:val="1"/>
          <w:numId w:val="123"/>
        </w:numPr>
        <w:tabs>
          <w:tab w:pos="1395" w:val="left" w:leader="none"/>
          <w:tab w:pos="1396" w:val="left" w:leader="none"/>
        </w:tabs>
        <w:spacing w:line="276" w:lineRule="auto" w:before="1" w:after="0"/>
        <w:ind w:left="118" w:right="741" w:firstLine="708"/>
        <w:jc w:val="left"/>
        <w:rPr>
          <w:sz w:val="24"/>
        </w:rPr>
      </w:pPr>
      <w:r>
        <w:rPr>
          <w:sz w:val="24"/>
        </w:rPr>
        <w:t>Konuralp bu durum karşısında ne yapacağı konusunda ne kadar özgürlüğe sahiptir?</w:t>
      </w:r>
    </w:p>
    <w:p>
      <w:pPr>
        <w:spacing w:after="0" w:line="276" w:lineRule="auto"/>
        <w:jc w:val="left"/>
        <w:rPr>
          <w:sz w:val="24"/>
        </w:rPr>
        <w:sectPr>
          <w:type w:val="continuous"/>
          <w:pgSz w:w="11910" w:h="16840"/>
          <w:pgMar w:top="1580" w:bottom="280" w:left="1300" w:right="1300"/>
        </w:sectPr>
      </w:pPr>
    </w:p>
    <w:p>
      <w:pPr>
        <w:spacing w:before="39"/>
        <w:ind w:left="3561" w:right="89" w:firstLine="0"/>
        <w:jc w:val="left"/>
        <w:rPr>
          <w:b/>
          <w:sz w:val="24"/>
        </w:rPr>
      </w:pPr>
      <w:r>
        <w:rPr/>
        <w:pict>
          <v:shape style="position:absolute;margin-left:69.503998pt;margin-top:18.771757pt;width:456.45pt;height:185.35pt;mso-position-horizontal-relative:page;mso-position-vertical-relative:paragraph;z-index:3088;mso-wrap-distance-left:0;mso-wrap-distance-right:0" type="#_x0000_t202" filled="true" fillcolor="#ccc0d9"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KURALLAR</w:t>
                  </w:r>
                </w:p>
                <w:p>
                  <w:pPr>
                    <w:spacing w:before="45"/>
                    <w:ind w:left="899"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3"/>
                    <w:ind w:left="573"/>
                  </w:pPr>
                  <w:r>
                    <w:rPr>
                      <w:rFonts w:ascii="Times New Roman" w:hAnsi="Times New Roman"/>
                      <w:spacing w:val="-60"/>
                      <w:u w:val="thick"/>
                    </w:rPr>
                    <w:t> </w:t>
                  </w:r>
                  <w:r>
                    <w:rPr>
                      <w:b/>
                      <w:u w:val="thick"/>
                    </w:rPr>
                    <w:t>Kazanım: </w:t>
                  </w:r>
                  <w:r>
                    <w:rPr/>
                    <w:t>Toplumsal hayatı düzenleyen kurallara uygun davranır.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53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4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2. ETKİNLİK</w:t>
      </w:r>
    </w:p>
    <w:p>
      <w:pPr>
        <w:spacing w:line="278" w:lineRule="exact" w:before="0"/>
        <w:ind w:left="138" w:right="89" w:firstLine="0"/>
        <w:jc w:val="left"/>
        <w:rPr>
          <w:b/>
          <w:sz w:val="24"/>
        </w:rPr>
      </w:pPr>
      <w:r>
        <w:rPr>
          <w:b/>
          <w:sz w:val="24"/>
        </w:rPr>
        <w:t>SÜREÇ</w:t>
      </w:r>
    </w:p>
    <w:p>
      <w:pPr>
        <w:pStyle w:val="ListParagraph"/>
        <w:numPr>
          <w:ilvl w:val="0"/>
          <w:numId w:val="125"/>
        </w:numPr>
        <w:tabs>
          <w:tab w:pos="566" w:val="left" w:leader="none"/>
          <w:tab w:pos="567" w:val="left" w:leader="none"/>
        </w:tabs>
        <w:spacing w:line="240" w:lineRule="auto" w:before="45" w:after="0"/>
        <w:ind w:left="138" w:right="0" w:firstLine="0"/>
        <w:jc w:val="left"/>
        <w:rPr>
          <w:sz w:val="24"/>
        </w:rPr>
      </w:pPr>
      <w:r>
        <w:rPr>
          <w:sz w:val="24"/>
        </w:rPr>
        <w:t>Öğrencilere aşağıdaki durum</w:t>
      </w:r>
      <w:r>
        <w:rPr>
          <w:spacing w:val="-15"/>
          <w:sz w:val="24"/>
        </w:rPr>
        <w:t> </w:t>
      </w:r>
      <w:r>
        <w:rPr>
          <w:sz w:val="24"/>
        </w:rPr>
        <w:t>okunur:</w:t>
      </w:r>
    </w:p>
    <w:p>
      <w:pPr>
        <w:pStyle w:val="Heading4"/>
        <w:spacing w:before="43"/>
        <w:ind w:left="846"/>
      </w:pPr>
      <w:r>
        <w:rPr/>
        <w:t>Durum:</w:t>
      </w:r>
    </w:p>
    <w:p>
      <w:pPr>
        <w:pStyle w:val="BodyText"/>
        <w:spacing w:line="276" w:lineRule="auto" w:before="45"/>
        <w:ind w:left="138" w:right="137" w:firstLine="707"/>
        <w:jc w:val="both"/>
      </w:pPr>
      <w:r>
        <w:rPr/>
        <w:t>“Mustafa’nın bir toplantıya yetişmesi gerekmektedir. Telefon faturasının son günü olduğunu, yatırmazsa telefonunun kesileceğini fark ederek aceleyle bankaya gider. Yolda  aşırı hız yapar ve 2 kez kırmızı ışıkta geçer. Arabasını park yasağı olan yere bırakır ve uyaran bir kişiye küfür eder. Elindeki sigara paketini buruşturup yere atar. Bankaya girer sıra numarası almadan sıradaki insanların önüne geçerek faturayı memura uzatır. Sıradakilerden uyaran bir kişiyi duymazdan gelir ve ödemesini yapıp bankadan çıkar. Arabasına binerken yere</w:t>
      </w:r>
      <w:r>
        <w:rPr>
          <w:spacing w:val="-2"/>
        </w:rPr>
        <w:t> </w:t>
      </w:r>
      <w:r>
        <w:rPr/>
        <w:t>tükürür.”</w:t>
      </w:r>
    </w:p>
    <w:p>
      <w:pPr>
        <w:pStyle w:val="ListParagraph"/>
        <w:numPr>
          <w:ilvl w:val="0"/>
          <w:numId w:val="125"/>
        </w:numPr>
        <w:tabs>
          <w:tab w:pos="499" w:val="left" w:leader="none"/>
        </w:tabs>
        <w:spacing w:line="292" w:lineRule="exact" w:before="0" w:after="0"/>
        <w:ind w:left="498" w:right="0" w:hanging="360"/>
        <w:jc w:val="left"/>
        <w:rPr>
          <w:sz w:val="24"/>
        </w:rPr>
      </w:pPr>
      <w:r>
        <w:rPr>
          <w:sz w:val="24"/>
        </w:rPr>
        <w:t>Aşağıdakine benzer sorularla grup etkileşimi devam</w:t>
      </w:r>
      <w:r>
        <w:rPr>
          <w:spacing w:val="-16"/>
          <w:sz w:val="24"/>
        </w:rPr>
        <w:t> </w:t>
      </w:r>
      <w:r>
        <w:rPr>
          <w:sz w:val="24"/>
        </w:rPr>
        <w:t>eder.</w:t>
      </w:r>
    </w:p>
    <w:p>
      <w:pPr>
        <w:pStyle w:val="ListParagraph"/>
        <w:numPr>
          <w:ilvl w:val="1"/>
          <w:numId w:val="125"/>
        </w:numPr>
        <w:tabs>
          <w:tab w:pos="990" w:val="left" w:leader="none"/>
          <w:tab w:pos="991" w:val="left" w:leader="none"/>
        </w:tabs>
        <w:spacing w:line="240" w:lineRule="auto" w:before="45" w:after="0"/>
        <w:ind w:left="990" w:right="0" w:hanging="424"/>
        <w:jc w:val="left"/>
        <w:rPr>
          <w:sz w:val="24"/>
        </w:rPr>
      </w:pPr>
      <w:r>
        <w:rPr>
          <w:sz w:val="24"/>
        </w:rPr>
        <w:t>Size göre Mustafa hangi toplumsal kuralları ihlal</w:t>
      </w:r>
      <w:r>
        <w:rPr>
          <w:spacing w:val="-20"/>
          <w:sz w:val="24"/>
        </w:rPr>
        <w:t> </w:t>
      </w:r>
      <w:r>
        <w:rPr>
          <w:sz w:val="24"/>
        </w:rPr>
        <w:t>etti?</w:t>
      </w:r>
    </w:p>
    <w:p>
      <w:pPr>
        <w:pStyle w:val="ListParagraph"/>
        <w:numPr>
          <w:ilvl w:val="1"/>
          <w:numId w:val="125"/>
        </w:numPr>
        <w:tabs>
          <w:tab w:pos="990" w:val="left" w:leader="none"/>
          <w:tab w:pos="991" w:val="left" w:leader="none"/>
        </w:tabs>
        <w:spacing w:line="240" w:lineRule="auto" w:before="43" w:after="0"/>
        <w:ind w:left="990" w:right="0" w:hanging="424"/>
        <w:jc w:val="left"/>
        <w:rPr>
          <w:sz w:val="24"/>
        </w:rPr>
      </w:pPr>
      <w:r>
        <w:rPr>
          <w:sz w:val="24"/>
        </w:rPr>
        <w:t>Toplantıya geç kalmış olması yaptığı davranışları haklı gösterebilir</w:t>
      </w:r>
      <w:r>
        <w:rPr>
          <w:spacing w:val="-22"/>
          <w:sz w:val="24"/>
        </w:rPr>
        <w:t> </w:t>
      </w:r>
      <w:r>
        <w:rPr>
          <w:sz w:val="24"/>
        </w:rPr>
        <w:t>mi?</w:t>
      </w:r>
    </w:p>
    <w:p>
      <w:pPr>
        <w:pStyle w:val="ListParagraph"/>
        <w:numPr>
          <w:ilvl w:val="1"/>
          <w:numId w:val="125"/>
        </w:numPr>
        <w:tabs>
          <w:tab w:pos="990" w:val="left" w:leader="none"/>
          <w:tab w:pos="991" w:val="left" w:leader="none"/>
        </w:tabs>
        <w:spacing w:line="240" w:lineRule="auto" w:before="43" w:after="0"/>
        <w:ind w:left="990" w:right="0" w:hanging="424"/>
        <w:jc w:val="left"/>
        <w:rPr>
          <w:sz w:val="24"/>
        </w:rPr>
      </w:pPr>
      <w:r>
        <w:rPr>
          <w:sz w:val="24"/>
        </w:rPr>
        <w:t>Mustafa nasıl</w:t>
      </w:r>
      <w:r>
        <w:rPr>
          <w:spacing w:val="-10"/>
          <w:sz w:val="24"/>
        </w:rPr>
        <w:t> </w:t>
      </w:r>
      <w:r>
        <w:rPr>
          <w:sz w:val="24"/>
        </w:rPr>
        <w:t>davranmalıydı?</w:t>
      </w:r>
    </w:p>
    <w:p>
      <w:pPr>
        <w:pStyle w:val="ListParagraph"/>
        <w:numPr>
          <w:ilvl w:val="1"/>
          <w:numId w:val="125"/>
        </w:numPr>
        <w:tabs>
          <w:tab w:pos="990" w:val="left" w:leader="none"/>
          <w:tab w:pos="991" w:val="left" w:leader="none"/>
        </w:tabs>
        <w:spacing w:line="240" w:lineRule="auto" w:before="45" w:after="0"/>
        <w:ind w:left="990" w:right="0" w:hanging="424"/>
        <w:jc w:val="left"/>
        <w:rPr>
          <w:sz w:val="24"/>
        </w:rPr>
      </w:pPr>
      <w:r>
        <w:rPr>
          <w:sz w:val="24"/>
        </w:rPr>
        <w:t>Böyle bir durumda siz olsaydınız nasıl</w:t>
      </w:r>
      <w:r>
        <w:rPr>
          <w:spacing w:val="-22"/>
          <w:sz w:val="24"/>
        </w:rPr>
        <w:t> </w:t>
      </w:r>
      <w:r>
        <w:rPr>
          <w:sz w:val="24"/>
        </w:rPr>
        <w:t>davranırdınız?</w:t>
      </w:r>
    </w:p>
    <w:p>
      <w:pPr>
        <w:pStyle w:val="ListParagraph"/>
        <w:numPr>
          <w:ilvl w:val="1"/>
          <w:numId w:val="125"/>
        </w:numPr>
        <w:tabs>
          <w:tab w:pos="990" w:val="left" w:leader="none"/>
          <w:tab w:pos="991" w:val="left" w:leader="none"/>
        </w:tabs>
        <w:spacing w:line="240" w:lineRule="auto" w:before="43" w:after="0"/>
        <w:ind w:left="990" w:right="0" w:hanging="424"/>
        <w:jc w:val="left"/>
        <w:rPr>
          <w:sz w:val="24"/>
        </w:rPr>
      </w:pPr>
      <w:r>
        <w:rPr>
          <w:sz w:val="24"/>
        </w:rPr>
        <w:t>Toplumsal hayatı düzenleyen kurallar neler</w:t>
      </w:r>
      <w:r>
        <w:rPr>
          <w:spacing w:val="-18"/>
          <w:sz w:val="24"/>
        </w:rPr>
        <w:t> </w:t>
      </w:r>
      <w:r>
        <w:rPr>
          <w:sz w:val="24"/>
        </w:rPr>
        <w:t>olabilir?</w:t>
      </w:r>
    </w:p>
    <w:p>
      <w:pPr>
        <w:pStyle w:val="ListParagraph"/>
        <w:numPr>
          <w:ilvl w:val="1"/>
          <w:numId w:val="125"/>
        </w:numPr>
        <w:tabs>
          <w:tab w:pos="990" w:val="left" w:leader="none"/>
          <w:tab w:pos="991" w:val="left" w:leader="none"/>
        </w:tabs>
        <w:spacing w:line="240" w:lineRule="auto" w:before="43" w:after="0"/>
        <w:ind w:left="990" w:right="0" w:hanging="424"/>
        <w:jc w:val="left"/>
        <w:rPr>
          <w:sz w:val="24"/>
        </w:rPr>
      </w:pPr>
      <w:r>
        <w:rPr>
          <w:sz w:val="24"/>
        </w:rPr>
        <w:t>Toplumsal hayatı düzenleyen kurallar nasıl ortaya</w:t>
      </w:r>
      <w:r>
        <w:rPr>
          <w:spacing w:val="-22"/>
          <w:sz w:val="24"/>
        </w:rPr>
        <w:t> </w:t>
      </w:r>
      <w:r>
        <w:rPr>
          <w:sz w:val="24"/>
        </w:rPr>
        <w:t>çıkmıştır?</w:t>
      </w:r>
    </w:p>
    <w:p>
      <w:pPr>
        <w:pStyle w:val="ListParagraph"/>
        <w:numPr>
          <w:ilvl w:val="1"/>
          <w:numId w:val="125"/>
        </w:numPr>
        <w:tabs>
          <w:tab w:pos="990" w:val="left" w:leader="none"/>
          <w:tab w:pos="991" w:val="left" w:leader="none"/>
        </w:tabs>
        <w:spacing w:line="240" w:lineRule="auto" w:before="45" w:after="0"/>
        <w:ind w:left="990" w:right="0" w:hanging="424"/>
        <w:jc w:val="left"/>
        <w:rPr>
          <w:sz w:val="24"/>
        </w:rPr>
      </w:pPr>
      <w:r>
        <w:rPr>
          <w:sz w:val="24"/>
        </w:rPr>
        <w:t>Toplumsal hayatı düzenleyen kurallar neden</w:t>
      </w:r>
      <w:r>
        <w:rPr>
          <w:spacing w:val="-21"/>
          <w:sz w:val="24"/>
        </w:rPr>
        <w:t> </w:t>
      </w:r>
      <w:r>
        <w:rPr>
          <w:sz w:val="24"/>
        </w:rPr>
        <w:t>gereklidir?</w:t>
      </w:r>
    </w:p>
    <w:p>
      <w:pPr>
        <w:pStyle w:val="ListParagraph"/>
        <w:numPr>
          <w:ilvl w:val="1"/>
          <w:numId w:val="125"/>
        </w:numPr>
        <w:tabs>
          <w:tab w:pos="990" w:val="left" w:leader="none"/>
          <w:tab w:pos="991" w:val="left" w:leader="none"/>
        </w:tabs>
        <w:spacing w:line="240" w:lineRule="auto" w:before="43" w:after="0"/>
        <w:ind w:left="990" w:right="0" w:hanging="424"/>
        <w:jc w:val="left"/>
        <w:rPr>
          <w:sz w:val="24"/>
        </w:rPr>
      </w:pPr>
      <w:r>
        <w:rPr>
          <w:sz w:val="24"/>
        </w:rPr>
        <w:t>Toplumsal hayatı düzenleyen kurallar olmasa neler</w:t>
      </w:r>
      <w:r>
        <w:rPr>
          <w:spacing w:val="-21"/>
          <w:sz w:val="24"/>
        </w:rPr>
        <w:t> </w:t>
      </w:r>
      <w:r>
        <w:rPr>
          <w:sz w:val="24"/>
        </w:rPr>
        <w:t>olabilir?</w:t>
      </w:r>
    </w:p>
    <w:p>
      <w:pPr>
        <w:pStyle w:val="ListParagraph"/>
        <w:numPr>
          <w:ilvl w:val="0"/>
          <w:numId w:val="125"/>
        </w:numPr>
        <w:tabs>
          <w:tab w:pos="1024" w:val="left" w:leader="none"/>
          <w:tab w:pos="1025" w:val="left" w:leader="none"/>
        </w:tabs>
        <w:spacing w:line="276" w:lineRule="auto" w:before="45" w:after="0"/>
        <w:ind w:left="138" w:right="134" w:firstLine="0"/>
        <w:jc w:val="left"/>
        <w:rPr>
          <w:sz w:val="24"/>
        </w:rPr>
      </w:pPr>
      <w:r>
        <w:rPr>
          <w:sz w:val="24"/>
        </w:rPr>
        <w:t>Toplumsal hayatı düzenleyen kuralların gereğini kavramak ve kurallara içtenlikle uymanın önemi vurgulanarak etkinlik</w:t>
      </w:r>
      <w:r>
        <w:rPr>
          <w:spacing w:val="-16"/>
          <w:sz w:val="24"/>
        </w:rPr>
        <w:t> </w:t>
      </w:r>
      <w:r>
        <w:rPr>
          <w:sz w:val="24"/>
        </w:rPr>
        <w:t>sonlandırılır.</w:t>
      </w:r>
    </w:p>
    <w:p>
      <w:pPr>
        <w:pStyle w:val="Heading4"/>
        <w:spacing w:line="292" w:lineRule="exact"/>
      </w:pPr>
      <w:r>
        <w:rPr/>
        <w:t>Değerlendirme:</w:t>
      </w:r>
    </w:p>
    <w:p>
      <w:pPr>
        <w:spacing w:after="0" w:line="292" w:lineRule="exact"/>
        <w:sectPr>
          <w:pgSz w:w="11910" w:h="16840"/>
          <w:pgMar w:header="0" w:footer="1003" w:top="1360" w:bottom="1200" w:left="1280" w:right="1280"/>
        </w:sectPr>
      </w:pPr>
    </w:p>
    <w:p>
      <w:pPr>
        <w:pStyle w:val="Heading4"/>
        <w:spacing w:before="39"/>
        <w:ind w:left="3561"/>
      </w:pPr>
      <w:r>
        <w:rPr/>
        <w:pict>
          <v:shape style="position:absolute;margin-left:69.503998pt;margin-top:18.771757pt;width:456.45pt;height:236pt;mso-position-horizontal-relative:page;mso-position-vertical-relative:paragraph;z-index:3112;mso-wrap-distance-left:0;mso-wrap-distance-right:0" type="#_x0000_t202" filled="true" fillcolor="#ccc0d9" stroked="false">
            <v:textbox inset="0,0,0,0">
              <w:txbxContent>
                <w:p>
                  <w:pPr>
                    <w:spacing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HAKLARIMIZ</w:t>
                  </w:r>
                </w:p>
                <w:p>
                  <w:pPr>
                    <w:spacing w:before="45"/>
                    <w:ind w:left="0" w:right="579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0" w:right="6166" w:firstLine="0"/>
                    <w:jc w:val="center"/>
                    <w:rPr>
                      <w:sz w:val="24"/>
                    </w:rPr>
                  </w:pPr>
                  <w:r>
                    <w:rPr>
                      <w:rFonts w:ascii="Times New Roman" w:hAnsi="Times New Roman"/>
                      <w:spacing w:val="-60"/>
                      <w:sz w:val="24"/>
                      <w:u w:val="thick"/>
                    </w:rPr>
                    <w:t> </w:t>
                  </w:r>
                  <w:r>
                    <w:rPr>
                      <w:b/>
                      <w:sz w:val="24"/>
                      <w:u w:val="thick"/>
                    </w:rPr>
                    <w:t>Yeterlik Alanı: </w:t>
                  </w:r>
                  <w:r>
                    <w:rPr>
                      <w:sz w:val="24"/>
                    </w:rPr>
                    <w:t>Aile ve Toplum</w:t>
                  </w:r>
                </w:p>
                <w:p>
                  <w:pPr>
                    <w:spacing w:before="43"/>
                    <w:ind w:left="573" w:right="4006" w:firstLine="0"/>
                    <w:jc w:val="left"/>
                    <w:rPr>
                      <w:sz w:val="24"/>
                    </w:rPr>
                  </w:pPr>
                  <w:r>
                    <w:rPr>
                      <w:rFonts w:ascii="Times New Roman" w:hAnsi="Times New Roman"/>
                      <w:spacing w:val="-60"/>
                      <w:sz w:val="24"/>
                      <w:u w:val="thick"/>
                    </w:rPr>
                    <w:t> </w:t>
                  </w:r>
                  <w:r>
                    <w:rPr>
                      <w:b/>
                      <w:sz w:val="24"/>
                      <w:u w:val="thick"/>
                    </w:rPr>
                    <w:t>Kazanım: </w:t>
                  </w:r>
                  <w:r>
                    <w:rPr>
                      <w:sz w:val="24"/>
                    </w:rPr>
                    <w:t>Sahip olduğu haklarını belirtir.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54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873" w:firstLine="0"/>
                    <w:jc w:val="center"/>
                    <w:rPr>
                      <w:sz w:val="24"/>
                    </w:rPr>
                  </w:pPr>
                  <w:r>
                    <w:rPr>
                      <w:b/>
                      <w:sz w:val="24"/>
                      <w:u w:val="thick"/>
                    </w:rPr>
                    <w:t>Ortam: </w:t>
                  </w:r>
                  <w:r>
                    <w:rPr>
                      <w:sz w:val="24"/>
                    </w:rPr>
                    <w:t>Sınıf ortamı</w:t>
                  </w:r>
                </w:p>
                <w:p>
                  <w:pPr>
                    <w:spacing w:before="43"/>
                    <w:ind w:left="194"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495" w:right="3701" w:hanging="1248"/>
                  </w:pPr>
                  <w:r>
                    <w:rPr>
                      <w:rFonts w:ascii="Times New Roman" w:hAnsi="Times New Roman"/>
                      <w:spacing w:val="-60"/>
                      <w:u w:val="thick"/>
                    </w:rPr>
                    <w:t> </w:t>
                  </w:r>
                  <w:r>
                    <w:rPr>
                      <w:b/>
                      <w:u w:val="thick"/>
                    </w:rPr>
                    <w:t>Araç-gereç: </w:t>
                  </w:r>
                  <w:r>
                    <w:rPr/>
                    <w:t>Form–1(İnsan Hakları Evrensel Bildirgesi) Form–2 (Çocuk Hakları Bildirgesi) Form–3 (Özürlü Bireylerin Hakları) Form–4 (Temel Hak ve Özgürlükler)</w:t>
                  </w:r>
                </w:p>
              </w:txbxContent>
            </v:textbox>
            <v:fill type="solid"/>
            <w10:wrap type="topAndBottom"/>
          </v:shape>
        </w:pict>
      </w:r>
      <w:r>
        <w:rPr/>
        <w:t>11. SINIF – 3. ETKİNLİK</w:t>
      </w:r>
    </w:p>
    <w:p>
      <w:pPr>
        <w:spacing w:line="277" w:lineRule="exact" w:before="0"/>
        <w:ind w:left="138" w:right="89" w:firstLine="707"/>
        <w:jc w:val="left"/>
        <w:rPr>
          <w:b/>
          <w:sz w:val="24"/>
        </w:rPr>
      </w:pPr>
      <w:r>
        <w:rPr>
          <w:b/>
          <w:sz w:val="24"/>
        </w:rPr>
        <w:t>Öğrenciler  bir  hafta  önce  üç  gruba  ayrılarak  bir  gruba  İnsan  Hakları    </w:t>
      </w:r>
      <w:r>
        <w:rPr>
          <w:b/>
          <w:spacing w:val="50"/>
          <w:sz w:val="24"/>
        </w:rPr>
        <w:t> </w:t>
      </w:r>
      <w:r>
        <w:rPr>
          <w:b/>
          <w:sz w:val="24"/>
        </w:rPr>
        <w:t>Evrensel</w:t>
      </w:r>
    </w:p>
    <w:p>
      <w:pPr>
        <w:spacing w:line="276" w:lineRule="auto" w:before="43"/>
        <w:ind w:left="138" w:right="140" w:firstLine="0"/>
        <w:jc w:val="both"/>
        <w:rPr>
          <w:b/>
          <w:sz w:val="24"/>
        </w:rPr>
      </w:pPr>
      <w:r>
        <w:rPr>
          <w:b/>
          <w:sz w:val="24"/>
        </w:rPr>
        <w:t>Bildirgesi, bir gruba Çocuk Hakları Bildirgesi, bir gruba da Özürlü Bireylerin Hakları ile ilgili araştırma yapmaları, değerlendirmeleri ve işbölümü yaparak bir sunum hazırlamaları istenir.</w:t>
      </w:r>
    </w:p>
    <w:p>
      <w:pPr>
        <w:spacing w:line="292" w:lineRule="exact" w:before="0"/>
        <w:ind w:left="138" w:right="0" w:firstLine="0"/>
        <w:jc w:val="both"/>
        <w:rPr>
          <w:b/>
          <w:sz w:val="24"/>
        </w:rPr>
      </w:pPr>
      <w:r>
        <w:rPr>
          <w:b/>
          <w:sz w:val="24"/>
        </w:rPr>
        <w:t>SÜREÇ</w:t>
      </w:r>
    </w:p>
    <w:p>
      <w:pPr>
        <w:pStyle w:val="ListParagraph"/>
        <w:numPr>
          <w:ilvl w:val="0"/>
          <w:numId w:val="126"/>
        </w:numPr>
        <w:tabs>
          <w:tab w:pos="566" w:val="left" w:leader="none"/>
          <w:tab w:pos="567" w:val="left" w:leader="none"/>
        </w:tabs>
        <w:spacing w:line="278" w:lineRule="auto" w:before="43" w:after="0"/>
        <w:ind w:left="138" w:right="143" w:firstLine="0"/>
        <w:jc w:val="left"/>
        <w:rPr>
          <w:sz w:val="24"/>
        </w:rPr>
      </w:pPr>
      <w:r>
        <w:rPr>
          <w:sz w:val="24"/>
        </w:rPr>
        <w:t>Öğrencilere </w:t>
      </w:r>
      <w:r>
        <w:rPr>
          <w:b/>
          <w:sz w:val="24"/>
        </w:rPr>
        <w:t>“İnsan hakları ve demokrasi deyince aklınıza hangi sözcükler, ifadeler geliyor?” </w:t>
      </w:r>
      <w:r>
        <w:rPr>
          <w:sz w:val="24"/>
        </w:rPr>
        <w:t>diye sorulur ve verdikleri cevaplar tahtaya</w:t>
      </w:r>
      <w:r>
        <w:rPr>
          <w:spacing w:val="-18"/>
          <w:sz w:val="24"/>
        </w:rPr>
        <w:t> </w:t>
      </w:r>
      <w:r>
        <w:rPr>
          <w:sz w:val="24"/>
        </w:rPr>
        <w:t>yazılır.</w:t>
      </w:r>
    </w:p>
    <w:p>
      <w:pPr>
        <w:pStyle w:val="ListParagraph"/>
        <w:numPr>
          <w:ilvl w:val="0"/>
          <w:numId w:val="126"/>
        </w:numPr>
        <w:tabs>
          <w:tab w:pos="566" w:val="left" w:leader="none"/>
          <w:tab w:pos="567" w:val="left" w:leader="none"/>
        </w:tabs>
        <w:spacing w:line="278" w:lineRule="auto" w:before="0" w:after="0"/>
        <w:ind w:left="138" w:right="134" w:firstLine="0"/>
        <w:jc w:val="left"/>
        <w:rPr>
          <w:sz w:val="24"/>
        </w:rPr>
      </w:pPr>
      <w:r>
        <w:rPr>
          <w:sz w:val="24"/>
        </w:rPr>
        <w:t>Öğrencilere hak ve özgürlüklerle ilgili temel kavramların yer aldığı Form–4 (Temel Hak ve Özgürlükler)</w:t>
      </w:r>
      <w:r>
        <w:rPr>
          <w:spacing w:val="-8"/>
          <w:sz w:val="24"/>
        </w:rPr>
        <w:t> </w:t>
      </w:r>
      <w:r>
        <w:rPr>
          <w:sz w:val="24"/>
        </w:rPr>
        <w:t>okunur.</w:t>
      </w:r>
    </w:p>
    <w:p>
      <w:pPr>
        <w:pStyle w:val="ListParagraph"/>
        <w:numPr>
          <w:ilvl w:val="0"/>
          <w:numId w:val="126"/>
        </w:numPr>
        <w:tabs>
          <w:tab w:pos="567" w:val="left" w:leader="none"/>
        </w:tabs>
        <w:spacing w:line="290" w:lineRule="exact" w:before="0" w:after="0"/>
        <w:ind w:left="566" w:right="0" w:hanging="428"/>
        <w:jc w:val="both"/>
        <w:rPr>
          <w:sz w:val="24"/>
        </w:rPr>
      </w:pPr>
      <w:r>
        <w:rPr>
          <w:sz w:val="24"/>
        </w:rPr>
        <w:t>Öğrencilerden hazırladıkları bilgileri sınıfa sunmaları</w:t>
      </w:r>
      <w:r>
        <w:rPr>
          <w:spacing w:val="-20"/>
          <w:sz w:val="24"/>
        </w:rPr>
        <w:t> </w:t>
      </w:r>
      <w:r>
        <w:rPr>
          <w:sz w:val="24"/>
        </w:rPr>
        <w:t>istenir.</w:t>
      </w:r>
    </w:p>
    <w:p>
      <w:pPr>
        <w:pStyle w:val="ListParagraph"/>
        <w:numPr>
          <w:ilvl w:val="0"/>
          <w:numId w:val="126"/>
        </w:numPr>
        <w:tabs>
          <w:tab w:pos="567" w:val="left" w:leader="none"/>
        </w:tabs>
        <w:spacing w:line="240" w:lineRule="auto" w:before="43" w:after="0"/>
        <w:ind w:left="566" w:right="0" w:hanging="428"/>
        <w:jc w:val="both"/>
        <w:rPr>
          <w:sz w:val="24"/>
        </w:rPr>
      </w:pPr>
      <w:r>
        <w:rPr>
          <w:sz w:val="24"/>
        </w:rPr>
        <w:t>Sunumlar bittikten sonra aşağıdakine benzer sorularla grup etkileşimi devam</w:t>
      </w:r>
      <w:r>
        <w:rPr>
          <w:spacing w:val="-23"/>
          <w:sz w:val="24"/>
        </w:rPr>
        <w:t> </w:t>
      </w:r>
      <w:r>
        <w:rPr>
          <w:sz w:val="24"/>
        </w:rPr>
        <w:t>eder.</w:t>
      </w:r>
    </w:p>
    <w:p>
      <w:pPr>
        <w:pStyle w:val="ListParagraph"/>
        <w:numPr>
          <w:ilvl w:val="1"/>
          <w:numId w:val="126"/>
        </w:numPr>
        <w:tabs>
          <w:tab w:pos="990" w:val="left" w:leader="none"/>
          <w:tab w:pos="991" w:val="left" w:leader="none"/>
        </w:tabs>
        <w:spacing w:line="240" w:lineRule="auto" w:before="45" w:after="0"/>
        <w:ind w:left="990" w:right="0" w:hanging="424"/>
        <w:jc w:val="left"/>
        <w:rPr>
          <w:sz w:val="24"/>
        </w:rPr>
      </w:pPr>
      <w:r>
        <w:rPr>
          <w:sz w:val="24"/>
        </w:rPr>
        <w:t>Temel hak ve özgürlüklerinizin hangilerinin</w:t>
      </w:r>
      <w:r>
        <w:rPr>
          <w:spacing w:val="-22"/>
          <w:sz w:val="24"/>
        </w:rPr>
        <w:t> </w:t>
      </w:r>
      <w:r>
        <w:rPr>
          <w:sz w:val="24"/>
        </w:rPr>
        <w:t>farkındasınız?</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Hangi hak ve özgürlüklerinizi yeni</w:t>
      </w:r>
      <w:r>
        <w:rPr>
          <w:spacing w:val="-15"/>
          <w:sz w:val="24"/>
        </w:rPr>
        <w:t> </w:t>
      </w:r>
      <w:r>
        <w:rPr>
          <w:sz w:val="24"/>
        </w:rPr>
        <w:t>öğrendiniz?</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Çevrenizdeki insanlar bu hak ve özgürlüklerin farkında</w:t>
      </w:r>
      <w:r>
        <w:rPr>
          <w:spacing w:val="-25"/>
          <w:sz w:val="24"/>
        </w:rPr>
        <w:t> </w:t>
      </w:r>
      <w:r>
        <w:rPr>
          <w:sz w:val="24"/>
        </w:rPr>
        <w:t>mı?</w:t>
      </w:r>
    </w:p>
    <w:p>
      <w:pPr>
        <w:pStyle w:val="ListParagraph"/>
        <w:numPr>
          <w:ilvl w:val="1"/>
          <w:numId w:val="126"/>
        </w:numPr>
        <w:tabs>
          <w:tab w:pos="990" w:val="left" w:leader="none"/>
          <w:tab w:pos="991" w:val="left" w:leader="none"/>
        </w:tabs>
        <w:spacing w:line="240" w:lineRule="auto" w:before="45" w:after="0"/>
        <w:ind w:left="990" w:right="0" w:hanging="424"/>
        <w:jc w:val="left"/>
        <w:rPr>
          <w:sz w:val="24"/>
        </w:rPr>
      </w:pPr>
      <w:r>
        <w:rPr>
          <w:sz w:val="24"/>
        </w:rPr>
        <w:t>Bu konuda çevrenizden örnekler verebilir</w:t>
      </w:r>
      <w:r>
        <w:rPr>
          <w:spacing w:val="-16"/>
          <w:sz w:val="24"/>
        </w:rPr>
        <w:t> </w:t>
      </w:r>
      <w:r>
        <w:rPr>
          <w:sz w:val="24"/>
        </w:rPr>
        <w:t>misiniz?</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İnsanların bu konularda daha bilinçli olması için neler</w:t>
      </w:r>
      <w:r>
        <w:rPr>
          <w:spacing w:val="-19"/>
          <w:sz w:val="24"/>
        </w:rPr>
        <w:t> </w:t>
      </w:r>
      <w:r>
        <w:rPr>
          <w:sz w:val="24"/>
        </w:rPr>
        <w:t>yapılabilir?</w:t>
      </w:r>
    </w:p>
    <w:p>
      <w:pPr>
        <w:pStyle w:val="ListParagraph"/>
        <w:numPr>
          <w:ilvl w:val="1"/>
          <w:numId w:val="126"/>
        </w:numPr>
        <w:tabs>
          <w:tab w:pos="990" w:val="left" w:leader="none"/>
          <w:tab w:pos="991" w:val="left" w:leader="none"/>
        </w:tabs>
        <w:spacing w:line="240" w:lineRule="auto" w:before="45" w:after="0"/>
        <w:ind w:left="990" w:right="0" w:hanging="424"/>
        <w:jc w:val="left"/>
        <w:rPr>
          <w:sz w:val="24"/>
        </w:rPr>
      </w:pPr>
      <w:r>
        <w:rPr>
          <w:sz w:val="24"/>
        </w:rPr>
        <w:t>Hak ve özgürlüklerinin farkında olmanın insanlara ne gibi yararları</w:t>
      </w:r>
      <w:r>
        <w:rPr>
          <w:spacing w:val="-29"/>
          <w:sz w:val="24"/>
        </w:rPr>
        <w:t> </w:t>
      </w:r>
      <w:r>
        <w:rPr>
          <w:sz w:val="24"/>
        </w:rPr>
        <w:t>olur?</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Siz bu konuda neler</w:t>
      </w:r>
      <w:r>
        <w:rPr>
          <w:spacing w:val="-17"/>
          <w:sz w:val="24"/>
        </w:rPr>
        <w:t> </w:t>
      </w:r>
      <w:r>
        <w:rPr>
          <w:sz w:val="24"/>
        </w:rPr>
        <w:t>yapabilirsiniz?</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Sahip olduğunuz hak ve özgürlüklerin farkında</w:t>
      </w:r>
      <w:r>
        <w:rPr>
          <w:spacing w:val="-22"/>
          <w:sz w:val="24"/>
        </w:rPr>
        <w:t> </w:t>
      </w:r>
      <w:r>
        <w:rPr>
          <w:sz w:val="24"/>
        </w:rPr>
        <w:t>mısınız?</w:t>
      </w:r>
    </w:p>
    <w:p>
      <w:pPr>
        <w:pStyle w:val="ListParagraph"/>
        <w:numPr>
          <w:ilvl w:val="1"/>
          <w:numId w:val="126"/>
        </w:numPr>
        <w:tabs>
          <w:tab w:pos="990" w:val="left" w:leader="none"/>
          <w:tab w:pos="991" w:val="left" w:leader="none"/>
        </w:tabs>
        <w:spacing w:line="240" w:lineRule="auto" w:before="45" w:after="0"/>
        <w:ind w:left="990" w:right="0" w:hanging="424"/>
        <w:jc w:val="left"/>
        <w:rPr>
          <w:sz w:val="24"/>
        </w:rPr>
      </w:pPr>
      <w:r>
        <w:rPr>
          <w:sz w:val="24"/>
        </w:rPr>
        <w:t>Sadece hak ve özgürlüklerinizin değil sorumluluklarınızın da farkında</w:t>
      </w:r>
      <w:r>
        <w:rPr>
          <w:spacing w:val="-33"/>
          <w:sz w:val="24"/>
        </w:rPr>
        <w:t> </w:t>
      </w:r>
      <w:r>
        <w:rPr>
          <w:sz w:val="24"/>
        </w:rPr>
        <w:t>mısınız?</w:t>
      </w:r>
    </w:p>
    <w:p>
      <w:pPr>
        <w:pStyle w:val="ListParagraph"/>
        <w:numPr>
          <w:ilvl w:val="1"/>
          <w:numId w:val="126"/>
        </w:numPr>
        <w:tabs>
          <w:tab w:pos="990" w:val="left" w:leader="none"/>
          <w:tab w:pos="991" w:val="left" w:leader="none"/>
        </w:tabs>
        <w:spacing w:line="240" w:lineRule="auto" w:before="43" w:after="0"/>
        <w:ind w:left="990" w:right="0" w:hanging="424"/>
        <w:jc w:val="left"/>
        <w:rPr>
          <w:sz w:val="24"/>
        </w:rPr>
      </w:pPr>
      <w:r>
        <w:rPr>
          <w:sz w:val="24"/>
        </w:rPr>
        <w:t>Demokratik ve insan haklarına saygılı bir toplumda insan ilişkileri nasıl</w:t>
      </w:r>
      <w:r>
        <w:rPr>
          <w:spacing w:val="-28"/>
          <w:sz w:val="24"/>
        </w:rPr>
        <w:t> </w:t>
      </w:r>
      <w:r>
        <w:rPr>
          <w:sz w:val="24"/>
        </w:rPr>
        <w:t>olur?</w:t>
      </w:r>
    </w:p>
    <w:p>
      <w:pPr>
        <w:pStyle w:val="ListParagraph"/>
        <w:numPr>
          <w:ilvl w:val="0"/>
          <w:numId w:val="126"/>
        </w:numPr>
        <w:tabs>
          <w:tab w:pos="566" w:val="left" w:leader="none"/>
          <w:tab w:pos="567" w:val="left" w:leader="none"/>
        </w:tabs>
        <w:spacing w:line="276" w:lineRule="auto" w:before="45" w:after="0"/>
        <w:ind w:left="138" w:right="133" w:firstLine="0"/>
        <w:jc w:val="left"/>
        <w:rPr>
          <w:sz w:val="24"/>
        </w:rPr>
      </w:pPr>
      <w:r>
        <w:rPr>
          <w:sz w:val="24"/>
        </w:rPr>
        <w:t>Sahip olduğu haklarını bilen bir birey olmanın toplum ve kişi için önemi tekrar vurgulanarak etkinlik</w:t>
      </w:r>
      <w:r>
        <w:rPr>
          <w:spacing w:val="-9"/>
          <w:sz w:val="24"/>
        </w:rPr>
        <w:t> </w:t>
      </w:r>
      <w:r>
        <w:rPr>
          <w:sz w:val="24"/>
        </w:rPr>
        <w:t>sonlandırılır.</w:t>
      </w:r>
    </w:p>
    <w:p>
      <w:pPr>
        <w:pStyle w:val="BodyText"/>
        <w:spacing w:line="292" w:lineRule="exact"/>
        <w:ind w:left="2556" w:right="89"/>
      </w:pPr>
      <w:r>
        <w:rPr/>
        <w:t>*MEB, a. (2002) , MEB, c.(2002), MEB, f. (2004)’ den yararlanılmıştır.</w:t>
      </w:r>
    </w:p>
    <w:p>
      <w:pPr>
        <w:pStyle w:val="Heading4"/>
        <w:spacing w:before="45"/>
      </w:pPr>
      <w:r>
        <w:rPr/>
        <w:t>Değerlendirme:</w:t>
      </w:r>
    </w:p>
    <w:p>
      <w:pPr>
        <w:spacing w:after="0"/>
        <w:sectPr>
          <w:pgSz w:w="11910" w:h="16840"/>
          <w:pgMar w:header="0" w:footer="1003" w:top="1360" w:bottom="1200" w:left="1280" w:right="1280"/>
        </w:sectPr>
      </w:pPr>
    </w:p>
    <w:p>
      <w:pPr>
        <w:spacing w:before="39"/>
        <w:ind w:left="1731" w:right="1732" w:firstLine="0"/>
        <w:jc w:val="center"/>
        <w:rPr>
          <w:b/>
          <w:sz w:val="24"/>
        </w:rPr>
      </w:pPr>
      <w:r>
        <w:rPr>
          <w:b/>
          <w:sz w:val="24"/>
        </w:rPr>
        <w:t>FORM–1</w:t>
      </w:r>
    </w:p>
    <w:p>
      <w:pPr>
        <w:spacing w:before="43"/>
        <w:ind w:left="1734" w:right="1732" w:firstLine="0"/>
        <w:jc w:val="center"/>
        <w:rPr>
          <w:b/>
          <w:sz w:val="24"/>
        </w:rPr>
      </w:pPr>
      <w:r>
        <w:rPr>
          <w:b/>
          <w:sz w:val="24"/>
        </w:rPr>
        <w:t>İNSAN HAKLARI EVRENSEL BİLDİRGESİ</w:t>
      </w:r>
    </w:p>
    <w:p>
      <w:pPr>
        <w:pStyle w:val="BodyText"/>
        <w:spacing w:line="276" w:lineRule="auto" w:before="45"/>
        <w:ind w:left="118" w:right="113" w:firstLine="707"/>
        <w:jc w:val="both"/>
      </w:pPr>
      <w:r>
        <w:rPr/>
        <w:t>10 Aralık 1948 yılında Birleşmiş Milletler Genel Kurulu tarafından kabul edilen “İnsan Hakları Evrensel Bildirgesi” bütün ulusları kapsamına almaktadır. Birleşmiş milletlere  üye olan bütün ülkeler bu bildiriyi imzalamış ve bildirinin getirdiği hükümlere uymaya söz vermişlerdir.</w:t>
      </w:r>
    </w:p>
    <w:p>
      <w:pPr>
        <w:pStyle w:val="BodyText"/>
        <w:spacing w:before="5"/>
        <w:rPr>
          <w:sz w:val="27"/>
        </w:rPr>
      </w:pPr>
    </w:p>
    <w:p>
      <w:pPr>
        <w:pStyle w:val="Heading4"/>
        <w:ind w:left="826" w:right="853"/>
      </w:pPr>
      <w:r>
        <w:rPr/>
        <w:t>Birleşmiş Milletler Genel Kurulu;</w:t>
      </w:r>
    </w:p>
    <w:p>
      <w:pPr>
        <w:pStyle w:val="BodyText"/>
        <w:spacing w:line="276" w:lineRule="auto" w:before="45"/>
        <w:ind w:left="118" w:right="114" w:firstLine="707"/>
        <w:jc w:val="both"/>
      </w:pPr>
      <w:r>
        <w:rPr/>
        <w:t>İnsanlık topluluğunun bütün bireyleriyle kuruluşlarının bu Bildirgeyi her zaman göz önünde tutarak eğitim ve öğretim yoluyla bu hak ve özgürlüklere saygıyı geliştirmeye,  giderek artan ulusal ve uluslararası önlemlerle gerek üye devletlerin halkları ve gerekse bu devletlerin yönetimi altındaki ülkeler halkları arasında bu hakların dünyaca etkin olarak tanınmasını ve uygulanmasını sağlamaya çaba göstermeleri amacıyla tüm halklar ve uluslar için ortak ideal ölçüleri belirleyen bu İnsan Hakları Evrensel Bildirgesini ilan</w:t>
      </w:r>
      <w:r>
        <w:rPr>
          <w:spacing w:val="-23"/>
        </w:rPr>
        <w:t> </w:t>
      </w:r>
      <w:r>
        <w:rPr/>
        <w:t>etmiştir.</w:t>
      </w:r>
    </w:p>
    <w:p>
      <w:pPr>
        <w:pStyle w:val="BodyText"/>
        <w:spacing w:before="7"/>
        <w:rPr>
          <w:sz w:val="27"/>
        </w:rPr>
      </w:pPr>
    </w:p>
    <w:p>
      <w:pPr>
        <w:pStyle w:val="BodyText"/>
        <w:spacing w:line="276" w:lineRule="auto" w:before="1"/>
        <w:ind w:left="118" w:right="115" w:firstLine="707"/>
        <w:jc w:val="both"/>
      </w:pPr>
      <w:r>
        <w:rPr/>
        <w:t>Ülkemiz de 6 Nisan 1949 tarih ve 9119 Sayılı Bakanlar Kurulu ile "İnsan Hakları Evrensel Beyannamesi'nin Resmi Gazete ile yayınlanması, yayımdan sonra okullarda ve diğer eğitim müesseselerinde okutulması ve yorumlanması ve bu Beyanname hakkında radyo ve gazetelerde münasip neşriyatta bulunulması" kararlaştırılmıştır. Bakanlar Kurulu Kararı 27 Mayıs 1949 tarih ve 7217 Sayılı Resmi Gazete'de yayınlanmıştır. 1949 yılından bu yana her yıl 10 Aralık “İnsan Hakları Günü” olarak kutlanmaktadır.</w:t>
      </w:r>
    </w:p>
    <w:p>
      <w:pPr>
        <w:pStyle w:val="BodyText"/>
        <w:spacing w:before="7"/>
        <w:rPr>
          <w:sz w:val="27"/>
        </w:rPr>
      </w:pPr>
    </w:p>
    <w:p>
      <w:pPr>
        <w:pStyle w:val="BodyText"/>
        <w:spacing w:line="276" w:lineRule="auto" w:before="1"/>
        <w:ind w:left="118" w:right="114" w:firstLine="707"/>
        <w:jc w:val="both"/>
      </w:pPr>
      <w:r>
        <w:rPr/>
        <w:t>Bu bildiriyi imzalamak ulusumuz için onurlu bir davranıştır. Çünkü bu bildiri insanı onurlandırmayı, mutlu kılmayı, yüceltmeyi, her türlü haksızlığa karşı korumayı amaçlamaktadır. İnsan kuşkusuz dünyamızın en değerli varlığıdır. Ayrıca bütün maddesel ve moral değerlerin kaynağıdır. İnsanı küçümsemek, hor görmek, insan olmaktan doğan  haklarını ve özgürlüklerini kısıtlamak, elinden almak, insanı sevmemek, insana kin duymak, insana zulmetmek, işkence yapmak, insanı fakirlik, cehalet, hastalık ve işsizlik içinde bırakmak gibi durumlara karşı insanlığın duyduğu nefretin ve tepkinin büyük bir</w:t>
      </w:r>
      <w:r>
        <w:rPr>
          <w:spacing w:val="-25"/>
        </w:rPr>
        <w:t> </w:t>
      </w:r>
      <w:r>
        <w:rPr/>
        <w:t>belgesidir.</w:t>
      </w:r>
    </w:p>
    <w:p>
      <w:pPr>
        <w:spacing w:after="0" w:line="276" w:lineRule="auto"/>
        <w:jc w:val="both"/>
        <w:sectPr>
          <w:pgSz w:w="11910" w:h="16840"/>
          <w:pgMar w:header="0" w:footer="1003" w:top="1360" w:bottom="1200" w:left="1300" w:right="1300"/>
        </w:sectPr>
      </w:pPr>
    </w:p>
    <w:p>
      <w:pPr>
        <w:pStyle w:val="BodyText"/>
      </w:pPr>
    </w:p>
    <w:p>
      <w:pPr>
        <w:pStyle w:val="BodyText"/>
        <w:spacing w:before="6"/>
        <w:rPr>
          <w:sz w:val="34"/>
        </w:rPr>
      </w:pPr>
    </w:p>
    <w:p>
      <w:pPr>
        <w:pStyle w:val="Heading4"/>
        <w:ind w:right="-20"/>
      </w:pPr>
      <w:r>
        <w:rPr/>
        <w:t>Madde 1:</w:t>
      </w:r>
    </w:p>
    <w:p>
      <w:pPr>
        <w:spacing w:before="39"/>
        <w:ind w:left="121" w:right="2765" w:firstLine="0"/>
        <w:jc w:val="center"/>
        <w:rPr>
          <w:b/>
          <w:sz w:val="24"/>
        </w:rPr>
      </w:pPr>
      <w:r>
        <w:rPr/>
        <w:br w:type="column"/>
      </w:r>
      <w:r>
        <w:rPr>
          <w:b/>
          <w:sz w:val="24"/>
        </w:rPr>
        <w:t>FORM-1</w:t>
      </w:r>
    </w:p>
    <w:p>
      <w:pPr>
        <w:spacing w:before="43"/>
        <w:ind w:left="122" w:right="2765" w:firstLine="0"/>
        <w:jc w:val="center"/>
        <w:rPr>
          <w:b/>
          <w:sz w:val="24"/>
        </w:rPr>
      </w:pPr>
      <w:r>
        <w:rPr>
          <w:b/>
          <w:sz w:val="24"/>
        </w:rPr>
        <w:t>İNSAN HAKLARI EVRENSEL BİLDİRGESİ</w:t>
      </w:r>
    </w:p>
    <w:p>
      <w:pPr>
        <w:spacing w:after="0"/>
        <w:jc w:val="center"/>
        <w:rPr>
          <w:sz w:val="24"/>
        </w:rPr>
        <w:sectPr>
          <w:pgSz w:w="11910" w:h="16840"/>
          <w:pgMar w:header="0" w:footer="1003" w:top="1360" w:bottom="1200" w:left="1280" w:right="1280"/>
          <w:cols w:num="2" w:equalWidth="0">
            <w:col w:w="1087" w:space="1560"/>
            <w:col w:w="6703"/>
          </w:cols>
        </w:sectPr>
      </w:pPr>
    </w:p>
    <w:p>
      <w:pPr>
        <w:pStyle w:val="BodyText"/>
        <w:spacing w:line="276" w:lineRule="auto" w:before="43"/>
        <w:ind w:left="138" w:right="141"/>
        <w:jc w:val="both"/>
      </w:pPr>
      <w:r>
        <w:rPr/>
        <w:pict>
          <v:shape style="position:absolute;margin-left:69.504005pt;margin-top:87.71595pt;width:456.45pt;height:673.9pt;mso-position-horizontal-relative:page;mso-position-vertical-relative:page;z-index:-485152" coordorigin="1390,1754" coordsize="9129,13478"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754l1390,1754,1390,2093,1390,2429,10519,2429,10519,2093,10519,1754e" filled="true" fillcolor="#e4dfeb" stroked="false">
            <v:path arrowok="t"/>
            <v:fill type="solid"/>
            <w10:wrap type="none"/>
          </v:shape>
        </w:pict>
      </w:r>
      <w:r>
        <w:rPr/>
        <w:t>Bütün insanlar özgür, onur ve haklar bakımından eşit doğarlar. Akıl ve vicdana sahiptirler, birbirlerine karşı kardeşlik anlayışıyla davranmalıdırlar.</w:t>
      </w:r>
    </w:p>
    <w:p>
      <w:pPr>
        <w:pStyle w:val="Heading4"/>
        <w:spacing w:before="1"/>
        <w:ind w:right="0"/>
        <w:jc w:val="both"/>
      </w:pPr>
      <w:r>
        <w:rPr/>
        <w:t>Madde 2:</w:t>
      </w:r>
    </w:p>
    <w:p>
      <w:pPr>
        <w:pStyle w:val="BodyText"/>
        <w:spacing w:line="276" w:lineRule="auto" w:before="43"/>
        <w:ind w:left="138" w:right="134"/>
        <w:jc w:val="both"/>
      </w:pPr>
      <w:r>
        <w:rPr/>
        <w:t>Herkes, ırk, renk, cinsiyet, dil, din, siyasal veya başka bir görüş, ulusal veya sosyal köken, mülkiyet, doğuş veya herhangi başka bir ayrım gözetmeksizin bu Bildirge ile ilan olunan bütün haklardan ve bütün özgürlüklerden yararlanabilir. Ayrıca, ister bağımsız olsun, ister vesayet altında veya özerk olmayan ya da başka bir egemenlik kısıtlamasına bağlı ülke yurttaşı olsun, bir kimse hakkında, uyruğunda bulunduğu devlet veya ülkenin siyasal, hukuksal veya uluslararası statüsü bakımından hiçbir ayrım</w:t>
      </w:r>
      <w:r>
        <w:rPr>
          <w:spacing w:val="-20"/>
        </w:rPr>
        <w:t> </w:t>
      </w:r>
      <w:r>
        <w:rPr/>
        <w:t>gözetilmeyecektir.</w:t>
      </w:r>
    </w:p>
    <w:p>
      <w:pPr>
        <w:pStyle w:val="Heading4"/>
        <w:spacing w:line="293" w:lineRule="exact"/>
        <w:ind w:right="0"/>
        <w:jc w:val="both"/>
      </w:pPr>
      <w:r>
        <w:rPr/>
        <w:t>Madde 3:</w:t>
      </w:r>
    </w:p>
    <w:p>
      <w:pPr>
        <w:pStyle w:val="BodyText"/>
        <w:spacing w:before="45"/>
        <w:ind w:left="138"/>
        <w:jc w:val="both"/>
      </w:pPr>
      <w:r>
        <w:rPr/>
        <w:t>Yaşamak, özgürlük ve kişi güvenliği herkesin hakkıdır.</w:t>
      </w:r>
    </w:p>
    <w:p>
      <w:pPr>
        <w:pStyle w:val="Heading4"/>
        <w:spacing w:before="43"/>
        <w:ind w:right="0"/>
        <w:jc w:val="both"/>
      </w:pPr>
      <w:r>
        <w:rPr/>
        <w:t>Madde 4:</w:t>
      </w:r>
    </w:p>
    <w:p>
      <w:pPr>
        <w:pStyle w:val="BodyText"/>
        <w:spacing w:line="276" w:lineRule="auto" w:before="45"/>
        <w:ind w:left="138" w:right="142"/>
        <w:jc w:val="both"/>
      </w:pPr>
      <w:r>
        <w:rPr/>
        <w:t>Hiç kimse kölelik veya kulluk altında bulundurulamaz, kölelik ve köle ticareti her türlü  biçimde</w:t>
      </w:r>
      <w:r>
        <w:rPr>
          <w:spacing w:val="-1"/>
        </w:rPr>
        <w:t> </w:t>
      </w:r>
      <w:r>
        <w:rPr/>
        <w:t>yasaktır.</w:t>
      </w:r>
    </w:p>
    <w:p>
      <w:pPr>
        <w:pStyle w:val="Heading4"/>
        <w:spacing w:line="292" w:lineRule="exact"/>
        <w:ind w:right="0"/>
        <w:jc w:val="both"/>
      </w:pPr>
      <w:r>
        <w:rPr/>
        <w:t>Madde 5:</w:t>
      </w:r>
    </w:p>
    <w:p>
      <w:pPr>
        <w:pStyle w:val="BodyText"/>
        <w:spacing w:line="276" w:lineRule="auto" w:before="45"/>
        <w:ind w:left="138" w:right="134"/>
        <w:jc w:val="both"/>
      </w:pPr>
      <w:r>
        <w:rPr/>
        <w:t>Hiç kimseye işkence yapılamaz, zalimce, insanlık dışı veya onur kırıcı davranışlarda bulunulamaz ve ceza verilemez.</w:t>
      </w:r>
    </w:p>
    <w:p>
      <w:pPr>
        <w:pStyle w:val="Heading4"/>
        <w:spacing w:line="292" w:lineRule="exact"/>
        <w:ind w:right="0"/>
        <w:jc w:val="both"/>
      </w:pPr>
      <w:r>
        <w:rPr/>
        <w:t>Madde 6:</w:t>
      </w:r>
    </w:p>
    <w:p>
      <w:pPr>
        <w:pStyle w:val="BodyText"/>
        <w:spacing w:before="45"/>
        <w:ind w:left="138"/>
        <w:jc w:val="both"/>
      </w:pPr>
      <w:r>
        <w:rPr/>
        <w:t>Herkesin, her nerede olursa olsun, hukuksal kişiliğinin tanınması hakkı vardır.</w:t>
      </w:r>
    </w:p>
    <w:p>
      <w:pPr>
        <w:pStyle w:val="Heading4"/>
        <w:spacing w:before="43"/>
        <w:ind w:right="0"/>
        <w:jc w:val="both"/>
      </w:pPr>
      <w:r>
        <w:rPr/>
        <w:t>Madde 7:</w:t>
      </w:r>
    </w:p>
    <w:p>
      <w:pPr>
        <w:pStyle w:val="BodyText"/>
        <w:spacing w:line="276" w:lineRule="auto" w:before="45"/>
        <w:ind w:left="138" w:right="139"/>
        <w:jc w:val="both"/>
      </w:pPr>
      <w:r>
        <w:rPr/>
        <w:t>Herkes yasa önünde eşittir ve ayrım gözetilmeksizin yasanın korunmasından eşit olarak yararlanma hakkına sahiptir. Herkesin bu Bildirgeye aykırı her türlü ayrım gözetici işleme  karşı ve böyle işlemler için yapılacak her türlü kışkırtmaya karşı eşit korunma hakkı</w:t>
      </w:r>
      <w:r>
        <w:rPr>
          <w:spacing w:val="-29"/>
        </w:rPr>
        <w:t> </w:t>
      </w:r>
      <w:r>
        <w:rPr/>
        <w:t>vardır.</w:t>
      </w:r>
    </w:p>
    <w:p>
      <w:pPr>
        <w:pStyle w:val="Heading4"/>
        <w:spacing w:before="1"/>
        <w:ind w:right="0"/>
        <w:jc w:val="both"/>
      </w:pPr>
      <w:r>
        <w:rPr/>
        <w:t>Madde 8:</w:t>
      </w:r>
    </w:p>
    <w:p>
      <w:pPr>
        <w:pStyle w:val="BodyText"/>
        <w:spacing w:line="276" w:lineRule="auto" w:before="43"/>
        <w:ind w:left="138" w:right="135"/>
        <w:jc w:val="both"/>
      </w:pPr>
      <w:r>
        <w:rPr/>
        <w:t>Herkesin anayasa ya da yasayla tanınmış temel haklarını çiğneyen eylemlere karşı yetkili ulusal mahkemeler eliyle etkin bir yargı yoluna başvurma hakkı vardır.</w:t>
      </w:r>
    </w:p>
    <w:p>
      <w:pPr>
        <w:pStyle w:val="Heading4"/>
        <w:spacing w:before="1"/>
        <w:ind w:right="0"/>
        <w:jc w:val="both"/>
      </w:pPr>
      <w:r>
        <w:rPr/>
        <w:t>Madde 9:</w:t>
      </w:r>
    </w:p>
    <w:p>
      <w:pPr>
        <w:pStyle w:val="BodyText"/>
        <w:spacing w:before="43"/>
        <w:ind w:left="138"/>
        <w:jc w:val="both"/>
      </w:pPr>
      <w:r>
        <w:rPr/>
        <w:t>Hiç kimse keyfi olarak yakalanamaz, tutuklanamaz ve sürgün edilemez.</w:t>
      </w:r>
    </w:p>
    <w:p>
      <w:pPr>
        <w:pStyle w:val="Heading4"/>
        <w:spacing w:before="45"/>
        <w:ind w:right="0"/>
        <w:jc w:val="both"/>
      </w:pPr>
      <w:r>
        <w:rPr/>
        <w:t>Madde 10:</w:t>
      </w:r>
    </w:p>
    <w:p>
      <w:pPr>
        <w:pStyle w:val="BodyText"/>
        <w:spacing w:line="276" w:lineRule="auto" w:before="43"/>
        <w:ind w:left="138" w:right="133"/>
        <w:jc w:val="both"/>
      </w:pPr>
      <w:r>
        <w:rPr/>
        <w:t>Herkesin, hak ve yükümlülükleri belirlenirken ve kendisine bir suç yüklenirken, tam bir  şekilde davasının bağımsız ve tarafsız bir mahkeme tarafından hakça ve açık olarak görülmesini istemeye hakkı</w:t>
      </w:r>
      <w:r>
        <w:rPr>
          <w:spacing w:val="-13"/>
        </w:rPr>
        <w:t> </w:t>
      </w:r>
      <w:r>
        <w:rPr/>
        <w:t>vardır.</w:t>
      </w:r>
    </w:p>
    <w:p>
      <w:pPr>
        <w:pStyle w:val="Heading4"/>
        <w:spacing w:line="293" w:lineRule="exact"/>
        <w:ind w:right="0"/>
        <w:jc w:val="both"/>
      </w:pPr>
      <w:r>
        <w:rPr/>
        <w:t>Madde11:</w:t>
      </w:r>
    </w:p>
    <w:p>
      <w:pPr>
        <w:pStyle w:val="ListParagraph"/>
        <w:numPr>
          <w:ilvl w:val="0"/>
          <w:numId w:val="127"/>
        </w:numPr>
        <w:tabs>
          <w:tab w:pos="389" w:val="left" w:leader="none"/>
        </w:tabs>
        <w:spacing w:line="276" w:lineRule="auto" w:before="45" w:after="0"/>
        <w:ind w:left="138" w:right="141" w:firstLine="0"/>
        <w:jc w:val="both"/>
        <w:rPr>
          <w:sz w:val="24"/>
        </w:rPr>
      </w:pPr>
      <w:r>
        <w:rPr>
          <w:sz w:val="24"/>
        </w:rPr>
        <w:t>Kendisine bir suç yüklenen herkes, savunması için gerekli olan tüm güvencelerin tanındığı açık bir yargılama sonunda, yasaya göre suçlu olduğu saptanmadıkça, suçsuz</w:t>
      </w:r>
      <w:r>
        <w:rPr>
          <w:spacing w:val="-27"/>
          <w:sz w:val="24"/>
        </w:rPr>
        <w:t> </w:t>
      </w:r>
      <w:r>
        <w:rPr>
          <w:sz w:val="24"/>
        </w:rPr>
        <w:t>sayılır.</w:t>
      </w:r>
    </w:p>
    <w:p>
      <w:pPr>
        <w:pStyle w:val="ListParagraph"/>
        <w:numPr>
          <w:ilvl w:val="0"/>
          <w:numId w:val="127"/>
        </w:numPr>
        <w:tabs>
          <w:tab w:pos="427" w:val="left" w:leader="none"/>
        </w:tabs>
        <w:spacing w:line="276" w:lineRule="auto" w:before="0" w:after="0"/>
        <w:ind w:left="138" w:right="141" w:firstLine="0"/>
        <w:jc w:val="both"/>
        <w:rPr>
          <w:sz w:val="24"/>
        </w:rPr>
      </w:pPr>
      <w:r>
        <w:rPr>
          <w:sz w:val="24"/>
        </w:rPr>
        <w:t>Hiç kimse işlendiği sırada ulusal ya da uluslararası hukuka göre bir suç oluşturmayan herhangi bir eylem veya ihmalden dolayı suçlu sayılamaz. Kimseye suçun işlendiği sırada uygulanabilecek olan cezadan daha ağır bir ceza</w:t>
      </w:r>
      <w:r>
        <w:rPr>
          <w:spacing w:val="-20"/>
          <w:sz w:val="24"/>
        </w:rPr>
        <w:t> </w:t>
      </w:r>
      <w:r>
        <w:rPr>
          <w:sz w:val="24"/>
        </w:rPr>
        <w:t>verilemez.</w:t>
      </w:r>
    </w:p>
    <w:p>
      <w:pPr>
        <w:spacing w:after="0" w:line="276" w:lineRule="auto"/>
        <w:jc w:val="both"/>
        <w:rPr>
          <w:sz w:val="24"/>
        </w:rPr>
        <w:sectPr>
          <w:type w:val="continuous"/>
          <w:pgSz w:w="11910" w:h="16840"/>
          <w:pgMar w:top="1580" w:bottom="280" w:left="1280" w:right="1280"/>
        </w:sectPr>
      </w:pPr>
    </w:p>
    <w:p>
      <w:pPr>
        <w:pStyle w:val="Heading4"/>
        <w:spacing w:before="39"/>
        <w:ind w:right="0"/>
        <w:jc w:val="both"/>
      </w:pPr>
      <w:r>
        <w:rPr/>
        <w:pict>
          <v:shape style="position:absolute;margin-left:69.504005pt;margin-top:70.919945pt;width:456.45pt;height:691.45pt;mso-position-horizontal-relative:page;mso-position-vertical-relative:page;z-index:-485128" coordorigin="1390,1418" coordsize="9129,13829" path="m10519,13898l1390,13898,1390,14236,1390,14572,1390,14572,1390,14908,1390,15247,10519,15247,10519,14908,10519,14572,10519,14572,10519,14236,10519,13898m10519,12887l1390,12887,1390,13224,1390,13562,1390,13898,10519,13898,10519,13562,10519,13224,10519,12887m10519,5799l1390,5799,1390,6135,1390,6474,1390,6810,1390,7146,1390,7484,1390,7820,1390,8156,1390,8495,1390,8831,1390,9169,1390,9169,1390,9505,1390,9856,1390,10192,1390,10528,1390,10866,1390,11202,1390,11541,1390,11877,1390,12213,1390,12551,1390,12887,10519,12887,10519,12551,10519,12213,10519,11877,10519,11541,10519,11202,10519,10866,10519,10528,10519,10192,10519,9856,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t>Madde 12:</w:t>
      </w:r>
    </w:p>
    <w:p>
      <w:pPr>
        <w:pStyle w:val="BodyText"/>
        <w:spacing w:line="278" w:lineRule="auto" w:before="43"/>
        <w:ind w:left="138" w:right="89"/>
      </w:pPr>
      <w:r>
        <w:rPr/>
        <w:t>Kimsenin özel yaşamına, ailesine konutuna ya da haberleşmesine keyfi olarak karışılamaz, şeref ve adına saldırılamaz.</w:t>
      </w:r>
    </w:p>
    <w:p>
      <w:pPr>
        <w:pStyle w:val="BodyText"/>
        <w:spacing w:line="289" w:lineRule="exact"/>
        <w:ind w:left="138"/>
        <w:jc w:val="both"/>
      </w:pPr>
      <w:r>
        <w:rPr/>
        <w:t>Herkesin  bu  gibi  karışma  ve  saldırılara  karşı  yasa  tarafından  korunmaya  hakkı       vardır.</w:t>
      </w:r>
    </w:p>
    <w:p>
      <w:pPr>
        <w:pStyle w:val="Heading4"/>
        <w:spacing w:before="43"/>
        <w:ind w:right="0"/>
        <w:jc w:val="both"/>
      </w:pPr>
      <w:r>
        <w:rPr/>
        <w:t>Madde13:</w:t>
      </w:r>
    </w:p>
    <w:p>
      <w:pPr>
        <w:pStyle w:val="ListParagraph"/>
        <w:numPr>
          <w:ilvl w:val="0"/>
          <w:numId w:val="128"/>
        </w:numPr>
        <w:tabs>
          <w:tab w:pos="377" w:val="left" w:leader="none"/>
        </w:tabs>
        <w:spacing w:line="240" w:lineRule="auto" w:before="45" w:after="0"/>
        <w:ind w:left="138" w:right="0" w:firstLine="0"/>
        <w:jc w:val="both"/>
        <w:rPr>
          <w:sz w:val="24"/>
        </w:rPr>
      </w:pPr>
      <w:r>
        <w:rPr>
          <w:sz w:val="24"/>
        </w:rPr>
        <w:t>Herkesin bir devletin toprakları üzerinde serbestçe dolaşma ve oturma hakkı</w:t>
      </w:r>
      <w:r>
        <w:rPr>
          <w:spacing w:val="-25"/>
          <w:sz w:val="24"/>
        </w:rPr>
        <w:t> </w:t>
      </w:r>
      <w:r>
        <w:rPr>
          <w:sz w:val="24"/>
        </w:rPr>
        <w:t>vardır.</w:t>
      </w:r>
    </w:p>
    <w:p>
      <w:pPr>
        <w:pStyle w:val="ListParagraph"/>
        <w:numPr>
          <w:ilvl w:val="0"/>
          <w:numId w:val="128"/>
        </w:numPr>
        <w:tabs>
          <w:tab w:pos="427" w:val="left" w:leader="none"/>
        </w:tabs>
        <w:spacing w:line="276" w:lineRule="auto" w:before="43" w:after="0"/>
        <w:ind w:left="138" w:right="141" w:firstLine="0"/>
        <w:jc w:val="left"/>
        <w:rPr>
          <w:sz w:val="24"/>
        </w:rPr>
      </w:pPr>
      <w:r>
        <w:rPr>
          <w:sz w:val="24"/>
        </w:rPr>
        <w:t>Herkes, kendi ülkesi de dâhil olmak üzere, herhangi bir ülkeden ayrılmak ve ülkesine yeniden dönmek hakkına</w:t>
      </w:r>
      <w:r>
        <w:rPr>
          <w:spacing w:val="-13"/>
          <w:sz w:val="24"/>
        </w:rPr>
        <w:t> </w:t>
      </w:r>
      <w:r>
        <w:rPr>
          <w:sz w:val="24"/>
        </w:rPr>
        <w:t>sahiptir.</w:t>
      </w:r>
    </w:p>
    <w:p>
      <w:pPr>
        <w:pStyle w:val="Heading4"/>
        <w:spacing w:before="1"/>
        <w:ind w:right="0"/>
        <w:jc w:val="both"/>
      </w:pPr>
      <w:r>
        <w:rPr/>
        <w:t>Madde14:</w:t>
      </w:r>
    </w:p>
    <w:p>
      <w:pPr>
        <w:pStyle w:val="ListParagraph"/>
        <w:numPr>
          <w:ilvl w:val="0"/>
          <w:numId w:val="129"/>
        </w:numPr>
        <w:tabs>
          <w:tab w:pos="377" w:val="left" w:leader="none"/>
        </w:tabs>
        <w:spacing w:line="278" w:lineRule="auto" w:before="43" w:after="0"/>
        <w:ind w:left="138" w:right="140" w:firstLine="0"/>
        <w:jc w:val="left"/>
        <w:rPr>
          <w:sz w:val="24"/>
        </w:rPr>
      </w:pPr>
      <w:r>
        <w:rPr>
          <w:sz w:val="24"/>
        </w:rPr>
        <w:t>Herkesin zulüm altında başka ülkelere sığınma ve sığınma olanaklarından yararlanma hakkı vardır.</w:t>
      </w:r>
    </w:p>
    <w:p>
      <w:pPr>
        <w:pStyle w:val="ListParagraph"/>
        <w:numPr>
          <w:ilvl w:val="0"/>
          <w:numId w:val="129"/>
        </w:numPr>
        <w:tabs>
          <w:tab w:pos="379" w:val="left" w:leader="none"/>
        </w:tabs>
        <w:spacing w:line="276" w:lineRule="auto" w:before="0" w:after="0"/>
        <w:ind w:left="138" w:right="140" w:firstLine="0"/>
        <w:jc w:val="left"/>
        <w:rPr>
          <w:sz w:val="24"/>
        </w:rPr>
      </w:pPr>
      <w:r>
        <w:rPr>
          <w:sz w:val="24"/>
        </w:rPr>
        <w:t>Gerçekten siyasal nitelik taşımayan suçlardan veya Birleşmiş Milletlerin amaç ve ülkelerine aykırı eylemlerden doğan kovuşturma durumunda bu haktan</w:t>
      </w:r>
      <w:r>
        <w:rPr>
          <w:spacing w:val="-24"/>
          <w:sz w:val="24"/>
        </w:rPr>
        <w:t> </w:t>
      </w:r>
      <w:r>
        <w:rPr>
          <w:sz w:val="24"/>
        </w:rPr>
        <w:t>yararlanılamaz.</w:t>
      </w:r>
    </w:p>
    <w:p>
      <w:pPr>
        <w:pStyle w:val="Heading4"/>
        <w:spacing w:before="1"/>
        <w:ind w:right="0"/>
        <w:jc w:val="both"/>
      </w:pPr>
      <w:r>
        <w:rPr/>
        <w:t>Madde15:</w:t>
      </w:r>
    </w:p>
    <w:p>
      <w:pPr>
        <w:pStyle w:val="ListParagraph"/>
        <w:numPr>
          <w:ilvl w:val="0"/>
          <w:numId w:val="130"/>
        </w:numPr>
        <w:tabs>
          <w:tab w:pos="376" w:val="left" w:leader="none"/>
        </w:tabs>
        <w:spacing w:line="240" w:lineRule="auto" w:before="43" w:after="0"/>
        <w:ind w:left="138" w:right="0" w:firstLine="0"/>
        <w:jc w:val="both"/>
        <w:rPr>
          <w:sz w:val="24"/>
        </w:rPr>
      </w:pPr>
      <w:r>
        <w:rPr>
          <w:sz w:val="24"/>
        </w:rPr>
        <w:t>Herkesin bir yurttaşlığa hakkı</w:t>
      </w:r>
      <w:r>
        <w:rPr>
          <w:spacing w:val="-8"/>
          <w:sz w:val="24"/>
        </w:rPr>
        <w:t> </w:t>
      </w:r>
      <w:r>
        <w:rPr>
          <w:sz w:val="24"/>
        </w:rPr>
        <w:t>vardır.</w:t>
      </w:r>
    </w:p>
    <w:p>
      <w:pPr>
        <w:pStyle w:val="ListParagraph"/>
        <w:numPr>
          <w:ilvl w:val="0"/>
          <w:numId w:val="130"/>
        </w:numPr>
        <w:tabs>
          <w:tab w:pos="437" w:val="left" w:leader="none"/>
        </w:tabs>
        <w:spacing w:line="276" w:lineRule="auto" w:before="45" w:after="0"/>
        <w:ind w:left="138" w:right="141" w:firstLine="0"/>
        <w:jc w:val="left"/>
        <w:rPr>
          <w:sz w:val="24"/>
        </w:rPr>
      </w:pPr>
      <w:r>
        <w:rPr>
          <w:sz w:val="24"/>
        </w:rPr>
        <w:t>Hiç kimse keyfi olarak yurttaşlığından veya yurttaşlığını değiştirme hakkından yoksun bırakılamaz.</w:t>
      </w:r>
    </w:p>
    <w:p>
      <w:pPr>
        <w:pStyle w:val="Heading4"/>
        <w:spacing w:line="292" w:lineRule="exact"/>
        <w:ind w:right="0"/>
        <w:jc w:val="both"/>
      </w:pPr>
      <w:r>
        <w:rPr/>
        <w:t>Madde16:</w:t>
      </w:r>
    </w:p>
    <w:p>
      <w:pPr>
        <w:pStyle w:val="ListParagraph"/>
        <w:numPr>
          <w:ilvl w:val="0"/>
          <w:numId w:val="131"/>
        </w:numPr>
        <w:tabs>
          <w:tab w:pos="454" w:val="left" w:leader="none"/>
        </w:tabs>
        <w:spacing w:line="276" w:lineRule="auto" w:before="45" w:after="0"/>
        <w:ind w:left="138" w:right="140" w:firstLine="0"/>
        <w:jc w:val="left"/>
        <w:rPr>
          <w:sz w:val="24"/>
        </w:rPr>
      </w:pPr>
      <w:r>
        <w:rPr>
          <w:sz w:val="24"/>
        </w:rPr>
        <w:t>Yetişkin her erkeğin ve kadının, ırk, yurttaşlık veya din bakımlarından herhangi bir kısıtlamaya uğramaksızın evlenme ve aile kurmaya hakkı</w:t>
      </w:r>
      <w:r>
        <w:rPr>
          <w:spacing w:val="-12"/>
          <w:sz w:val="24"/>
        </w:rPr>
        <w:t> </w:t>
      </w:r>
      <w:r>
        <w:rPr>
          <w:sz w:val="24"/>
        </w:rPr>
        <w:t>vardır.</w:t>
      </w:r>
    </w:p>
    <w:p>
      <w:pPr>
        <w:pStyle w:val="ListParagraph"/>
        <w:numPr>
          <w:ilvl w:val="0"/>
          <w:numId w:val="131"/>
        </w:numPr>
        <w:tabs>
          <w:tab w:pos="377" w:val="left" w:leader="none"/>
        </w:tabs>
        <w:spacing w:line="292" w:lineRule="exact" w:before="0" w:after="0"/>
        <w:ind w:left="376" w:right="0" w:hanging="238"/>
        <w:jc w:val="both"/>
        <w:rPr>
          <w:sz w:val="24"/>
        </w:rPr>
      </w:pPr>
      <w:r>
        <w:rPr>
          <w:sz w:val="24"/>
        </w:rPr>
        <w:t>Evlenme sözleşmesi, ancak evleneceklerin özgür ve tam iradeleriyle</w:t>
      </w:r>
      <w:r>
        <w:rPr>
          <w:spacing w:val="-22"/>
          <w:sz w:val="24"/>
        </w:rPr>
        <w:t> </w:t>
      </w:r>
      <w:r>
        <w:rPr>
          <w:sz w:val="24"/>
        </w:rPr>
        <w:t>yapılır.</w:t>
      </w:r>
    </w:p>
    <w:p>
      <w:pPr>
        <w:pStyle w:val="ListParagraph"/>
        <w:numPr>
          <w:ilvl w:val="0"/>
          <w:numId w:val="131"/>
        </w:numPr>
        <w:tabs>
          <w:tab w:pos="377" w:val="left" w:leader="none"/>
        </w:tabs>
        <w:spacing w:line="240" w:lineRule="auto" w:before="45" w:after="0"/>
        <w:ind w:left="376" w:right="0" w:hanging="238"/>
        <w:jc w:val="both"/>
        <w:rPr>
          <w:sz w:val="24"/>
        </w:rPr>
      </w:pPr>
      <w:r>
        <w:rPr>
          <w:sz w:val="24"/>
        </w:rPr>
        <w:t>Aile, toplumun, doğal</w:t>
      </w:r>
      <w:r>
        <w:rPr>
          <w:spacing w:val="-39"/>
          <w:sz w:val="24"/>
        </w:rPr>
        <w:t> </w:t>
      </w:r>
      <w:r>
        <w:rPr>
          <w:sz w:val="24"/>
        </w:rPr>
        <w:t>ve temel unsurudur, toplum ve devlet tarafından korunur.</w:t>
      </w:r>
    </w:p>
    <w:p>
      <w:pPr>
        <w:pStyle w:val="Heading4"/>
        <w:spacing w:before="43"/>
        <w:ind w:right="0"/>
        <w:jc w:val="both"/>
      </w:pPr>
      <w:r>
        <w:rPr/>
        <w:t>Madde17:</w:t>
      </w:r>
    </w:p>
    <w:p>
      <w:pPr>
        <w:pStyle w:val="BodyText"/>
        <w:spacing w:before="45"/>
        <w:ind w:left="138"/>
        <w:jc w:val="both"/>
      </w:pPr>
      <w:r>
        <w:rPr/>
        <w:t>1. Herkesin tek başına veya başkalarıyla ortaklaşa mülkiyet hakkı vardır.</w:t>
      </w:r>
    </w:p>
    <w:p>
      <w:pPr>
        <w:pStyle w:val="ListParagraph"/>
        <w:numPr>
          <w:ilvl w:val="0"/>
          <w:numId w:val="22"/>
        </w:numPr>
        <w:tabs>
          <w:tab w:pos="859" w:val="left" w:leader="none"/>
        </w:tabs>
        <w:spacing w:line="240" w:lineRule="auto" w:before="42" w:after="0"/>
        <w:ind w:left="858" w:right="0" w:hanging="720"/>
        <w:jc w:val="both"/>
        <w:rPr>
          <w:rFonts w:ascii="Symbol" w:hAnsi="Symbol"/>
          <w:sz w:val="24"/>
        </w:rPr>
      </w:pPr>
      <w:r>
        <w:rPr>
          <w:sz w:val="24"/>
        </w:rPr>
        <w:t>Hiç kimse keyfi olarak mülkiyetinden yoksun</w:t>
      </w:r>
      <w:r>
        <w:rPr>
          <w:spacing w:val="-18"/>
          <w:sz w:val="24"/>
        </w:rPr>
        <w:t> </w:t>
      </w:r>
      <w:r>
        <w:rPr>
          <w:sz w:val="24"/>
        </w:rPr>
        <w:t>bırakılamaz.</w:t>
      </w:r>
    </w:p>
    <w:p>
      <w:pPr>
        <w:pStyle w:val="Heading4"/>
        <w:spacing w:before="45"/>
        <w:ind w:right="0"/>
        <w:jc w:val="both"/>
      </w:pPr>
      <w:r>
        <w:rPr/>
        <w:t>Madde 18:</w:t>
      </w:r>
    </w:p>
    <w:p>
      <w:pPr>
        <w:pStyle w:val="BodyText"/>
        <w:spacing w:line="276" w:lineRule="auto" w:before="43"/>
        <w:ind w:left="138" w:right="135"/>
        <w:jc w:val="both"/>
      </w:pPr>
      <w:r>
        <w:rPr/>
        <w:t>Herkesin düşünce, vicdan ve din özgürlüğüne hakkı vardır. Bu hak, din veya topluca, açık olarak ya da özel biçimde öğrenim, uygulama, ibadet ve dinsel törenlerle açığa vurma özgürlüğünü içerir.</w:t>
      </w:r>
    </w:p>
    <w:p>
      <w:pPr>
        <w:pStyle w:val="Heading4"/>
        <w:spacing w:line="292" w:lineRule="exact"/>
        <w:ind w:right="0"/>
        <w:jc w:val="both"/>
        <w:rPr>
          <w:b w:val="0"/>
        </w:rPr>
      </w:pPr>
      <w:r>
        <w:rPr/>
        <w:t>Madde 19</w:t>
      </w:r>
      <w:r>
        <w:rPr>
          <w:b w:val="0"/>
        </w:rPr>
        <w:t>:</w:t>
      </w:r>
    </w:p>
    <w:p>
      <w:pPr>
        <w:pStyle w:val="BodyText"/>
        <w:spacing w:line="276" w:lineRule="auto" w:before="45"/>
        <w:ind w:left="138" w:right="140"/>
        <w:jc w:val="both"/>
      </w:pPr>
      <w:r>
        <w:rPr/>
        <w:t>Herkesin düşünce ve anlatım özgürlüğüne hakkı vardır. Bu hak düşüncelerinden dolayı rahatsız edilmemek, ülke sınırları söz konusu olmaksızın, bilgi ve düşünceleri her yoldan araştırmak, elde etmek ve yaymak hakkını gerekli kılar.</w:t>
      </w:r>
    </w:p>
    <w:p>
      <w:pPr>
        <w:pStyle w:val="Heading4"/>
        <w:spacing w:before="1"/>
        <w:ind w:right="0"/>
        <w:jc w:val="both"/>
      </w:pPr>
      <w:r>
        <w:rPr/>
        <w:t>Madde20:</w:t>
      </w:r>
    </w:p>
    <w:p>
      <w:pPr>
        <w:pStyle w:val="ListParagraph"/>
        <w:numPr>
          <w:ilvl w:val="0"/>
          <w:numId w:val="132"/>
        </w:numPr>
        <w:tabs>
          <w:tab w:pos="437" w:val="left" w:leader="none"/>
        </w:tabs>
        <w:spacing w:line="276" w:lineRule="auto" w:before="43" w:after="0"/>
        <w:ind w:left="138" w:right="141" w:firstLine="0"/>
        <w:jc w:val="left"/>
        <w:rPr>
          <w:sz w:val="24"/>
        </w:rPr>
      </w:pPr>
      <w:r>
        <w:rPr>
          <w:sz w:val="24"/>
        </w:rPr>
        <w:t>Herkesin silahsız ve saldırısız toplanma, dernek kurma ve derneğe katılma özgürlüğü vardır.</w:t>
      </w:r>
    </w:p>
    <w:p>
      <w:pPr>
        <w:pStyle w:val="ListParagraph"/>
        <w:numPr>
          <w:ilvl w:val="0"/>
          <w:numId w:val="132"/>
        </w:numPr>
        <w:tabs>
          <w:tab w:pos="377" w:val="left" w:leader="none"/>
        </w:tabs>
        <w:spacing w:line="240" w:lineRule="auto" w:before="1" w:after="0"/>
        <w:ind w:left="376" w:right="0" w:hanging="238"/>
        <w:jc w:val="both"/>
        <w:rPr>
          <w:sz w:val="24"/>
        </w:rPr>
      </w:pPr>
      <w:r>
        <w:rPr>
          <w:sz w:val="24"/>
        </w:rPr>
        <w:t>Hiç kimse bir derneğe girmeye</w:t>
      </w:r>
      <w:r>
        <w:rPr>
          <w:spacing w:val="-12"/>
          <w:sz w:val="24"/>
        </w:rPr>
        <w:t> </w:t>
      </w:r>
      <w:r>
        <w:rPr>
          <w:sz w:val="24"/>
        </w:rPr>
        <w:t>zorlanamaz.</w:t>
      </w:r>
    </w:p>
    <w:p>
      <w:pPr>
        <w:pStyle w:val="BodyText"/>
        <w:rPr>
          <w:sz w:val="27"/>
        </w:rPr>
      </w:pPr>
    </w:p>
    <w:p>
      <w:pPr>
        <w:pStyle w:val="Heading4"/>
        <w:spacing w:before="52"/>
      </w:pPr>
      <w:r>
        <w:rPr/>
        <w:t>Madde21:</w:t>
      </w:r>
    </w:p>
    <w:p>
      <w:pPr>
        <w:pStyle w:val="ListParagraph"/>
        <w:numPr>
          <w:ilvl w:val="0"/>
          <w:numId w:val="133"/>
        </w:numPr>
        <w:tabs>
          <w:tab w:pos="432" w:val="left" w:leader="none"/>
        </w:tabs>
        <w:spacing w:line="276" w:lineRule="auto" w:before="43" w:after="0"/>
        <w:ind w:left="138" w:right="134" w:firstLine="0"/>
        <w:jc w:val="left"/>
        <w:rPr>
          <w:sz w:val="24"/>
        </w:rPr>
      </w:pPr>
      <w:r>
        <w:rPr>
          <w:sz w:val="24"/>
        </w:rPr>
        <w:t>Herkes, doğrudan veya serbestçe seçilmiş temsilciler aracılığı ile ülkesinin yönetimine katılma hakkına</w:t>
      </w:r>
      <w:r>
        <w:rPr>
          <w:spacing w:val="-8"/>
          <w:sz w:val="24"/>
        </w:rPr>
        <w:t> </w:t>
      </w:r>
      <w:r>
        <w:rPr>
          <w:sz w:val="24"/>
        </w:rPr>
        <w:t>sahiptir.</w:t>
      </w:r>
    </w:p>
    <w:p>
      <w:pPr>
        <w:spacing w:after="0" w:line="276" w:lineRule="auto"/>
        <w:jc w:val="left"/>
        <w:rPr>
          <w:sz w:val="24"/>
        </w:rPr>
        <w:sectPr>
          <w:pgSz w:w="11910" w:h="16840"/>
          <w:pgMar w:header="0" w:footer="1003" w:top="1360" w:bottom="1200" w:left="1280" w:right="1280"/>
        </w:sectPr>
      </w:pPr>
    </w:p>
    <w:p>
      <w:pPr>
        <w:pStyle w:val="ListParagraph"/>
        <w:numPr>
          <w:ilvl w:val="0"/>
          <w:numId w:val="133"/>
        </w:numPr>
        <w:tabs>
          <w:tab w:pos="377" w:val="left" w:leader="none"/>
        </w:tabs>
        <w:spacing w:line="240" w:lineRule="auto" w:before="39" w:after="0"/>
        <w:ind w:left="376" w:right="0" w:hanging="238"/>
        <w:jc w:val="both"/>
        <w:rPr>
          <w:sz w:val="24"/>
        </w:rPr>
      </w:pPr>
      <w:r>
        <w:rPr/>
        <w:pict>
          <v:shape style="position:absolute;margin-left:69.504005pt;margin-top:70.919945pt;width:456.45pt;height:690.7pt;mso-position-horizontal-relative:page;mso-position-vertical-relative:page;z-index:-485104" coordorigin="1390,1418" coordsize="9129,13814"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sz w:val="24"/>
        </w:rPr>
        <w:t>Herkesin ülkesinin kamu hizmetlerinden eşit olarak yararlanma hakkı</w:t>
      </w:r>
      <w:r>
        <w:rPr>
          <w:spacing w:val="-23"/>
          <w:sz w:val="24"/>
        </w:rPr>
        <w:t> </w:t>
      </w:r>
      <w:r>
        <w:rPr>
          <w:sz w:val="24"/>
        </w:rPr>
        <w:t>vardır.</w:t>
      </w:r>
    </w:p>
    <w:p>
      <w:pPr>
        <w:pStyle w:val="ListParagraph"/>
        <w:numPr>
          <w:ilvl w:val="0"/>
          <w:numId w:val="133"/>
        </w:numPr>
        <w:tabs>
          <w:tab w:pos="413" w:val="left" w:leader="none"/>
        </w:tabs>
        <w:spacing w:line="276" w:lineRule="auto" w:before="43" w:after="0"/>
        <w:ind w:left="138" w:right="137" w:firstLine="0"/>
        <w:jc w:val="both"/>
        <w:rPr>
          <w:sz w:val="24"/>
        </w:rPr>
      </w:pPr>
      <w:r>
        <w:rPr>
          <w:sz w:val="24"/>
        </w:rPr>
        <w:t>Halkın iradesi hükümet otoritesinin temelidir. Bu irade, gizli veya serbestliği sağlayacak benzeri bir yöntemle genel ve eşit oy verme yoluyla yapılacak ve belirli aralıklarla tekrarlanacak dürüst seçimlerle</w:t>
      </w:r>
      <w:r>
        <w:rPr>
          <w:spacing w:val="-10"/>
          <w:sz w:val="24"/>
        </w:rPr>
        <w:t> </w:t>
      </w:r>
      <w:r>
        <w:rPr>
          <w:sz w:val="24"/>
        </w:rPr>
        <w:t>belirlenir.</w:t>
      </w:r>
    </w:p>
    <w:p>
      <w:pPr>
        <w:pStyle w:val="Heading4"/>
        <w:spacing w:line="292" w:lineRule="exact"/>
        <w:ind w:right="0"/>
        <w:jc w:val="both"/>
      </w:pPr>
      <w:r>
        <w:rPr/>
        <w:t>Madde 22:</w:t>
      </w:r>
    </w:p>
    <w:p>
      <w:pPr>
        <w:pStyle w:val="BodyText"/>
        <w:spacing w:line="276" w:lineRule="auto" w:before="45"/>
        <w:ind w:left="138" w:right="136"/>
        <w:jc w:val="both"/>
      </w:pPr>
      <w:r>
        <w:rPr/>
        <w:t>Herkesin, toplumun bir üyesi olarak, sosyal güvenliğe hakkı vardır. Ulusal çabalarla ve uluslararası işbirliği yoluyla ve her devletin örgütlenmesine ve kaynaklarına göre, herkes onur ve kişiliğinin serbestçe gelişim için gerekli olan ekonomik, sosyal ve kültürel haklarının gerçekleştirilmesi hakkına sahiptir.</w:t>
      </w:r>
    </w:p>
    <w:p>
      <w:pPr>
        <w:pStyle w:val="Heading4"/>
        <w:spacing w:line="292" w:lineRule="exact"/>
        <w:ind w:right="0"/>
        <w:jc w:val="both"/>
      </w:pPr>
      <w:r>
        <w:rPr/>
        <w:t>Madde23:</w:t>
      </w:r>
    </w:p>
    <w:p>
      <w:pPr>
        <w:pStyle w:val="ListParagraph"/>
        <w:numPr>
          <w:ilvl w:val="0"/>
          <w:numId w:val="134"/>
        </w:numPr>
        <w:tabs>
          <w:tab w:pos="391" w:val="left" w:leader="none"/>
        </w:tabs>
        <w:spacing w:line="276" w:lineRule="auto" w:before="45" w:after="0"/>
        <w:ind w:left="138" w:right="136" w:firstLine="0"/>
        <w:jc w:val="both"/>
        <w:rPr>
          <w:sz w:val="24"/>
        </w:rPr>
      </w:pPr>
      <w:r>
        <w:rPr>
          <w:sz w:val="24"/>
        </w:rPr>
        <w:t>Herkesin çalışma, işini serbestçe seçme, adaletli ve elverişli koşullarda çalışma ve işsizliğe karşı korunma hakkı</w:t>
      </w:r>
      <w:r>
        <w:rPr>
          <w:spacing w:val="-10"/>
          <w:sz w:val="24"/>
        </w:rPr>
        <w:t> </w:t>
      </w:r>
      <w:r>
        <w:rPr>
          <w:sz w:val="24"/>
        </w:rPr>
        <w:t>vardır.</w:t>
      </w:r>
    </w:p>
    <w:p>
      <w:pPr>
        <w:pStyle w:val="ListParagraph"/>
        <w:numPr>
          <w:ilvl w:val="0"/>
          <w:numId w:val="134"/>
        </w:numPr>
        <w:tabs>
          <w:tab w:pos="377" w:val="left" w:leader="none"/>
        </w:tabs>
        <w:spacing w:line="293" w:lineRule="exact" w:before="0" w:after="0"/>
        <w:ind w:left="376" w:right="0" w:hanging="238"/>
        <w:jc w:val="both"/>
        <w:rPr>
          <w:sz w:val="24"/>
        </w:rPr>
      </w:pPr>
      <w:r>
        <w:rPr>
          <w:sz w:val="24"/>
        </w:rPr>
        <w:t>Herkesin, herhangi bir ayrım gözetmeksizin, eşit iş için eşit ücrete hakkı</w:t>
      </w:r>
      <w:r>
        <w:rPr>
          <w:spacing w:val="-23"/>
          <w:sz w:val="24"/>
        </w:rPr>
        <w:t> </w:t>
      </w:r>
      <w:r>
        <w:rPr>
          <w:sz w:val="24"/>
        </w:rPr>
        <w:t>vardır.</w:t>
      </w:r>
    </w:p>
    <w:p>
      <w:pPr>
        <w:pStyle w:val="ListParagraph"/>
        <w:numPr>
          <w:ilvl w:val="0"/>
          <w:numId w:val="134"/>
        </w:numPr>
        <w:tabs>
          <w:tab w:pos="394" w:val="left" w:leader="none"/>
        </w:tabs>
        <w:spacing w:line="276" w:lineRule="auto" w:before="45" w:after="0"/>
        <w:ind w:left="138" w:right="140" w:firstLine="0"/>
        <w:jc w:val="both"/>
        <w:rPr>
          <w:sz w:val="24"/>
        </w:rPr>
      </w:pPr>
      <w:r>
        <w:rPr>
          <w:sz w:val="24"/>
        </w:rPr>
        <w:t>Herkesin kendisi ve ailesi için insan onuruna yaraşır ve gerekirse her türlü sosyal koruma önlemleriyle desteklenmiş bir yaşam sağlayacak adil ve elverişli bir ücrete hakkı</w:t>
      </w:r>
      <w:r>
        <w:rPr>
          <w:spacing w:val="-23"/>
          <w:sz w:val="24"/>
        </w:rPr>
        <w:t> </w:t>
      </w:r>
      <w:r>
        <w:rPr>
          <w:sz w:val="24"/>
        </w:rPr>
        <w:t>vardır.</w:t>
      </w:r>
    </w:p>
    <w:p>
      <w:pPr>
        <w:pStyle w:val="ListParagraph"/>
        <w:numPr>
          <w:ilvl w:val="0"/>
          <w:numId w:val="134"/>
        </w:numPr>
        <w:tabs>
          <w:tab w:pos="377" w:val="left" w:leader="none"/>
        </w:tabs>
        <w:spacing w:line="276" w:lineRule="auto" w:before="1" w:after="0"/>
        <w:ind w:left="138" w:right="138" w:firstLine="0"/>
        <w:jc w:val="left"/>
        <w:rPr>
          <w:sz w:val="24"/>
        </w:rPr>
      </w:pPr>
      <w:r>
        <w:rPr>
          <w:sz w:val="24"/>
        </w:rPr>
        <w:t>Herkesin çıkarını korumak için sendika kurma veya sendikaya üye olma hakkı vardır. </w:t>
      </w:r>
      <w:r>
        <w:rPr>
          <w:b/>
          <w:sz w:val="24"/>
        </w:rPr>
        <w:t>Madde 24: </w:t>
      </w:r>
      <w:r>
        <w:rPr>
          <w:sz w:val="24"/>
        </w:rPr>
        <w:t>Herkesin dinlenmeye, eğlenmeye, özellikle çalışma süresinin makul ölçüde sınırlandırılmasına ve belirli dönemlerde ücretli izne çıkmaya hakkı</w:t>
      </w:r>
      <w:r>
        <w:rPr>
          <w:spacing w:val="-26"/>
          <w:sz w:val="24"/>
        </w:rPr>
        <w:t> </w:t>
      </w:r>
      <w:r>
        <w:rPr>
          <w:sz w:val="24"/>
        </w:rPr>
        <w:t>vardır.</w:t>
      </w:r>
    </w:p>
    <w:p>
      <w:pPr>
        <w:pStyle w:val="Heading4"/>
        <w:spacing w:before="1"/>
        <w:ind w:right="0"/>
        <w:jc w:val="both"/>
      </w:pPr>
      <w:r>
        <w:rPr/>
        <w:t>Madde25:</w:t>
      </w:r>
    </w:p>
    <w:p>
      <w:pPr>
        <w:pStyle w:val="ListParagraph"/>
        <w:numPr>
          <w:ilvl w:val="0"/>
          <w:numId w:val="135"/>
        </w:numPr>
        <w:tabs>
          <w:tab w:pos="386" w:val="left" w:leader="none"/>
        </w:tabs>
        <w:spacing w:line="276" w:lineRule="auto" w:before="43" w:after="0"/>
        <w:ind w:left="138" w:right="132" w:firstLine="0"/>
        <w:jc w:val="both"/>
        <w:rPr>
          <w:sz w:val="24"/>
        </w:rPr>
      </w:pPr>
      <w:r>
        <w:rPr>
          <w:sz w:val="24"/>
        </w:rPr>
        <w:t>Herkesin kendisinin ve ailesinin sağlık ve refahı için beslenme, giyim, konut ve tıbbi bakım hakkı vardır. Herkes, işsizlik, hastalık, sakatlık, dulluk, yaşlılık ve kendi iradesi dışındaki koşullardan doğan geçim sıkıntısı durumunda güvenlik hakkına</w:t>
      </w:r>
      <w:r>
        <w:rPr>
          <w:spacing w:val="-27"/>
          <w:sz w:val="24"/>
        </w:rPr>
        <w:t> </w:t>
      </w:r>
      <w:r>
        <w:rPr>
          <w:sz w:val="24"/>
        </w:rPr>
        <w:t>sahiptir.</w:t>
      </w:r>
    </w:p>
    <w:p>
      <w:pPr>
        <w:pStyle w:val="ListParagraph"/>
        <w:numPr>
          <w:ilvl w:val="0"/>
          <w:numId w:val="135"/>
        </w:numPr>
        <w:tabs>
          <w:tab w:pos="377" w:val="left" w:leader="none"/>
        </w:tabs>
        <w:spacing w:line="278" w:lineRule="auto" w:before="0" w:after="0"/>
        <w:ind w:left="138" w:right="139" w:firstLine="0"/>
        <w:jc w:val="both"/>
        <w:rPr>
          <w:sz w:val="24"/>
        </w:rPr>
      </w:pPr>
      <w:r>
        <w:rPr>
          <w:sz w:val="24"/>
        </w:rPr>
        <w:t>Anaların ve çocukların özel bakım ve yardım görme hakları vardır. Bütün çocuklar, evlilik içi veya evlilik dışı doğmuş olsunlar, aynı sosyal güvenceden</w:t>
      </w:r>
      <w:r>
        <w:rPr>
          <w:spacing w:val="-14"/>
          <w:sz w:val="24"/>
        </w:rPr>
        <w:t> </w:t>
      </w:r>
      <w:r>
        <w:rPr>
          <w:sz w:val="24"/>
        </w:rPr>
        <w:t>yararlanırlar.</w:t>
      </w:r>
    </w:p>
    <w:p>
      <w:pPr>
        <w:pStyle w:val="Heading4"/>
        <w:spacing w:line="290" w:lineRule="exact"/>
        <w:ind w:right="0"/>
        <w:jc w:val="both"/>
      </w:pPr>
      <w:r>
        <w:rPr/>
        <w:t>Madde26:</w:t>
      </w:r>
    </w:p>
    <w:p>
      <w:pPr>
        <w:pStyle w:val="ListParagraph"/>
        <w:numPr>
          <w:ilvl w:val="0"/>
          <w:numId w:val="136"/>
        </w:numPr>
        <w:tabs>
          <w:tab w:pos="454" w:val="left" w:leader="none"/>
        </w:tabs>
        <w:spacing w:line="276" w:lineRule="auto" w:before="43" w:after="0"/>
        <w:ind w:left="138" w:right="132" w:firstLine="0"/>
        <w:jc w:val="both"/>
        <w:rPr>
          <w:sz w:val="24"/>
        </w:rPr>
      </w:pPr>
      <w:r>
        <w:rPr>
          <w:sz w:val="24"/>
        </w:rPr>
        <w:t>Herkes eğitim hakkına sahiptir. Eğitim, en azından ilk ve temel eğitim aşamasında parasızdır. İlköğretim zorunludur. Teknik ve mesleksel eğitim herkese açıktır. Yükseköğretim, yeteneklerine göre herkese tam bir eşitlikle açık</w:t>
      </w:r>
      <w:r>
        <w:rPr>
          <w:spacing w:val="-16"/>
          <w:sz w:val="24"/>
        </w:rPr>
        <w:t> </w:t>
      </w:r>
      <w:r>
        <w:rPr>
          <w:sz w:val="24"/>
        </w:rPr>
        <w:t>olmalıdır.</w:t>
      </w:r>
    </w:p>
    <w:p>
      <w:pPr>
        <w:pStyle w:val="ListParagraph"/>
        <w:numPr>
          <w:ilvl w:val="0"/>
          <w:numId w:val="136"/>
        </w:numPr>
        <w:tabs>
          <w:tab w:pos="439" w:val="left" w:leader="none"/>
        </w:tabs>
        <w:spacing w:line="276" w:lineRule="auto" w:before="0" w:after="0"/>
        <w:ind w:left="138" w:right="135" w:firstLine="0"/>
        <w:jc w:val="both"/>
        <w:rPr>
          <w:sz w:val="24"/>
        </w:rPr>
      </w:pPr>
      <w:r>
        <w:rPr>
          <w:sz w:val="24"/>
        </w:rPr>
        <w:t>Eğitim insan kişiliğini tam geliştirmeye ve insan haklarıyla temel özgürlüklere saygıyı güçlendirmeye yönelik olmalıdır. Eğitim, bütün uluslar, ırklar ve dinsel topluluklar arasında anlayış, hoşgörü ve dostluğu özendirmeli ve Birleşmiş Milletlerin barışı koruma yolundaki çalışmalarını</w:t>
      </w:r>
      <w:r>
        <w:rPr>
          <w:spacing w:val="-9"/>
          <w:sz w:val="24"/>
        </w:rPr>
        <w:t> </w:t>
      </w:r>
      <w:r>
        <w:rPr>
          <w:sz w:val="24"/>
        </w:rPr>
        <w:t>geliştirmelidir.</w:t>
      </w:r>
    </w:p>
    <w:p>
      <w:pPr>
        <w:pStyle w:val="ListParagraph"/>
        <w:numPr>
          <w:ilvl w:val="0"/>
          <w:numId w:val="136"/>
        </w:numPr>
        <w:tabs>
          <w:tab w:pos="377" w:val="left" w:leader="none"/>
        </w:tabs>
        <w:spacing w:line="292" w:lineRule="exact" w:before="0" w:after="0"/>
        <w:ind w:left="376" w:right="0" w:hanging="238"/>
        <w:jc w:val="both"/>
        <w:rPr>
          <w:sz w:val="24"/>
        </w:rPr>
      </w:pPr>
      <w:r>
        <w:rPr>
          <w:sz w:val="24"/>
        </w:rPr>
        <w:t>Çocuklara verilecek eğitimin türünü seçmek, öncelikle ana ve babanın</w:t>
      </w:r>
      <w:r>
        <w:rPr>
          <w:spacing w:val="-24"/>
          <w:sz w:val="24"/>
        </w:rPr>
        <w:t> </w:t>
      </w:r>
      <w:r>
        <w:rPr>
          <w:sz w:val="24"/>
        </w:rPr>
        <w:t>hakkıdır.</w:t>
      </w:r>
    </w:p>
    <w:p>
      <w:pPr>
        <w:pStyle w:val="Heading4"/>
        <w:spacing w:before="43"/>
        <w:ind w:right="0"/>
        <w:jc w:val="both"/>
      </w:pPr>
      <w:r>
        <w:rPr/>
        <w:t>Madde27-:</w:t>
      </w:r>
    </w:p>
    <w:p>
      <w:pPr>
        <w:pStyle w:val="ListParagraph"/>
        <w:numPr>
          <w:ilvl w:val="0"/>
          <w:numId w:val="137"/>
        </w:numPr>
        <w:tabs>
          <w:tab w:pos="437" w:val="left" w:leader="none"/>
        </w:tabs>
        <w:spacing w:line="276" w:lineRule="auto" w:before="45" w:after="0"/>
        <w:ind w:left="138" w:right="140" w:firstLine="0"/>
        <w:jc w:val="both"/>
        <w:rPr>
          <w:sz w:val="24"/>
        </w:rPr>
      </w:pPr>
      <w:r>
        <w:rPr>
          <w:sz w:val="24"/>
        </w:rPr>
        <w:t>Herkes toplumun kültürel yaşamına serbestçe katılma, güzel sanatlardan yararlanma, bilimsel gelişmeye katılma ve bundan yararlanma hakkına</w:t>
      </w:r>
      <w:r>
        <w:rPr>
          <w:spacing w:val="-16"/>
          <w:sz w:val="24"/>
        </w:rPr>
        <w:t> </w:t>
      </w:r>
      <w:r>
        <w:rPr>
          <w:sz w:val="24"/>
        </w:rPr>
        <w:t>sahiptir.</w:t>
      </w:r>
    </w:p>
    <w:p>
      <w:pPr>
        <w:pStyle w:val="ListParagraph"/>
        <w:numPr>
          <w:ilvl w:val="0"/>
          <w:numId w:val="137"/>
        </w:numPr>
        <w:tabs>
          <w:tab w:pos="398" w:val="left" w:leader="none"/>
        </w:tabs>
        <w:spacing w:line="276" w:lineRule="auto" w:before="1" w:after="0"/>
        <w:ind w:left="138" w:right="140" w:firstLine="0"/>
        <w:jc w:val="both"/>
        <w:rPr>
          <w:sz w:val="24"/>
        </w:rPr>
      </w:pPr>
      <w:r>
        <w:rPr>
          <w:sz w:val="24"/>
        </w:rPr>
        <w:t>Herkesin yaratıcısı olduğu bilim, edebiyat ve sanat ürünlerinden doğan maddi ve manevi çıkarlarının korunmasına hakkı</w:t>
      </w:r>
      <w:r>
        <w:rPr>
          <w:spacing w:val="-13"/>
          <w:sz w:val="24"/>
        </w:rPr>
        <w:t> </w:t>
      </w:r>
      <w:r>
        <w:rPr>
          <w:sz w:val="24"/>
        </w:rPr>
        <w:t>vardır.</w:t>
      </w:r>
    </w:p>
    <w:p>
      <w:pPr>
        <w:pStyle w:val="Heading4"/>
        <w:spacing w:line="292" w:lineRule="exact"/>
        <w:ind w:right="0"/>
        <w:jc w:val="both"/>
      </w:pPr>
      <w:r>
        <w:rPr/>
        <w:t>Madde 28:</w:t>
      </w:r>
    </w:p>
    <w:p>
      <w:pPr>
        <w:pStyle w:val="BodyText"/>
        <w:spacing w:line="276" w:lineRule="auto" w:before="45"/>
        <w:ind w:left="138" w:right="132"/>
        <w:jc w:val="both"/>
      </w:pPr>
      <w:r>
        <w:rPr/>
        <w:t>Herkesin bu Bildirgede öngörülen hak ve özgürlüklerin gerçekleşeceği bir toplumsal ve uluslararası düzene hakkı vardır.</w:t>
      </w:r>
    </w:p>
    <w:p>
      <w:pPr>
        <w:spacing w:after="0" w:line="276" w:lineRule="auto"/>
        <w:jc w:val="both"/>
        <w:sectPr>
          <w:pgSz w:w="11910" w:h="16840"/>
          <w:pgMar w:header="0" w:footer="1003" w:top="1360" w:bottom="1200" w:left="1280" w:right="1280"/>
        </w:sectPr>
      </w:pPr>
    </w:p>
    <w:p>
      <w:pPr>
        <w:pStyle w:val="BodyText"/>
        <w:ind w:left="110"/>
        <w:rPr>
          <w:sz w:val="20"/>
        </w:rPr>
      </w:pPr>
      <w:r>
        <w:rPr>
          <w:sz w:val="20"/>
        </w:rPr>
        <w:pict>
          <v:shape style="width:456.45pt;height:219.05pt;mso-position-horizontal-relative:char;mso-position-vertical-relative:line" type="#_x0000_t202" filled="true" fillcolor="#e4dfeb" stroked="false">
            <w10:anchorlock/>
            <v:textbox inset="0,0,0,0">
              <w:txbxContent>
                <w:p>
                  <w:pPr>
                    <w:spacing w:line="292" w:lineRule="exact" w:before="0"/>
                    <w:ind w:left="28" w:right="0" w:firstLine="0"/>
                    <w:jc w:val="both"/>
                    <w:rPr>
                      <w:b/>
                      <w:sz w:val="24"/>
                    </w:rPr>
                  </w:pPr>
                  <w:r>
                    <w:rPr>
                      <w:b/>
                      <w:sz w:val="24"/>
                    </w:rPr>
                    <w:t>Madde29</w:t>
                  </w:r>
                </w:p>
                <w:p>
                  <w:pPr>
                    <w:pStyle w:val="ListParagraph"/>
                    <w:numPr>
                      <w:ilvl w:val="0"/>
                      <w:numId w:val="138"/>
                    </w:numPr>
                    <w:tabs>
                      <w:tab w:pos="312" w:val="left" w:leader="none"/>
                    </w:tabs>
                    <w:spacing w:line="278" w:lineRule="auto" w:before="43" w:after="0"/>
                    <w:ind w:left="28" w:right="31" w:firstLine="0"/>
                    <w:jc w:val="both"/>
                    <w:rPr>
                      <w:sz w:val="24"/>
                    </w:rPr>
                  </w:pPr>
                  <w:r>
                    <w:rPr>
                      <w:sz w:val="24"/>
                    </w:rPr>
                    <w:t>Herkesin, kişiliğinin serbestçe ve tam gelişmesine olanak veren topluma karşı ödevleri vardır.</w:t>
                  </w:r>
                </w:p>
                <w:p>
                  <w:pPr>
                    <w:pStyle w:val="ListParagraph"/>
                    <w:numPr>
                      <w:ilvl w:val="0"/>
                      <w:numId w:val="138"/>
                    </w:numPr>
                    <w:tabs>
                      <w:tab w:pos="358" w:val="left" w:leader="none"/>
                    </w:tabs>
                    <w:spacing w:line="276" w:lineRule="auto" w:before="0" w:after="0"/>
                    <w:ind w:left="28" w:right="30" w:firstLine="0"/>
                    <w:jc w:val="both"/>
                    <w:rPr>
                      <w:sz w:val="24"/>
                    </w:rPr>
                  </w:pPr>
                  <w:r>
                    <w:rPr>
                      <w:sz w:val="24"/>
                    </w:rPr>
                    <w:t>Herkes haklarını kullanırken ve özgürlüklerinden yararlanırken, başkalarının hak ve özgürlüklerinin tanınması ve bunlara saygı gösterilmesinin sağlanması ve demokratik bir toplumda genel ahlak ve kamu düzeniyle genel refahın gereklerinin karşılanması amacıyla yalnız yasayla belirlenmiş sınırlamalara bağlı</w:t>
                  </w:r>
                  <w:r>
                    <w:rPr>
                      <w:spacing w:val="-11"/>
                      <w:sz w:val="24"/>
                    </w:rPr>
                    <w:t> </w:t>
                  </w:r>
                  <w:r>
                    <w:rPr>
                      <w:sz w:val="24"/>
                    </w:rPr>
                    <w:t>olur.</w:t>
                  </w:r>
                </w:p>
                <w:p>
                  <w:pPr>
                    <w:pStyle w:val="ListParagraph"/>
                    <w:numPr>
                      <w:ilvl w:val="0"/>
                      <w:numId w:val="138"/>
                    </w:numPr>
                    <w:tabs>
                      <w:tab w:pos="288" w:val="left" w:leader="none"/>
                    </w:tabs>
                    <w:spacing w:line="278" w:lineRule="auto" w:before="0" w:after="0"/>
                    <w:ind w:left="28" w:right="29" w:firstLine="0"/>
                    <w:jc w:val="both"/>
                    <w:rPr>
                      <w:sz w:val="24"/>
                    </w:rPr>
                  </w:pPr>
                  <w:r>
                    <w:rPr>
                      <w:sz w:val="24"/>
                    </w:rPr>
                    <w:t>Bu hak ve özgürlükler hiçbir koşulda Birleşmiş Milletlerin amaç ve ilkelerine aykırı olarak kullanılamaz.</w:t>
                  </w:r>
                </w:p>
                <w:p>
                  <w:pPr>
                    <w:spacing w:line="289" w:lineRule="exact" w:before="0"/>
                    <w:ind w:left="28" w:right="0" w:firstLine="0"/>
                    <w:jc w:val="both"/>
                    <w:rPr>
                      <w:b/>
                      <w:sz w:val="24"/>
                    </w:rPr>
                  </w:pPr>
                  <w:r>
                    <w:rPr>
                      <w:b/>
                      <w:sz w:val="24"/>
                    </w:rPr>
                    <w:t>Madde 30:</w:t>
                  </w:r>
                </w:p>
                <w:p>
                  <w:pPr>
                    <w:pStyle w:val="BodyText"/>
                    <w:spacing w:line="276" w:lineRule="auto" w:before="45"/>
                    <w:ind w:left="28" w:right="34"/>
                    <w:jc w:val="both"/>
                  </w:pPr>
                  <w:r>
                    <w:rPr/>
                    <w:t>Bu bildirgenin hiçbir kuralı, herhangi bir devlet, topluluk veya kişiye, burada açıklanan hak ve özgürlüklerden herhangi birinin yok edilmesini amaçlayan bir girişimde veya eylemde bulunma hakkını verir biçimde yorumlanamaz.</w:t>
                  </w:r>
                </w:p>
              </w:txbxContent>
            </v:textbox>
            <v:fill type="solid"/>
          </v:shape>
        </w:pict>
      </w:r>
      <w:r>
        <w:rPr>
          <w:sz w:val="20"/>
        </w:rPr>
      </w:r>
    </w:p>
    <w:p>
      <w:pPr>
        <w:spacing w:after="0"/>
        <w:rPr>
          <w:sz w:val="20"/>
        </w:rPr>
        <w:sectPr>
          <w:footerReference w:type="default" r:id="rId108"/>
          <w:pgSz w:w="11910" w:h="16840"/>
          <w:pgMar w:footer="1003" w:header="0" w:top="1400" w:bottom="1200" w:left="1280" w:right="1280"/>
        </w:sectPr>
      </w:pPr>
    </w:p>
    <w:p>
      <w:pPr>
        <w:pStyle w:val="BodyText"/>
        <w:spacing w:before="6"/>
        <w:rPr>
          <w:sz w:val="8"/>
        </w:rPr>
      </w:pPr>
      <w:r>
        <w:rPr/>
        <w:pict>
          <v:shape style="position:absolute;margin-left:69.504005pt;margin-top:104.65995pt;width:456.45pt;height:657pt;mso-position-horizontal-relative:page;mso-position-vertical-relative:page;z-index:-485056" coordorigin="1390,2093" coordsize="9129,13140" path="m10519,13212l1390,13212,1390,13550,1390,13886,1390,14222,1390,14560,1390,14560,1390,14896,1390,15232,10519,15232,10519,14896,10519,14560,10519,14560,10519,14222,10519,13886,10519,13550,10519,13212m10519,12875l1390,12875,1390,13212,10519,13212,10519,12875m10519,12537l1390,12537,1390,12875,10519,12875,10519,12537m10519,5799l1390,5799,1390,6135,1390,6474,1390,6810,1390,7146,1390,7484,1390,7820,1390,8156,1390,8495,1390,8831,1390,9169,1390,9169,1390,9505,1390,9841,1390,10180,1390,10516,1390,10852,1390,11190,1390,11526,1390,11865,1390,12201,1390,12537,10519,12537,10519,12201,10519,11865,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2093l1390,2093,1390,2429,10519,2429,10519,2093e" filled="true" fillcolor="#e4dfeb" stroked="false">
            <v:path arrowok="t"/>
            <v:fill type="solid"/>
            <w10:wrap type="none"/>
          </v:shape>
        </w:pict>
      </w:r>
    </w:p>
    <w:p>
      <w:pPr>
        <w:pStyle w:val="Heading4"/>
        <w:spacing w:before="52"/>
        <w:ind w:left="0" w:right="1"/>
        <w:jc w:val="center"/>
      </w:pPr>
      <w:r>
        <w:rPr/>
        <w:t>FORM–2</w:t>
      </w:r>
    </w:p>
    <w:p>
      <w:pPr>
        <w:spacing w:before="45"/>
        <w:ind w:left="0" w:right="0" w:firstLine="0"/>
        <w:jc w:val="center"/>
        <w:rPr>
          <w:b/>
          <w:sz w:val="24"/>
        </w:rPr>
      </w:pPr>
      <w:r>
        <w:rPr>
          <w:b/>
          <w:sz w:val="24"/>
        </w:rPr>
        <w:t>ÇOCUK HAKLARI BİLDİRGESİ</w:t>
      </w:r>
    </w:p>
    <w:p>
      <w:pPr>
        <w:pStyle w:val="BodyText"/>
        <w:spacing w:line="276" w:lineRule="auto" w:before="43"/>
        <w:ind w:left="138" w:right="89" w:firstLine="707"/>
      </w:pPr>
      <w:r>
        <w:rPr/>
        <w:t>20 Kasım </w:t>
      </w:r>
      <w:hyperlink r:id="rId110">
        <w:r>
          <w:rPr/>
          <w:t>1959'</w:t>
        </w:r>
      </w:hyperlink>
      <w:r>
        <w:rPr/>
        <w:t>da </w:t>
      </w:r>
      <w:hyperlink r:id="rId111">
        <w:r>
          <w:rPr/>
          <w:t>Birleşmiş Milletler</w:t>
        </w:r>
      </w:hyperlink>
      <w:r>
        <w:rPr/>
        <w:t> Genel Kurulu'nda "Çocuk Hakları Bildirgesi" ile kabul edilmiştir.</w:t>
      </w:r>
    </w:p>
    <w:p>
      <w:pPr>
        <w:pStyle w:val="Heading4"/>
        <w:spacing w:before="1"/>
        <w:ind w:left="846"/>
      </w:pPr>
      <w:r>
        <w:rPr/>
        <w:t>Çocuk Hakları Bildirgesi:</w:t>
      </w:r>
    </w:p>
    <w:p>
      <w:pPr>
        <w:pStyle w:val="ListParagraph"/>
        <w:numPr>
          <w:ilvl w:val="0"/>
          <w:numId w:val="139"/>
        </w:numPr>
        <w:tabs>
          <w:tab w:pos="412" w:val="left" w:leader="none"/>
        </w:tabs>
        <w:spacing w:line="276" w:lineRule="auto" w:before="43" w:after="0"/>
        <w:ind w:left="138" w:right="141" w:firstLine="0"/>
        <w:jc w:val="both"/>
        <w:rPr>
          <w:sz w:val="24"/>
        </w:rPr>
      </w:pPr>
      <w:r>
        <w:rPr>
          <w:b/>
          <w:sz w:val="24"/>
        </w:rPr>
        <w:t>İlke</w:t>
      </w:r>
      <w:r>
        <w:rPr>
          <w:sz w:val="24"/>
        </w:rPr>
        <w:t>: Tüm dünya çocukları bu bildirgedeki haklardan din, dil, ırk, renk, cinsiyet, milliyet, mülkiyet, siyasi, sosyal sınıf ayırımı yapılmaksızın</w:t>
      </w:r>
      <w:r>
        <w:rPr>
          <w:spacing w:val="-9"/>
          <w:sz w:val="24"/>
        </w:rPr>
        <w:t> </w:t>
      </w:r>
      <w:r>
        <w:rPr>
          <w:sz w:val="24"/>
        </w:rPr>
        <w:t>yararlanmalıdır.</w:t>
      </w:r>
    </w:p>
    <w:p>
      <w:pPr>
        <w:pStyle w:val="ListParagraph"/>
        <w:numPr>
          <w:ilvl w:val="0"/>
          <w:numId w:val="139"/>
        </w:numPr>
        <w:tabs>
          <w:tab w:pos="381" w:val="left" w:leader="none"/>
        </w:tabs>
        <w:spacing w:line="276" w:lineRule="auto" w:before="1" w:after="0"/>
        <w:ind w:left="138" w:right="138" w:firstLine="0"/>
        <w:jc w:val="both"/>
        <w:rPr>
          <w:sz w:val="24"/>
        </w:rPr>
      </w:pPr>
      <w:r>
        <w:rPr>
          <w:b/>
          <w:sz w:val="24"/>
        </w:rPr>
        <w:t>İlke</w:t>
      </w:r>
      <w:r>
        <w:rPr>
          <w:sz w:val="24"/>
        </w:rPr>
        <w:t>: Çocuklar özel olarak korunmalı, yasa ve gerekli kurumların yardımı ile fiziksel, zihinsel, ahlaki, ruhsal ve toplumsal olarak sağlıklı normal koşullar altında özgür ve onurunun zedelenmeyecek şekilde yetişmesi sağlanmalıdır. Bu amaçla çıkarılacak yasalarda çocuğun en yüksek çıkarları</w:t>
      </w:r>
      <w:r>
        <w:rPr>
          <w:spacing w:val="-5"/>
          <w:sz w:val="24"/>
        </w:rPr>
        <w:t> </w:t>
      </w:r>
      <w:r>
        <w:rPr>
          <w:sz w:val="24"/>
        </w:rPr>
        <w:t>gözetilmelidir.</w:t>
      </w:r>
    </w:p>
    <w:p>
      <w:pPr>
        <w:pStyle w:val="ListParagraph"/>
        <w:numPr>
          <w:ilvl w:val="0"/>
          <w:numId w:val="139"/>
        </w:numPr>
        <w:tabs>
          <w:tab w:pos="381" w:val="left" w:leader="none"/>
        </w:tabs>
        <w:spacing w:line="293" w:lineRule="exact" w:before="0" w:after="0"/>
        <w:ind w:left="380" w:right="0" w:hanging="242"/>
        <w:jc w:val="both"/>
        <w:rPr>
          <w:sz w:val="24"/>
        </w:rPr>
      </w:pPr>
      <w:r>
        <w:rPr>
          <w:b/>
          <w:sz w:val="24"/>
        </w:rPr>
        <w:t>İlke</w:t>
      </w:r>
      <w:r>
        <w:rPr>
          <w:sz w:val="24"/>
        </w:rPr>
        <w:t>: Her çocuğun doğduğu anda bir adı ve bir devletin vatandaşı olma</w:t>
      </w:r>
      <w:r>
        <w:rPr>
          <w:spacing w:val="-37"/>
          <w:sz w:val="24"/>
        </w:rPr>
        <w:t> </w:t>
      </w:r>
      <w:r>
        <w:rPr>
          <w:sz w:val="24"/>
        </w:rPr>
        <w:t>hakkı vardır.</w:t>
      </w:r>
    </w:p>
    <w:p>
      <w:pPr>
        <w:pStyle w:val="ListParagraph"/>
        <w:numPr>
          <w:ilvl w:val="0"/>
          <w:numId w:val="139"/>
        </w:numPr>
        <w:tabs>
          <w:tab w:pos="391" w:val="left" w:leader="none"/>
        </w:tabs>
        <w:spacing w:line="276" w:lineRule="auto" w:before="45" w:after="0"/>
        <w:ind w:left="138" w:right="134" w:firstLine="0"/>
        <w:jc w:val="both"/>
        <w:rPr>
          <w:sz w:val="24"/>
        </w:rPr>
      </w:pPr>
      <w:r>
        <w:rPr>
          <w:b/>
          <w:sz w:val="24"/>
        </w:rPr>
        <w:t>İlke</w:t>
      </w:r>
      <w:r>
        <w:rPr>
          <w:sz w:val="24"/>
        </w:rPr>
        <w:t>: Çocuklar sosyal güvenlikten yararlanmalı, sağlıklı bir biçimde büyümesi için kendisine ve annesine doğum öncesi ve sonrası özel bakım ve korunma sağlanmalıdır. Çocuklara yeterli beslenme, barınma, dinlenme, oyun olanakları ile gerekli tıbbi bakım</w:t>
      </w:r>
      <w:r>
        <w:rPr>
          <w:spacing w:val="-26"/>
          <w:sz w:val="24"/>
        </w:rPr>
        <w:t> </w:t>
      </w:r>
      <w:r>
        <w:rPr>
          <w:sz w:val="24"/>
        </w:rPr>
        <w:t>sağlanmalıdır.</w:t>
      </w:r>
    </w:p>
    <w:p>
      <w:pPr>
        <w:pStyle w:val="ListParagraph"/>
        <w:numPr>
          <w:ilvl w:val="0"/>
          <w:numId w:val="139"/>
        </w:numPr>
        <w:tabs>
          <w:tab w:pos="391" w:val="left" w:leader="none"/>
        </w:tabs>
        <w:spacing w:line="276" w:lineRule="auto" w:before="0" w:after="0"/>
        <w:ind w:left="138" w:right="135" w:firstLine="0"/>
        <w:jc w:val="both"/>
        <w:rPr>
          <w:sz w:val="24"/>
        </w:rPr>
      </w:pPr>
      <w:r>
        <w:rPr>
          <w:b/>
          <w:sz w:val="24"/>
        </w:rPr>
        <w:t>İlke</w:t>
      </w:r>
      <w:r>
        <w:rPr>
          <w:sz w:val="24"/>
        </w:rPr>
        <w:t>: Fiziksel, zihinsel ya da sosyal bakımdan özürlü çocuğa gerekli tedavi, eğitim ve bakım sağlanmalıdır.</w:t>
      </w:r>
    </w:p>
    <w:p>
      <w:pPr>
        <w:pStyle w:val="ListParagraph"/>
        <w:numPr>
          <w:ilvl w:val="0"/>
          <w:numId w:val="139"/>
        </w:numPr>
        <w:tabs>
          <w:tab w:pos="434" w:val="left" w:leader="none"/>
        </w:tabs>
        <w:spacing w:line="276" w:lineRule="auto" w:before="1" w:after="0"/>
        <w:ind w:left="138" w:right="138" w:firstLine="0"/>
        <w:jc w:val="both"/>
        <w:rPr>
          <w:sz w:val="24"/>
        </w:rPr>
      </w:pPr>
      <w:r>
        <w:rPr>
          <w:b/>
          <w:sz w:val="24"/>
        </w:rPr>
        <w:t>İlke</w:t>
      </w:r>
      <w:r>
        <w:rPr>
          <w:sz w:val="24"/>
        </w:rPr>
        <w:t>: Çocuğun kişiliğini geliştirmesi için anlayış ve sevgiye gereksinimi vardır. Anne ve babasının bakımı ve sorumluluğu altında her durumda bir sevgi ve güvenlik ortamında yetişmelidir. Küçük yaşlarda çocuğu annesinden ayırmamak için bütün olanaklar kullanılmalıdır. Ailesi ve yeterli maddi desteği olmayan çocuklara özel bakım sağlamak toplumun ve kurumların görevidir. Çocuk sayısı fazla olan ailelere devlet yardımı</w:t>
      </w:r>
      <w:r>
        <w:rPr>
          <w:spacing w:val="-28"/>
          <w:sz w:val="24"/>
        </w:rPr>
        <w:t> </w:t>
      </w:r>
      <w:r>
        <w:rPr>
          <w:sz w:val="24"/>
        </w:rPr>
        <w:t>yapılmalıdır.</w:t>
      </w:r>
    </w:p>
    <w:p>
      <w:pPr>
        <w:pStyle w:val="ListParagraph"/>
        <w:numPr>
          <w:ilvl w:val="0"/>
          <w:numId w:val="139"/>
        </w:numPr>
        <w:tabs>
          <w:tab w:pos="456" w:val="left" w:leader="none"/>
        </w:tabs>
        <w:spacing w:line="276" w:lineRule="auto" w:before="1" w:after="0"/>
        <w:ind w:left="138" w:right="138" w:firstLine="0"/>
        <w:jc w:val="both"/>
        <w:rPr>
          <w:sz w:val="24"/>
        </w:rPr>
      </w:pPr>
      <w:r>
        <w:rPr>
          <w:b/>
          <w:sz w:val="24"/>
        </w:rPr>
        <w:t>İlke</w:t>
      </w:r>
      <w:r>
        <w:rPr>
          <w:sz w:val="24"/>
        </w:rPr>
        <w:t>: Genel kültür ve yeteneklerini, bireysel karar verme gücü, ahlaki ve toplumsal sorumluluğu geliştirecek ve topluma yararlı bir üye olmasını sağlayacak eğitim hakkı verilmelidir. Bu eğitimde sorumluluk önce ailenin olmalıdır. Eğitimin ilk aşamaları parasız ve zorunlu</w:t>
      </w:r>
      <w:r>
        <w:rPr>
          <w:spacing w:val="-4"/>
          <w:sz w:val="24"/>
        </w:rPr>
        <w:t> </w:t>
      </w:r>
      <w:r>
        <w:rPr>
          <w:sz w:val="24"/>
        </w:rPr>
        <w:t>olmalıdır.</w:t>
      </w:r>
    </w:p>
    <w:p>
      <w:pPr>
        <w:pStyle w:val="ListParagraph"/>
        <w:numPr>
          <w:ilvl w:val="0"/>
          <w:numId w:val="139"/>
        </w:numPr>
        <w:tabs>
          <w:tab w:pos="427" w:val="left" w:leader="none"/>
        </w:tabs>
        <w:spacing w:line="276" w:lineRule="auto" w:before="0" w:after="0"/>
        <w:ind w:left="138" w:right="139" w:firstLine="0"/>
        <w:jc w:val="both"/>
        <w:rPr>
          <w:sz w:val="24"/>
        </w:rPr>
      </w:pPr>
      <w:r>
        <w:rPr>
          <w:b/>
          <w:sz w:val="24"/>
        </w:rPr>
        <w:t>İlke</w:t>
      </w:r>
      <w:r>
        <w:rPr>
          <w:sz w:val="24"/>
        </w:rPr>
        <w:t>: Çocuk her koşulda koruma ve kurtarma olanaklarından ilk yararlananlar arasında olmalıdır.</w:t>
      </w:r>
    </w:p>
    <w:p>
      <w:pPr>
        <w:pStyle w:val="ListParagraph"/>
        <w:numPr>
          <w:ilvl w:val="0"/>
          <w:numId w:val="139"/>
        </w:numPr>
        <w:tabs>
          <w:tab w:pos="429" w:val="left" w:leader="none"/>
        </w:tabs>
        <w:spacing w:line="276" w:lineRule="auto" w:before="1" w:after="0"/>
        <w:ind w:left="138" w:right="134" w:firstLine="0"/>
        <w:jc w:val="both"/>
        <w:rPr>
          <w:sz w:val="24"/>
        </w:rPr>
      </w:pPr>
      <w:r>
        <w:rPr>
          <w:b/>
          <w:sz w:val="24"/>
        </w:rPr>
        <w:t>İlke</w:t>
      </w:r>
      <w:r>
        <w:rPr>
          <w:sz w:val="24"/>
        </w:rPr>
        <w:t>: Çocuklar her türlü istismar, ihmal ve sömürüye karşı korunmalı ve hiçbir şekilde ticaret konusu olmamalıdır. Çocuk uygun bir asgari yaştan önce çalıştırılmayacak, sağlığını ve eğitimini tehlikeye sokacak fiziksel, zihinsel ve ahlaki gelişmesini engelleyecek bir işe girmeye zorlanmayacak ve izin</w:t>
      </w:r>
      <w:r>
        <w:rPr>
          <w:spacing w:val="-10"/>
          <w:sz w:val="24"/>
        </w:rPr>
        <w:t> </w:t>
      </w:r>
      <w:r>
        <w:rPr>
          <w:sz w:val="24"/>
        </w:rPr>
        <w:t>verilmeyecektir.</w:t>
      </w:r>
    </w:p>
    <w:p>
      <w:pPr>
        <w:pStyle w:val="ListParagraph"/>
        <w:numPr>
          <w:ilvl w:val="0"/>
          <w:numId w:val="139"/>
        </w:numPr>
        <w:tabs>
          <w:tab w:pos="520" w:val="left" w:leader="none"/>
        </w:tabs>
        <w:spacing w:line="276" w:lineRule="auto" w:before="0" w:after="0"/>
        <w:ind w:left="138" w:right="132" w:firstLine="0"/>
        <w:jc w:val="both"/>
        <w:rPr>
          <w:sz w:val="24"/>
        </w:rPr>
      </w:pPr>
      <w:r>
        <w:rPr>
          <w:b/>
          <w:sz w:val="24"/>
        </w:rPr>
        <w:t>İlke</w:t>
      </w:r>
      <w:r>
        <w:rPr>
          <w:sz w:val="24"/>
        </w:rPr>
        <w:t>: Çocuk ırk, din ya da başka bir ayrımcılığı teşvik eden uygulamalardan korunacaktır. Anlayış, hoşgörü, insanlar arası dostluk, barış ve evrensel kardeşlik ortamında enerji ve yeteneklerini diğer insanların hizmetine sunulması gerektiği bilinciyle</w:t>
      </w:r>
      <w:r>
        <w:rPr>
          <w:spacing w:val="-26"/>
          <w:sz w:val="24"/>
        </w:rPr>
        <w:t> </w:t>
      </w:r>
      <w:r>
        <w:rPr>
          <w:sz w:val="24"/>
        </w:rPr>
        <w:t>yetiştirilmelidir</w:t>
      </w:r>
    </w:p>
    <w:p>
      <w:pPr>
        <w:spacing w:after="0" w:line="276" w:lineRule="auto"/>
        <w:jc w:val="both"/>
        <w:rPr>
          <w:sz w:val="24"/>
        </w:rPr>
        <w:sectPr>
          <w:footerReference w:type="default" r:id="rId109"/>
          <w:pgSz w:w="11910" w:h="16840"/>
          <w:pgMar w:footer="1003" w:header="0" w:top="1580" w:bottom="1200" w:left="1280" w:right="1280"/>
          <w:pgNumType w:start="21"/>
        </w:sectPr>
      </w:pPr>
    </w:p>
    <w:p>
      <w:pPr>
        <w:pStyle w:val="BodyText"/>
        <w:spacing w:before="3"/>
        <w:rPr>
          <w:sz w:val="23"/>
        </w:rPr>
      </w:pPr>
    </w:p>
    <w:p>
      <w:pPr>
        <w:spacing w:after="0"/>
        <w:rPr>
          <w:sz w:val="23"/>
        </w:rPr>
        <w:sectPr>
          <w:pgSz w:w="11910" w:h="16840"/>
          <w:pgMar w:header="0" w:footer="1003" w:top="1400" w:bottom="1200" w:left="1280" w:right="1280"/>
        </w:sectPr>
      </w:pPr>
    </w:p>
    <w:p>
      <w:pPr>
        <w:pStyle w:val="BodyText"/>
      </w:pPr>
    </w:p>
    <w:p>
      <w:pPr>
        <w:pStyle w:val="BodyText"/>
        <w:spacing w:before="6"/>
        <w:rPr>
          <w:sz w:val="35"/>
        </w:rPr>
      </w:pPr>
    </w:p>
    <w:p>
      <w:pPr>
        <w:pStyle w:val="Heading4"/>
        <w:ind w:right="-20"/>
      </w:pPr>
      <w:r>
        <w:rPr/>
        <w:t>Madde 1:</w:t>
      </w:r>
    </w:p>
    <w:p>
      <w:pPr>
        <w:spacing w:before="52"/>
        <w:ind w:left="121" w:right="3173" w:firstLine="0"/>
        <w:jc w:val="center"/>
        <w:rPr>
          <w:b/>
          <w:sz w:val="24"/>
        </w:rPr>
      </w:pPr>
      <w:r>
        <w:rPr/>
        <w:br w:type="column"/>
      </w:r>
      <w:r>
        <w:rPr>
          <w:b/>
          <w:sz w:val="24"/>
        </w:rPr>
        <w:t>FORM–3</w:t>
      </w:r>
    </w:p>
    <w:p>
      <w:pPr>
        <w:spacing w:before="45"/>
        <w:ind w:left="121" w:right="3174" w:firstLine="0"/>
        <w:jc w:val="center"/>
        <w:rPr>
          <w:b/>
          <w:sz w:val="24"/>
        </w:rPr>
      </w:pPr>
      <w:r>
        <w:rPr>
          <w:b/>
          <w:sz w:val="24"/>
        </w:rPr>
        <w:t>ÖZÜRLÜ BİREYLERİN HAKLARI</w:t>
      </w:r>
    </w:p>
    <w:p>
      <w:pPr>
        <w:spacing w:after="0"/>
        <w:jc w:val="center"/>
        <w:rPr>
          <w:sz w:val="24"/>
        </w:rPr>
        <w:sectPr>
          <w:type w:val="continuous"/>
          <w:pgSz w:w="11910" w:h="16840"/>
          <w:pgMar w:top="1580" w:bottom="280" w:left="1280" w:right="1280"/>
          <w:cols w:num="2" w:equalWidth="0">
            <w:col w:w="1087" w:space="1966"/>
            <w:col w:w="6297"/>
          </w:cols>
        </w:sectPr>
      </w:pPr>
    </w:p>
    <w:p>
      <w:pPr>
        <w:pStyle w:val="BodyText"/>
        <w:spacing w:before="43"/>
        <w:ind w:left="138"/>
        <w:jc w:val="both"/>
      </w:pPr>
      <w:r>
        <w:rPr/>
        <w:pict>
          <v:shape style="position:absolute;margin-left:69.504005pt;margin-top:70.919945pt;width:456.45pt;height:505.4pt;mso-position-horizontal-relative:page;mso-position-vertical-relative:page;z-index:-485032" coordorigin="1390,1418" coordsize="9129,10108" path="m10519,5799l1390,5799,1390,6135,1390,6474,1390,6810,1390,7146,1390,7484,1390,7820,1390,8156,1390,8495,1390,8831,1390,9169,1390,9169,1390,9505,1390,9841,1390,10180,1390,10516,1390,10852,1390,11190,1390,11526,10519,11526,10519,11190,10519,10852,10519,10516,10519,10180,10519,9841,10519,9505,10519,9169,10519,9169,10519,8831,10519,8495,10519,8156,10519,7820,10519,7484,10519,7146,10519,6810,10519,6474,10519,6135,10519,5799m10519,5461l1390,5461,1390,5799,10519,5799,10519,5461m10519,5124l1390,5124,1390,5460,10519,5460,10519,5124m10519,4114l1390,4114,1390,4450,1390,4788,1390,5124,10519,5124,10519,4788,10519,4450,10519,4114m10519,3440l1390,3440,1390,3776,1390,4114,10519,4114,10519,3776,10519,3440m10519,2429l1390,2429,1390,2765,1390,3104,1390,3440,10519,3440,10519,3104,10519,2765,10519,2429m10519,1418l1390,1418,1390,1754,1390,1754,1390,2093,1390,2429,10519,2429,10519,2093,10519,1754,10519,1754,10519,1418e" filled="true" fillcolor="#e4dfeb" stroked="false">
            <v:path arrowok="t"/>
            <v:fill type="solid"/>
            <w10:wrap type="none"/>
          </v:shape>
        </w:pict>
      </w:r>
      <w:r>
        <w:rPr/>
        <w:t>Her özürlü kişi, aynı ülkede aynı yaştaki öteki bireylerle aynı temel haklara sahiptir.</w:t>
      </w:r>
    </w:p>
    <w:p>
      <w:pPr>
        <w:pStyle w:val="Heading4"/>
        <w:spacing w:before="45"/>
        <w:ind w:right="0"/>
        <w:jc w:val="both"/>
      </w:pPr>
      <w:r>
        <w:rPr/>
        <w:t>Madde 2:</w:t>
      </w:r>
    </w:p>
    <w:p>
      <w:pPr>
        <w:pStyle w:val="BodyText"/>
        <w:spacing w:line="276" w:lineRule="auto" w:before="43"/>
        <w:ind w:left="138" w:right="133" w:firstLine="218"/>
        <w:jc w:val="both"/>
      </w:pPr>
      <w:r>
        <w:rPr/>
        <w:t>Özürlü bireyler, uygun hekimsem bakım ve fiziksel tedavi ve öğrenim, eğitim, akademik kariyer yapmak, kendi yeteneğini ve potansiyelini geliştirmek ve olabildiğince özürlülüğün derecesi ne denli ağır olsa da, kendine rehberlik edilmesi haklarına sahiptir.</w:t>
      </w:r>
    </w:p>
    <w:p>
      <w:pPr>
        <w:pStyle w:val="Heading4"/>
        <w:spacing w:line="292" w:lineRule="exact"/>
        <w:ind w:right="0"/>
        <w:jc w:val="both"/>
      </w:pPr>
      <w:r>
        <w:rPr/>
        <w:t>Madde 3:</w:t>
      </w:r>
    </w:p>
    <w:p>
      <w:pPr>
        <w:pStyle w:val="BodyText"/>
        <w:spacing w:line="276" w:lineRule="auto" w:before="45"/>
        <w:ind w:left="138" w:right="141"/>
        <w:jc w:val="both"/>
      </w:pPr>
      <w:r>
        <w:rPr/>
        <w:t>Özürle bireyler, ekonomik güvenceye ve uygun yaşam standardına sahip olmak, üretken çalışma yapmak ve iş edinmek haklarına sahiptir.</w:t>
      </w:r>
    </w:p>
    <w:p>
      <w:pPr>
        <w:pStyle w:val="Heading4"/>
        <w:spacing w:line="293" w:lineRule="exact"/>
        <w:ind w:right="0"/>
        <w:jc w:val="both"/>
      </w:pPr>
      <w:r>
        <w:rPr/>
        <w:t>Madde 4:</w:t>
      </w:r>
    </w:p>
    <w:p>
      <w:pPr>
        <w:pStyle w:val="BodyText"/>
        <w:spacing w:line="276" w:lineRule="auto" w:before="45"/>
        <w:ind w:left="138" w:right="140"/>
        <w:jc w:val="both"/>
      </w:pPr>
      <w:r>
        <w:rPr/>
        <w:t>Özürlü kişi, kendi ailesi ya da koruyucu aile ile birlikte yaşamak, toplumsal yaşamın bütün etkinliklerine katılmak ve boş zamanlarını değerlendirmek hakkına sahiptir.</w:t>
      </w:r>
    </w:p>
    <w:p>
      <w:pPr>
        <w:pStyle w:val="Heading4"/>
        <w:spacing w:before="1"/>
        <w:ind w:right="0"/>
        <w:jc w:val="both"/>
      </w:pPr>
      <w:r>
        <w:rPr/>
        <w:t>Madde 5:</w:t>
      </w:r>
    </w:p>
    <w:p>
      <w:pPr>
        <w:pStyle w:val="BodyText"/>
        <w:spacing w:line="276" w:lineRule="auto" w:before="43"/>
        <w:ind w:left="138" w:right="140"/>
        <w:jc w:val="both"/>
      </w:pPr>
      <w:r>
        <w:rPr/>
        <w:t>Özürlü bireyler kendi kişisel yararı ve refahının, gereksinim duyduğunda, korunmasını dilemek hakkına sahiptir. Hiçbir özürlü kişiyi kendisini korumak hizmetinden hiç kimse  yoksun</w:t>
      </w:r>
      <w:r>
        <w:rPr>
          <w:spacing w:val="-4"/>
        </w:rPr>
        <w:t> </w:t>
      </w:r>
      <w:r>
        <w:rPr/>
        <w:t>bırakamaz.</w:t>
      </w:r>
    </w:p>
    <w:p>
      <w:pPr>
        <w:pStyle w:val="Heading4"/>
        <w:spacing w:line="292" w:lineRule="exact"/>
        <w:ind w:right="0"/>
        <w:jc w:val="both"/>
      </w:pPr>
      <w:r>
        <w:rPr/>
        <w:t>Madde 6:</w:t>
      </w:r>
    </w:p>
    <w:p>
      <w:pPr>
        <w:pStyle w:val="BodyText"/>
        <w:spacing w:line="276" w:lineRule="auto" w:before="43"/>
        <w:ind w:left="138" w:right="134"/>
        <w:jc w:val="both"/>
      </w:pPr>
      <w:r>
        <w:rPr/>
        <w:t>Özürlü birey, sömürülmek, kötü ve aşağılayıcı işlemlerden korunmak hakkına sahiptir. Suçlandığında sorumluluğun derecesine göre ileri sürülen beyanların muhakeme edilmesi hakkına sahiptir.</w:t>
      </w:r>
    </w:p>
    <w:p>
      <w:pPr>
        <w:pStyle w:val="Heading4"/>
        <w:spacing w:before="1"/>
        <w:ind w:right="0"/>
        <w:jc w:val="both"/>
      </w:pPr>
      <w:r>
        <w:rPr/>
        <w:t>Madde 7:</w:t>
      </w:r>
    </w:p>
    <w:p>
      <w:pPr>
        <w:pStyle w:val="BodyText"/>
        <w:spacing w:line="276" w:lineRule="auto" w:before="43"/>
        <w:ind w:left="138" w:right="138" w:firstLine="707"/>
        <w:jc w:val="both"/>
      </w:pPr>
      <w:r>
        <w:rPr/>
        <w:t>Kimi özürlü birey, kendi özrünün ağırlığından ötürü haklarını yeterince korumaya yetkin olmayabilir. Bu hakların bir bölümünün ya da tümünün değiştirilmesi, başkaları için uygun olabilir. Bu hakların değiştirilmesi ya da yadsınmasına ilişkin kötülüklerin her türüne karşı uygun yasal koruyucu önlemler alınmalıdır ve bunlar özürlü bireylerin toplumsal yetilerinin gelişmesi alanında uzman olan kişiler aracılığıyla, periyodik denetimler yapılmalı  ve yargıya başvurma hakkı</w:t>
      </w:r>
      <w:r>
        <w:rPr>
          <w:spacing w:val="-10"/>
        </w:rPr>
        <w:t> </w:t>
      </w:r>
      <w:r>
        <w:rPr/>
        <w:t>korunmalıdır.</w:t>
      </w:r>
    </w:p>
    <w:p>
      <w:pPr>
        <w:spacing w:after="0" w:line="276" w:lineRule="auto"/>
        <w:jc w:val="both"/>
        <w:sectPr>
          <w:type w:val="continuous"/>
          <w:pgSz w:w="11910" w:h="16840"/>
          <w:pgMar w:top="1580" w:bottom="280" w:left="1280" w:right="1280"/>
        </w:sectPr>
      </w:pPr>
    </w:p>
    <w:p>
      <w:pPr>
        <w:pStyle w:val="BodyText"/>
        <w:spacing w:before="6"/>
        <w:rPr>
          <w:sz w:val="8"/>
        </w:rPr>
      </w:pPr>
    </w:p>
    <w:p>
      <w:pPr>
        <w:pStyle w:val="Heading4"/>
        <w:spacing w:before="52"/>
        <w:ind w:left="1731" w:right="1732"/>
        <w:jc w:val="center"/>
      </w:pPr>
      <w:r>
        <w:rPr/>
        <w:t>FORM–4</w:t>
      </w:r>
    </w:p>
    <w:p>
      <w:pPr>
        <w:spacing w:before="45"/>
        <w:ind w:left="1732" w:right="1732" w:firstLine="0"/>
        <w:jc w:val="center"/>
        <w:rPr>
          <w:b/>
          <w:sz w:val="24"/>
        </w:rPr>
      </w:pPr>
      <w:r>
        <w:rPr>
          <w:b/>
          <w:sz w:val="24"/>
        </w:rPr>
        <w:t>TEMEL HAK VE ÖZGÜRLÜKLER</w:t>
      </w:r>
    </w:p>
    <w:p>
      <w:pPr>
        <w:pStyle w:val="BodyText"/>
        <w:spacing w:line="276" w:lineRule="auto" w:before="43"/>
        <w:ind w:left="118" w:right="120" w:firstLine="707"/>
        <w:jc w:val="both"/>
      </w:pPr>
      <w:r>
        <w:rPr/>
        <w:t>İnsan hakları kavramı, hiçbir ayrım gözetmeksizin dünyanın her yerinde tüm insanlara yasalarca tanınan hak ve özgürlükleri kapsar. İnsan hakları kapsamına pek çok hak ve  özgürlük girmektedir. Temel hak ve özgürlükler kavramı ise öteki hak ve özgürlüklere temel olan, onları doğuran ve yaratan hak ve özgürlükler demektir. Örneğin, yaşama hakkı olmadan hiçbir hak ve özgürlük gerçekleşemez. Çünkü yaşama hakkı olmazsa öteki hakların ve özgürlüklerin kullanılması</w:t>
      </w:r>
      <w:r>
        <w:rPr>
          <w:spacing w:val="-10"/>
        </w:rPr>
        <w:t> </w:t>
      </w:r>
      <w:r>
        <w:rPr/>
        <w:t>olanaksızlaşır.</w:t>
      </w:r>
    </w:p>
    <w:p>
      <w:pPr>
        <w:pStyle w:val="BodyText"/>
        <w:spacing w:line="276" w:lineRule="auto"/>
        <w:ind w:left="118" w:right="121" w:firstLine="707"/>
        <w:jc w:val="both"/>
      </w:pPr>
      <w:r>
        <w:rPr/>
        <w:t>Temel özgürlükler insanın doğuştan sahip olduğu özellik ve olanaklarını geliştirmesine ve insanca bir yaşam sürmesine olanak sağlayan özgürlüklerdir. Temel haklar devlet tarafından güvenceye alındığında temel özgürlüklerimiz ortaya çıkar.</w:t>
      </w:r>
    </w:p>
    <w:p>
      <w:pPr>
        <w:pStyle w:val="BodyText"/>
        <w:spacing w:line="276" w:lineRule="auto"/>
        <w:ind w:left="118" w:right="115" w:firstLine="707"/>
        <w:jc w:val="both"/>
      </w:pPr>
      <w:r>
        <w:rPr/>
        <w:t>Gerek bu hak ve özgürlüklerimizin korunması ve kullanılması gerekse başkalarının hak ve özgürlüklerine saygılı olunması çağdaş devletin ve insanın temel özelliklerinden birisidir. İnsan hakları evrensel niteliktedir her yerde her zaman </w:t>
      </w:r>
      <w:r>
        <w:rPr>
          <w:spacing w:val="2"/>
        </w:rPr>
        <w:t>ve </w:t>
      </w:r>
      <w:r>
        <w:rPr/>
        <w:t>herkes için geçerlidir. Her insan  hak ve özgürlüklere doğuştan sahiptir. Bu haklar her insan için eşitlik gözetilerek anayasa ve yasalarla devlet tarafından korunması gereken haklardır. İnsan doğal olarak bu olmazsa olmaz haklarına hiç kimse tarafından dokunulmasını</w:t>
      </w:r>
      <w:r>
        <w:rPr>
          <w:spacing w:val="-17"/>
        </w:rPr>
        <w:t> </w:t>
      </w:r>
      <w:r>
        <w:rPr/>
        <w:t>istemez.</w:t>
      </w:r>
    </w:p>
    <w:p>
      <w:pPr>
        <w:pStyle w:val="BodyText"/>
        <w:spacing w:line="276" w:lineRule="auto" w:before="1"/>
        <w:ind w:left="118" w:right="112" w:firstLine="707"/>
        <w:jc w:val="both"/>
      </w:pPr>
      <w:r>
        <w:rPr/>
        <w:t>Temel hak ve özgürlükler, hemen hemen tüm dünyada kuramsal olarak kabul edilmiştir. Fakat önemli olan bu hakların kâğıt üzerinde kalması değil, ne ölçüde uygulandığıdır. Anayasamızda ifadesini bulan temel insan hakları, genel olarak dokuz başlık altında toplanabilir:</w:t>
      </w:r>
    </w:p>
    <w:p>
      <w:pPr>
        <w:pStyle w:val="ListParagraph"/>
        <w:numPr>
          <w:ilvl w:val="0"/>
          <w:numId w:val="140"/>
        </w:numPr>
        <w:tabs>
          <w:tab w:pos="357" w:val="left" w:leader="none"/>
        </w:tabs>
        <w:spacing w:line="292" w:lineRule="exact" w:before="0" w:after="0"/>
        <w:ind w:left="356" w:right="0" w:hanging="238"/>
        <w:jc w:val="both"/>
        <w:rPr>
          <w:sz w:val="24"/>
        </w:rPr>
      </w:pPr>
      <w:r>
        <w:rPr>
          <w:sz w:val="24"/>
        </w:rPr>
        <w:t>Yaşama</w:t>
      </w:r>
      <w:r>
        <w:rPr>
          <w:spacing w:val="-4"/>
          <w:sz w:val="24"/>
        </w:rPr>
        <w:t> </w:t>
      </w:r>
      <w:r>
        <w:rPr>
          <w:sz w:val="24"/>
        </w:rPr>
        <w:t>hakkı,</w:t>
      </w:r>
    </w:p>
    <w:p>
      <w:pPr>
        <w:pStyle w:val="ListParagraph"/>
        <w:numPr>
          <w:ilvl w:val="0"/>
          <w:numId w:val="140"/>
        </w:numPr>
        <w:tabs>
          <w:tab w:pos="357" w:val="left" w:leader="none"/>
        </w:tabs>
        <w:spacing w:line="240" w:lineRule="auto" w:before="45" w:after="0"/>
        <w:ind w:left="356" w:right="0" w:hanging="238"/>
        <w:jc w:val="both"/>
        <w:rPr>
          <w:sz w:val="24"/>
        </w:rPr>
      </w:pPr>
      <w:r>
        <w:rPr>
          <w:sz w:val="24"/>
        </w:rPr>
        <w:t>Kişi dokunulmazlığı</w:t>
      </w:r>
      <w:r>
        <w:rPr>
          <w:spacing w:val="-14"/>
          <w:sz w:val="24"/>
        </w:rPr>
        <w:t> </w:t>
      </w:r>
      <w:r>
        <w:rPr>
          <w:sz w:val="24"/>
        </w:rPr>
        <w:t>hakkı,</w:t>
      </w:r>
    </w:p>
    <w:p>
      <w:pPr>
        <w:pStyle w:val="ListParagraph"/>
        <w:numPr>
          <w:ilvl w:val="0"/>
          <w:numId w:val="140"/>
        </w:numPr>
        <w:tabs>
          <w:tab w:pos="412" w:val="left" w:leader="none"/>
        </w:tabs>
        <w:spacing w:line="240" w:lineRule="auto" w:before="43" w:after="0"/>
        <w:ind w:left="411" w:right="0" w:hanging="237"/>
        <w:jc w:val="both"/>
        <w:rPr>
          <w:sz w:val="24"/>
        </w:rPr>
      </w:pPr>
      <w:r>
        <w:rPr>
          <w:sz w:val="24"/>
        </w:rPr>
        <w:t>Sağlık</w:t>
      </w:r>
      <w:r>
        <w:rPr>
          <w:spacing w:val="-4"/>
          <w:sz w:val="24"/>
        </w:rPr>
        <w:t> </w:t>
      </w:r>
      <w:r>
        <w:rPr>
          <w:sz w:val="24"/>
        </w:rPr>
        <w:t>hakkı,</w:t>
      </w:r>
    </w:p>
    <w:p>
      <w:pPr>
        <w:pStyle w:val="ListParagraph"/>
        <w:numPr>
          <w:ilvl w:val="0"/>
          <w:numId w:val="140"/>
        </w:numPr>
        <w:tabs>
          <w:tab w:pos="357" w:val="left" w:leader="none"/>
        </w:tabs>
        <w:spacing w:line="240" w:lineRule="auto" w:before="43" w:after="0"/>
        <w:ind w:left="356" w:right="0" w:hanging="238"/>
        <w:jc w:val="both"/>
        <w:rPr>
          <w:sz w:val="24"/>
        </w:rPr>
      </w:pPr>
      <w:r>
        <w:rPr>
          <w:sz w:val="24"/>
        </w:rPr>
        <w:t>Eğitim</w:t>
      </w:r>
      <w:r>
        <w:rPr>
          <w:spacing w:val="-4"/>
          <w:sz w:val="24"/>
        </w:rPr>
        <w:t> </w:t>
      </w:r>
      <w:r>
        <w:rPr>
          <w:sz w:val="24"/>
        </w:rPr>
        <w:t>hakkı,</w:t>
      </w:r>
    </w:p>
    <w:p>
      <w:pPr>
        <w:pStyle w:val="ListParagraph"/>
        <w:numPr>
          <w:ilvl w:val="0"/>
          <w:numId w:val="140"/>
        </w:numPr>
        <w:tabs>
          <w:tab w:pos="357" w:val="left" w:leader="none"/>
        </w:tabs>
        <w:spacing w:line="240" w:lineRule="auto" w:before="45" w:after="0"/>
        <w:ind w:left="356" w:right="0" w:hanging="238"/>
        <w:jc w:val="both"/>
        <w:rPr>
          <w:sz w:val="24"/>
        </w:rPr>
      </w:pPr>
      <w:r>
        <w:rPr>
          <w:sz w:val="24"/>
        </w:rPr>
        <w:t>Dilekçe</w:t>
      </w:r>
      <w:r>
        <w:rPr>
          <w:spacing w:val="-6"/>
          <w:sz w:val="24"/>
        </w:rPr>
        <w:t> </w:t>
      </w:r>
      <w:r>
        <w:rPr>
          <w:sz w:val="24"/>
        </w:rPr>
        <w:t>hakkı,</w:t>
      </w:r>
    </w:p>
    <w:p>
      <w:pPr>
        <w:pStyle w:val="ListParagraph"/>
        <w:numPr>
          <w:ilvl w:val="0"/>
          <w:numId w:val="140"/>
        </w:numPr>
        <w:tabs>
          <w:tab w:pos="357" w:val="left" w:leader="none"/>
        </w:tabs>
        <w:spacing w:line="240" w:lineRule="auto" w:before="43" w:after="0"/>
        <w:ind w:left="356" w:right="0" w:hanging="238"/>
        <w:jc w:val="both"/>
        <w:rPr>
          <w:sz w:val="24"/>
        </w:rPr>
      </w:pPr>
      <w:r>
        <w:rPr>
          <w:sz w:val="24"/>
        </w:rPr>
        <w:t>Özel yaşam-aile yaşamı ve haberleşmenin gizliliği</w:t>
      </w:r>
      <w:r>
        <w:rPr>
          <w:spacing w:val="-15"/>
          <w:sz w:val="24"/>
        </w:rPr>
        <w:t> </w:t>
      </w:r>
      <w:r>
        <w:rPr>
          <w:sz w:val="24"/>
        </w:rPr>
        <w:t>hakkı,</w:t>
      </w:r>
    </w:p>
    <w:p>
      <w:pPr>
        <w:pStyle w:val="ListParagraph"/>
        <w:numPr>
          <w:ilvl w:val="0"/>
          <w:numId w:val="140"/>
        </w:numPr>
        <w:tabs>
          <w:tab w:pos="357" w:val="left" w:leader="none"/>
        </w:tabs>
        <w:spacing w:line="240" w:lineRule="auto" w:before="43" w:after="0"/>
        <w:ind w:left="356" w:right="0" w:hanging="238"/>
        <w:jc w:val="both"/>
        <w:rPr>
          <w:sz w:val="24"/>
        </w:rPr>
      </w:pPr>
      <w:r>
        <w:rPr>
          <w:sz w:val="24"/>
        </w:rPr>
        <w:t>Konut dokunulmazlığı</w:t>
      </w:r>
      <w:r>
        <w:rPr>
          <w:spacing w:val="-14"/>
          <w:sz w:val="24"/>
        </w:rPr>
        <w:t> </w:t>
      </w:r>
      <w:r>
        <w:rPr>
          <w:sz w:val="24"/>
        </w:rPr>
        <w:t>hakkı,</w:t>
      </w:r>
    </w:p>
    <w:p>
      <w:pPr>
        <w:pStyle w:val="ListParagraph"/>
        <w:numPr>
          <w:ilvl w:val="0"/>
          <w:numId w:val="140"/>
        </w:numPr>
        <w:tabs>
          <w:tab w:pos="357" w:val="left" w:leader="none"/>
        </w:tabs>
        <w:spacing w:line="240" w:lineRule="auto" w:before="45" w:after="0"/>
        <w:ind w:left="356" w:right="0" w:hanging="238"/>
        <w:jc w:val="both"/>
        <w:rPr>
          <w:sz w:val="24"/>
        </w:rPr>
      </w:pPr>
      <w:r>
        <w:rPr>
          <w:sz w:val="24"/>
        </w:rPr>
        <w:t>Mülkiyet</w:t>
      </w:r>
      <w:r>
        <w:rPr>
          <w:spacing w:val="-7"/>
          <w:sz w:val="24"/>
        </w:rPr>
        <w:t> </w:t>
      </w:r>
      <w:r>
        <w:rPr>
          <w:sz w:val="24"/>
        </w:rPr>
        <w:t>hakkı,</w:t>
      </w:r>
    </w:p>
    <w:p>
      <w:pPr>
        <w:pStyle w:val="ListParagraph"/>
        <w:numPr>
          <w:ilvl w:val="0"/>
          <w:numId w:val="140"/>
        </w:numPr>
        <w:tabs>
          <w:tab w:pos="357" w:val="left" w:leader="none"/>
        </w:tabs>
        <w:spacing w:line="240" w:lineRule="auto" w:before="43" w:after="0"/>
        <w:ind w:left="356" w:right="0" w:hanging="238"/>
        <w:jc w:val="both"/>
        <w:rPr>
          <w:sz w:val="24"/>
        </w:rPr>
      </w:pPr>
      <w:r>
        <w:rPr>
          <w:sz w:val="24"/>
        </w:rPr>
        <w:t>Seçme ve seçilme</w:t>
      </w:r>
      <w:r>
        <w:rPr>
          <w:spacing w:val="-6"/>
          <w:sz w:val="24"/>
        </w:rPr>
        <w:t> </w:t>
      </w:r>
      <w:r>
        <w:rPr>
          <w:sz w:val="24"/>
        </w:rPr>
        <w:t>hakkıdır.</w:t>
      </w:r>
    </w:p>
    <w:p>
      <w:pPr>
        <w:pStyle w:val="Heading4"/>
        <w:spacing w:before="45"/>
        <w:ind w:left="826" w:right="853"/>
      </w:pPr>
      <w:r>
        <w:rPr/>
        <w:t>Temel insan özgürlükleri ise;</w:t>
      </w:r>
    </w:p>
    <w:p>
      <w:pPr>
        <w:pStyle w:val="BodyText"/>
        <w:spacing w:line="276" w:lineRule="auto" w:before="43"/>
        <w:ind w:left="118" w:right="112"/>
        <w:jc w:val="both"/>
      </w:pPr>
      <w:r>
        <w:rPr/>
        <w:t>Düşünce ve ifade özgürlüğü, din ve vicdan özgürlüğü, basın özgürlüğü, haberleşme, yerleşme ve seyahat özgürlüğü, toplantı yapma, dernek ve sendika kurma özgürlüğü, bilim ve sanat özgürlüğüdür. Devlet temel hak ve özgürlükleri korumakla yükümlüdür. Hak ve özgürlüklerin en üst düzeyde korunduğu toplumlarda bireyler daha üretken ve yaratıcı olup kendi toplumunu ve tüm insanlığı mutlu eder.</w:t>
      </w:r>
    </w:p>
    <w:p>
      <w:pPr>
        <w:pStyle w:val="Heading4"/>
        <w:spacing w:line="292" w:lineRule="exact"/>
        <w:ind w:left="826" w:right="853"/>
      </w:pPr>
      <w:r>
        <w:rPr/>
        <w:t>İnsan haklarının korunduğu toplumlarda;</w:t>
      </w:r>
    </w:p>
    <w:p>
      <w:pPr>
        <w:pStyle w:val="BodyText"/>
        <w:spacing w:line="278" w:lineRule="auto" w:before="43"/>
        <w:ind w:left="118" w:right="119"/>
      </w:pPr>
      <w:r>
        <w:rPr/>
        <w:t>Yasa dışı davranışlar azalarak yasalar işler hale gelir. Devlete güven artar, yönetim kolay işler. Vatandaşlar daha bilinçli  ve  sorumlu  olacakları  için  hizmetlere  gönüllü katılırlar. Meclisler,</w:t>
      </w:r>
    </w:p>
    <w:p>
      <w:pPr>
        <w:spacing w:after="0" w:line="278" w:lineRule="auto"/>
        <w:sectPr>
          <w:pgSz w:w="11910" w:h="16840"/>
          <w:pgMar w:header="0" w:footer="1003" w:top="1580" w:bottom="1200" w:left="1300" w:right="1300"/>
        </w:sectPr>
      </w:pPr>
    </w:p>
    <w:p>
      <w:pPr>
        <w:pStyle w:val="BodyText"/>
        <w:spacing w:line="276" w:lineRule="auto" w:before="39"/>
        <w:ind w:left="118" w:right="119"/>
      </w:pPr>
      <w:r>
        <w:rPr/>
        <w:t>devlet organları, sivil kuruluşlar görevlerini daha rahat yaparlar. İnsanların paylaşımları artarak barışçı bir ortam doğar.</w:t>
      </w:r>
    </w:p>
    <w:p>
      <w:pPr>
        <w:pStyle w:val="BodyText"/>
        <w:spacing w:line="276" w:lineRule="auto" w:before="1"/>
        <w:ind w:left="118" w:right="117" w:firstLine="707"/>
        <w:jc w:val="both"/>
      </w:pPr>
      <w:r>
        <w:rPr/>
        <w:t>İnsan haklarının işlevsel duruma getirilmesi, bilinçli ve duyarlı bireylerin yetişmesine bağlıdır. Bu da ancak eğitimle gerçekleşir. Eğitim ve öğretim sürecinin her aşamasında, öğrencinin etkin katılımını öngören eğitim anlayışı demokratik eğitimdir. Böyle eğitim alan insanlar olumsuz duygular yerine hoşgörü, dürüstlük ve yardımseverlik gibi değerleri oluştururlar. Bu değerlere sahip bireyler bir yandan “insan olmanın gurur ve saygınlığını” yaşarken diğer yandan “öteki insanların hak ve özgürlüklerine saygılı olma” bilincini geliştirirler.</w:t>
      </w:r>
    </w:p>
    <w:p>
      <w:pPr>
        <w:pStyle w:val="BodyText"/>
        <w:spacing w:line="276" w:lineRule="auto"/>
        <w:ind w:left="118" w:right="120" w:firstLine="707"/>
        <w:jc w:val="both"/>
      </w:pPr>
      <w:r>
        <w:rPr/>
        <w:t>İnsanlar tarih boyunca, hak ve özgürlüklerini elde edebilmek için mücadele etmişlerdir. Türk kurtuluş savaşı da bu mücadelenin en iyi örneklerinden biridir. Kurtuluş Savaşında Türk ulusuna önderlik eden Atatürk, birey ve ulus olarak Türklerin özgürlüğe verdiği önemi şu sözleri ile dile</w:t>
      </w:r>
      <w:r>
        <w:rPr>
          <w:spacing w:val="-11"/>
        </w:rPr>
        <w:t> </w:t>
      </w:r>
      <w:r>
        <w:rPr/>
        <w:t>getirmiştir:</w:t>
      </w:r>
    </w:p>
    <w:p>
      <w:pPr>
        <w:pStyle w:val="Heading4"/>
        <w:spacing w:line="276" w:lineRule="auto" w:before="1"/>
        <w:ind w:left="118" w:right="115" w:firstLine="707"/>
        <w:jc w:val="both"/>
      </w:pPr>
      <w:r>
        <w:rPr/>
        <w:t>“Özgürlük ve bağımsızlık benim karakterimdir. Ben milletimin en büyük ve ecdadımın en değerli mirası olan bağımsızlık aşkı ile dolu bir adamım. Çocukluğumdan bu güne kadar ailevi, hususi ve resmi hayatımın her safhasını yakından bilenler bu aşkım malumdur. Bence bir millete şerefin, haysiyetin, namusun ve insanlığın vücut ve beka bulabilmesi mutlaka o milletin özgürlük ve bağımsızlığına sahip olmasıyla kaimdir. Ben şahsen bu saydığım vasıflara, çok ehemmiyet veririm. Ve bu vasıfların kendimde mevcut olduğunu iddia edebilmem için milletimin de aynı vasıfları taşımasını esas şart bilirim. Ben yaşayabilmek için mutlaka bağımsız bir milletin evladı kalmalıyım. Bu sebeple milli bağımsızlık bence bir hayat meselesidir. Millet ve memleketin menfaatleri icap ettirirse, insanlığı teşkil eden milletlerden her biriyle medeniyet icabı olan dostluk ve siyaset münasebetlerini büyük bir hassasiyetle takdir ederim. Ancak benim milletimi esir etmek isteyen herhangi bir milletin, bu arzusundan vazgeçinceye kadar amansız düşmanıyım.”</w:t>
      </w:r>
    </w:p>
    <w:p>
      <w:pPr>
        <w:spacing w:line="292" w:lineRule="exact" w:before="0"/>
        <w:ind w:left="0" w:right="420" w:firstLine="0"/>
        <w:jc w:val="right"/>
        <w:rPr>
          <w:b/>
          <w:sz w:val="24"/>
        </w:rPr>
      </w:pPr>
      <w:r>
        <w:rPr>
          <w:b/>
          <w:sz w:val="24"/>
        </w:rPr>
        <w:t>ATATÜRK</w:t>
      </w:r>
    </w:p>
    <w:p>
      <w:pPr>
        <w:spacing w:after="0" w:line="292" w:lineRule="exact"/>
        <w:jc w:val="right"/>
        <w:rPr>
          <w:sz w:val="24"/>
        </w:rPr>
        <w:sectPr>
          <w:pgSz w:w="11910" w:h="16840"/>
          <w:pgMar w:header="0" w:footer="1003" w:top="1360" w:bottom="1200" w:left="1300" w:right="1300"/>
        </w:sectPr>
      </w:pPr>
    </w:p>
    <w:p>
      <w:pPr>
        <w:spacing w:before="39"/>
        <w:ind w:left="3561" w:right="89" w:firstLine="0"/>
        <w:jc w:val="left"/>
        <w:rPr>
          <w:b/>
          <w:sz w:val="24"/>
        </w:rPr>
      </w:pPr>
      <w:r>
        <w:rPr/>
        <w:pict>
          <v:shape style="position:absolute;margin-left:69.503998pt;margin-top:18.771757pt;width:456.45pt;height:202.3pt;mso-position-horizontal-relative:page;mso-position-vertical-relative:paragraph;z-index:3280;mso-wrap-distance-left:0;mso-wrap-distance-right:0" type="#_x0000_t202" filled="true" fillcolor="#ccc0d9" stroked="false">
            <v:textbox inset="0,0,0,0">
              <w:txbxContent>
                <w:p>
                  <w:pPr>
                    <w:spacing w:before="0"/>
                    <w:ind w:left="28" w:right="4006" w:firstLine="0"/>
                    <w:jc w:val="left"/>
                    <w:rPr>
                      <w:sz w:val="24"/>
                    </w:rPr>
                  </w:pPr>
                  <w:r>
                    <w:rPr>
                      <w:rFonts w:ascii="Times New Roman" w:hAnsi="Times New Roman"/>
                      <w:spacing w:val="-60"/>
                      <w:sz w:val="24"/>
                      <w:u w:val="thick"/>
                    </w:rPr>
                    <w:t> </w:t>
                  </w:r>
                  <w:r>
                    <w:rPr>
                      <w:b/>
                      <w:sz w:val="24"/>
                      <w:u w:val="thick"/>
                    </w:rPr>
                    <w:t>Etkinliğin Adı: </w:t>
                  </w:r>
                  <w:r>
                    <w:rPr>
                      <w:sz w:val="24"/>
                    </w:rPr>
                    <w:t>KİTLE İLETİŞİM ARAÇLARI DEĞERLER</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line="278" w:lineRule="auto" w:before="43"/>
                    <w:ind w:left="28" w:firstLine="489"/>
                  </w:pPr>
                  <w:r>
                    <w:rPr>
                      <w:rFonts w:ascii="Times New Roman" w:hAnsi="Times New Roman"/>
                      <w:spacing w:val="-60"/>
                      <w:u w:val="thick"/>
                    </w:rPr>
                    <w:t> </w:t>
                  </w:r>
                  <w:r>
                    <w:rPr>
                      <w:b/>
                      <w:u w:val="thick"/>
                    </w:rPr>
                    <w:t>Kazanım: </w:t>
                  </w:r>
                  <w:r>
                    <w:rPr/>
                    <w:t>Kitle iletişim araçlarında sunulan mesaj ve modellerin bireysel ve toplumsal değerlere uygunluğunu analiz eder.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55</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4. ETKİNLİK</w:t>
      </w:r>
    </w:p>
    <w:p>
      <w:pPr>
        <w:spacing w:line="277" w:lineRule="exact" w:before="0"/>
        <w:ind w:left="138" w:right="89" w:firstLine="0"/>
        <w:jc w:val="left"/>
        <w:rPr>
          <w:b/>
          <w:sz w:val="24"/>
        </w:rPr>
      </w:pPr>
      <w:r>
        <w:rPr>
          <w:b/>
          <w:sz w:val="24"/>
        </w:rPr>
        <w:t>SÜREÇ</w:t>
      </w:r>
    </w:p>
    <w:p>
      <w:pPr>
        <w:pStyle w:val="ListParagraph"/>
        <w:numPr>
          <w:ilvl w:val="0"/>
          <w:numId w:val="141"/>
        </w:numPr>
        <w:tabs>
          <w:tab w:pos="566" w:val="left" w:leader="none"/>
          <w:tab w:pos="567" w:val="left" w:leader="none"/>
        </w:tabs>
        <w:spacing w:line="278" w:lineRule="auto" w:before="43" w:after="0"/>
        <w:ind w:left="138" w:right="141" w:firstLine="0"/>
        <w:jc w:val="left"/>
        <w:rPr>
          <w:sz w:val="24"/>
        </w:rPr>
      </w:pPr>
      <w:r>
        <w:rPr>
          <w:sz w:val="24"/>
        </w:rPr>
        <w:t>Kitle iletişim araçlarında ne tür mesajlar ve modeller sunulabileceği sorulur ve örnekler vermeleri</w:t>
      </w:r>
      <w:r>
        <w:rPr>
          <w:spacing w:val="-5"/>
          <w:sz w:val="24"/>
        </w:rPr>
        <w:t> </w:t>
      </w:r>
      <w:r>
        <w:rPr>
          <w:sz w:val="24"/>
        </w:rPr>
        <w:t>istenir.</w:t>
      </w:r>
    </w:p>
    <w:p>
      <w:pPr>
        <w:pStyle w:val="ListParagraph"/>
        <w:numPr>
          <w:ilvl w:val="0"/>
          <w:numId w:val="141"/>
        </w:numPr>
        <w:tabs>
          <w:tab w:pos="566" w:val="left" w:leader="none"/>
          <w:tab w:pos="567" w:val="left" w:leader="none"/>
        </w:tabs>
        <w:spacing w:line="276" w:lineRule="auto" w:before="0" w:after="0"/>
        <w:ind w:left="138" w:right="139" w:firstLine="0"/>
        <w:jc w:val="left"/>
        <w:rPr>
          <w:sz w:val="24"/>
        </w:rPr>
      </w:pPr>
      <w:r>
        <w:rPr>
          <w:sz w:val="24"/>
        </w:rPr>
        <w:t>Bu model ve mesajların kişisel ve sosyal değerlerimize etkileri ile ilgili aşağıdakine benzer sorularla grup etkileşimi devam</w:t>
      </w:r>
      <w:r>
        <w:rPr>
          <w:spacing w:val="-11"/>
          <w:sz w:val="24"/>
        </w:rPr>
        <w:t> </w:t>
      </w:r>
      <w:r>
        <w:rPr>
          <w:sz w:val="24"/>
        </w:rPr>
        <w:t>eder.</w:t>
      </w:r>
    </w:p>
    <w:p>
      <w:pPr>
        <w:pStyle w:val="ListParagraph"/>
        <w:numPr>
          <w:ilvl w:val="0"/>
          <w:numId w:val="68"/>
        </w:numPr>
        <w:tabs>
          <w:tab w:pos="750" w:val="left" w:leader="none"/>
          <w:tab w:pos="751" w:val="left" w:leader="none"/>
        </w:tabs>
        <w:spacing w:line="240" w:lineRule="auto" w:before="1" w:after="0"/>
        <w:ind w:left="750" w:right="0" w:hanging="612"/>
        <w:jc w:val="left"/>
        <w:rPr>
          <w:sz w:val="24"/>
        </w:rPr>
      </w:pPr>
      <w:r>
        <w:rPr>
          <w:sz w:val="24"/>
        </w:rPr>
        <w:t>Sizce bu mesaj ve modellerin bireysel ve toplumsal değerlerimize etkisi ne</w:t>
      </w:r>
      <w:r>
        <w:rPr>
          <w:spacing w:val="-28"/>
          <w:sz w:val="24"/>
        </w:rPr>
        <w:t> </w:t>
      </w:r>
      <w:r>
        <w:rPr>
          <w:sz w:val="24"/>
        </w:rPr>
        <w:t>olabilir?</w:t>
      </w:r>
    </w:p>
    <w:p>
      <w:pPr>
        <w:pStyle w:val="ListParagraph"/>
        <w:numPr>
          <w:ilvl w:val="0"/>
          <w:numId w:val="68"/>
        </w:numPr>
        <w:tabs>
          <w:tab w:pos="750" w:val="left" w:leader="none"/>
          <w:tab w:pos="751" w:val="left" w:leader="none"/>
        </w:tabs>
        <w:spacing w:line="276" w:lineRule="auto" w:before="43" w:after="0"/>
        <w:ind w:left="138" w:right="137" w:firstLine="0"/>
        <w:jc w:val="left"/>
        <w:rPr>
          <w:sz w:val="24"/>
        </w:rPr>
      </w:pPr>
      <w:r>
        <w:rPr>
          <w:sz w:val="24"/>
        </w:rPr>
        <w:t>Bu mesaj ve modellerden bireysel ve toplumsal değerlerinize uygun olmayanlarla karşılaşıyor</w:t>
      </w:r>
      <w:r>
        <w:rPr>
          <w:spacing w:val="-4"/>
          <w:sz w:val="24"/>
        </w:rPr>
        <w:t> </w:t>
      </w:r>
      <w:r>
        <w:rPr>
          <w:sz w:val="24"/>
        </w:rPr>
        <w:t>musunuz?</w:t>
      </w:r>
    </w:p>
    <w:p>
      <w:pPr>
        <w:pStyle w:val="ListParagraph"/>
        <w:numPr>
          <w:ilvl w:val="0"/>
          <w:numId w:val="68"/>
        </w:numPr>
        <w:tabs>
          <w:tab w:pos="750" w:val="left" w:leader="none"/>
          <w:tab w:pos="751" w:val="left" w:leader="none"/>
        </w:tabs>
        <w:spacing w:line="240" w:lineRule="auto" w:before="1" w:after="0"/>
        <w:ind w:left="750" w:right="0" w:hanging="612"/>
        <w:jc w:val="left"/>
        <w:rPr>
          <w:sz w:val="24"/>
        </w:rPr>
      </w:pPr>
      <w:r>
        <w:rPr>
          <w:sz w:val="24"/>
        </w:rPr>
        <w:t>Sizce bu mesaj ve modeller bireyi ve toplumu nasıl</w:t>
      </w:r>
      <w:r>
        <w:rPr>
          <w:spacing w:val="-19"/>
          <w:sz w:val="24"/>
        </w:rPr>
        <w:t> </w:t>
      </w:r>
      <w:r>
        <w:rPr>
          <w:sz w:val="24"/>
        </w:rPr>
        <w:t>etkiliyor?</w:t>
      </w:r>
    </w:p>
    <w:p>
      <w:pPr>
        <w:pStyle w:val="ListParagraph"/>
        <w:numPr>
          <w:ilvl w:val="0"/>
          <w:numId w:val="68"/>
        </w:numPr>
        <w:tabs>
          <w:tab w:pos="750" w:val="left" w:leader="none"/>
          <w:tab w:pos="751" w:val="left" w:leader="none"/>
        </w:tabs>
        <w:spacing w:line="240" w:lineRule="auto" w:before="43" w:after="0"/>
        <w:ind w:left="750" w:right="0" w:hanging="612"/>
        <w:jc w:val="left"/>
        <w:rPr>
          <w:sz w:val="24"/>
        </w:rPr>
      </w:pPr>
      <w:r>
        <w:rPr>
          <w:sz w:val="24"/>
        </w:rPr>
        <w:t>Örnek verebilir</w:t>
      </w:r>
      <w:r>
        <w:rPr>
          <w:spacing w:val="-5"/>
          <w:sz w:val="24"/>
        </w:rPr>
        <w:t> </w:t>
      </w:r>
      <w:r>
        <w:rPr>
          <w:sz w:val="24"/>
        </w:rPr>
        <w:t>misiniz?</w:t>
      </w:r>
    </w:p>
    <w:p>
      <w:pPr>
        <w:pStyle w:val="ListParagraph"/>
        <w:numPr>
          <w:ilvl w:val="0"/>
          <w:numId w:val="68"/>
        </w:numPr>
        <w:tabs>
          <w:tab w:pos="750" w:val="left" w:leader="none"/>
          <w:tab w:pos="751" w:val="left" w:leader="none"/>
        </w:tabs>
        <w:spacing w:line="240" w:lineRule="auto" w:before="45" w:after="0"/>
        <w:ind w:left="750" w:right="0" w:hanging="612"/>
        <w:jc w:val="left"/>
        <w:rPr>
          <w:sz w:val="24"/>
        </w:rPr>
      </w:pPr>
      <w:r>
        <w:rPr>
          <w:sz w:val="24"/>
        </w:rPr>
        <w:t>Bu konuda neler</w:t>
      </w:r>
      <w:r>
        <w:rPr>
          <w:spacing w:val="-14"/>
          <w:sz w:val="24"/>
        </w:rPr>
        <w:t> </w:t>
      </w:r>
      <w:r>
        <w:rPr>
          <w:sz w:val="24"/>
        </w:rPr>
        <w:t>yapılabilir?</w:t>
      </w:r>
    </w:p>
    <w:p>
      <w:pPr>
        <w:pStyle w:val="Heading4"/>
        <w:spacing w:line="276" w:lineRule="auto" w:before="43"/>
        <w:ind w:firstLine="427"/>
      </w:pPr>
      <w:r>
        <w:rPr/>
        <w:t>Öğrencilere kitle iletişim araçlarından yararlanırken çok seçici davranmalarının gereği hatırlatılır. Kısa ve uzun vadede uğrayabilecekleri zararlardan söz edilir.</w:t>
      </w:r>
    </w:p>
    <w:p>
      <w:pPr>
        <w:pStyle w:val="ListParagraph"/>
        <w:numPr>
          <w:ilvl w:val="0"/>
          <w:numId w:val="141"/>
        </w:numPr>
        <w:tabs>
          <w:tab w:pos="566" w:val="left" w:leader="none"/>
          <w:tab w:pos="567" w:val="left" w:leader="none"/>
        </w:tabs>
        <w:spacing w:line="276" w:lineRule="auto" w:before="1" w:after="0"/>
        <w:ind w:left="138" w:right="138" w:firstLine="0"/>
        <w:jc w:val="left"/>
        <w:rPr>
          <w:b/>
          <w:sz w:val="24"/>
        </w:rPr>
      </w:pPr>
      <w:r>
        <w:rPr>
          <w:sz w:val="24"/>
        </w:rPr>
        <w:t>Kitle iletişim araçlarında sunulan yanlış mesaj ve modellerin bireysel ve toplumsal değerlere uygunluğunu analiz etmenin önemi vurgulanarak etkinlik sonlandırılır. </w:t>
      </w:r>
      <w:r>
        <w:rPr>
          <w:b/>
          <w:sz w:val="24"/>
        </w:rPr>
        <w:t>Değerlendirme:</w:t>
      </w:r>
    </w:p>
    <w:p>
      <w:pPr>
        <w:spacing w:after="0" w:line="276" w:lineRule="auto"/>
        <w:jc w:val="left"/>
        <w:rPr>
          <w:sz w:val="24"/>
        </w:rPr>
        <w:sectPr>
          <w:pgSz w:w="11910" w:h="16840"/>
          <w:pgMar w:header="0" w:footer="1003" w:top="1360" w:bottom="1200" w:left="1280" w:right="1280"/>
        </w:sectPr>
      </w:pPr>
    </w:p>
    <w:p>
      <w:pPr>
        <w:pStyle w:val="Heading4"/>
        <w:spacing w:before="39"/>
        <w:ind w:left="3561"/>
      </w:pPr>
      <w:r>
        <w:rPr/>
        <w:pict>
          <v:shape style="position:absolute;margin-left:69.503998pt;margin-top:18.771757pt;width:456.45pt;height:185.35pt;mso-position-horizontal-relative:page;mso-position-vertical-relative:paragraph;z-index:3304;mso-wrap-distance-left:0;mso-wrap-distance-right:0" type="#_x0000_t202" filled="true" fillcolor="#ccc0d9" stroked="false">
            <v:textbox inset="0,0,0,0">
              <w:txbxContent>
                <w:p>
                  <w:pPr>
                    <w:spacing w:before="0"/>
                    <w:ind w:left="83" w:right="0" w:firstLine="0"/>
                    <w:jc w:val="left"/>
                    <w:rPr>
                      <w:sz w:val="24"/>
                    </w:rPr>
                  </w:pPr>
                  <w:r>
                    <w:rPr>
                      <w:rFonts w:ascii="Times New Roman" w:hAnsi="Times New Roman"/>
                      <w:spacing w:val="-60"/>
                      <w:sz w:val="24"/>
                      <w:u w:val="thick"/>
                    </w:rPr>
                    <w:t> </w:t>
                  </w:r>
                  <w:r>
                    <w:rPr>
                      <w:b/>
                      <w:sz w:val="24"/>
                      <w:u w:val="thick"/>
                    </w:rPr>
                    <w:t>Etkinliğin Adı: </w:t>
                  </w:r>
                  <w:r>
                    <w:rPr>
                      <w:sz w:val="24"/>
                    </w:rPr>
                    <w:t>ÖNEMİ ARTAN VE AZALAN MESLEKLER</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18"/>
                  </w:pPr>
                  <w:r>
                    <w:rPr>
                      <w:rFonts w:ascii="Times New Roman" w:hAnsi="Times New Roman"/>
                      <w:spacing w:val="-60"/>
                      <w:u w:val="thick"/>
                    </w:rPr>
                    <w:t> </w:t>
                  </w:r>
                  <w:r>
                    <w:rPr>
                      <w:b/>
                      <w:u w:val="thick"/>
                    </w:rPr>
                    <w:t>Kazanım: </w:t>
                  </w:r>
                  <w:r>
                    <w:rPr/>
                    <w:t>Önemi artan ve azalan meslekler hakkında bilgi edinir.</w:t>
                  </w:r>
                </w:p>
                <w:p>
                  <w:pPr>
                    <w:spacing w:before="45"/>
                    <w:ind w:left="194" w:right="4006" w:firstLine="0"/>
                    <w:jc w:val="left"/>
                    <w:rPr>
                      <w:sz w:val="24"/>
                    </w:rPr>
                  </w:pPr>
                  <w:r>
                    <w:rPr>
                      <w:rFonts w:ascii="Times New Roman" w:hAnsi="Times New Roman"/>
                      <w:spacing w:val="-60"/>
                      <w:sz w:val="24"/>
                      <w:u w:val="thick"/>
                    </w:rPr>
                    <w:t> </w:t>
                  </w:r>
                  <w:r>
                    <w:rPr>
                      <w:b/>
                      <w:sz w:val="24"/>
                      <w:u w:val="thick"/>
                    </w:rPr>
                    <w:t>Kazanım Nu: </w:t>
                  </w:r>
                  <w:r>
                    <w:rPr>
                      <w:sz w:val="24"/>
                    </w:rPr>
                    <w:t>90</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5038" w:firstLine="0"/>
                    <w:jc w:val="center"/>
                    <w:rPr>
                      <w:sz w:val="24"/>
                    </w:rPr>
                  </w:pPr>
                  <w:r>
                    <w:rPr>
                      <w:rFonts w:ascii="Times New Roman" w:hAnsi="Times New Roman"/>
                      <w:spacing w:val="-60"/>
                      <w:sz w:val="24"/>
                      <w:u w:val="thick"/>
                    </w:rPr>
                    <w:t> </w:t>
                  </w:r>
                  <w:r>
                    <w:rPr>
                      <w:b/>
                      <w:sz w:val="24"/>
                      <w:u w:val="thick"/>
                    </w:rPr>
                    <w:t>Araç-gereç: </w:t>
                  </w:r>
                  <w:r>
                    <w:rPr>
                      <w:sz w:val="24"/>
                    </w:rPr>
                    <w:t>Yazı tahtası ve kalemi</w:t>
                  </w:r>
                </w:p>
              </w:txbxContent>
            </v:textbox>
            <v:fill type="solid"/>
            <w10:wrap type="topAndBottom"/>
          </v:shape>
        </w:pict>
      </w:r>
      <w:r>
        <w:rPr/>
        <w:t>11. SINIF – 5. ETKİNLİK</w:t>
      </w:r>
    </w:p>
    <w:p>
      <w:pPr>
        <w:spacing w:line="278" w:lineRule="exact" w:before="0"/>
        <w:ind w:left="750" w:right="89" w:firstLine="0"/>
        <w:jc w:val="left"/>
        <w:rPr>
          <w:b/>
          <w:sz w:val="24"/>
        </w:rPr>
      </w:pPr>
      <w:r>
        <w:rPr>
          <w:b/>
          <w:sz w:val="24"/>
        </w:rPr>
        <w:t>Öğrencilerden  bir  hafta  önceden  önemi  artan  ve  azalan  meslekler  hakkında bilgi</w:t>
      </w:r>
    </w:p>
    <w:p>
      <w:pPr>
        <w:spacing w:line="276" w:lineRule="auto" w:before="45"/>
        <w:ind w:left="138" w:right="5812" w:firstLine="0"/>
        <w:jc w:val="left"/>
        <w:rPr>
          <w:b/>
          <w:sz w:val="24"/>
        </w:rPr>
      </w:pPr>
      <w:r>
        <w:rPr>
          <w:b/>
          <w:sz w:val="24"/>
        </w:rPr>
        <w:t>toplayıp, sınıfa getirmeleri istenir. SÜREÇ</w:t>
      </w:r>
    </w:p>
    <w:p>
      <w:pPr>
        <w:pStyle w:val="ListParagraph"/>
        <w:numPr>
          <w:ilvl w:val="0"/>
          <w:numId w:val="142"/>
        </w:numPr>
        <w:tabs>
          <w:tab w:pos="499" w:val="left" w:leader="none"/>
        </w:tabs>
        <w:spacing w:line="276" w:lineRule="auto" w:before="1" w:after="0"/>
        <w:ind w:left="138" w:right="135" w:firstLine="0"/>
        <w:jc w:val="both"/>
        <w:rPr>
          <w:sz w:val="24"/>
        </w:rPr>
      </w:pPr>
      <w:r>
        <w:rPr>
          <w:sz w:val="24"/>
        </w:rPr>
        <w:t>Öğrencilerden önemi artan ve azalan mesleklere ilişkin bilgileri nereden topladıkları sorulur ve cevaplar</w:t>
      </w:r>
      <w:r>
        <w:rPr>
          <w:spacing w:val="-11"/>
          <w:sz w:val="24"/>
        </w:rPr>
        <w:t> </w:t>
      </w:r>
      <w:r>
        <w:rPr>
          <w:sz w:val="24"/>
        </w:rPr>
        <w:t>alınır.</w:t>
      </w:r>
    </w:p>
    <w:p>
      <w:pPr>
        <w:pStyle w:val="Heading4"/>
        <w:spacing w:line="278" w:lineRule="auto"/>
        <w:ind w:firstLine="707"/>
      </w:pPr>
      <w:r>
        <w:rPr/>
        <w:t>Öğrencilere önemi artan ve azalan mesleklerle ilgili İŞKUR’dan, özel kurum ve kuruluşların internet adreslerinden de bilgi alabilecekleri söylenir.</w:t>
      </w:r>
    </w:p>
    <w:p>
      <w:pPr>
        <w:pStyle w:val="ListParagraph"/>
        <w:numPr>
          <w:ilvl w:val="0"/>
          <w:numId w:val="142"/>
        </w:numPr>
        <w:tabs>
          <w:tab w:pos="499" w:val="left" w:leader="none"/>
        </w:tabs>
        <w:spacing w:line="276" w:lineRule="auto" w:before="0" w:after="0"/>
        <w:ind w:left="138" w:right="133" w:firstLine="0"/>
        <w:jc w:val="both"/>
        <w:rPr>
          <w:sz w:val="24"/>
        </w:rPr>
      </w:pPr>
      <w:r>
        <w:rPr>
          <w:sz w:val="24"/>
        </w:rPr>
        <w:t>Öğrencilerden önemi artan ve azalan meslekler hakkında topladıkları bilgileri sınıfla paylaşmaları</w:t>
      </w:r>
      <w:r>
        <w:rPr>
          <w:spacing w:val="-4"/>
          <w:sz w:val="24"/>
        </w:rPr>
        <w:t> </w:t>
      </w:r>
      <w:r>
        <w:rPr>
          <w:sz w:val="24"/>
        </w:rPr>
        <w:t>istenir.</w:t>
      </w:r>
    </w:p>
    <w:p>
      <w:pPr>
        <w:pStyle w:val="ListParagraph"/>
        <w:numPr>
          <w:ilvl w:val="0"/>
          <w:numId w:val="142"/>
        </w:numPr>
        <w:tabs>
          <w:tab w:pos="499" w:val="left" w:leader="none"/>
        </w:tabs>
        <w:spacing w:line="276" w:lineRule="auto" w:before="1" w:after="0"/>
        <w:ind w:left="138" w:right="141" w:firstLine="0"/>
        <w:jc w:val="both"/>
        <w:rPr>
          <w:sz w:val="24"/>
        </w:rPr>
      </w:pPr>
      <w:r>
        <w:rPr>
          <w:sz w:val="24"/>
        </w:rPr>
        <w:t>Öğrencilerin söyledikleri önemi artan ve azalan mesleklerin isimleri tahtaya yazılır ve bu mesleklerin öneminin artma ve azalma nedenleri</w:t>
      </w:r>
      <w:r>
        <w:rPr>
          <w:spacing w:val="-17"/>
          <w:sz w:val="24"/>
        </w:rPr>
        <w:t> </w:t>
      </w:r>
      <w:r>
        <w:rPr>
          <w:sz w:val="24"/>
        </w:rPr>
        <w:t>tartışılır.</w:t>
      </w:r>
    </w:p>
    <w:p>
      <w:pPr>
        <w:pStyle w:val="ListParagraph"/>
        <w:numPr>
          <w:ilvl w:val="0"/>
          <w:numId w:val="142"/>
        </w:numPr>
        <w:tabs>
          <w:tab w:pos="499" w:val="left" w:leader="none"/>
        </w:tabs>
        <w:spacing w:line="276" w:lineRule="auto" w:before="1" w:after="0"/>
        <w:ind w:left="138" w:right="135" w:firstLine="0"/>
        <w:jc w:val="both"/>
        <w:rPr>
          <w:sz w:val="24"/>
        </w:rPr>
      </w:pPr>
      <w:r>
        <w:rPr>
          <w:sz w:val="24"/>
        </w:rPr>
        <w:t>Mesleklerin öneminin çeşitli nedenlerden dolayı artabileceği veya azalabileceği bu nedenle önemi artan ve azalan meslekler hakkında bilgi toplamanın meslek seçimine  yararları vurgulanarak etkinlik</w:t>
      </w:r>
      <w:r>
        <w:rPr>
          <w:spacing w:val="-9"/>
          <w:sz w:val="24"/>
        </w:rPr>
        <w:t> </w:t>
      </w:r>
      <w:r>
        <w:rPr>
          <w:sz w:val="24"/>
        </w:rPr>
        <w:t>sonlandırılır.</w:t>
      </w:r>
    </w:p>
    <w:p>
      <w:pPr>
        <w:pStyle w:val="Heading4"/>
        <w:spacing w:before="1"/>
        <w:ind w:right="0"/>
        <w:jc w:val="both"/>
      </w:pPr>
      <w:r>
        <w:rPr/>
        <w:t>Değerlendirme:</w:t>
      </w:r>
    </w:p>
    <w:p>
      <w:pPr>
        <w:spacing w:after="0"/>
        <w:jc w:val="both"/>
        <w:sectPr>
          <w:pgSz w:w="11910" w:h="16840"/>
          <w:pgMar w:header="0" w:footer="1003" w:top="1360" w:bottom="1200" w:left="1280" w:right="1280"/>
        </w:sectPr>
      </w:pPr>
    </w:p>
    <w:p>
      <w:pPr>
        <w:spacing w:before="39"/>
        <w:ind w:left="3561" w:right="89" w:firstLine="0"/>
        <w:jc w:val="left"/>
        <w:rPr>
          <w:b/>
          <w:sz w:val="24"/>
        </w:rPr>
      </w:pPr>
      <w:r>
        <w:rPr/>
        <w:pict>
          <v:shape style="position:absolute;margin-left:69.503998pt;margin-top:18.771757pt;width:456.45pt;height:185.35pt;mso-position-horizontal-relative:page;mso-position-vertical-relative:paragraph;z-index:3328;mso-wrap-distance-left:0;mso-wrap-distance-right:0" type="#_x0000_t202" filled="true" fillcolor="#ccc0d9" stroked="false">
            <v:textbox inset="0,0,0,0">
              <w:txbxContent>
                <w:p>
                  <w:pPr>
                    <w:spacing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MESLEKİ HEDEFLERİM</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139"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Kısa ve uzun dönemde mesleki hedeflerini belirler.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91</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6. ETKİNLİK</w:t>
      </w:r>
    </w:p>
    <w:p>
      <w:pPr>
        <w:spacing w:line="278" w:lineRule="exact" w:before="0"/>
        <w:ind w:left="138" w:right="89" w:firstLine="0"/>
        <w:jc w:val="left"/>
        <w:rPr>
          <w:b/>
          <w:sz w:val="24"/>
        </w:rPr>
      </w:pPr>
      <w:r>
        <w:rPr>
          <w:b/>
          <w:sz w:val="24"/>
        </w:rPr>
        <w:t>SÜREÇ</w:t>
      </w:r>
    </w:p>
    <w:p>
      <w:pPr>
        <w:spacing w:before="45"/>
        <w:ind w:left="846" w:right="89" w:firstLine="0"/>
        <w:jc w:val="left"/>
        <w:rPr>
          <w:b/>
          <w:sz w:val="24"/>
        </w:rPr>
      </w:pPr>
      <w:r>
        <w:rPr>
          <w:b/>
          <w:sz w:val="24"/>
        </w:rPr>
        <w:t>Öğrencilere   hedef   belirlemenin   hayatın   her   aşamasında   olduğu   gibi  mesleki</w:t>
      </w:r>
    </w:p>
    <w:p>
      <w:pPr>
        <w:spacing w:before="43"/>
        <w:ind w:left="138" w:right="89" w:firstLine="0"/>
        <w:jc w:val="left"/>
        <w:rPr>
          <w:b/>
          <w:sz w:val="24"/>
        </w:rPr>
      </w:pPr>
      <w:r>
        <w:rPr>
          <w:b/>
          <w:sz w:val="24"/>
        </w:rPr>
        <w:t>hedeflerini belirlemede de önemli olduğu belirtilerek etkinlik başlatılır.</w:t>
      </w:r>
    </w:p>
    <w:p>
      <w:pPr>
        <w:pStyle w:val="ListParagraph"/>
        <w:numPr>
          <w:ilvl w:val="0"/>
          <w:numId w:val="143"/>
        </w:numPr>
        <w:tabs>
          <w:tab w:pos="621" w:val="left" w:leader="none"/>
          <w:tab w:pos="622" w:val="left" w:leader="none"/>
        </w:tabs>
        <w:spacing w:line="276" w:lineRule="auto" w:before="45" w:after="0"/>
        <w:ind w:left="138" w:right="134" w:firstLine="0"/>
        <w:jc w:val="left"/>
        <w:rPr>
          <w:sz w:val="24"/>
        </w:rPr>
      </w:pPr>
      <w:r>
        <w:rPr>
          <w:sz w:val="24"/>
        </w:rPr>
        <w:t>Öğrencilerden seçmeyi düşündükleri mesleklerle veya mesleklere ulaşmada onlara yardımcı olacak hedeflerini boş bir kâğıda sıralamaları</w:t>
      </w:r>
      <w:r>
        <w:rPr>
          <w:spacing w:val="-20"/>
          <w:sz w:val="24"/>
        </w:rPr>
        <w:t> </w:t>
      </w:r>
      <w:r>
        <w:rPr>
          <w:sz w:val="24"/>
        </w:rPr>
        <w:t>istenir.</w:t>
      </w:r>
    </w:p>
    <w:p>
      <w:pPr>
        <w:pStyle w:val="ListParagraph"/>
        <w:numPr>
          <w:ilvl w:val="0"/>
          <w:numId w:val="143"/>
        </w:numPr>
        <w:tabs>
          <w:tab w:pos="567" w:val="left" w:leader="none"/>
        </w:tabs>
        <w:spacing w:line="276" w:lineRule="auto" w:before="0" w:after="0"/>
        <w:ind w:left="138" w:right="132" w:firstLine="0"/>
        <w:jc w:val="both"/>
        <w:rPr>
          <w:sz w:val="24"/>
        </w:rPr>
      </w:pPr>
      <w:r>
        <w:rPr>
          <w:sz w:val="24"/>
        </w:rPr>
        <w:t>Öğrenciler sıralamayı tamamladıktan sonra, öğrencilerden mesleki hedeflerin yanına kısa ve uzun dönemde yapacak olduklarını işaretlemeleri ve buna göre tekrar bir sıralama yapmaları</w:t>
      </w:r>
      <w:r>
        <w:rPr>
          <w:spacing w:val="-5"/>
          <w:sz w:val="24"/>
        </w:rPr>
        <w:t> </w:t>
      </w:r>
      <w:r>
        <w:rPr>
          <w:sz w:val="24"/>
        </w:rPr>
        <w:t>istenir.</w:t>
      </w:r>
    </w:p>
    <w:p>
      <w:pPr>
        <w:pStyle w:val="ListParagraph"/>
        <w:numPr>
          <w:ilvl w:val="0"/>
          <w:numId w:val="143"/>
        </w:numPr>
        <w:tabs>
          <w:tab w:pos="566" w:val="left" w:leader="none"/>
          <w:tab w:pos="567" w:val="left" w:leader="none"/>
        </w:tabs>
        <w:spacing w:line="278" w:lineRule="auto" w:before="0" w:after="0"/>
        <w:ind w:left="138" w:right="140" w:firstLine="0"/>
        <w:jc w:val="left"/>
        <w:rPr>
          <w:sz w:val="24"/>
        </w:rPr>
      </w:pPr>
      <w:r>
        <w:rPr>
          <w:sz w:val="24"/>
        </w:rPr>
        <w:t>Öğrencilerden sıraladıkları kısa ve uzun dönemdeki mesleki hedeflerini sınıfla paylaşmaları</w:t>
      </w:r>
      <w:r>
        <w:rPr>
          <w:spacing w:val="-4"/>
          <w:sz w:val="24"/>
        </w:rPr>
        <w:t> </w:t>
      </w:r>
      <w:r>
        <w:rPr>
          <w:sz w:val="24"/>
        </w:rPr>
        <w:t>istenir.</w:t>
      </w:r>
    </w:p>
    <w:p>
      <w:pPr>
        <w:pStyle w:val="Heading4"/>
        <w:spacing w:line="276" w:lineRule="auto"/>
        <w:ind w:right="142" w:firstLine="707"/>
        <w:jc w:val="both"/>
      </w:pPr>
      <w:r>
        <w:rPr/>
        <w:t>Öğrencilere çevrelerinde gelecekte seçmeyi düşündükleri mesleği yapan kişilerle de konuşarak onların mesleki hedeflerini belirlemede nasıl bir yol izledikleri ve bu yollardan kendilerinin de faydalanıp faydalanamayacaklarını değerlendirmelerinin önemi vurgulanır.</w:t>
      </w:r>
    </w:p>
    <w:p>
      <w:pPr>
        <w:pStyle w:val="ListParagraph"/>
        <w:numPr>
          <w:ilvl w:val="0"/>
          <w:numId w:val="143"/>
        </w:numPr>
        <w:tabs>
          <w:tab w:pos="566" w:val="left" w:leader="none"/>
          <w:tab w:pos="567" w:val="left" w:leader="none"/>
        </w:tabs>
        <w:spacing w:line="276" w:lineRule="auto" w:before="0" w:after="0"/>
        <w:ind w:left="138" w:right="141" w:firstLine="0"/>
        <w:jc w:val="left"/>
        <w:rPr>
          <w:b/>
          <w:sz w:val="24"/>
        </w:rPr>
      </w:pPr>
      <w:r>
        <w:rPr>
          <w:sz w:val="24"/>
        </w:rPr>
        <w:t>Öğrencilere kısa ve uzun dönemdeki hedeflerini mesleki anlamda da oluşturmalarının geleceğe yönelik sağlıklı adımlar atmada önemli olduğu vurgulanarak etkinlik sonlandırılır. </w:t>
      </w:r>
      <w:r>
        <w:rPr>
          <w:b/>
          <w:sz w:val="24"/>
        </w:rPr>
        <w:t>Değerlendirme:</w:t>
      </w:r>
    </w:p>
    <w:p>
      <w:pPr>
        <w:spacing w:after="0" w:line="276" w:lineRule="auto"/>
        <w:jc w:val="left"/>
        <w:rPr>
          <w:sz w:val="24"/>
        </w:rPr>
        <w:sectPr>
          <w:pgSz w:w="11910" w:h="16840"/>
          <w:pgMar w:header="0" w:footer="1003" w:top="1360" w:bottom="1200" w:left="1280" w:right="1280"/>
        </w:sectPr>
      </w:pPr>
    </w:p>
    <w:p>
      <w:pPr>
        <w:spacing w:before="39"/>
        <w:ind w:left="3533" w:right="89" w:firstLine="0"/>
        <w:jc w:val="left"/>
        <w:rPr>
          <w:b/>
          <w:sz w:val="24"/>
        </w:rPr>
      </w:pPr>
      <w:r>
        <w:rPr/>
        <w:pict>
          <v:shape style="position:absolute;margin-left:69.503998pt;margin-top:18.771757pt;width:456.45pt;height:202.3pt;mso-position-horizontal-relative:page;mso-position-vertical-relative:paragraph;z-index:3352;mso-wrap-distance-left:0;mso-wrap-distance-right:0" type="#_x0000_t202" filled="true" fillcolor="#ccc0d9"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PLANLI ÇALIŞIYORUM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line="278" w:lineRule="auto" w:before="43"/>
                    <w:ind w:left="28" w:right="523" w:firstLine="544"/>
                  </w:pPr>
                  <w:r>
                    <w:rPr>
                      <w:rFonts w:ascii="Times New Roman" w:hAnsi="Times New Roman"/>
                      <w:spacing w:val="-60"/>
                      <w:u w:val="thick"/>
                    </w:rPr>
                    <w:t> </w:t>
                  </w:r>
                  <w:r>
                    <w:rPr>
                      <w:b/>
                      <w:u w:val="thick"/>
                    </w:rPr>
                    <w:t>Kazanım: </w:t>
                  </w:r>
                  <w:r>
                    <w:rPr/>
                    <w:t>Yükseköğretim kurumlarına geçiş için akademik başarısını artırıcı çalışma planı yapar.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14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7. ETKİNLİK</w:t>
      </w:r>
    </w:p>
    <w:p>
      <w:pPr>
        <w:spacing w:line="277" w:lineRule="exact" w:before="0"/>
        <w:ind w:left="138" w:right="89" w:firstLine="0"/>
        <w:jc w:val="left"/>
        <w:rPr>
          <w:b/>
          <w:sz w:val="24"/>
        </w:rPr>
      </w:pPr>
      <w:r>
        <w:rPr>
          <w:b/>
          <w:sz w:val="24"/>
        </w:rPr>
        <w:t>SÜREÇ</w:t>
      </w:r>
    </w:p>
    <w:p>
      <w:pPr>
        <w:pStyle w:val="ListParagraph"/>
        <w:numPr>
          <w:ilvl w:val="0"/>
          <w:numId w:val="144"/>
        </w:numPr>
        <w:tabs>
          <w:tab w:pos="566" w:val="left" w:leader="none"/>
          <w:tab w:pos="567" w:val="left" w:leader="none"/>
        </w:tabs>
        <w:spacing w:line="278" w:lineRule="auto" w:before="43" w:after="0"/>
        <w:ind w:left="138" w:right="196" w:firstLine="0"/>
        <w:jc w:val="left"/>
        <w:rPr>
          <w:sz w:val="24"/>
        </w:rPr>
      </w:pPr>
      <w:r>
        <w:rPr>
          <w:sz w:val="24"/>
        </w:rPr>
        <w:t>Öğrencilere yükseköğretim kurumlarına geçiş için çalışma planı yapmanın önemli olduğu söylenerek etkinliğe</w:t>
      </w:r>
      <w:r>
        <w:rPr>
          <w:spacing w:val="-5"/>
          <w:sz w:val="24"/>
        </w:rPr>
        <w:t> </w:t>
      </w:r>
      <w:r>
        <w:rPr>
          <w:sz w:val="24"/>
        </w:rPr>
        <w:t>başlanır.</w:t>
      </w:r>
    </w:p>
    <w:p>
      <w:pPr>
        <w:pStyle w:val="ListParagraph"/>
        <w:numPr>
          <w:ilvl w:val="0"/>
          <w:numId w:val="144"/>
        </w:numPr>
        <w:tabs>
          <w:tab w:pos="566" w:val="left" w:leader="none"/>
          <w:tab w:pos="567" w:val="left" w:leader="none"/>
        </w:tabs>
        <w:spacing w:line="276" w:lineRule="auto" w:before="0" w:after="0"/>
        <w:ind w:left="138" w:right="179" w:firstLine="0"/>
        <w:jc w:val="left"/>
        <w:rPr>
          <w:sz w:val="24"/>
        </w:rPr>
      </w:pPr>
      <w:r>
        <w:rPr>
          <w:sz w:val="24"/>
        </w:rPr>
        <w:t>Öğrencilere yükseköğretim kurumlarına geçiş için kullanabilecekleri aşağıdaki örnek plan verilir:</w:t>
      </w:r>
    </w:p>
    <w:p>
      <w:pPr>
        <w:pStyle w:val="Heading4"/>
        <w:spacing w:before="1"/>
        <w:ind w:left="846"/>
      </w:pPr>
      <w:r>
        <w:rPr/>
        <w:t>Örnek Plan:</w:t>
      </w:r>
    </w:p>
    <w:p>
      <w:pPr>
        <w:spacing w:before="43"/>
        <w:ind w:left="846" w:right="89" w:firstLine="0"/>
        <w:jc w:val="left"/>
        <w:rPr>
          <w:b/>
          <w:sz w:val="24"/>
        </w:rPr>
      </w:pPr>
      <w:r>
        <w:rPr>
          <w:b/>
          <w:sz w:val="24"/>
        </w:rPr>
        <w:t>Tüm yıl boyunca yapılacaklar</w:t>
      </w:r>
    </w:p>
    <w:p>
      <w:pPr>
        <w:pStyle w:val="ListParagraph"/>
        <w:numPr>
          <w:ilvl w:val="1"/>
          <w:numId w:val="144"/>
        </w:numPr>
        <w:tabs>
          <w:tab w:pos="1271" w:val="left" w:leader="none"/>
          <w:tab w:pos="1272" w:val="left" w:leader="none"/>
        </w:tabs>
        <w:spacing w:line="240" w:lineRule="auto" w:before="42" w:after="0"/>
        <w:ind w:left="138" w:right="0" w:firstLine="708"/>
        <w:jc w:val="left"/>
        <w:rPr>
          <w:sz w:val="24"/>
        </w:rPr>
      </w:pPr>
      <w:r>
        <w:rPr>
          <w:sz w:val="24"/>
        </w:rPr>
        <w:t>ÖSYM Sınav Sistemini</w:t>
      </w:r>
      <w:r>
        <w:rPr>
          <w:spacing w:val="-8"/>
          <w:sz w:val="24"/>
        </w:rPr>
        <w:t> </w:t>
      </w:r>
      <w:r>
        <w:rPr>
          <w:sz w:val="24"/>
        </w:rPr>
        <w:t>tanımak,</w:t>
      </w:r>
    </w:p>
    <w:p>
      <w:pPr>
        <w:pStyle w:val="ListParagraph"/>
        <w:numPr>
          <w:ilvl w:val="1"/>
          <w:numId w:val="144"/>
        </w:numPr>
        <w:tabs>
          <w:tab w:pos="1271" w:val="left" w:leader="none"/>
          <w:tab w:pos="1272" w:val="left" w:leader="none"/>
        </w:tabs>
        <w:spacing w:line="240" w:lineRule="auto" w:before="44" w:after="0"/>
        <w:ind w:left="1271" w:right="0" w:hanging="425"/>
        <w:jc w:val="left"/>
        <w:rPr>
          <w:sz w:val="24"/>
        </w:rPr>
      </w:pPr>
      <w:r>
        <w:rPr>
          <w:sz w:val="24"/>
        </w:rPr>
        <w:t>Etkili ve verimli çalışma stratejilerini</w:t>
      </w:r>
      <w:r>
        <w:rPr>
          <w:spacing w:val="-13"/>
          <w:sz w:val="24"/>
        </w:rPr>
        <w:t> </w:t>
      </w:r>
      <w:r>
        <w:rPr>
          <w:sz w:val="24"/>
        </w:rPr>
        <w:t>belirlemek,</w:t>
      </w:r>
    </w:p>
    <w:p>
      <w:pPr>
        <w:pStyle w:val="ListParagraph"/>
        <w:numPr>
          <w:ilvl w:val="1"/>
          <w:numId w:val="144"/>
        </w:numPr>
        <w:tabs>
          <w:tab w:pos="1271" w:val="left" w:leader="none"/>
          <w:tab w:pos="1272" w:val="left" w:leader="none"/>
        </w:tabs>
        <w:spacing w:line="240" w:lineRule="auto" w:before="44" w:after="0"/>
        <w:ind w:left="1271" w:right="0" w:hanging="425"/>
        <w:jc w:val="left"/>
        <w:rPr>
          <w:sz w:val="24"/>
        </w:rPr>
      </w:pPr>
      <w:r>
        <w:rPr>
          <w:sz w:val="24"/>
        </w:rPr>
        <w:t>Başarı ve başarısızlığa neden olan etmenleri</w:t>
      </w:r>
      <w:r>
        <w:rPr>
          <w:spacing w:val="-15"/>
          <w:sz w:val="24"/>
        </w:rPr>
        <w:t> </w:t>
      </w:r>
      <w:r>
        <w:rPr>
          <w:sz w:val="24"/>
        </w:rPr>
        <w:t>belirlemek,</w:t>
      </w:r>
    </w:p>
    <w:p>
      <w:pPr>
        <w:pStyle w:val="Heading4"/>
        <w:spacing w:before="46"/>
        <w:ind w:left="846"/>
      </w:pPr>
      <w:r>
        <w:rPr/>
        <w:t>Kasım –Aralık-Ocak ayları içinde yapılacaklar:</w:t>
      </w:r>
    </w:p>
    <w:p>
      <w:pPr>
        <w:pStyle w:val="ListParagraph"/>
        <w:numPr>
          <w:ilvl w:val="1"/>
          <w:numId w:val="144"/>
        </w:numPr>
        <w:tabs>
          <w:tab w:pos="1271" w:val="left" w:leader="none"/>
          <w:tab w:pos="1272" w:val="left" w:leader="none"/>
        </w:tabs>
        <w:spacing w:line="240" w:lineRule="auto" w:before="42" w:after="0"/>
        <w:ind w:left="1271" w:right="0" w:hanging="425"/>
        <w:jc w:val="left"/>
        <w:rPr>
          <w:sz w:val="24"/>
        </w:rPr>
      </w:pPr>
      <w:r>
        <w:rPr>
          <w:sz w:val="24"/>
        </w:rPr>
        <w:t>Derslerdeki performansını</w:t>
      </w:r>
      <w:r>
        <w:rPr>
          <w:spacing w:val="-15"/>
          <w:sz w:val="24"/>
        </w:rPr>
        <w:t> </w:t>
      </w:r>
      <w:r>
        <w:rPr>
          <w:sz w:val="24"/>
        </w:rPr>
        <w:t>değerlendirme,</w:t>
      </w:r>
    </w:p>
    <w:p>
      <w:pPr>
        <w:pStyle w:val="ListParagraph"/>
        <w:numPr>
          <w:ilvl w:val="1"/>
          <w:numId w:val="144"/>
        </w:numPr>
        <w:tabs>
          <w:tab w:pos="1326" w:val="left" w:leader="none"/>
          <w:tab w:pos="1327" w:val="left" w:leader="none"/>
        </w:tabs>
        <w:spacing w:line="240" w:lineRule="auto" w:before="44" w:after="0"/>
        <w:ind w:left="1326" w:right="0" w:hanging="480"/>
        <w:jc w:val="left"/>
        <w:rPr>
          <w:sz w:val="24"/>
        </w:rPr>
      </w:pPr>
      <w:r>
        <w:rPr>
          <w:sz w:val="24"/>
        </w:rPr>
        <w:t>Derslere ilişkin eksikliğin ve sorunun nerde olduğunu tespit</w:t>
      </w:r>
      <w:r>
        <w:rPr>
          <w:spacing w:val="-20"/>
          <w:sz w:val="24"/>
        </w:rPr>
        <w:t> </w:t>
      </w:r>
      <w:r>
        <w:rPr>
          <w:sz w:val="24"/>
        </w:rPr>
        <w:t>etme,</w:t>
      </w:r>
    </w:p>
    <w:p>
      <w:pPr>
        <w:pStyle w:val="ListParagraph"/>
        <w:numPr>
          <w:ilvl w:val="1"/>
          <w:numId w:val="144"/>
        </w:numPr>
        <w:tabs>
          <w:tab w:pos="1271" w:val="left" w:leader="none"/>
          <w:tab w:pos="1272" w:val="left" w:leader="none"/>
        </w:tabs>
        <w:spacing w:line="240" w:lineRule="auto" w:before="42" w:after="0"/>
        <w:ind w:left="1271" w:right="0" w:hanging="425"/>
        <w:jc w:val="left"/>
        <w:rPr>
          <w:sz w:val="24"/>
        </w:rPr>
      </w:pPr>
      <w:r>
        <w:rPr>
          <w:sz w:val="24"/>
        </w:rPr>
        <w:t>Konu eksikliklerini</w:t>
      </w:r>
      <w:r>
        <w:rPr>
          <w:spacing w:val="-12"/>
          <w:sz w:val="24"/>
        </w:rPr>
        <w:t> </w:t>
      </w:r>
      <w:r>
        <w:rPr>
          <w:sz w:val="24"/>
        </w:rPr>
        <w:t>belirleme,</w:t>
      </w:r>
    </w:p>
    <w:p>
      <w:pPr>
        <w:pStyle w:val="ListParagraph"/>
        <w:numPr>
          <w:ilvl w:val="1"/>
          <w:numId w:val="144"/>
        </w:numPr>
        <w:tabs>
          <w:tab w:pos="1271" w:val="left" w:leader="none"/>
          <w:tab w:pos="1272" w:val="left" w:leader="none"/>
        </w:tabs>
        <w:spacing w:line="240" w:lineRule="auto" w:before="44" w:after="0"/>
        <w:ind w:left="1271" w:right="0" w:hanging="425"/>
        <w:jc w:val="left"/>
        <w:rPr>
          <w:sz w:val="24"/>
        </w:rPr>
      </w:pPr>
      <w:r>
        <w:rPr>
          <w:sz w:val="24"/>
        </w:rPr>
        <w:t>Ders çalışma programını hazırlama, uygulama ve</w:t>
      </w:r>
      <w:r>
        <w:rPr>
          <w:spacing w:val="-18"/>
          <w:sz w:val="24"/>
        </w:rPr>
        <w:t> </w:t>
      </w:r>
      <w:r>
        <w:rPr>
          <w:sz w:val="24"/>
        </w:rPr>
        <w:t>değerlendirme,</w:t>
      </w:r>
    </w:p>
    <w:p>
      <w:pPr>
        <w:pStyle w:val="ListParagraph"/>
        <w:numPr>
          <w:ilvl w:val="1"/>
          <w:numId w:val="144"/>
        </w:numPr>
        <w:tabs>
          <w:tab w:pos="1271" w:val="left" w:leader="none"/>
          <w:tab w:pos="1272" w:val="left" w:leader="none"/>
        </w:tabs>
        <w:spacing w:line="240" w:lineRule="auto" w:before="44" w:after="0"/>
        <w:ind w:left="1271" w:right="0" w:hanging="425"/>
        <w:jc w:val="left"/>
        <w:rPr>
          <w:sz w:val="24"/>
        </w:rPr>
      </w:pPr>
      <w:r>
        <w:rPr>
          <w:sz w:val="24"/>
        </w:rPr>
        <w:t>Deneme sınavlarındaki performansları</w:t>
      </w:r>
      <w:r>
        <w:rPr>
          <w:spacing w:val="-14"/>
          <w:sz w:val="24"/>
        </w:rPr>
        <w:t> </w:t>
      </w:r>
      <w:r>
        <w:rPr>
          <w:sz w:val="24"/>
        </w:rPr>
        <w:t>değerlendirme,</w:t>
      </w:r>
    </w:p>
    <w:p>
      <w:pPr>
        <w:pStyle w:val="ListParagraph"/>
        <w:numPr>
          <w:ilvl w:val="1"/>
          <w:numId w:val="144"/>
        </w:numPr>
        <w:tabs>
          <w:tab w:pos="1271" w:val="left" w:leader="none"/>
          <w:tab w:pos="1272" w:val="left" w:leader="none"/>
        </w:tabs>
        <w:spacing w:line="240" w:lineRule="auto" w:before="42" w:after="0"/>
        <w:ind w:left="1271" w:right="0" w:hanging="425"/>
        <w:jc w:val="left"/>
        <w:rPr>
          <w:sz w:val="24"/>
        </w:rPr>
      </w:pPr>
      <w:r>
        <w:rPr>
          <w:sz w:val="24"/>
        </w:rPr>
        <w:t>Bir sonraki sınav için hedef</w:t>
      </w:r>
      <w:r>
        <w:rPr>
          <w:spacing w:val="-8"/>
          <w:sz w:val="24"/>
        </w:rPr>
        <w:t> </w:t>
      </w:r>
      <w:r>
        <w:rPr>
          <w:sz w:val="24"/>
        </w:rPr>
        <w:t>koyma,</w:t>
      </w:r>
    </w:p>
    <w:p>
      <w:pPr>
        <w:pStyle w:val="Heading4"/>
        <w:spacing w:before="45"/>
        <w:ind w:left="846"/>
        <w:rPr>
          <w:b w:val="0"/>
        </w:rPr>
      </w:pPr>
      <w:r>
        <w:rPr/>
        <w:t>Şubat-Mart Nisan- ayları içinde yapılacaklar</w:t>
      </w:r>
      <w:r>
        <w:rPr>
          <w:b w:val="0"/>
        </w:rPr>
        <w:t>:</w:t>
      </w:r>
    </w:p>
    <w:p>
      <w:pPr>
        <w:pStyle w:val="ListParagraph"/>
        <w:numPr>
          <w:ilvl w:val="1"/>
          <w:numId w:val="144"/>
        </w:numPr>
        <w:tabs>
          <w:tab w:pos="1272" w:val="left" w:leader="none"/>
        </w:tabs>
        <w:spacing w:line="276" w:lineRule="auto" w:before="44" w:after="0"/>
        <w:ind w:left="138" w:right="709" w:firstLine="708"/>
        <w:jc w:val="both"/>
        <w:rPr>
          <w:sz w:val="24"/>
        </w:rPr>
      </w:pPr>
      <w:r>
        <w:rPr>
          <w:sz w:val="24"/>
        </w:rPr>
        <w:t>Kasım- Aralık-Ocak aylarındaki performans değerlendirmesi ve eksikliklerini tamamladıktan sonra, sınavlardan aldığı puanlara bakıp genel durum</w:t>
      </w:r>
      <w:r>
        <w:rPr>
          <w:spacing w:val="-32"/>
          <w:sz w:val="24"/>
        </w:rPr>
        <w:t> </w:t>
      </w:r>
      <w:r>
        <w:rPr>
          <w:sz w:val="24"/>
        </w:rPr>
        <w:t>değerlendirmesini yapma,</w:t>
      </w:r>
    </w:p>
    <w:p>
      <w:pPr>
        <w:pStyle w:val="ListParagraph"/>
        <w:numPr>
          <w:ilvl w:val="1"/>
          <w:numId w:val="144"/>
        </w:numPr>
        <w:tabs>
          <w:tab w:pos="1271" w:val="left" w:leader="none"/>
          <w:tab w:pos="1272" w:val="left" w:leader="none"/>
        </w:tabs>
        <w:spacing w:line="305" w:lineRule="exact" w:before="0" w:after="0"/>
        <w:ind w:left="1271" w:right="0" w:hanging="425"/>
        <w:jc w:val="left"/>
        <w:rPr>
          <w:sz w:val="24"/>
        </w:rPr>
      </w:pPr>
      <w:r>
        <w:rPr>
          <w:sz w:val="24"/>
        </w:rPr>
        <w:t>Eksik konularını tamamlama ve gerekiyorsa yardım</w:t>
      </w:r>
      <w:r>
        <w:rPr>
          <w:spacing w:val="-15"/>
          <w:sz w:val="24"/>
        </w:rPr>
        <w:t> </w:t>
      </w:r>
      <w:r>
        <w:rPr>
          <w:sz w:val="24"/>
        </w:rPr>
        <w:t>alma,</w:t>
      </w:r>
    </w:p>
    <w:p>
      <w:pPr>
        <w:pStyle w:val="ListParagraph"/>
        <w:numPr>
          <w:ilvl w:val="1"/>
          <w:numId w:val="144"/>
        </w:numPr>
        <w:tabs>
          <w:tab w:pos="1271" w:val="left" w:leader="none"/>
          <w:tab w:pos="1272" w:val="left" w:leader="none"/>
        </w:tabs>
        <w:spacing w:line="273" w:lineRule="auto" w:before="44" w:after="0"/>
        <w:ind w:left="138" w:right="1032" w:firstLine="708"/>
        <w:jc w:val="left"/>
        <w:rPr>
          <w:sz w:val="24"/>
        </w:rPr>
      </w:pPr>
      <w:r>
        <w:rPr>
          <w:sz w:val="24"/>
        </w:rPr>
        <w:t>Sınava ilişkin kaygısının olup olmadığını belirleme ve kaygı ile başa çıkma yöntemleri için yardım</w:t>
      </w:r>
      <w:r>
        <w:rPr>
          <w:spacing w:val="-8"/>
          <w:sz w:val="24"/>
        </w:rPr>
        <w:t> </w:t>
      </w:r>
      <w:r>
        <w:rPr>
          <w:sz w:val="24"/>
        </w:rPr>
        <w:t>alma.</w:t>
      </w:r>
    </w:p>
    <w:p>
      <w:pPr>
        <w:pStyle w:val="ListParagraph"/>
        <w:numPr>
          <w:ilvl w:val="0"/>
          <w:numId w:val="144"/>
        </w:numPr>
        <w:tabs>
          <w:tab w:pos="566" w:val="left" w:leader="none"/>
          <w:tab w:pos="567" w:val="left" w:leader="none"/>
        </w:tabs>
        <w:spacing w:line="276" w:lineRule="auto" w:before="4" w:after="0"/>
        <w:ind w:left="138" w:right="139" w:firstLine="0"/>
        <w:jc w:val="left"/>
        <w:rPr>
          <w:sz w:val="24"/>
        </w:rPr>
      </w:pPr>
      <w:r>
        <w:rPr>
          <w:sz w:val="24"/>
        </w:rPr>
        <w:t>Öğrencilere aylara göre planlamanın içinde başka neler yapabilecekleri veya başka nasıl bir plan yapılabileceği</w:t>
      </w:r>
      <w:r>
        <w:rPr>
          <w:spacing w:val="-5"/>
          <w:sz w:val="24"/>
        </w:rPr>
        <w:t> </w:t>
      </w:r>
      <w:r>
        <w:rPr>
          <w:sz w:val="24"/>
        </w:rPr>
        <w:t>sorulur.</w:t>
      </w:r>
    </w:p>
    <w:p>
      <w:pPr>
        <w:pStyle w:val="ListParagraph"/>
        <w:numPr>
          <w:ilvl w:val="0"/>
          <w:numId w:val="144"/>
        </w:numPr>
        <w:tabs>
          <w:tab w:pos="566" w:val="left" w:leader="none"/>
          <w:tab w:pos="567" w:val="left" w:leader="none"/>
        </w:tabs>
        <w:spacing w:line="276" w:lineRule="auto" w:before="1" w:after="0"/>
        <w:ind w:left="138" w:right="183" w:firstLine="0"/>
        <w:jc w:val="left"/>
        <w:rPr>
          <w:sz w:val="24"/>
        </w:rPr>
      </w:pPr>
      <w:r>
        <w:rPr>
          <w:sz w:val="24"/>
        </w:rPr>
        <w:t>Öğrencilere yükseköğretim kurumlarına geçiş için çalışma planı yaparken dikkat etmeleri gereken noktalar</w:t>
      </w:r>
      <w:r>
        <w:rPr>
          <w:spacing w:val="-12"/>
          <w:sz w:val="24"/>
        </w:rPr>
        <w:t> </w:t>
      </w:r>
      <w:r>
        <w:rPr>
          <w:sz w:val="24"/>
        </w:rPr>
        <w:t>hatırlatılır:</w:t>
      </w:r>
    </w:p>
    <w:p>
      <w:pPr>
        <w:spacing w:after="0" w:line="276" w:lineRule="auto"/>
        <w:jc w:val="left"/>
        <w:rPr>
          <w:sz w:val="24"/>
        </w:rPr>
        <w:sectPr>
          <w:pgSz w:w="11910" w:h="16840"/>
          <w:pgMar w:header="0" w:footer="1003" w:top="1360" w:bottom="1200" w:left="1280" w:right="1280"/>
        </w:sectPr>
      </w:pPr>
    </w:p>
    <w:p>
      <w:pPr>
        <w:pStyle w:val="ListParagraph"/>
        <w:numPr>
          <w:ilvl w:val="1"/>
          <w:numId w:val="144"/>
        </w:numPr>
        <w:tabs>
          <w:tab w:pos="1251" w:val="left" w:leader="none"/>
          <w:tab w:pos="1252" w:val="left" w:leader="none"/>
        </w:tabs>
        <w:spacing w:line="240" w:lineRule="auto" w:before="38" w:after="0"/>
        <w:ind w:left="1251" w:right="0" w:hanging="425"/>
        <w:jc w:val="left"/>
        <w:rPr>
          <w:sz w:val="24"/>
        </w:rPr>
      </w:pPr>
      <w:r>
        <w:rPr>
          <w:sz w:val="24"/>
        </w:rPr>
        <w:t>Günün en verimli zamanını</w:t>
      </w:r>
      <w:r>
        <w:rPr>
          <w:spacing w:val="-11"/>
          <w:sz w:val="24"/>
        </w:rPr>
        <w:t> </w:t>
      </w:r>
      <w:r>
        <w:rPr>
          <w:sz w:val="24"/>
        </w:rPr>
        <w:t>belirleme.</w:t>
      </w:r>
    </w:p>
    <w:p>
      <w:pPr>
        <w:pStyle w:val="ListParagraph"/>
        <w:numPr>
          <w:ilvl w:val="1"/>
          <w:numId w:val="144"/>
        </w:numPr>
        <w:tabs>
          <w:tab w:pos="1251" w:val="left" w:leader="none"/>
          <w:tab w:pos="1252" w:val="left" w:leader="none"/>
        </w:tabs>
        <w:spacing w:line="240" w:lineRule="auto" w:before="45" w:after="0"/>
        <w:ind w:left="1251" w:right="0" w:hanging="425"/>
        <w:jc w:val="left"/>
        <w:rPr>
          <w:sz w:val="24"/>
        </w:rPr>
      </w:pPr>
      <w:r>
        <w:rPr>
          <w:sz w:val="24"/>
        </w:rPr>
        <w:t>Zamanı etkili</w:t>
      </w:r>
      <w:r>
        <w:rPr>
          <w:spacing w:val="-7"/>
          <w:sz w:val="24"/>
        </w:rPr>
        <w:t> </w:t>
      </w:r>
      <w:r>
        <w:rPr>
          <w:sz w:val="24"/>
        </w:rPr>
        <w:t>kullanma.</w:t>
      </w:r>
    </w:p>
    <w:p>
      <w:pPr>
        <w:pStyle w:val="ListParagraph"/>
        <w:numPr>
          <w:ilvl w:val="1"/>
          <w:numId w:val="144"/>
        </w:numPr>
        <w:tabs>
          <w:tab w:pos="1251" w:val="left" w:leader="none"/>
          <w:tab w:pos="1252" w:val="left" w:leader="none"/>
        </w:tabs>
        <w:spacing w:line="240" w:lineRule="auto" w:before="42" w:after="0"/>
        <w:ind w:left="1251" w:right="0" w:hanging="425"/>
        <w:jc w:val="left"/>
        <w:rPr>
          <w:sz w:val="24"/>
        </w:rPr>
      </w:pPr>
      <w:r>
        <w:rPr>
          <w:sz w:val="24"/>
        </w:rPr>
        <w:t>Uyku ve beslenme düzenini</w:t>
      </w:r>
      <w:r>
        <w:rPr>
          <w:spacing w:val="-12"/>
          <w:sz w:val="24"/>
        </w:rPr>
        <w:t> </w:t>
      </w:r>
      <w:r>
        <w:rPr>
          <w:sz w:val="24"/>
        </w:rPr>
        <w:t>ayarlama.</w:t>
      </w:r>
    </w:p>
    <w:p>
      <w:pPr>
        <w:pStyle w:val="ListParagraph"/>
        <w:numPr>
          <w:ilvl w:val="1"/>
          <w:numId w:val="144"/>
        </w:numPr>
        <w:tabs>
          <w:tab w:pos="1251" w:val="left" w:leader="none"/>
          <w:tab w:pos="1252" w:val="left" w:leader="none"/>
        </w:tabs>
        <w:spacing w:line="240" w:lineRule="auto" w:before="44" w:after="0"/>
        <w:ind w:left="1251" w:right="0" w:hanging="425"/>
        <w:jc w:val="left"/>
        <w:rPr>
          <w:sz w:val="24"/>
        </w:rPr>
      </w:pPr>
      <w:r>
        <w:rPr>
          <w:sz w:val="24"/>
        </w:rPr>
        <w:t>Okul içi ve okul dışı aktiviteleri</w:t>
      </w:r>
      <w:r>
        <w:rPr>
          <w:spacing w:val="-12"/>
          <w:sz w:val="24"/>
        </w:rPr>
        <w:t> </w:t>
      </w:r>
      <w:r>
        <w:rPr>
          <w:sz w:val="24"/>
        </w:rPr>
        <w:t>belirleme.</w:t>
      </w:r>
    </w:p>
    <w:p>
      <w:pPr>
        <w:pStyle w:val="ListParagraph"/>
        <w:numPr>
          <w:ilvl w:val="1"/>
          <w:numId w:val="144"/>
        </w:numPr>
        <w:tabs>
          <w:tab w:pos="1251" w:val="left" w:leader="none"/>
          <w:tab w:pos="1252" w:val="left" w:leader="none"/>
        </w:tabs>
        <w:spacing w:line="240" w:lineRule="auto" w:before="44" w:after="0"/>
        <w:ind w:left="1251" w:right="0" w:hanging="425"/>
        <w:jc w:val="left"/>
        <w:rPr>
          <w:sz w:val="24"/>
        </w:rPr>
      </w:pPr>
      <w:r>
        <w:rPr>
          <w:sz w:val="24"/>
        </w:rPr>
        <w:t>Evdeki sorumlulukları</w:t>
      </w:r>
      <w:r>
        <w:rPr>
          <w:spacing w:val="-10"/>
          <w:sz w:val="24"/>
        </w:rPr>
        <w:t> </w:t>
      </w:r>
      <w:r>
        <w:rPr>
          <w:sz w:val="24"/>
        </w:rPr>
        <w:t>belirleme.</w:t>
      </w:r>
    </w:p>
    <w:p>
      <w:pPr>
        <w:pStyle w:val="ListParagraph"/>
        <w:numPr>
          <w:ilvl w:val="1"/>
          <w:numId w:val="144"/>
        </w:numPr>
        <w:tabs>
          <w:tab w:pos="1251" w:val="left" w:leader="none"/>
          <w:tab w:pos="1252" w:val="left" w:leader="none"/>
        </w:tabs>
        <w:spacing w:line="240" w:lineRule="auto" w:before="42" w:after="0"/>
        <w:ind w:left="1251" w:right="0" w:hanging="425"/>
        <w:jc w:val="left"/>
        <w:rPr>
          <w:sz w:val="24"/>
        </w:rPr>
      </w:pPr>
      <w:r>
        <w:rPr>
          <w:sz w:val="24"/>
        </w:rPr>
        <w:t>Konularını zamana göre bölme ve</w:t>
      </w:r>
      <w:r>
        <w:rPr>
          <w:spacing w:val="-10"/>
          <w:sz w:val="24"/>
        </w:rPr>
        <w:t> </w:t>
      </w:r>
      <w:r>
        <w:rPr>
          <w:sz w:val="24"/>
        </w:rPr>
        <w:t>ayarlama.</w:t>
      </w:r>
    </w:p>
    <w:p>
      <w:pPr>
        <w:pStyle w:val="ListParagraph"/>
        <w:numPr>
          <w:ilvl w:val="1"/>
          <w:numId w:val="144"/>
        </w:numPr>
        <w:tabs>
          <w:tab w:pos="1251" w:val="left" w:leader="none"/>
          <w:tab w:pos="1252" w:val="left" w:leader="none"/>
        </w:tabs>
        <w:spacing w:line="240" w:lineRule="auto" w:before="44" w:after="0"/>
        <w:ind w:left="1251" w:right="0" w:hanging="425"/>
        <w:jc w:val="left"/>
        <w:rPr>
          <w:sz w:val="24"/>
        </w:rPr>
      </w:pPr>
      <w:r>
        <w:rPr>
          <w:sz w:val="24"/>
        </w:rPr>
        <w:t>Tamamlaması ve gözden geçirmesi gereken konuları</w:t>
      </w:r>
      <w:r>
        <w:rPr>
          <w:spacing w:val="-16"/>
          <w:sz w:val="24"/>
        </w:rPr>
        <w:t> </w:t>
      </w:r>
      <w:r>
        <w:rPr>
          <w:sz w:val="24"/>
        </w:rPr>
        <w:t>belirleme.</w:t>
      </w:r>
    </w:p>
    <w:p>
      <w:pPr>
        <w:pStyle w:val="ListParagraph"/>
        <w:numPr>
          <w:ilvl w:val="1"/>
          <w:numId w:val="144"/>
        </w:numPr>
        <w:tabs>
          <w:tab w:pos="1251" w:val="left" w:leader="none"/>
          <w:tab w:pos="1252" w:val="left" w:leader="none"/>
        </w:tabs>
        <w:spacing w:line="240" w:lineRule="auto" w:before="44" w:after="0"/>
        <w:ind w:left="1251" w:right="0" w:hanging="425"/>
        <w:jc w:val="left"/>
        <w:rPr>
          <w:sz w:val="24"/>
        </w:rPr>
      </w:pPr>
      <w:r>
        <w:rPr>
          <w:sz w:val="24"/>
        </w:rPr>
        <w:t>Soru çözme tekniklerini gözden</w:t>
      </w:r>
      <w:r>
        <w:rPr>
          <w:spacing w:val="-15"/>
          <w:sz w:val="24"/>
        </w:rPr>
        <w:t> </w:t>
      </w:r>
      <w:r>
        <w:rPr>
          <w:sz w:val="24"/>
        </w:rPr>
        <w:t>geçirme.</w:t>
      </w:r>
    </w:p>
    <w:p>
      <w:pPr>
        <w:pStyle w:val="ListParagraph"/>
        <w:numPr>
          <w:ilvl w:val="1"/>
          <w:numId w:val="144"/>
        </w:numPr>
        <w:tabs>
          <w:tab w:pos="1251" w:val="left" w:leader="none"/>
          <w:tab w:pos="1252" w:val="left" w:leader="none"/>
        </w:tabs>
        <w:spacing w:line="240" w:lineRule="auto" w:before="42" w:after="0"/>
        <w:ind w:left="1251" w:right="0" w:hanging="425"/>
        <w:jc w:val="left"/>
        <w:rPr>
          <w:sz w:val="24"/>
        </w:rPr>
      </w:pPr>
      <w:r>
        <w:rPr>
          <w:sz w:val="24"/>
        </w:rPr>
        <w:t>Ders çalışma tekniklerini gözden geçirme ve</w:t>
      </w:r>
      <w:r>
        <w:rPr>
          <w:spacing w:val="-16"/>
          <w:sz w:val="24"/>
        </w:rPr>
        <w:t> </w:t>
      </w:r>
      <w:r>
        <w:rPr>
          <w:sz w:val="24"/>
        </w:rPr>
        <w:t>değerlendirme.</w:t>
      </w:r>
    </w:p>
    <w:p>
      <w:pPr>
        <w:pStyle w:val="ListParagraph"/>
        <w:numPr>
          <w:ilvl w:val="0"/>
          <w:numId w:val="144"/>
        </w:numPr>
        <w:tabs>
          <w:tab w:pos="546" w:val="left" w:leader="none"/>
          <w:tab w:pos="547" w:val="left" w:leader="none"/>
        </w:tabs>
        <w:spacing w:line="278" w:lineRule="auto" w:before="45" w:after="0"/>
        <w:ind w:left="118" w:right="252" w:firstLine="0"/>
        <w:jc w:val="left"/>
        <w:rPr>
          <w:sz w:val="24"/>
        </w:rPr>
      </w:pPr>
      <w:r>
        <w:rPr>
          <w:sz w:val="24"/>
        </w:rPr>
        <w:t>Öğrencilere yükseköğretim kurumlarına geçiş için çalışma planı yaparken bunlar dışında dikkat etmeleri gereken başka neler olabileceği</w:t>
      </w:r>
      <w:r>
        <w:rPr>
          <w:spacing w:val="-19"/>
          <w:sz w:val="24"/>
        </w:rPr>
        <w:t> </w:t>
      </w:r>
      <w:r>
        <w:rPr>
          <w:sz w:val="24"/>
        </w:rPr>
        <w:t>sorulur.</w:t>
      </w:r>
    </w:p>
    <w:p>
      <w:pPr>
        <w:pStyle w:val="Heading4"/>
        <w:spacing w:line="276" w:lineRule="auto"/>
        <w:ind w:left="118" w:right="119" w:firstLine="707"/>
      </w:pPr>
      <w:r>
        <w:rPr/>
        <w:t>Öğrencilere çalışma planının kişiye özgü olduğu ve herkesin çalışma planının ayrı özellikleri olabileceği vurgulanır.</w:t>
      </w:r>
    </w:p>
    <w:p>
      <w:pPr>
        <w:pStyle w:val="ListParagraph"/>
        <w:numPr>
          <w:ilvl w:val="0"/>
          <w:numId w:val="144"/>
        </w:numPr>
        <w:tabs>
          <w:tab w:pos="546" w:val="left" w:leader="none"/>
          <w:tab w:pos="547" w:val="left" w:leader="none"/>
        </w:tabs>
        <w:spacing w:line="276" w:lineRule="auto" w:before="1" w:after="0"/>
        <w:ind w:left="118" w:right="404" w:firstLine="0"/>
        <w:jc w:val="left"/>
        <w:rPr>
          <w:sz w:val="24"/>
        </w:rPr>
      </w:pPr>
      <w:r>
        <w:rPr>
          <w:sz w:val="24"/>
        </w:rPr>
        <w:t>Öğrencilerden yükseköğretim kurumlarına giriş sınavına hazırlanırken yukarıda verilen Örnek Plandan yararlanarak kendileri için bir çalışma planı yapmaları</w:t>
      </w:r>
      <w:r>
        <w:rPr>
          <w:spacing w:val="-24"/>
          <w:sz w:val="24"/>
        </w:rPr>
        <w:t> </w:t>
      </w:r>
      <w:r>
        <w:rPr>
          <w:sz w:val="24"/>
        </w:rPr>
        <w:t>istenir.</w:t>
      </w:r>
    </w:p>
    <w:p>
      <w:pPr>
        <w:pStyle w:val="ListParagraph"/>
        <w:numPr>
          <w:ilvl w:val="0"/>
          <w:numId w:val="144"/>
        </w:numPr>
        <w:tabs>
          <w:tab w:pos="546" w:val="left" w:leader="none"/>
          <w:tab w:pos="547" w:val="left" w:leader="none"/>
        </w:tabs>
        <w:spacing w:line="278" w:lineRule="auto" w:before="0" w:after="0"/>
        <w:ind w:left="118" w:right="453" w:firstLine="0"/>
        <w:jc w:val="left"/>
        <w:rPr>
          <w:sz w:val="24"/>
        </w:rPr>
      </w:pPr>
      <w:r>
        <w:rPr>
          <w:sz w:val="24"/>
        </w:rPr>
        <w:t>Yükseköğretim kurumlarına giriş sınavına hazırlanırken çalışma planı yapmanın</w:t>
      </w:r>
      <w:r>
        <w:rPr>
          <w:spacing w:val="-27"/>
          <w:sz w:val="24"/>
        </w:rPr>
        <w:t> </w:t>
      </w:r>
      <w:r>
        <w:rPr>
          <w:sz w:val="24"/>
        </w:rPr>
        <w:t>önemi vurgulanarak etkinlik</w:t>
      </w:r>
      <w:r>
        <w:rPr>
          <w:spacing w:val="-9"/>
          <w:sz w:val="24"/>
        </w:rPr>
        <w:t> </w:t>
      </w:r>
      <w:r>
        <w:rPr>
          <w:sz w:val="24"/>
        </w:rPr>
        <w:t>sonlandırılır.</w:t>
      </w:r>
    </w:p>
    <w:p>
      <w:pPr>
        <w:pStyle w:val="Heading4"/>
        <w:spacing w:line="289" w:lineRule="exact"/>
        <w:ind w:left="118" w:right="853"/>
      </w:pPr>
      <w:r>
        <w:rPr/>
        <w:t>Değerlendirme:</w:t>
      </w:r>
    </w:p>
    <w:p>
      <w:pPr>
        <w:spacing w:after="0" w:line="289" w:lineRule="exact"/>
        <w:sectPr>
          <w:pgSz w:w="11910" w:h="16840"/>
          <w:pgMar w:header="0" w:footer="1003" w:top="1360" w:bottom="1200" w:left="1300" w:right="1300"/>
        </w:sectPr>
      </w:pPr>
    </w:p>
    <w:p>
      <w:pPr>
        <w:pStyle w:val="Heading4"/>
        <w:spacing w:before="39"/>
        <w:ind w:left="3561"/>
      </w:pPr>
      <w:r>
        <w:rPr/>
        <w:pict>
          <v:shape style="position:absolute;margin-left:69.503998pt;margin-top:18.771757pt;width:456.45pt;height:202.3pt;mso-position-horizontal-relative:page;mso-position-vertical-relative:paragraph;z-index:3376;mso-wrap-distance-left:0;mso-wrap-distance-right:0" type="#_x0000_t202" filled="true" fillcolor="#ccc0d9"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DOĞAYA DUYARLIYIM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line="278" w:lineRule="auto" w:before="43"/>
                    <w:ind w:left="28" w:right="527" w:firstLine="489"/>
                  </w:pPr>
                  <w:r>
                    <w:rPr>
                      <w:rFonts w:ascii="Times New Roman" w:hAnsi="Times New Roman"/>
                      <w:spacing w:val="-60"/>
                      <w:u w:val="thick"/>
                    </w:rPr>
                    <w:t> </w:t>
                  </w:r>
                  <w:r>
                    <w:rPr>
                      <w:b/>
                      <w:u w:val="thick"/>
                    </w:rPr>
                    <w:t>Kazanım: </w:t>
                  </w:r>
                  <w:r>
                    <w:rPr/>
                    <w:t>Kendi davranışlarını doğa ve çevreyi korumaya karşı duyarlılık açılarından değerlendirir.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56</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6038" w:firstLine="0"/>
                    <w:jc w:val="center"/>
                    <w:rPr>
                      <w:sz w:val="24"/>
                    </w:rPr>
                  </w:pPr>
                  <w:r>
                    <w:rPr>
                      <w:rFonts w:ascii="Times New Roman" w:hAnsi="Times New Roman"/>
                      <w:spacing w:val="-60"/>
                      <w:sz w:val="24"/>
                      <w:u w:val="thick"/>
                    </w:rPr>
                    <w:t> </w:t>
                  </w:r>
                  <w:r>
                    <w:rPr>
                      <w:b/>
                      <w:sz w:val="24"/>
                      <w:u w:val="thick"/>
                    </w:rPr>
                    <w:t>Araç-gereç: </w:t>
                  </w:r>
                  <w:r>
                    <w:rPr>
                      <w:sz w:val="24"/>
                    </w:rPr>
                    <w:t>Kâğıt, kalem</w:t>
                  </w:r>
                </w:p>
              </w:txbxContent>
            </v:textbox>
            <v:fill type="solid"/>
            <w10:wrap type="topAndBottom"/>
          </v:shape>
        </w:pict>
      </w:r>
      <w:r>
        <w:rPr/>
        <w:t>11. SINIF – 8. ETKİNLİK</w:t>
      </w:r>
    </w:p>
    <w:p>
      <w:pPr>
        <w:spacing w:line="277" w:lineRule="exact" w:before="0"/>
        <w:ind w:left="138" w:right="0" w:firstLine="0"/>
        <w:jc w:val="both"/>
        <w:rPr>
          <w:b/>
          <w:sz w:val="24"/>
        </w:rPr>
      </w:pPr>
      <w:r>
        <w:rPr>
          <w:b/>
          <w:sz w:val="24"/>
        </w:rPr>
        <w:t>SÜREÇ</w:t>
      </w:r>
    </w:p>
    <w:p>
      <w:pPr>
        <w:pStyle w:val="ListParagraph"/>
        <w:numPr>
          <w:ilvl w:val="0"/>
          <w:numId w:val="145"/>
        </w:numPr>
        <w:tabs>
          <w:tab w:pos="567" w:val="left" w:leader="none"/>
        </w:tabs>
        <w:spacing w:line="276" w:lineRule="auto" w:before="43" w:after="0"/>
        <w:ind w:left="138" w:right="134" w:firstLine="0"/>
        <w:jc w:val="both"/>
        <w:rPr>
          <w:sz w:val="24"/>
        </w:rPr>
      </w:pPr>
      <w:r>
        <w:rPr>
          <w:sz w:val="24"/>
        </w:rPr>
        <w:t>Öğrencilerden doğa ve çevreyi korumakla ilgili duyarlılıklarını değerlendirmeleri için bu zamana kadar bu konuda yaptıkları olumlu ve olumsuz (ya da duyarsız kaldığı) tüm davranışlarını gözden geçirmeleri</w:t>
      </w:r>
      <w:r>
        <w:rPr>
          <w:spacing w:val="-11"/>
          <w:sz w:val="24"/>
        </w:rPr>
        <w:t> </w:t>
      </w:r>
      <w:r>
        <w:rPr>
          <w:sz w:val="24"/>
        </w:rPr>
        <w:t>istenir.</w:t>
      </w:r>
    </w:p>
    <w:p>
      <w:pPr>
        <w:pStyle w:val="ListParagraph"/>
        <w:numPr>
          <w:ilvl w:val="0"/>
          <w:numId w:val="145"/>
        </w:numPr>
        <w:tabs>
          <w:tab w:pos="567" w:val="left" w:leader="none"/>
        </w:tabs>
        <w:spacing w:line="276" w:lineRule="auto" w:before="0" w:after="0"/>
        <w:ind w:left="138" w:right="133" w:firstLine="0"/>
        <w:jc w:val="both"/>
        <w:rPr>
          <w:sz w:val="24"/>
        </w:rPr>
      </w:pPr>
      <w:r>
        <w:rPr>
          <w:sz w:val="24"/>
        </w:rPr>
        <w:t>Bu güne kadar doğayı ve çevreyi korumaya yönelik yaptıkları davranışları, varsa bu konuda katıldıkları etkinlikleri, yaptıkları bireysel çalışmaları kâğıdın bir tarafına yazmaları söylenir. Beş dakika süre</w:t>
      </w:r>
      <w:r>
        <w:rPr>
          <w:spacing w:val="-5"/>
          <w:sz w:val="24"/>
        </w:rPr>
        <w:t> </w:t>
      </w:r>
      <w:r>
        <w:rPr>
          <w:sz w:val="24"/>
        </w:rPr>
        <w:t>verilir.</w:t>
      </w:r>
    </w:p>
    <w:p>
      <w:pPr>
        <w:pStyle w:val="ListParagraph"/>
        <w:numPr>
          <w:ilvl w:val="0"/>
          <w:numId w:val="145"/>
        </w:numPr>
        <w:tabs>
          <w:tab w:pos="567" w:val="left" w:leader="none"/>
        </w:tabs>
        <w:spacing w:line="278" w:lineRule="auto" w:before="0" w:after="0"/>
        <w:ind w:left="138" w:right="140" w:firstLine="0"/>
        <w:jc w:val="both"/>
        <w:rPr>
          <w:sz w:val="24"/>
        </w:rPr>
      </w:pPr>
      <w:r>
        <w:rPr>
          <w:sz w:val="24"/>
        </w:rPr>
        <w:t>Bu güne kadar doğaya ve çevreye zarar verecek olumsuz davranışları ya da duyarsız kaldıkları durumları da kâğıdın diğer tarafına yazmaları söylenir. Yine beş dakika süre</w:t>
      </w:r>
      <w:r>
        <w:rPr>
          <w:spacing w:val="-25"/>
          <w:sz w:val="24"/>
        </w:rPr>
        <w:t> </w:t>
      </w:r>
      <w:r>
        <w:rPr>
          <w:sz w:val="24"/>
        </w:rPr>
        <w:t>verilir.</w:t>
      </w:r>
    </w:p>
    <w:p>
      <w:pPr>
        <w:pStyle w:val="Heading4"/>
        <w:spacing w:line="276" w:lineRule="auto"/>
        <w:ind w:right="141" w:firstLine="707"/>
        <w:jc w:val="both"/>
      </w:pPr>
      <w:r>
        <w:rPr/>
        <w:t>Öğretmen, doğa ve çevreyi korumaya ilişkin duyarlılık gelişmeden herkesin bu konuda bazı ufak tefek hatalar yapabileceğini önemli olanın bundan sonra yapmamak olduğunu belirtir.</w:t>
      </w:r>
    </w:p>
    <w:p>
      <w:pPr>
        <w:pStyle w:val="ListParagraph"/>
        <w:numPr>
          <w:ilvl w:val="0"/>
          <w:numId w:val="145"/>
        </w:numPr>
        <w:tabs>
          <w:tab w:pos="567" w:val="left" w:leader="none"/>
        </w:tabs>
        <w:spacing w:line="292" w:lineRule="exact" w:before="0" w:after="0"/>
        <w:ind w:left="566" w:right="0" w:hanging="428"/>
        <w:jc w:val="both"/>
        <w:rPr>
          <w:sz w:val="24"/>
        </w:rPr>
      </w:pPr>
      <w:r>
        <w:rPr>
          <w:sz w:val="24"/>
        </w:rPr>
        <w:t>Öğrencilerden yazdıklarını sınıfla paylaşmaları</w:t>
      </w:r>
      <w:r>
        <w:rPr>
          <w:spacing w:val="-12"/>
          <w:sz w:val="24"/>
        </w:rPr>
        <w:t> </w:t>
      </w:r>
      <w:r>
        <w:rPr>
          <w:sz w:val="24"/>
        </w:rPr>
        <w:t>istenir.</w:t>
      </w:r>
    </w:p>
    <w:p>
      <w:pPr>
        <w:pStyle w:val="ListParagraph"/>
        <w:numPr>
          <w:ilvl w:val="0"/>
          <w:numId w:val="145"/>
        </w:numPr>
        <w:tabs>
          <w:tab w:pos="622" w:val="left" w:leader="none"/>
        </w:tabs>
        <w:spacing w:line="276" w:lineRule="auto" w:before="45" w:after="0"/>
        <w:ind w:left="138" w:right="139" w:firstLine="0"/>
        <w:jc w:val="both"/>
        <w:rPr>
          <w:sz w:val="24"/>
        </w:rPr>
      </w:pPr>
      <w:r>
        <w:rPr>
          <w:sz w:val="24"/>
        </w:rPr>
        <w:t>Öğrencilere sınıftaki diğer öğrencilerin yazdıklarından hareketle hatırladıkları davranışlar varsa onları da eklemeleri</w:t>
      </w:r>
      <w:r>
        <w:rPr>
          <w:spacing w:val="-10"/>
          <w:sz w:val="24"/>
        </w:rPr>
        <w:t> </w:t>
      </w:r>
      <w:r>
        <w:rPr>
          <w:sz w:val="24"/>
        </w:rPr>
        <w:t>istenir.</w:t>
      </w:r>
    </w:p>
    <w:p>
      <w:pPr>
        <w:pStyle w:val="ListParagraph"/>
        <w:numPr>
          <w:ilvl w:val="0"/>
          <w:numId w:val="145"/>
        </w:numPr>
        <w:tabs>
          <w:tab w:pos="622" w:val="left" w:leader="none"/>
        </w:tabs>
        <w:spacing w:line="276" w:lineRule="auto" w:before="0" w:after="0"/>
        <w:ind w:left="138" w:right="136" w:firstLine="0"/>
        <w:jc w:val="both"/>
        <w:rPr>
          <w:sz w:val="24"/>
        </w:rPr>
      </w:pPr>
      <w:r>
        <w:rPr>
          <w:sz w:val="24"/>
        </w:rPr>
        <w:t>Bu konuda özeleştiri yapmaları ve kendi davranışlarını doğa ve çevreyi korumaya karşı duyarlılık açısından değerlendirmeleri ve aşağıdakine benzer sorular sorularak cevaplarını sınıfla paylaşmaları</w:t>
      </w:r>
      <w:r>
        <w:rPr>
          <w:spacing w:val="-8"/>
          <w:sz w:val="24"/>
        </w:rPr>
        <w:t> </w:t>
      </w:r>
      <w:r>
        <w:rPr>
          <w:sz w:val="24"/>
        </w:rPr>
        <w:t>istenir:</w:t>
      </w:r>
    </w:p>
    <w:p>
      <w:pPr>
        <w:pStyle w:val="ListParagraph"/>
        <w:numPr>
          <w:ilvl w:val="1"/>
          <w:numId w:val="145"/>
        </w:numPr>
        <w:tabs>
          <w:tab w:pos="990" w:val="left" w:leader="none"/>
          <w:tab w:pos="991" w:val="left" w:leader="none"/>
        </w:tabs>
        <w:spacing w:line="240" w:lineRule="auto" w:before="1" w:after="0"/>
        <w:ind w:left="990" w:right="0" w:hanging="424"/>
        <w:jc w:val="left"/>
        <w:rPr>
          <w:sz w:val="24"/>
        </w:rPr>
      </w:pPr>
      <w:r>
        <w:rPr>
          <w:sz w:val="24"/>
        </w:rPr>
        <w:t>Kendinize bu konuda 10 üzerinden bir not verseniz kaç</w:t>
      </w:r>
      <w:r>
        <w:rPr>
          <w:spacing w:val="-31"/>
          <w:sz w:val="24"/>
        </w:rPr>
        <w:t> </w:t>
      </w:r>
      <w:r>
        <w:rPr>
          <w:sz w:val="24"/>
        </w:rPr>
        <w:t>verirdiniz?</w:t>
      </w:r>
    </w:p>
    <w:p>
      <w:pPr>
        <w:pStyle w:val="ListParagraph"/>
        <w:numPr>
          <w:ilvl w:val="1"/>
          <w:numId w:val="145"/>
        </w:numPr>
        <w:tabs>
          <w:tab w:pos="990" w:val="left" w:leader="none"/>
          <w:tab w:pos="991" w:val="left" w:leader="none"/>
        </w:tabs>
        <w:spacing w:line="240" w:lineRule="auto" w:before="43" w:after="0"/>
        <w:ind w:left="990" w:right="0" w:hanging="424"/>
        <w:jc w:val="left"/>
        <w:rPr>
          <w:sz w:val="24"/>
        </w:rPr>
      </w:pPr>
      <w:r>
        <w:rPr>
          <w:sz w:val="24"/>
        </w:rPr>
        <w:t>Notunuz yüksekse daha da yükseltmek için neler</w:t>
      </w:r>
      <w:r>
        <w:rPr>
          <w:spacing w:val="-23"/>
          <w:sz w:val="24"/>
        </w:rPr>
        <w:t> </w:t>
      </w:r>
      <w:r>
        <w:rPr>
          <w:sz w:val="24"/>
        </w:rPr>
        <w:t>yapabilirsiniz?</w:t>
      </w:r>
    </w:p>
    <w:p>
      <w:pPr>
        <w:pStyle w:val="ListParagraph"/>
        <w:numPr>
          <w:ilvl w:val="1"/>
          <w:numId w:val="145"/>
        </w:numPr>
        <w:tabs>
          <w:tab w:pos="990" w:val="left" w:leader="none"/>
          <w:tab w:pos="991" w:val="left" w:leader="none"/>
        </w:tabs>
        <w:spacing w:line="240" w:lineRule="auto" w:before="43" w:after="0"/>
        <w:ind w:left="990" w:right="0" w:hanging="424"/>
        <w:jc w:val="left"/>
        <w:rPr>
          <w:sz w:val="24"/>
        </w:rPr>
      </w:pPr>
      <w:r>
        <w:rPr>
          <w:sz w:val="24"/>
        </w:rPr>
        <w:t>Notunuz düşükse bu notu yükseltmek için neler</w:t>
      </w:r>
      <w:r>
        <w:rPr>
          <w:spacing w:val="-20"/>
          <w:sz w:val="24"/>
        </w:rPr>
        <w:t> </w:t>
      </w:r>
      <w:r>
        <w:rPr>
          <w:sz w:val="24"/>
        </w:rPr>
        <w:t>yapabilirsiniz?</w:t>
      </w:r>
    </w:p>
    <w:p>
      <w:pPr>
        <w:pStyle w:val="Heading4"/>
        <w:spacing w:line="276" w:lineRule="auto" w:before="45"/>
        <w:ind w:right="136" w:firstLine="707"/>
        <w:jc w:val="both"/>
      </w:pPr>
      <w:r>
        <w:rPr/>
        <w:t>Öğretmen, öğrencilere doğa ve çevreyi korumaya yönelik çalışmalar yapan kurumlardan söz eder ve kendilerinin de araştırabilecekleri, bağlantı kurarak üye olabilecekleri, etkinliklerine katılabileceklerini duyurur. Daha sonra bu kurumlarla bağlantı kurarak sınıfça doğa ve çevreyi korumaya yönelik bir organizasyon  yapabilecekleri belirtilir.</w:t>
      </w:r>
    </w:p>
    <w:p>
      <w:pPr>
        <w:spacing w:line="276" w:lineRule="auto" w:before="1"/>
        <w:ind w:left="138" w:right="134" w:firstLine="707"/>
        <w:jc w:val="both"/>
        <w:rPr>
          <w:b/>
          <w:sz w:val="24"/>
        </w:rPr>
      </w:pPr>
      <w:r>
        <w:rPr>
          <w:b/>
          <w:sz w:val="24"/>
        </w:rPr>
        <w:t>Öğrencilere, kendilerinin farklı davranışları ile ilgili olarak da bu şekilde değerlendirerek not verebilecekleri  ve hatta bunu hayatları  boyunca daha iyi birer    insan</w:t>
      </w:r>
    </w:p>
    <w:p>
      <w:pPr>
        <w:spacing w:after="0" w:line="276" w:lineRule="auto"/>
        <w:jc w:val="both"/>
        <w:rPr>
          <w:sz w:val="24"/>
        </w:rPr>
        <w:sectPr>
          <w:footerReference w:type="default" r:id="rId112"/>
          <w:pgSz w:w="11910" w:h="16840"/>
          <w:pgMar w:footer="1003" w:header="0" w:top="1360" w:bottom="1200" w:left="1280" w:right="1280"/>
        </w:sectPr>
      </w:pPr>
    </w:p>
    <w:p>
      <w:pPr>
        <w:pStyle w:val="Heading4"/>
        <w:spacing w:line="276" w:lineRule="auto" w:before="39"/>
        <w:ind w:left="118" w:right="119"/>
      </w:pPr>
      <w:r>
        <w:rPr/>
        <w:t>olmak için kendi kendilerine oynayabilecekleri eğlenceli bir oyun haline getirebilecekleri söylenir.</w:t>
      </w:r>
    </w:p>
    <w:p>
      <w:pPr>
        <w:pStyle w:val="ListParagraph"/>
        <w:numPr>
          <w:ilvl w:val="0"/>
          <w:numId w:val="145"/>
        </w:numPr>
        <w:tabs>
          <w:tab w:pos="838" w:val="left" w:leader="none"/>
          <w:tab w:pos="839" w:val="left" w:leader="none"/>
        </w:tabs>
        <w:spacing w:line="276" w:lineRule="auto" w:before="1" w:after="0"/>
        <w:ind w:left="118" w:right="120" w:firstLine="0"/>
        <w:jc w:val="left"/>
        <w:rPr>
          <w:sz w:val="24"/>
        </w:rPr>
      </w:pPr>
      <w:r>
        <w:rPr>
          <w:sz w:val="24"/>
        </w:rPr>
        <w:t>Doğayı ve çevreyi korumaya karşı duyarlı olmanın ve bu duyarlılıkla gösterilen davranışların değerlendirilmesinin önemi vurgulanarak etkinlik</w:t>
      </w:r>
      <w:r>
        <w:rPr>
          <w:spacing w:val="-26"/>
          <w:sz w:val="24"/>
        </w:rPr>
        <w:t> </w:t>
      </w:r>
      <w:r>
        <w:rPr>
          <w:sz w:val="24"/>
        </w:rPr>
        <w:t>sonlandırılır.</w:t>
      </w:r>
    </w:p>
    <w:p>
      <w:pPr>
        <w:pStyle w:val="Heading4"/>
        <w:spacing w:line="292" w:lineRule="exact"/>
        <w:ind w:left="118" w:right="853"/>
      </w:pPr>
      <w:r>
        <w:rPr/>
        <w:t>Değerlendirme:</w:t>
      </w:r>
    </w:p>
    <w:p>
      <w:pPr>
        <w:spacing w:after="0" w:line="292" w:lineRule="exact"/>
        <w:sectPr>
          <w:footerReference w:type="default" r:id="rId113"/>
          <w:pgSz w:w="11910" w:h="16840"/>
          <w:pgMar w:footer="1003" w:header="0" w:top="1360" w:bottom="1200" w:left="1300" w:right="1300"/>
          <w:pgNumType w:start="31"/>
        </w:sectPr>
      </w:pPr>
    </w:p>
    <w:p>
      <w:pPr>
        <w:pStyle w:val="Heading4"/>
        <w:spacing w:before="39"/>
        <w:ind w:left="3561"/>
      </w:pPr>
      <w:r>
        <w:rPr/>
        <w:pict>
          <v:shape style="position:absolute;margin-left:69.503998pt;margin-top:18.771757pt;width:456.45pt;height:236pt;mso-position-horizontal-relative:page;mso-position-vertical-relative:paragraph;z-index:3400;mso-wrap-distance-left:0;mso-wrap-distance-right:0" type="#_x0000_t202" filled="true" fillcolor="#ccc0d9" stroked="false">
            <v:textbox inset="0,0,0,0">
              <w:txbxContent>
                <w:p>
                  <w:pPr>
                    <w:spacing w:before="0"/>
                    <w:ind w:left="28" w:right="4006" w:firstLine="0"/>
                    <w:jc w:val="left"/>
                    <w:rPr>
                      <w:sz w:val="24"/>
                    </w:rPr>
                  </w:pPr>
                  <w:r>
                    <w:rPr>
                      <w:rFonts w:ascii="Times New Roman" w:hAnsi="Times New Roman"/>
                      <w:sz w:val="24"/>
                      <w:u w:val="thick"/>
                    </w:rPr>
                    <w:t> </w:t>
                  </w:r>
                  <w:r>
                    <w:rPr>
                      <w:b/>
                      <w:sz w:val="24"/>
                      <w:u w:val="thick"/>
                    </w:rPr>
                    <w:t>Etkinliğin Adı: </w:t>
                  </w:r>
                  <w:r>
                    <w:rPr>
                      <w:sz w:val="24"/>
                    </w:rPr>
                    <w:t>SORUNLARIM VE ÇÖZÜMLERİM</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0" w:right="574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line="278" w:lineRule="auto" w:before="43"/>
                    <w:ind w:left="28" w:right="0" w:firstLine="544"/>
                    <w:jc w:val="left"/>
                    <w:rPr>
                      <w:b/>
                      <w:sz w:val="24"/>
                    </w:rPr>
                  </w:pPr>
                  <w:r>
                    <w:rPr>
                      <w:rFonts w:ascii="Times New Roman" w:hAnsi="Times New Roman"/>
                      <w:spacing w:val="-60"/>
                      <w:sz w:val="24"/>
                      <w:u w:val="thick"/>
                    </w:rPr>
                    <w:t> </w:t>
                  </w:r>
                  <w:r>
                    <w:rPr>
                      <w:b/>
                      <w:sz w:val="24"/>
                      <w:u w:val="thick"/>
                    </w:rPr>
                    <w:t>Kazanım: </w:t>
                  </w:r>
                  <w:r>
                    <w:rPr>
                      <w:b/>
                      <w:sz w:val="24"/>
                    </w:rPr>
                    <w:t>*Günlük hayatında kullandığı sorun çözme yollarını etkililiği açısından değerlendirir.</w:t>
                  </w:r>
                </w:p>
                <w:p>
                  <w:pPr>
                    <w:spacing w:line="289" w:lineRule="exact" w:before="0"/>
                    <w:ind w:left="302" w:right="4006" w:firstLine="0"/>
                    <w:jc w:val="left"/>
                    <w:rPr>
                      <w:sz w:val="24"/>
                    </w:rPr>
                  </w:pPr>
                  <w:r>
                    <w:rPr>
                      <w:rFonts w:ascii="Times New Roman" w:hAnsi="Times New Roman"/>
                      <w:spacing w:val="-60"/>
                      <w:sz w:val="24"/>
                      <w:u w:val="thick"/>
                    </w:rPr>
                    <w:t> </w:t>
                  </w:r>
                  <w:r>
                    <w:rPr>
                      <w:b/>
                      <w:sz w:val="24"/>
                      <w:u w:val="thick"/>
                    </w:rPr>
                    <w:t>Kazanım Nu:</w:t>
                  </w:r>
                  <w:r>
                    <w:rPr>
                      <w:sz w:val="24"/>
                    </w:rPr>
                    <w:t>46</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247"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3"/>
                    <w:ind w:left="1550" w:right="3433" w:hanging="1248"/>
                  </w:pPr>
                  <w:r>
                    <w:rPr>
                      <w:rFonts w:ascii="Times New Roman" w:hAnsi="Times New Roman"/>
                      <w:spacing w:val="-60"/>
                      <w:u w:val="thick"/>
                    </w:rPr>
                    <w:t> </w:t>
                  </w:r>
                  <w:r>
                    <w:rPr>
                      <w:b/>
                      <w:u w:val="thick"/>
                    </w:rPr>
                    <w:t>Araç-gereç: </w:t>
                  </w:r>
                  <w:r>
                    <w:rPr/>
                    <w:t>Form–1 (Sorun Çözme Basamakları) Form–2 (Örnek Sorun Çözme Basamakları) Kâğıt, kalem</w:t>
                  </w:r>
                </w:p>
              </w:txbxContent>
            </v:textbox>
            <v:fill type="solid"/>
            <w10:wrap type="topAndBottom"/>
          </v:shape>
        </w:pict>
      </w:r>
      <w:r>
        <w:rPr/>
        <w:t>11. SINIF – 9.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4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spacing w:line="292" w:lineRule="exact" w:before="0"/>
        <w:ind w:left="138" w:right="0" w:firstLine="0"/>
        <w:jc w:val="both"/>
        <w:rPr>
          <w:b/>
          <w:sz w:val="24"/>
        </w:rPr>
      </w:pPr>
      <w:r>
        <w:rPr>
          <w:b/>
          <w:sz w:val="24"/>
        </w:rPr>
        <w:t>SÜREÇ</w:t>
      </w:r>
    </w:p>
    <w:p>
      <w:pPr>
        <w:pStyle w:val="ListParagraph"/>
        <w:numPr>
          <w:ilvl w:val="0"/>
          <w:numId w:val="146"/>
        </w:numPr>
        <w:tabs>
          <w:tab w:pos="706" w:val="left" w:leader="none"/>
        </w:tabs>
        <w:spacing w:line="278" w:lineRule="auto" w:before="43" w:after="0"/>
        <w:ind w:left="138" w:right="137" w:firstLine="0"/>
        <w:jc w:val="both"/>
        <w:rPr>
          <w:sz w:val="24"/>
        </w:rPr>
      </w:pPr>
      <w:r>
        <w:rPr>
          <w:sz w:val="24"/>
        </w:rPr>
        <w:t>Öğrencilere son zamanlarda yaşadıkları ve çözüm üreterek aştıkları bir sorunu düşünmeleri ve çözmek için izledikleri yolu yazmaları için 5 dakika süre</w:t>
      </w:r>
      <w:r>
        <w:rPr>
          <w:spacing w:val="-28"/>
          <w:sz w:val="24"/>
        </w:rPr>
        <w:t> </w:t>
      </w:r>
      <w:r>
        <w:rPr>
          <w:sz w:val="24"/>
        </w:rPr>
        <w:t>verilir.</w:t>
      </w:r>
    </w:p>
    <w:p>
      <w:pPr>
        <w:pStyle w:val="ListParagraph"/>
        <w:numPr>
          <w:ilvl w:val="0"/>
          <w:numId w:val="146"/>
        </w:numPr>
        <w:tabs>
          <w:tab w:pos="706" w:val="left" w:leader="none"/>
        </w:tabs>
        <w:spacing w:line="289" w:lineRule="exact" w:before="0" w:after="0"/>
        <w:ind w:left="705" w:right="0" w:hanging="567"/>
        <w:jc w:val="both"/>
        <w:rPr>
          <w:sz w:val="24"/>
        </w:rPr>
      </w:pPr>
      <w:r>
        <w:rPr>
          <w:sz w:val="24"/>
        </w:rPr>
        <w:t>Öğrencilerden yazdıkları sorun ve çözümleri sınıfla paylaşmaları</w:t>
      </w:r>
      <w:r>
        <w:rPr>
          <w:spacing w:val="-23"/>
          <w:sz w:val="24"/>
        </w:rPr>
        <w:t> </w:t>
      </w:r>
      <w:r>
        <w:rPr>
          <w:sz w:val="24"/>
        </w:rPr>
        <w:t>istenir.</w:t>
      </w:r>
    </w:p>
    <w:p>
      <w:pPr>
        <w:pStyle w:val="ListParagraph"/>
        <w:numPr>
          <w:ilvl w:val="0"/>
          <w:numId w:val="146"/>
        </w:numPr>
        <w:tabs>
          <w:tab w:pos="706" w:val="left" w:leader="none"/>
        </w:tabs>
        <w:spacing w:line="276" w:lineRule="auto" w:before="43" w:after="0"/>
        <w:ind w:left="138" w:right="134" w:firstLine="0"/>
        <w:jc w:val="both"/>
        <w:rPr>
          <w:sz w:val="24"/>
        </w:rPr>
      </w:pPr>
      <w:r>
        <w:rPr>
          <w:sz w:val="24"/>
        </w:rPr>
        <w:t>Öğrencilere Form–1 (Sorun Çözme Basamakları) verilir. Yazdıkları sorun için formdaki sorun çözme basamaklarını kullanarak çözüm üretmeleri, bir kağıda yazmaları ve sınıfla paylaşmaları</w:t>
      </w:r>
      <w:r>
        <w:rPr>
          <w:spacing w:val="-4"/>
          <w:sz w:val="24"/>
        </w:rPr>
        <w:t> </w:t>
      </w:r>
      <w:r>
        <w:rPr>
          <w:sz w:val="24"/>
        </w:rPr>
        <w:t>istenir.</w:t>
      </w:r>
    </w:p>
    <w:p>
      <w:pPr>
        <w:pStyle w:val="ListParagraph"/>
        <w:numPr>
          <w:ilvl w:val="0"/>
          <w:numId w:val="146"/>
        </w:numPr>
        <w:tabs>
          <w:tab w:pos="706" w:val="left" w:leader="none"/>
        </w:tabs>
        <w:spacing w:line="276" w:lineRule="auto" w:before="1" w:after="0"/>
        <w:ind w:left="138" w:right="142" w:firstLine="0"/>
        <w:jc w:val="both"/>
        <w:rPr>
          <w:sz w:val="24"/>
        </w:rPr>
      </w:pPr>
      <w:r>
        <w:rPr>
          <w:sz w:val="24"/>
        </w:rPr>
        <w:t>Öğrencilerden karşılaştıkları sorunlarda kullandıkları önceki ve sonraki çözüm yollarını karşılaştırarak etkililiğini değerlendirmeleri</w:t>
      </w:r>
      <w:r>
        <w:rPr>
          <w:spacing w:val="-14"/>
          <w:sz w:val="24"/>
        </w:rPr>
        <w:t> </w:t>
      </w:r>
      <w:r>
        <w:rPr>
          <w:sz w:val="24"/>
        </w:rPr>
        <w:t>istenir.</w:t>
      </w:r>
    </w:p>
    <w:p>
      <w:pPr>
        <w:pStyle w:val="ListParagraph"/>
        <w:numPr>
          <w:ilvl w:val="0"/>
          <w:numId w:val="146"/>
        </w:numPr>
        <w:tabs>
          <w:tab w:pos="706" w:val="left" w:leader="none"/>
        </w:tabs>
        <w:spacing w:line="278" w:lineRule="auto" w:before="0" w:after="0"/>
        <w:ind w:left="138" w:right="139" w:firstLine="0"/>
        <w:jc w:val="both"/>
        <w:rPr>
          <w:sz w:val="24"/>
        </w:rPr>
      </w:pPr>
      <w:r>
        <w:rPr>
          <w:sz w:val="24"/>
        </w:rPr>
        <w:t>Öğrencilerin çözüm yollarına ilişkin yaptıkları değerlendirmeleri sınıfla paylaşmaları istenir.</w:t>
      </w:r>
    </w:p>
    <w:p>
      <w:pPr>
        <w:pStyle w:val="Heading4"/>
        <w:spacing w:line="276" w:lineRule="auto"/>
        <w:ind w:right="131" w:firstLine="707"/>
        <w:jc w:val="both"/>
      </w:pPr>
      <w:r>
        <w:rPr/>
        <w:t>Etkinliğin sonunda öğrencilere Form–2 (Örnek Sorun Çözme Basamakları) verilir ve bir hafta boyunca yaşadıkları en az bir sorunu bu örnekteki gibi yazıp bir sonraki etkinlik için getirmeleri istenir.</w:t>
      </w:r>
    </w:p>
    <w:p>
      <w:pPr>
        <w:pStyle w:val="ListParagraph"/>
        <w:numPr>
          <w:ilvl w:val="0"/>
          <w:numId w:val="146"/>
        </w:numPr>
        <w:tabs>
          <w:tab w:pos="705" w:val="left" w:leader="none"/>
          <w:tab w:pos="706" w:val="left" w:leader="none"/>
        </w:tabs>
        <w:spacing w:line="278" w:lineRule="auto" w:before="0" w:after="0"/>
        <w:ind w:left="138" w:right="134" w:firstLine="0"/>
        <w:jc w:val="left"/>
        <w:rPr>
          <w:sz w:val="24"/>
        </w:rPr>
      </w:pPr>
      <w:r>
        <w:rPr>
          <w:sz w:val="24"/>
        </w:rPr>
        <w:t>Günlük hayatında kullandığı sorun çözme yollarının etkililiğini fark etmenin yararları vurgulanarak etkinlik</w:t>
      </w:r>
      <w:r>
        <w:rPr>
          <w:spacing w:val="-9"/>
          <w:sz w:val="24"/>
        </w:rPr>
        <w:t> </w:t>
      </w:r>
      <w:r>
        <w:rPr>
          <w:sz w:val="24"/>
        </w:rPr>
        <w:t>sonlandırılır.</w:t>
      </w:r>
    </w:p>
    <w:p>
      <w:pPr>
        <w:pStyle w:val="Heading4"/>
        <w:spacing w:line="289" w:lineRule="exact"/>
      </w:pPr>
      <w:r>
        <w:rPr/>
        <w:t>Değerlendirme</w:t>
      </w:r>
    </w:p>
    <w:p>
      <w:pPr>
        <w:spacing w:after="0" w:line="289" w:lineRule="exact"/>
        <w:sectPr>
          <w:pgSz w:w="11910" w:h="16840"/>
          <w:pgMar w:header="0" w:footer="1003" w:top="1360" w:bottom="1200" w:left="1280" w:right="1280"/>
        </w:sectPr>
      </w:pPr>
    </w:p>
    <w:p>
      <w:pPr>
        <w:pStyle w:val="BodyText"/>
        <w:spacing w:before="6"/>
        <w:rPr>
          <w:b/>
          <w:sz w:val="8"/>
        </w:rPr>
      </w:pPr>
    </w:p>
    <w:p>
      <w:pPr>
        <w:spacing w:before="52"/>
        <w:ind w:left="1731" w:right="1732" w:firstLine="0"/>
        <w:jc w:val="center"/>
        <w:rPr>
          <w:b/>
          <w:sz w:val="24"/>
        </w:rPr>
      </w:pPr>
      <w:r>
        <w:rPr>
          <w:b/>
          <w:sz w:val="24"/>
        </w:rPr>
        <w:t>FORM–1</w:t>
      </w:r>
    </w:p>
    <w:p>
      <w:pPr>
        <w:spacing w:before="45"/>
        <w:ind w:left="1733" w:right="1732" w:firstLine="0"/>
        <w:jc w:val="center"/>
        <w:rPr>
          <w:b/>
          <w:sz w:val="24"/>
        </w:rPr>
      </w:pPr>
      <w:r>
        <w:rPr>
          <w:b/>
          <w:sz w:val="24"/>
        </w:rPr>
        <w:t>SORUN ÇÖZME BASAMAKLARI</w:t>
      </w:r>
    </w:p>
    <w:p>
      <w:pPr>
        <w:pStyle w:val="BodyText"/>
        <w:rPr>
          <w:b/>
          <w:sz w:val="31"/>
        </w:rPr>
      </w:pPr>
    </w:p>
    <w:p>
      <w:pPr>
        <w:pStyle w:val="BodyText"/>
        <w:spacing w:line="276" w:lineRule="auto"/>
        <w:ind w:left="118" w:right="117" w:firstLine="707"/>
        <w:jc w:val="both"/>
      </w:pPr>
      <w:r>
        <w:rPr/>
        <w:t>“Sorunlar hayatımızın doğal bir parçasıdır. Her insanın bazı sorunları olabilir. Sorunlardan kaçmak, yok saymak yerine, sorunları doğru tanımlamak ve çözmeye çalışmak daha uygun bir davranıştır. Sorunlar başarı ve mutluluğumuzu engelleyebilir. Bu  yüzden sorun çözme becerisi kazanmak önemlidir. Bunun için de sorun çözmenin basamaklarını bilmemiz gerekir.”</w:t>
      </w:r>
    </w:p>
    <w:p>
      <w:pPr>
        <w:pStyle w:val="Heading4"/>
        <w:spacing w:line="292" w:lineRule="exact"/>
        <w:ind w:left="826" w:right="853"/>
      </w:pPr>
      <w:r>
        <w:rPr/>
        <w:t>Sorun çözme basamakları aşağıda verildiği gibidir:</w:t>
      </w:r>
    </w:p>
    <w:p>
      <w:pPr>
        <w:pStyle w:val="ListParagraph"/>
        <w:numPr>
          <w:ilvl w:val="0"/>
          <w:numId w:val="147"/>
        </w:numPr>
        <w:tabs>
          <w:tab w:pos="547" w:val="left" w:leader="none"/>
        </w:tabs>
        <w:spacing w:line="240" w:lineRule="auto" w:before="45" w:after="0"/>
        <w:ind w:left="118" w:right="0" w:firstLine="0"/>
        <w:jc w:val="both"/>
        <w:rPr>
          <w:sz w:val="24"/>
        </w:rPr>
      </w:pPr>
      <w:r>
        <w:rPr>
          <w:b/>
          <w:sz w:val="24"/>
        </w:rPr>
        <w:t>Sorunun tanımlanması: </w:t>
      </w:r>
      <w:r>
        <w:rPr>
          <w:sz w:val="24"/>
        </w:rPr>
        <w:t>Sorunun ne olduğu açık ve net olarak</w:t>
      </w:r>
      <w:r>
        <w:rPr>
          <w:spacing w:val="-21"/>
          <w:sz w:val="24"/>
        </w:rPr>
        <w:t> </w:t>
      </w:r>
      <w:r>
        <w:rPr>
          <w:sz w:val="24"/>
        </w:rPr>
        <w:t>belirtilir.</w:t>
      </w:r>
    </w:p>
    <w:p>
      <w:pPr>
        <w:pStyle w:val="ListParagraph"/>
        <w:numPr>
          <w:ilvl w:val="0"/>
          <w:numId w:val="147"/>
        </w:numPr>
        <w:tabs>
          <w:tab w:pos="547" w:val="left" w:leader="none"/>
        </w:tabs>
        <w:spacing w:line="276" w:lineRule="auto" w:before="43" w:after="0"/>
        <w:ind w:left="118" w:right="115" w:firstLine="0"/>
        <w:jc w:val="both"/>
        <w:rPr>
          <w:sz w:val="24"/>
        </w:rPr>
      </w:pPr>
      <w:r>
        <w:rPr>
          <w:b/>
          <w:sz w:val="24"/>
        </w:rPr>
        <w:t>Sorunun kime ait olduğunun belirtilmesi: </w:t>
      </w:r>
      <w:r>
        <w:rPr>
          <w:sz w:val="24"/>
        </w:rPr>
        <w:t>Bu aşamada sorunun bizim mi yoksa bir başkasının mı olduğu ortaya konur. Eğer sorun bir başkasına aitse çözülmesinde ona yardımcı olabiliriz. Ancak başkasının sorununu üstlenmememiz gerekir, sorunu üstlenirsek o kişinin sorumluluk duygusu geliştirmesi mümkün olmaz. Böylece her zaman sorununu bir başkasının çözmesini bekler. Aynı şekilde kendi sorunlarımızı da başkasının çözmesini</w:t>
      </w:r>
      <w:r>
        <w:rPr>
          <w:spacing w:val="-29"/>
          <w:sz w:val="24"/>
        </w:rPr>
        <w:t> </w:t>
      </w:r>
      <w:r>
        <w:rPr>
          <w:sz w:val="24"/>
        </w:rPr>
        <w:t>beklememeliyiz.</w:t>
      </w:r>
    </w:p>
    <w:p>
      <w:pPr>
        <w:pStyle w:val="ListParagraph"/>
        <w:numPr>
          <w:ilvl w:val="0"/>
          <w:numId w:val="147"/>
        </w:numPr>
        <w:tabs>
          <w:tab w:pos="602" w:val="left" w:leader="none"/>
        </w:tabs>
        <w:spacing w:line="276" w:lineRule="auto" w:before="0" w:after="0"/>
        <w:ind w:left="118" w:right="122" w:firstLine="0"/>
        <w:jc w:val="both"/>
        <w:rPr>
          <w:sz w:val="24"/>
        </w:rPr>
      </w:pPr>
      <w:r>
        <w:rPr>
          <w:b/>
          <w:sz w:val="24"/>
        </w:rPr>
        <w:t>Eğer sorun bizimse, yani birinci derecede rahatsız olan biz isek, çözüm seçeneklerinin üretilmesi: </w:t>
      </w:r>
      <w:r>
        <w:rPr>
          <w:sz w:val="24"/>
        </w:rPr>
        <w:t>Bu basamakta akla gelen bütün çözüm seçenekleri</w:t>
      </w:r>
      <w:r>
        <w:rPr>
          <w:spacing w:val="-24"/>
          <w:sz w:val="24"/>
        </w:rPr>
        <w:t> </w:t>
      </w:r>
      <w:r>
        <w:rPr>
          <w:sz w:val="24"/>
        </w:rPr>
        <w:t>sıralanır.</w:t>
      </w:r>
    </w:p>
    <w:p>
      <w:pPr>
        <w:spacing w:line="276" w:lineRule="auto" w:before="1"/>
        <w:ind w:left="118" w:right="117" w:firstLine="0"/>
        <w:jc w:val="both"/>
        <w:rPr>
          <w:sz w:val="24"/>
        </w:rPr>
      </w:pPr>
      <w:r>
        <w:rPr>
          <w:b/>
          <w:sz w:val="24"/>
        </w:rPr>
        <w:t>ç. En uygun çözüm yolunun/yollarının saptanması: </w:t>
      </w:r>
      <w:r>
        <w:rPr>
          <w:sz w:val="24"/>
        </w:rPr>
        <w:t>Sıralanan çözüm seçenekleri içinden en gerçekçi ve uygulanabilir olan ya da olanlar seçilir.</w:t>
      </w:r>
    </w:p>
    <w:p>
      <w:pPr>
        <w:pStyle w:val="ListParagraph"/>
        <w:numPr>
          <w:ilvl w:val="0"/>
          <w:numId w:val="147"/>
        </w:numPr>
        <w:tabs>
          <w:tab w:pos="547" w:val="left" w:leader="none"/>
        </w:tabs>
        <w:spacing w:line="292" w:lineRule="exact" w:before="0" w:after="0"/>
        <w:ind w:left="546" w:right="0" w:hanging="428"/>
        <w:jc w:val="both"/>
        <w:rPr>
          <w:sz w:val="24"/>
        </w:rPr>
      </w:pPr>
      <w:r>
        <w:rPr>
          <w:b/>
          <w:sz w:val="24"/>
        </w:rPr>
        <w:t>Çözüm yolunun uygulanması: </w:t>
      </w:r>
      <w:r>
        <w:rPr>
          <w:sz w:val="24"/>
        </w:rPr>
        <w:t>Seçilen çözüm yolu uygulamaya</w:t>
      </w:r>
      <w:r>
        <w:rPr>
          <w:spacing w:val="-17"/>
          <w:sz w:val="24"/>
        </w:rPr>
        <w:t> </w:t>
      </w:r>
      <w:r>
        <w:rPr>
          <w:sz w:val="24"/>
        </w:rPr>
        <w:t>konur.</w:t>
      </w:r>
    </w:p>
    <w:p>
      <w:pPr>
        <w:pStyle w:val="ListParagraph"/>
        <w:numPr>
          <w:ilvl w:val="0"/>
          <w:numId w:val="147"/>
        </w:numPr>
        <w:tabs>
          <w:tab w:pos="547" w:val="left" w:leader="none"/>
        </w:tabs>
        <w:spacing w:line="276" w:lineRule="auto" w:before="45" w:after="0"/>
        <w:ind w:left="118" w:right="117" w:firstLine="0"/>
        <w:jc w:val="both"/>
        <w:rPr>
          <w:sz w:val="24"/>
        </w:rPr>
      </w:pPr>
      <w:r>
        <w:rPr>
          <w:b/>
          <w:sz w:val="24"/>
        </w:rPr>
        <w:t>Çözümün değerlendirilmesi: </w:t>
      </w:r>
      <w:r>
        <w:rPr>
          <w:sz w:val="24"/>
        </w:rPr>
        <w:t>Sorunun çözüme ulaşıp ulaşmadığı değerlendirilir. Eğer sorun çözüme ulaşmamışsa aşamalar tekrar gözden</w:t>
      </w:r>
      <w:r>
        <w:rPr>
          <w:spacing w:val="-10"/>
          <w:sz w:val="24"/>
        </w:rPr>
        <w:t> </w:t>
      </w:r>
      <w:r>
        <w:rPr>
          <w:sz w:val="24"/>
        </w:rPr>
        <w:t>geçirilir.</w:t>
      </w:r>
    </w:p>
    <w:p>
      <w:pPr>
        <w:spacing w:after="0" w:line="276" w:lineRule="auto"/>
        <w:jc w:val="both"/>
        <w:rPr>
          <w:sz w:val="24"/>
        </w:rPr>
        <w:sectPr>
          <w:pgSz w:w="11910" w:h="16840"/>
          <w:pgMar w:header="0" w:footer="1003" w:top="1580" w:bottom="1200" w:left="1300" w:right="1300"/>
        </w:sectPr>
      </w:pPr>
    </w:p>
    <w:p>
      <w:pPr>
        <w:pStyle w:val="Heading4"/>
        <w:spacing w:before="39"/>
        <w:ind w:left="1731" w:right="1732"/>
        <w:jc w:val="center"/>
      </w:pPr>
      <w:r>
        <w:rPr/>
        <w:t>FORM–2</w:t>
      </w:r>
    </w:p>
    <w:p>
      <w:pPr>
        <w:spacing w:before="43"/>
        <w:ind w:left="1733" w:right="1732" w:firstLine="0"/>
        <w:jc w:val="center"/>
        <w:rPr>
          <w:b/>
          <w:sz w:val="24"/>
        </w:rPr>
      </w:pPr>
      <w:r>
        <w:rPr>
          <w:b/>
          <w:sz w:val="24"/>
        </w:rPr>
        <w:t>ÖRNEK SORUN ÇÖZME BASAMAKLARI</w:t>
      </w:r>
    </w:p>
    <w:p>
      <w:pPr>
        <w:pStyle w:val="BodyText"/>
        <w:spacing w:before="3"/>
        <w:rPr>
          <w:b/>
          <w:sz w:val="31"/>
        </w:rPr>
      </w:pPr>
    </w:p>
    <w:p>
      <w:pPr>
        <w:pStyle w:val="BodyText"/>
        <w:spacing w:line="276" w:lineRule="auto"/>
        <w:ind w:left="118" w:right="113" w:firstLine="707"/>
        <w:jc w:val="both"/>
      </w:pPr>
      <w:r>
        <w:rPr/>
        <w:t>Aşağıda </w:t>
      </w:r>
      <w:r>
        <w:rPr>
          <w:color w:val="C0504D"/>
        </w:rPr>
        <w:t>s</w:t>
      </w:r>
      <w:r>
        <w:rPr/>
        <w:t>orun çözme basamaklarına göre hazırlanmış örnek bir sorun çözümü verilmiştir. Kendi yaşadığınız bir sorunu da bu basamakları kullanarak çözüme ulaştırmaya çalışınız.</w:t>
      </w:r>
    </w:p>
    <w:p>
      <w:pPr>
        <w:pStyle w:val="BodyText"/>
        <w:spacing w:line="276" w:lineRule="auto"/>
        <w:ind w:left="118" w:right="119" w:firstLine="707"/>
        <w:jc w:val="both"/>
      </w:pPr>
      <w:r>
        <w:rPr>
          <w:b/>
        </w:rPr>
        <w:t>Örnek: </w:t>
      </w:r>
      <w:r>
        <w:rPr/>
        <w:t>Mağazada gördüğünüz, beğendiğiniz bir kazağı almak istiyorsunuz. Ama anneniz pahalı olduğu için almanızı istemiyor. Bu duruma çok üzüldünüz, ne yaparsınız?</w:t>
      </w:r>
    </w:p>
    <w:p>
      <w:pPr>
        <w:pStyle w:val="Heading4"/>
        <w:numPr>
          <w:ilvl w:val="1"/>
          <w:numId w:val="147"/>
        </w:numPr>
        <w:tabs>
          <w:tab w:pos="546" w:val="left" w:leader="none"/>
          <w:tab w:pos="547" w:val="left" w:leader="none"/>
        </w:tabs>
        <w:spacing w:line="240" w:lineRule="auto" w:before="1" w:after="0"/>
        <w:ind w:left="118" w:right="0" w:firstLine="0"/>
        <w:jc w:val="left"/>
      </w:pPr>
      <w:r>
        <w:rPr/>
        <w:t>Sorunu açık bir şekilde</w:t>
      </w:r>
      <w:r>
        <w:rPr>
          <w:spacing w:val="-11"/>
        </w:rPr>
        <w:t> </w:t>
      </w:r>
      <w:r>
        <w:rPr/>
        <w:t>tanımlayınız.</w:t>
      </w:r>
    </w:p>
    <w:p>
      <w:pPr>
        <w:pStyle w:val="BodyText"/>
        <w:spacing w:line="278" w:lineRule="auto" w:before="43"/>
        <w:ind w:left="118" w:right="119"/>
      </w:pPr>
      <w:r>
        <w:rPr/>
        <w:t>Mağazada gördüğüm kazağı çok beğendim. Fakat çok pahalı olduğu için annem almak istemiyor. Bu durumdan çok üzgünüm. Bu kazağı almak için annemi nasıl ikna edebilirim?</w:t>
      </w:r>
    </w:p>
    <w:p>
      <w:pPr>
        <w:pStyle w:val="Heading4"/>
        <w:numPr>
          <w:ilvl w:val="1"/>
          <w:numId w:val="147"/>
        </w:numPr>
        <w:tabs>
          <w:tab w:pos="546" w:val="left" w:leader="none"/>
          <w:tab w:pos="547" w:val="left" w:leader="none"/>
        </w:tabs>
        <w:spacing w:line="289" w:lineRule="exact" w:before="0" w:after="0"/>
        <w:ind w:left="546" w:right="0" w:hanging="428"/>
        <w:jc w:val="left"/>
      </w:pPr>
      <w:r>
        <w:rPr/>
        <w:t>Sorunun kime ait olduğunu</w:t>
      </w:r>
      <w:r>
        <w:rPr>
          <w:spacing w:val="-12"/>
        </w:rPr>
        <w:t> </w:t>
      </w:r>
      <w:r>
        <w:rPr/>
        <w:t>belirleyiniz.</w:t>
      </w:r>
    </w:p>
    <w:p>
      <w:pPr>
        <w:pStyle w:val="BodyText"/>
        <w:spacing w:before="43"/>
        <w:ind w:left="118" w:right="853"/>
      </w:pPr>
      <w:r>
        <w:rPr/>
        <w:t>Bana ait.</w:t>
      </w:r>
    </w:p>
    <w:p>
      <w:pPr>
        <w:pStyle w:val="Heading4"/>
        <w:numPr>
          <w:ilvl w:val="1"/>
          <w:numId w:val="147"/>
        </w:numPr>
        <w:tabs>
          <w:tab w:pos="546" w:val="left" w:leader="none"/>
          <w:tab w:pos="547" w:val="left" w:leader="none"/>
        </w:tabs>
        <w:spacing w:line="240" w:lineRule="auto" w:before="45" w:after="0"/>
        <w:ind w:left="546" w:right="0" w:hanging="428"/>
        <w:jc w:val="left"/>
      </w:pPr>
      <w:r>
        <w:rPr/>
        <w:t>Problem sizinse çok sayıda alternatif çözüm yolu</w:t>
      </w:r>
      <w:r>
        <w:rPr>
          <w:spacing w:val="-21"/>
        </w:rPr>
        <w:t> </w:t>
      </w:r>
      <w:r>
        <w:rPr/>
        <w:t>üretiniz.</w:t>
      </w:r>
    </w:p>
    <w:p>
      <w:pPr>
        <w:pStyle w:val="ListParagraph"/>
        <w:numPr>
          <w:ilvl w:val="0"/>
          <w:numId w:val="148"/>
        </w:numPr>
        <w:tabs>
          <w:tab w:pos="970" w:val="left" w:leader="none"/>
          <w:tab w:pos="971" w:val="left" w:leader="none"/>
        </w:tabs>
        <w:spacing w:line="240" w:lineRule="auto" w:before="43" w:after="0"/>
        <w:ind w:left="970" w:right="0" w:hanging="852"/>
        <w:jc w:val="left"/>
        <w:rPr>
          <w:sz w:val="24"/>
        </w:rPr>
      </w:pPr>
      <w:r>
        <w:rPr>
          <w:sz w:val="24"/>
        </w:rPr>
        <w:t>Evde olay çıkarırsam belki annem kazağı</w:t>
      </w:r>
      <w:r>
        <w:rPr>
          <w:spacing w:val="-9"/>
          <w:sz w:val="24"/>
        </w:rPr>
        <w:t> </w:t>
      </w:r>
      <w:r>
        <w:rPr>
          <w:sz w:val="24"/>
        </w:rPr>
        <w:t>alabilir.</w:t>
      </w:r>
    </w:p>
    <w:p>
      <w:pPr>
        <w:pStyle w:val="ListParagraph"/>
        <w:numPr>
          <w:ilvl w:val="0"/>
          <w:numId w:val="148"/>
        </w:numPr>
        <w:tabs>
          <w:tab w:pos="970" w:val="left" w:leader="none"/>
          <w:tab w:pos="971" w:val="left" w:leader="none"/>
        </w:tabs>
        <w:spacing w:line="240" w:lineRule="auto" w:before="45" w:after="0"/>
        <w:ind w:left="970" w:right="0" w:hanging="852"/>
        <w:jc w:val="left"/>
        <w:rPr>
          <w:sz w:val="24"/>
        </w:rPr>
      </w:pPr>
      <w:r>
        <w:rPr>
          <w:sz w:val="24"/>
        </w:rPr>
        <w:t>Harçlıklarımı biriktirerek</w:t>
      </w:r>
      <w:r>
        <w:rPr>
          <w:spacing w:val="-6"/>
          <w:sz w:val="24"/>
        </w:rPr>
        <w:t> </w:t>
      </w:r>
      <w:r>
        <w:rPr>
          <w:sz w:val="24"/>
        </w:rPr>
        <w:t>alabilirim.</w:t>
      </w:r>
    </w:p>
    <w:p>
      <w:pPr>
        <w:pStyle w:val="ListParagraph"/>
        <w:numPr>
          <w:ilvl w:val="0"/>
          <w:numId w:val="148"/>
        </w:numPr>
        <w:tabs>
          <w:tab w:pos="970" w:val="left" w:leader="none"/>
          <w:tab w:pos="971" w:val="left" w:leader="none"/>
        </w:tabs>
        <w:spacing w:line="240" w:lineRule="auto" w:before="43" w:after="0"/>
        <w:ind w:left="970" w:right="0" w:hanging="852"/>
        <w:jc w:val="left"/>
        <w:rPr>
          <w:sz w:val="24"/>
        </w:rPr>
      </w:pPr>
      <w:r>
        <w:rPr>
          <w:sz w:val="24"/>
        </w:rPr>
        <w:t>Arkadaşlarımdan borç para</w:t>
      </w:r>
      <w:r>
        <w:rPr>
          <w:spacing w:val="-10"/>
          <w:sz w:val="24"/>
        </w:rPr>
        <w:t> </w:t>
      </w:r>
      <w:r>
        <w:rPr>
          <w:sz w:val="24"/>
        </w:rPr>
        <w:t>alabilirim.</w:t>
      </w:r>
    </w:p>
    <w:p>
      <w:pPr>
        <w:pStyle w:val="ListParagraph"/>
        <w:numPr>
          <w:ilvl w:val="0"/>
          <w:numId w:val="148"/>
        </w:numPr>
        <w:tabs>
          <w:tab w:pos="970" w:val="left" w:leader="none"/>
          <w:tab w:pos="971" w:val="left" w:leader="none"/>
        </w:tabs>
        <w:spacing w:line="240" w:lineRule="auto" w:before="43" w:after="0"/>
        <w:ind w:left="970" w:right="0" w:hanging="852"/>
        <w:jc w:val="left"/>
        <w:rPr>
          <w:sz w:val="24"/>
        </w:rPr>
      </w:pPr>
      <w:r>
        <w:rPr>
          <w:sz w:val="24"/>
        </w:rPr>
        <w:t>Değerli bir eşyamı</w:t>
      </w:r>
      <w:r>
        <w:rPr>
          <w:spacing w:val="-8"/>
          <w:sz w:val="24"/>
        </w:rPr>
        <w:t> </w:t>
      </w:r>
      <w:r>
        <w:rPr>
          <w:sz w:val="24"/>
        </w:rPr>
        <w:t>satabilirim.</w:t>
      </w:r>
    </w:p>
    <w:p>
      <w:pPr>
        <w:pStyle w:val="ListParagraph"/>
        <w:numPr>
          <w:ilvl w:val="0"/>
          <w:numId w:val="148"/>
        </w:numPr>
        <w:tabs>
          <w:tab w:pos="970" w:val="left" w:leader="none"/>
          <w:tab w:pos="971" w:val="left" w:leader="none"/>
        </w:tabs>
        <w:spacing w:line="240" w:lineRule="auto" w:before="45" w:after="0"/>
        <w:ind w:left="970" w:right="0" w:hanging="852"/>
        <w:jc w:val="left"/>
        <w:rPr>
          <w:sz w:val="24"/>
        </w:rPr>
      </w:pPr>
      <w:r>
        <w:rPr>
          <w:sz w:val="24"/>
        </w:rPr>
        <w:t>Hafta sonları çalışabileceğim bir iş</w:t>
      </w:r>
      <w:r>
        <w:rPr>
          <w:spacing w:val="-10"/>
          <w:sz w:val="24"/>
        </w:rPr>
        <w:t> </w:t>
      </w:r>
      <w:r>
        <w:rPr>
          <w:sz w:val="24"/>
        </w:rPr>
        <w:t>bulabilirim.</w:t>
      </w:r>
    </w:p>
    <w:p>
      <w:pPr>
        <w:pStyle w:val="Heading4"/>
        <w:numPr>
          <w:ilvl w:val="1"/>
          <w:numId w:val="147"/>
        </w:numPr>
        <w:tabs>
          <w:tab w:pos="546" w:val="left" w:leader="none"/>
          <w:tab w:pos="547" w:val="left" w:leader="none"/>
        </w:tabs>
        <w:spacing w:line="276" w:lineRule="auto" w:before="43" w:after="0"/>
        <w:ind w:left="118" w:right="123" w:firstLine="0"/>
        <w:jc w:val="left"/>
      </w:pPr>
      <w:r>
        <w:rPr/>
        <w:t>Yukarıdaki alternatiflerin her birinin muhtemel sonuçlarını değerlendirerek uygun olmayanları</w:t>
      </w:r>
      <w:r>
        <w:rPr>
          <w:spacing w:val="-8"/>
        </w:rPr>
        <w:t> </w:t>
      </w:r>
      <w:r>
        <w:rPr/>
        <w:t>eleyiniz.</w:t>
      </w:r>
    </w:p>
    <w:p>
      <w:pPr>
        <w:pStyle w:val="ListParagraph"/>
        <w:numPr>
          <w:ilvl w:val="0"/>
          <w:numId w:val="149"/>
        </w:numPr>
        <w:tabs>
          <w:tab w:pos="361" w:val="left" w:leader="none"/>
        </w:tabs>
        <w:spacing w:line="240" w:lineRule="auto" w:before="1" w:after="0"/>
        <w:ind w:left="118" w:right="0" w:firstLine="0"/>
        <w:jc w:val="left"/>
        <w:rPr>
          <w:sz w:val="24"/>
        </w:rPr>
      </w:pPr>
      <w:r>
        <w:rPr>
          <w:sz w:val="24"/>
        </w:rPr>
        <w:t>Sorunlarımı olay çıkararak çözmem uygun değil.  Daha uygun bir yol</w:t>
      </w:r>
      <w:r>
        <w:rPr>
          <w:spacing w:val="-27"/>
          <w:sz w:val="24"/>
        </w:rPr>
        <w:t> </w:t>
      </w:r>
      <w:r>
        <w:rPr>
          <w:sz w:val="24"/>
        </w:rPr>
        <w:t>düşünmeliyim.</w:t>
      </w:r>
    </w:p>
    <w:p>
      <w:pPr>
        <w:pStyle w:val="ListParagraph"/>
        <w:numPr>
          <w:ilvl w:val="0"/>
          <w:numId w:val="149"/>
        </w:numPr>
        <w:tabs>
          <w:tab w:pos="378" w:val="left" w:leader="none"/>
        </w:tabs>
        <w:spacing w:line="278" w:lineRule="auto" w:before="43" w:after="0"/>
        <w:ind w:left="118" w:right="120" w:firstLine="0"/>
        <w:jc w:val="left"/>
        <w:rPr>
          <w:sz w:val="24"/>
        </w:rPr>
      </w:pPr>
      <w:r>
        <w:rPr>
          <w:sz w:val="24"/>
        </w:rPr>
        <w:t>Arkadaşlarımdan borç para alabilirim fakat sonunda bu borcu ödemek zorundayım. Bunun için yine paraya ihtiyacım olacak. Yani bu seçenek bana sadece geçici bir çözüm</w:t>
      </w:r>
      <w:r>
        <w:rPr>
          <w:spacing w:val="-28"/>
          <w:sz w:val="24"/>
        </w:rPr>
        <w:t> </w:t>
      </w:r>
      <w:r>
        <w:rPr>
          <w:sz w:val="24"/>
        </w:rPr>
        <w:t>getiriyor.</w:t>
      </w:r>
    </w:p>
    <w:p>
      <w:pPr>
        <w:pStyle w:val="ListParagraph"/>
        <w:numPr>
          <w:ilvl w:val="0"/>
          <w:numId w:val="149"/>
        </w:numPr>
        <w:tabs>
          <w:tab w:pos="398" w:val="left" w:leader="none"/>
        </w:tabs>
        <w:spacing w:line="276" w:lineRule="auto" w:before="0" w:after="0"/>
        <w:ind w:left="118" w:right="120" w:firstLine="0"/>
        <w:jc w:val="left"/>
        <w:rPr>
          <w:sz w:val="24"/>
        </w:rPr>
      </w:pPr>
      <w:r>
        <w:rPr>
          <w:sz w:val="24"/>
        </w:rPr>
        <w:t>Her paraya ihtiyacım olduğunda değerli bir eşyamı satamam ve eğer böyle yaparsam sonunda hiç değerli eşyam</w:t>
      </w:r>
      <w:r>
        <w:rPr>
          <w:spacing w:val="-13"/>
          <w:sz w:val="24"/>
        </w:rPr>
        <w:t> </w:t>
      </w:r>
      <w:r>
        <w:rPr>
          <w:sz w:val="24"/>
        </w:rPr>
        <w:t>kalmaz.</w:t>
      </w:r>
    </w:p>
    <w:p>
      <w:pPr>
        <w:pStyle w:val="BodyText"/>
        <w:spacing w:line="276" w:lineRule="auto" w:before="1"/>
        <w:ind w:left="118" w:right="119"/>
      </w:pPr>
      <w:r>
        <w:rPr/>
        <w:t>ç) Aslında hafta sonları çalışmak güzel bir fikir ama bu ders çalışmamı aksatmama sebep olabilir.</w:t>
      </w:r>
    </w:p>
    <w:p>
      <w:pPr>
        <w:pStyle w:val="Heading4"/>
        <w:numPr>
          <w:ilvl w:val="1"/>
          <w:numId w:val="147"/>
        </w:numPr>
        <w:tabs>
          <w:tab w:pos="546" w:val="left" w:leader="none"/>
          <w:tab w:pos="547" w:val="left" w:leader="none"/>
        </w:tabs>
        <w:spacing w:line="292" w:lineRule="exact" w:before="0" w:after="0"/>
        <w:ind w:left="546" w:right="0" w:hanging="428"/>
        <w:jc w:val="left"/>
      </w:pPr>
      <w:r>
        <w:rPr/>
        <w:t>Geriye kalan seçeneklerden en uygun olanını</w:t>
      </w:r>
      <w:r>
        <w:rPr>
          <w:spacing w:val="-19"/>
        </w:rPr>
        <w:t> </w:t>
      </w:r>
      <w:r>
        <w:rPr/>
        <w:t>belirleyiniz.</w:t>
      </w:r>
    </w:p>
    <w:p>
      <w:pPr>
        <w:pStyle w:val="BodyText"/>
        <w:spacing w:before="45"/>
        <w:ind w:left="118" w:right="853"/>
      </w:pPr>
      <w:r>
        <w:rPr/>
        <w:t>Benim için en uygun alternatif, harçlıklarımı biriktirerek kazağı almak.</w:t>
      </w:r>
    </w:p>
    <w:p>
      <w:pPr>
        <w:pStyle w:val="Heading4"/>
        <w:numPr>
          <w:ilvl w:val="1"/>
          <w:numId w:val="147"/>
        </w:numPr>
        <w:tabs>
          <w:tab w:pos="546" w:val="left" w:leader="none"/>
          <w:tab w:pos="547" w:val="left" w:leader="none"/>
        </w:tabs>
        <w:spacing w:line="240" w:lineRule="auto" w:before="43" w:after="0"/>
        <w:ind w:left="546" w:right="0" w:hanging="428"/>
        <w:jc w:val="left"/>
      </w:pPr>
      <w:r>
        <w:rPr/>
        <w:t>Uygun olan alternatifi gerçekleştirmek için bir zaman</w:t>
      </w:r>
      <w:r>
        <w:rPr>
          <w:spacing w:val="-22"/>
        </w:rPr>
        <w:t> </w:t>
      </w:r>
      <w:r>
        <w:rPr/>
        <w:t>belirleyiniz.</w:t>
      </w:r>
    </w:p>
    <w:p>
      <w:pPr>
        <w:pStyle w:val="BodyText"/>
        <w:spacing w:before="45"/>
        <w:ind w:left="826" w:right="853"/>
      </w:pPr>
      <w:r>
        <w:rPr/>
        <w:t>Haftalıklarımdan biriktirirsem… hafta sonra o kazağı alabilirim.</w:t>
      </w:r>
    </w:p>
    <w:p>
      <w:pPr>
        <w:spacing w:after="0"/>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202.3pt;mso-position-horizontal-relative:page;mso-position-vertical-relative:paragraph;z-index:3424;mso-wrap-distance-left:0;mso-wrap-distance-right:0" type="#_x0000_t202" filled="true" fillcolor="#ccc0d9"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ÇÖZÜM MERDİVENİ</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0" w:right="5638"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573" w:right="0" w:firstLine="0"/>
                    <w:jc w:val="left"/>
                    <w:rPr>
                      <w:b/>
                      <w:sz w:val="24"/>
                    </w:rPr>
                  </w:pPr>
                  <w:r>
                    <w:rPr>
                      <w:rFonts w:ascii="Times New Roman" w:hAnsi="Times New Roman"/>
                      <w:spacing w:val="-60"/>
                      <w:sz w:val="24"/>
                      <w:u w:val="thick"/>
                    </w:rPr>
                    <w:t> </w:t>
                  </w:r>
                  <w:r>
                    <w:rPr>
                      <w:b/>
                      <w:sz w:val="24"/>
                      <w:u w:val="thick"/>
                    </w:rPr>
                    <w:t>Kazanım: </w:t>
                  </w:r>
                  <w:r>
                    <w:rPr>
                      <w:b/>
                      <w:sz w:val="24"/>
                    </w:rPr>
                    <w:t>*Etkili sorun çözme basamaklarını kullanır.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47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rFonts w:ascii="Times New Roman" w:hAnsi="Times New Roman"/>
                      <w:spacing w:val="-60"/>
                      <w:sz w:val="24"/>
                      <w:u w:val="thick"/>
                    </w:rPr>
                    <w:t> </w:t>
                  </w:r>
                  <w:r>
                    <w:rPr>
                      <w:b/>
                      <w:sz w:val="24"/>
                      <w:u w:val="thick"/>
                    </w:rPr>
                    <w:t>Araç-gereç: </w:t>
                  </w:r>
                  <w:r>
                    <w:rPr>
                      <w:sz w:val="24"/>
                    </w:rPr>
                    <w:t>Form–1 (Örnek Sorun )</w:t>
                  </w:r>
                </w:p>
                <w:p>
                  <w:pPr>
                    <w:pStyle w:val="BodyText"/>
                    <w:spacing w:before="43"/>
                    <w:ind w:left="1550"/>
                  </w:pPr>
                  <w:r>
                    <w:rPr/>
                    <w:t>Form–2(Örnek Sorun Çözme Basamakları)</w:t>
                  </w:r>
                </w:p>
              </w:txbxContent>
            </v:textbox>
            <v:fill type="solid"/>
            <w10:wrap type="topAndBottom"/>
          </v:shape>
        </w:pict>
      </w:r>
      <w:r>
        <w:rPr/>
        <w:t>11. SINIF – 10. ETKİNLİK</w:t>
      </w:r>
    </w:p>
    <w:p>
      <w:pPr>
        <w:spacing w:line="277" w:lineRule="exact" w:before="0"/>
        <w:ind w:left="138" w:right="89" w:firstLine="707"/>
        <w:jc w:val="left"/>
        <w:rPr>
          <w:b/>
          <w:sz w:val="24"/>
        </w:rPr>
      </w:pPr>
      <w:r>
        <w:rPr>
          <w:b/>
          <w:sz w:val="24"/>
        </w:rPr>
        <w:t>*Bu etkinlik özel bilgi ve deneyim gerektirdiği için okul rehber öğretmeni tarafından</w:t>
      </w:r>
    </w:p>
    <w:p>
      <w:pPr>
        <w:spacing w:line="276" w:lineRule="auto" w:before="43"/>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spacing w:line="276" w:lineRule="auto" w:before="1"/>
        <w:ind w:left="138" w:right="14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tabs>
          <w:tab w:pos="4058" w:val="left" w:leader="none"/>
        </w:tabs>
        <w:spacing w:line="276" w:lineRule="auto" w:before="1"/>
        <w:ind w:left="138" w:right="139" w:firstLine="707"/>
        <w:jc w:val="left"/>
        <w:rPr>
          <w:b/>
          <w:sz w:val="24"/>
        </w:rPr>
      </w:pPr>
      <w:r>
        <w:rPr>
          <w:b/>
          <w:sz w:val="24"/>
        </w:rPr>
        <w:t>Öğrencilere bir</w:t>
      </w:r>
      <w:r>
        <w:rPr>
          <w:b/>
          <w:spacing w:val="21"/>
          <w:sz w:val="24"/>
        </w:rPr>
        <w:t> </w:t>
      </w:r>
      <w:r>
        <w:rPr>
          <w:b/>
          <w:sz w:val="24"/>
        </w:rPr>
        <w:t>hafta</w:t>
      </w:r>
      <w:r>
        <w:rPr>
          <w:b/>
          <w:spacing w:val="10"/>
          <w:sz w:val="24"/>
        </w:rPr>
        <w:t> </w:t>
      </w:r>
      <w:r>
        <w:rPr>
          <w:b/>
          <w:sz w:val="24"/>
        </w:rPr>
        <w:t>önceden</w:t>
        <w:tab/>
        <w:t>“Günlük hayatında kullandığı sorun</w:t>
      </w:r>
      <w:r>
        <w:rPr>
          <w:b/>
          <w:spacing w:val="38"/>
          <w:sz w:val="24"/>
        </w:rPr>
        <w:t> </w:t>
      </w:r>
      <w:r>
        <w:rPr>
          <w:b/>
          <w:sz w:val="24"/>
        </w:rPr>
        <w:t>çözme</w:t>
      </w:r>
      <w:r>
        <w:rPr>
          <w:b/>
          <w:spacing w:val="9"/>
          <w:sz w:val="24"/>
        </w:rPr>
        <w:t> </w:t>
      </w:r>
      <w:r>
        <w:rPr>
          <w:b/>
          <w:sz w:val="24"/>
        </w:rPr>
        <w:t>yollarını</w:t>
      </w:r>
      <w:r>
        <w:rPr>
          <w:b/>
          <w:w w:val="100"/>
          <w:sz w:val="24"/>
        </w:rPr>
        <w:t> </w:t>
      </w:r>
      <w:r>
        <w:rPr>
          <w:b/>
          <w:sz w:val="24"/>
        </w:rPr>
        <w:t>etkililiği açısından değerlendirir” kazanımının etkinliğinde ( Sorunlarım ve Çözümlerim) kullanılan Form–2 (Örnek Sorun Çözme Basamakları) verilir ve bir hafta  boyunca yaşadıkları en az bir sorunu bu örnekteki gibi yazıp bir sonraki etkinliğe getirmeleri istenir. SÜREÇ</w:t>
      </w:r>
    </w:p>
    <w:p>
      <w:pPr>
        <w:pStyle w:val="ListParagraph"/>
        <w:numPr>
          <w:ilvl w:val="0"/>
          <w:numId w:val="150"/>
        </w:numPr>
        <w:tabs>
          <w:tab w:pos="567" w:val="left" w:leader="none"/>
        </w:tabs>
        <w:spacing w:line="276" w:lineRule="auto" w:before="1" w:after="0"/>
        <w:ind w:left="138" w:right="132" w:firstLine="0"/>
        <w:jc w:val="both"/>
        <w:rPr>
          <w:sz w:val="24"/>
        </w:rPr>
      </w:pPr>
      <w:r>
        <w:rPr>
          <w:sz w:val="24"/>
        </w:rPr>
        <w:t>Öğrencilerden “Örnek Sorun Çözme Basamakları” formuna göre hazırladıkları, kendi örnek çözüm basamaklarını sınıfla paylaşmaları</w:t>
      </w:r>
      <w:r>
        <w:rPr>
          <w:spacing w:val="-15"/>
          <w:sz w:val="24"/>
        </w:rPr>
        <w:t> </w:t>
      </w:r>
      <w:r>
        <w:rPr>
          <w:sz w:val="24"/>
        </w:rPr>
        <w:t>istenir.</w:t>
      </w:r>
    </w:p>
    <w:p>
      <w:pPr>
        <w:pStyle w:val="ListParagraph"/>
        <w:numPr>
          <w:ilvl w:val="0"/>
          <w:numId w:val="150"/>
        </w:numPr>
        <w:tabs>
          <w:tab w:pos="567" w:val="left" w:leader="none"/>
        </w:tabs>
        <w:spacing w:line="278" w:lineRule="auto" w:before="0" w:after="0"/>
        <w:ind w:left="138" w:right="140" w:firstLine="0"/>
        <w:jc w:val="both"/>
        <w:rPr>
          <w:sz w:val="24"/>
        </w:rPr>
      </w:pPr>
      <w:r>
        <w:rPr>
          <w:sz w:val="24"/>
        </w:rPr>
        <w:t>Herhangi bir sorunla karşılaştıklarında bu sorun çözme basamaklarını kullanıp kullanmadıkları sorulur ve cevaplarını sınıfla paylaşmaları</w:t>
      </w:r>
      <w:r>
        <w:rPr>
          <w:spacing w:val="-13"/>
          <w:sz w:val="24"/>
        </w:rPr>
        <w:t> </w:t>
      </w:r>
      <w:r>
        <w:rPr>
          <w:sz w:val="24"/>
        </w:rPr>
        <w:t>istenir.</w:t>
      </w:r>
    </w:p>
    <w:p>
      <w:pPr>
        <w:pStyle w:val="ListParagraph"/>
        <w:numPr>
          <w:ilvl w:val="0"/>
          <w:numId w:val="150"/>
        </w:numPr>
        <w:tabs>
          <w:tab w:pos="567" w:val="left" w:leader="none"/>
        </w:tabs>
        <w:spacing w:line="278" w:lineRule="auto" w:before="0" w:after="0"/>
        <w:ind w:left="138" w:right="139" w:firstLine="0"/>
        <w:jc w:val="both"/>
        <w:rPr>
          <w:sz w:val="24"/>
        </w:rPr>
      </w:pPr>
      <w:r>
        <w:rPr>
          <w:sz w:val="24"/>
        </w:rPr>
        <w:t>Öğrencilerden yeteri kadar sorun çözme örneği gelmezse öğrenci sayısı kadar çoğaltılmış olan Form–1 (Örnek Sorun)  verilir ve öğrencilerin doldurmaları</w:t>
      </w:r>
      <w:r>
        <w:rPr>
          <w:spacing w:val="-20"/>
          <w:sz w:val="24"/>
        </w:rPr>
        <w:t> </w:t>
      </w:r>
      <w:r>
        <w:rPr>
          <w:sz w:val="24"/>
        </w:rPr>
        <w:t>istenir.</w:t>
      </w:r>
    </w:p>
    <w:p>
      <w:pPr>
        <w:pStyle w:val="ListParagraph"/>
        <w:numPr>
          <w:ilvl w:val="0"/>
          <w:numId w:val="150"/>
        </w:numPr>
        <w:tabs>
          <w:tab w:pos="567" w:val="left" w:leader="none"/>
        </w:tabs>
        <w:spacing w:line="276" w:lineRule="auto" w:before="0" w:after="0"/>
        <w:ind w:left="138" w:right="133" w:firstLine="0"/>
        <w:jc w:val="both"/>
        <w:rPr>
          <w:sz w:val="24"/>
        </w:rPr>
      </w:pPr>
      <w:r>
        <w:rPr>
          <w:sz w:val="24"/>
        </w:rPr>
        <w:t>Formun doldurulmasından sonra öğrencilerin yazdıklarını sınıf arkadaşlarıyla paylaşmaları</w:t>
      </w:r>
      <w:r>
        <w:rPr>
          <w:spacing w:val="-4"/>
          <w:sz w:val="24"/>
        </w:rPr>
        <w:t> </w:t>
      </w:r>
      <w:r>
        <w:rPr>
          <w:sz w:val="24"/>
        </w:rPr>
        <w:t>sağlanır.</w:t>
      </w:r>
    </w:p>
    <w:p>
      <w:pPr>
        <w:pStyle w:val="ListParagraph"/>
        <w:numPr>
          <w:ilvl w:val="0"/>
          <w:numId w:val="150"/>
        </w:numPr>
        <w:tabs>
          <w:tab w:pos="567" w:val="left" w:leader="none"/>
        </w:tabs>
        <w:spacing w:line="276" w:lineRule="auto" w:before="1" w:after="0"/>
        <w:ind w:left="138" w:right="138" w:firstLine="0"/>
        <w:jc w:val="both"/>
        <w:rPr>
          <w:sz w:val="24"/>
        </w:rPr>
      </w:pPr>
      <w:r>
        <w:rPr>
          <w:sz w:val="24"/>
        </w:rPr>
        <w:t>Form–2 (Örnek Sorun Çözme Basamakları) öğrencilere okunur, doldurdukları örnek formla karşılaştırmaları ve düşüncelerini sınıfla paylaşmaları</w:t>
      </w:r>
      <w:r>
        <w:rPr>
          <w:spacing w:val="-21"/>
          <w:sz w:val="24"/>
        </w:rPr>
        <w:t> </w:t>
      </w:r>
      <w:r>
        <w:rPr>
          <w:sz w:val="24"/>
        </w:rPr>
        <w:t>istenir.</w:t>
      </w:r>
    </w:p>
    <w:p>
      <w:pPr>
        <w:pStyle w:val="Heading4"/>
        <w:tabs>
          <w:tab w:pos="1997" w:val="left" w:leader="none"/>
          <w:tab w:pos="3598" w:val="left" w:leader="none"/>
          <w:tab w:pos="4451" w:val="left" w:leader="none"/>
          <w:tab w:pos="5612" w:val="left" w:leader="none"/>
          <w:tab w:pos="6644" w:val="left" w:leader="none"/>
          <w:tab w:pos="7269" w:val="left" w:leader="none"/>
          <w:tab w:pos="7801" w:val="left" w:leader="none"/>
        </w:tabs>
        <w:spacing w:line="276" w:lineRule="auto" w:before="1"/>
        <w:ind w:right="143" w:firstLine="427"/>
      </w:pPr>
      <w:r>
        <w:rPr/>
        <w:t>Öğrencilere</w:t>
        <w:tab/>
        <w:t>karşılaştıkları</w:t>
        <w:tab/>
        <w:t>çeşitli</w:t>
        <w:tab/>
        <w:t>sorunları</w:t>
        <w:tab/>
        <w:t>çözmek</w:t>
        <w:tab/>
        <w:t>için</w:t>
        <w:tab/>
        <w:t>bu</w:t>
        <w:tab/>
        <w:t>basamaklarını kullanabilecekleri</w:t>
      </w:r>
      <w:r>
        <w:rPr>
          <w:spacing w:val="-18"/>
        </w:rPr>
        <w:t> </w:t>
      </w:r>
      <w:r>
        <w:rPr/>
        <w:t>belirtilir.</w:t>
      </w:r>
    </w:p>
    <w:p>
      <w:pPr>
        <w:pStyle w:val="ListParagraph"/>
        <w:numPr>
          <w:ilvl w:val="0"/>
          <w:numId w:val="150"/>
        </w:numPr>
        <w:tabs>
          <w:tab w:pos="567" w:val="left" w:leader="none"/>
          <w:tab w:pos="3679" w:val="left" w:leader="none"/>
        </w:tabs>
        <w:spacing w:line="276" w:lineRule="auto" w:before="0" w:after="0"/>
        <w:ind w:left="138" w:right="139" w:firstLine="0"/>
        <w:jc w:val="both"/>
        <w:rPr>
          <w:b/>
          <w:sz w:val="24"/>
        </w:rPr>
      </w:pPr>
      <w:r>
        <w:rPr>
          <w:sz w:val="24"/>
        </w:rPr>
        <w:t>Sorunlarını çözerken sorun çözme basamaklarını kullanmanın yararları vurgulanarak etkinlik</w:t>
      </w:r>
      <w:r>
        <w:rPr>
          <w:spacing w:val="-2"/>
          <w:sz w:val="24"/>
        </w:rPr>
        <w:t> </w:t>
      </w:r>
      <w:r>
        <w:rPr>
          <w:sz w:val="24"/>
        </w:rPr>
        <w:t>sonlandırılır.</w:t>
        <w:tab/>
        <w:t>*MEB,b. (2002)’den ve Erkan</w:t>
      </w:r>
      <w:r>
        <w:rPr>
          <w:spacing w:val="-6"/>
          <w:sz w:val="24"/>
        </w:rPr>
        <w:t> </w:t>
      </w:r>
      <w:r>
        <w:rPr>
          <w:sz w:val="24"/>
        </w:rPr>
        <w:t>(2006)’dan</w:t>
      </w:r>
      <w:r>
        <w:rPr>
          <w:spacing w:val="-3"/>
          <w:sz w:val="24"/>
        </w:rPr>
        <w:t> </w:t>
      </w:r>
      <w:r>
        <w:rPr>
          <w:sz w:val="24"/>
        </w:rPr>
        <w:t>yararlanılmıştır.</w:t>
      </w:r>
      <w:r>
        <w:rPr>
          <w:w w:val="99"/>
          <w:sz w:val="24"/>
        </w:rPr>
        <w:t> </w:t>
      </w:r>
      <w:r>
        <w:rPr>
          <w:b/>
          <w:sz w:val="24"/>
        </w:rPr>
        <w:t>Değerlendirme:</w:t>
      </w:r>
    </w:p>
    <w:p>
      <w:pPr>
        <w:spacing w:after="0" w:line="276" w:lineRule="auto"/>
        <w:jc w:val="both"/>
        <w:rPr>
          <w:sz w:val="24"/>
        </w:rPr>
        <w:sectPr>
          <w:pgSz w:w="11910" w:h="16840"/>
          <w:pgMar w:header="0" w:footer="1003" w:top="1360" w:bottom="1200" w:left="1280" w:right="1280"/>
        </w:sectPr>
      </w:pPr>
    </w:p>
    <w:p>
      <w:pPr>
        <w:pStyle w:val="Heading4"/>
        <w:spacing w:line="276" w:lineRule="auto" w:before="39"/>
        <w:ind w:left="3498" w:right="3495" w:firstLine="724"/>
      </w:pPr>
      <w:r>
        <w:rPr/>
        <w:t>FORM–1 ÖRNEK SORUN</w:t>
      </w:r>
      <w:r>
        <w:rPr>
          <w:spacing w:val="-7"/>
        </w:rPr>
        <w:t> </w:t>
      </w:r>
      <w:r>
        <w:rPr/>
        <w:t>FORMU</w:t>
      </w:r>
    </w:p>
    <w:p>
      <w:pPr>
        <w:pStyle w:val="BodyText"/>
        <w:spacing w:line="276" w:lineRule="auto" w:before="1"/>
        <w:ind w:left="118" w:right="853" w:firstLine="707"/>
      </w:pPr>
      <w:r>
        <w:rPr/>
        <w:t>Aşağıda verilen örnek sorunun kendi sorununuz olduğunu varsayarak çözüme ulaştırmaya çalışınız.</w:t>
      </w:r>
    </w:p>
    <w:p>
      <w:pPr>
        <w:pStyle w:val="BodyText"/>
        <w:spacing w:before="7"/>
        <w:rPr>
          <w:sz w:val="27"/>
        </w:rPr>
      </w:pPr>
    </w:p>
    <w:p>
      <w:pPr>
        <w:pStyle w:val="BodyText"/>
        <w:spacing w:line="276" w:lineRule="auto" w:before="1"/>
        <w:ind w:left="118" w:right="639" w:firstLine="707"/>
      </w:pPr>
      <w:r>
        <w:rPr>
          <w:b/>
        </w:rPr>
        <w:t>Örnek: </w:t>
      </w:r>
      <w:r>
        <w:rPr/>
        <w:t>En yakın arkadaşınız sizinle beraber okulun gezisine katılmak istiyor. Ama arkadaşınızın babası, onun bu geziye katılmasına izin vermiyor. Ne yaparsınız?</w:t>
      </w:r>
    </w:p>
    <w:p>
      <w:pPr>
        <w:pStyle w:val="ListParagraph"/>
        <w:numPr>
          <w:ilvl w:val="0"/>
          <w:numId w:val="151"/>
        </w:numPr>
        <w:tabs>
          <w:tab w:pos="826" w:val="left" w:leader="none"/>
          <w:tab w:pos="827" w:val="left" w:leader="none"/>
        </w:tabs>
        <w:spacing w:line="292" w:lineRule="exact" w:before="0" w:after="0"/>
        <w:ind w:left="118" w:right="0" w:firstLine="0"/>
        <w:jc w:val="left"/>
        <w:rPr>
          <w:sz w:val="24"/>
        </w:rPr>
      </w:pPr>
      <w:r>
        <w:rPr>
          <w:sz w:val="24"/>
        </w:rPr>
        <w:t>Sorunu açık bir şekilde</w:t>
      </w:r>
      <w:r>
        <w:rPr>
          <w:spacing w:val="-10"/>
          <w:sz w:val="24"/>
        </w:rPr>
        <w:t> </w:t>
      </w:r>
      <w:r>
        <w:rPr>
          <w:sz w:val="24"/>
        </w:rPr>
        <w:t>tanımlayınız.</w:t>
      </w:r>
    </w:p>
    <w:p>
      <w:pPr>
        <w:pStyle w:val="BodyText"/>
      </w:pPr>
    </w:p>
    <w:p>
      <w:pPr>
        <w:pStyle w:val="BodyText"/>
        <w:spacing w:before="11"/>
        <w:rPr>
          <w:sz w:val="34"/>
        </w:rPr>
      </w:pPr>
    </w:p>
    <w:p>
      <w:pPr>
        <w:pStyle w:val="ListParagraph"/>
        <w:numPr>
          <w:ilvl w:val="0"/>
          <w:numId w:val="151"/>
        </w:numPr>
        <w:tabs>
          <w:tab w:pos="826" w:val="left" w:leader="none"/>
          <w:tab w:pos="827" w:val="left" w:leader="none"/>
        </w:tabs>
        <w:spacing w:line="240" w:lineRule="auto" w:before="1" w:after="0"/>
        <w:ind w:left="826" w:right="0" w:hanging="708"/>
        <w:jc w:val="left"/>
        <w:rPr>
          <w:sz w:val="24"/>
        </w:rPr>
      </w:pPr>
      <w:r>
        <w:rPr>
          <w:sz w:val="24"/>
        </w:rPr>
        <w:t>Sorunun kime ait olduğunu</w:t>
      </w:r>
      <w:r>
        <w:rPr>
          <w:spacing w:val="-17"/>
          <w:sz w:val="24"/>
        </w:rPr>
        <w:t> </w:t>
      </w:r>
      <w:r>
        <w:rPr>
          <w:sz w:val="24"/>
        </w:rPr>
        <w:t>belirleyiniz.</w:t>
      </w:r>
    </w:p>
    <w:p>
      <w:pPr>
        <w:pStyle w:val="BodyText"/>
      </w:pPr>
    </w:p>
    <w:p>
      <w:pPr>
        <w:pStyle w:val="BodyText"/>
        <w:spacing w:before="10"/>
        <w:rPr>
          <w:sz w:val="34"/>
        </w:rPr>
      </w:pPr>
    </w:p>
    <w:p>
      <w:pPr>
        <w:pStyle w:val="ListParagraph"/>
        <w:numPr>
          <w:ilvl w:val="0"/>
          <w:numId w:val="151"/>
        </w:numPr>
        <w:tabs>
          <w:tab w:pos="826" w:val="left" w:leader="none"/>
          <w:tab w:pos="827" w:val="left" w:leader="none"/>
        </w:tabs>
        <w:spacing w:line="276" w:lineRule="auto" w:before="0" w:after="0"/>
        <w:ind w:left="118" w:right="123" w:firstLine="0"/>
        <w:jc w:val="left"/>
        <w:rPr>
          <w:sz w:val="24"/>
        </w:rPr>
      </w:pPr>
      <w:r>
        <w:rPr>
          <w:sz w:val="24"/>
        </w:rPr>
        <w:t>Problem sizinse çok sayıda alternatif çözüm yolu üretiniz. ( Olabilir ya da olmaz bütün alternatifler</w:t>
      </w:r>
      <w:r>
        <w:rPr>
          <w:spacing w:val="-10"/>
          <w:sz w:val="24"/>
        </w:rPr>
        <w:t> </w:t>
      </w:r>
      <w:r>
        <w:rPr>
          <w:sz w:val="24"/>
        </w:rPr>
        <w:t>düşünülebilir).</w:t>
      </w:r>
    </w:p>
    <w:p>
      <w:pPr>
        <w:pStyle w:val="BodyText"/>
      </w:pPr>
    </w:p>
    <w:p>
      <w:pPr>
        <w:pStyle w:val="BodyText"/>
        <w:spacing w:before="2"/>
        <w:rPr>
          <w:sz w:val="31"/>
        </w:rPr>
      </w:pPr>
    </w:p>
    <w:p>
      <w:pPr>
        <w:pStyle w:val="ListParagraph"/>
        <w:numPr>
          <w:ilvl w:val="0"/>
          <w:numId w:val="151"/>
        </w:numPr>
        <w:tabs>
          <w:tab w:pos="826" w:val="left" w:leader="none"/>
          <w:tab w:pos="827" w:val="left" w:leader="none"/>
        </w:tabs>
        <w:spacing w:line="278" w:lineRule="auto" w:before="0" w:after="0"/>
        <w:ind w:left="118" w:right="113" w:firstLine="0"/>
        <w:jc w:val="left"/>
        <w:rPr>
          <w:sz w:val="24"/>
        </w:rPr>
      </w:pPr>
      <w:r>
        <w:rPr>
          <w:sz w:val="24"/>
        </w:rPr>
        <w:t>Yukarıdaki alternatiflerin her birinin muhtemel sonuçlarını değerlendirerek uygun olmayanları</w:t>
      </w:r>
      <w:r>
        <w:rPr>
          <w:spacing w:val="-6"/>
          <w:sz w:val="24"/>
        </w:rPr>
        <w:t> </w:t>
      </w:r>
      <w:r>
        <w:rPr>
          <w:sz w:val="24"/>
        </w:rPr>
        <w:t>eleyiniz.</w:t>
      </w:r>
    </w:p>
    <w:p>
      <w:pPr>
        <w:pStyle w:val="BodyText"/>
      </w:pPr>
    </w:p>
    <w:p>
      <w:pPr>
        <w:pStyle w:val="BodyText"/>
        <w:spacing w:before="11"/>
        <w:rPr>
          <w:sz w:val="30"/>
        </w:rPr>
      </w:pPr>
    </w:p>
    <w:p>
      <w:pPr>
        <w:pStyle w:val="ListParagraph"/>
        <w:numPr>
          <w:ilvl w:val="0"/>
          <w:numId w:val="151"/>
        </w:numPr>
        <w:tabs>
          <w:tab w:pos="826" w:val="left" w:leader="none"/>
          <w:tab w:pos="827" w:val="left" w:leader="none"/>
        </w:tabs>
        <w:spacing w:line="240" w:lineRule="auto" w:before="0" w:after="0"/>
        <w:ind w:left="826" w:right="0" w:hanging="708"/>
        <w:jc w:val="left"/>
        <w:rPr>
          <w:sz w:val="24"/>
        </w:rPr>
      </w:pPr>
      <w:r>
        <w:rPr>
          <w:sz w:val="24"/>
        </w:rPr>
        <w:t>Geriye kalan seçeneklerden en uygun olanını</w:t>
      </w:r>
      <w:r>
        <w:rPr>
          <w:spacing w:val="-15"/>
          <w:sz w:val="24"/>
        </w:rPr>
        <w:t> </w:t>
      </w:r>
      <w:r>
        <w:rPr>
          <w:sz w:val="24"/>
        </w:rPr>
        <w:t>belirleyiniz.</w:t>
      </w:r>
    </w:p>
    <w:p>
      <w:pPr>
        <w:pStyle w:val="BodyText"/>
      </w:pPr>
    </w:p>
    <w:p>
      <w:pPr>
        <w:pStyle w:val="BodyText"/>
        <w:spacing w:before="9"/>
        <w:rPr>
          <w:sz w:val="34"/>
        </w:rPr>
      </w:pPr>
    </w:p>
    <w:p>
      <w:pPr>
        <w:pStyle w:val="ListParagraph"/>
        <w:numPr>
          <w:ilvl w:val="0"/>
          <w:numId w:val="151"/>
        </w:numPr>
        <w:tabs>
          <w:tab w:pos="826" w:val="left" w:leader="none"/>
          <w:tab w:pos="827" w:val="left" w:leader="none"/>
        </w:tabs>
        <w:spacing w:line="240" w:lineRule="auto" w:before="1" w:after="0"/>
        <w:ind w:left="826" w:right="0" w:hanging="708"/>
        <w:jc w:val="left"/>
        <w:rPr>
          <w:sz w:val="24"/>
        </w:rPr>
      </w:pPr>
      <w:r>
        <w:rPr>
          <w:sz w:val="24"/>
        </w:rPr>
        <w:t>Uygun olan alternatifi gerçekleştirmek için bir zaman</w:t>
      </w:r>
      <w:r>
        <w:rPr>
          <w:spacing w:val="-23"/>
          <w:sz w:val="24"/>
        </w:rPr>
        <w:t> </w:t>
      </w:r>
      <w:r>
        <w:rPr>
          <w:sz w:val="24"/>
        </w:rPr>
        <w:t>belirleyiniz.</w:t>
      </w:r>
    </w:p>
    <w:p>
      <w:pPr>
        <w:pStyle w:val="BodyText"/>
      </w:pPr>
    </w:p>
    <w:p>
      <w:pPr>
        <w:pStyle w:val="BodyText"/>
        <w:spacing w:before="9"/>
        <w:rPr>
          <w:sz w:val="34"/>
        </w:rPr>
      </w:pPr>
    </w:p>
    <w:p>
      <w:pPr>
        <w:pStyle w:val="ListParagraph"/>
        <w:numPr>
          <w:ilvl w:val="0"/>
          <w:numId w:val="151"/>
        </w:numPr>
        <w:tabs>
          <w:tab w:pos="826" w:val="left" w:leader="none"/>
          <w:tab w:pos="827" w:val="left" w:leader="none"/>
        </w:tabs>
        <w:spacing w:line="240" w:lineRule="auto" w:before="0" w:after="0"/>
        <w:ind w:left="826" w:right="0" w:hanging="708"/>
        <w:jc w:val="left"/>
        <w:rPr>
          <w:sz w:val="24"/>
        </w:rPr>
      </w:pPr>
      <w:r>
        <w:rPr>
          <w:sz w:val="24"/>
        </w:rPr>
        <w:t>Eğer sorununuz çözüme kavuşmamışsa aşamaları tekrar gözden</w:t>
      </w:r>
      <w:r>
        <w:rPr>
          <w:spacing w:val="-23"/>
          <w:sz w:val="24"/>
        </w:rPr>
        <w:t> </w:t>
      </w:r>
      <w:r>
        <w:rPr>
          <w:sz w:val="24"/>
        </w:rPr>
        <w:t>geçiriniz.</w:t>
      </w:r>
    </w:p>
    <w:p>
      <w:pPr>
        <w:spacing w:after="0" w:line="240" w:lineRule="auto"/>
        <w:jc w:val="left"/>
        <w:rPr>
          <w:sz w:val="24"/>
        </w:rPr>
        <w:sectPr>
          <w:pgSz w:w="11910" w:h="16840"/>
          <w:pgMar w:header="0" w:footer="1003" w:top="1360" w:bottom="1200" w:left="1300" w:right="1300"/>
        </w:sectPr>
      </w:pPr>
    </w:p>
    <w:p>
      <w:pPr>
        <w:pStyle w:val="Heading4"/>
        <w:spacing w:before="39"/>
        <w:ind w:left="1731" w:right="1732"/>
        <w:jc w:val="center"/>
      </w:pPr>
      <w:r>
        <w:rPr/>
        <w:t>FORM–2</w:t>
      </w:r>
    </w:p>
    <w:p>
      <w:pPr>
        <w:spacing w:before="43"/>
        <w:ind w:left="1734" w:right="1732" w:firstLine="0"/>
        <w:jc w:val="center"/>
        <w:rPr>
          <w:b/>
          <w:sz w:val="24"/>
        </w:rPr>
      </w:pPr>
      <w:r>
        <w:rPr>
          <w:b/>
          <w:sz w:val="24"/>
        </w:rPr>
        <w:t>ÖRNEK SORUN ÇÖZME BASAMAKLARI</w:t>
      </w:r>
    </w:p>
    <w:p>
      <w:pPr>
        <w:pStyle w:val="BodyText"/>
        <w:spacing w:line="276" w:lineRule="auto" w:before="45"/>
        <w:ind w:left="118" w:right="853" w:firstLine="707"/>
      </w:pPr>
      <w:r>
        <w:rPr/>
        <w:t>Aşağıda verilen örnek sorunun kendi sorununuz olduğunu varsayarak çözüme ulaştırmaya çalışınız.</w:t>
      </w:r>
    </w:p>
    <w:p>
      <w:pPr>
        <w:pStyle w:val="BodyText"/>
        <w:spacing w:line="278" w:lineRule="auto"/>
        <w:ind w:left="118" w:right="1346"/>
      </w:pPr>
      <w:r>
        <w:rPr>
          <w:b/>
        </w:rPr>
        <w:t>Örnek: </w:t>
      </w:r>
      <w:r>
        <w:rPr/>
        <w:t>En yakın arkadaşınız sizinle beraber okulun gezisine katılmak istiyor. Ama arkadaşınızın babası, onun bu geziye katılmasına izin vermiyor. Ne yaparsınız?</w:t>
      </w:r>
    </w:p>
    <w:p>
      <w:pPr>
        <w:pStyle w:val="Heading4"/>
        <w:numPr>
          <w:ilvl w:val="0"/>
          <w:numId w:val="152"/>
        </w:numPr>
        <w:tabs>
          <w:tab w:pos="546" w:val="left" w:leader="none"/>
          <w:tab w:pos="547" w:val="left" w:leader="none"/>
        </w:tabs>
        <w:spacing w:line="289" w:lineRule="exact" w:before="0" w:after="0"/>
        <w:ind w:left="118" w:right="0" w:firstLine="0"/>
        <w:jc w:val="left"/>
      </w:pPr>
      <w:r>
        <w:rPr/>
        <w:t>Sorunu açık bir şekilde</w:t>
      </w:r>
      <w:r>
        <w:rPr>
          <w:spacing w:val="-11"/>
        </w:rPr>
        <w:t> </w:t>
      </w:r>
      <w:r>
        <w:rPr/>
        <w:t>tanımlayın.</w:t>
      </w:r>
    </w:p>
    <w:p>
      <w:pPr>
        <w:pStyle w:val="BodyText"/>
        <w:spacing w:line="278" w:lineRule="auto" w:before="43"/>
        <w:ind w:left="118" w:right="119"/>
      </w:pPr>
      <w:r>
        <w:rPr/>
        <w:t>Arkadaşıma babası, okulun gezisine katılması için izin vermiyor. Benim ailem bana izin verdi. Arkadaşım geziye gelebilseydi onunla eğlenip iyi vakit geçirebilirdik.</w:t>
      </w:r>
    </w:p>
    <w:p>
      <w:pPr>
        <w:pStyle w:val="Heading4"/>
        <w:numPr>
          <w:ilvl w:val="0"/>
          <w:numId w:val="152"/>
        </w:numPr>
        <w:tabs>
          <w:tab w:pos="546" w:val="left" w:leader="none"/>
          <w:tab w:pos="547" w:val="left" w:leader="none"/>
        </w:tabs>
        <w:spacing w:line="289" w:lineRule="exact" w:before="0" w:after="0"/>
        <w:ind w:left="546" w:right="0" w:hanging="428"/>
        <w:jc w:val="left"/>
      </w:pPr>
      <w:r>
        <w:rPr/>
        <w:t>Sorunun kime ait olduğunu</w:t>
      </w:r>
      <w:r>
        <w:rPr>
          <w:spacing w:val="-11"/>
        </w:rPr>
        <w:t> </w:t>
      </w:r>
      <w:r>
        <w:rPr/>
        <w:t>belirleyin.</w:t>
      </w:r>
    </w:p>
    <w:p>
      <w:pPr>
        <w:pStyle w:val="BodyText"/>
        <w:spacing w:before="45"/>
        <w:ind w:left="118" w:right="853"/>
      </w:pPr>
      <w:r>
        <w:rPr/>
        <w:t>Arkadaşıma ait.</w:t>
      </w:r>
    </w:p>
    <w:p>
      <w:pPr>
        <w:pStyle w:val="Heading4"/>
        <w:numPr>
          <w:ilvl w:val="0"/>
          <w:numId w:val="152"/>
        </w:numPr>
        <w:tabs>
          <w:tab w:pos="546" w:val="left" w:leader="none"/>
          <w:tab w:pos="547" w:val="left" w:leader="none"/>
        </w:tabs>
        <w:spacing w:line="240" w:lineRule="auto" w:before="43" w:after="0"/>
        <w:ind w:left="546" w:right="0" w:hanging="428"/>
        <w:jc w:val="left"/>
      </w:pPr>
      <w:r>
        <w:rPr/>
        <w:t>Problem sizinse çok sayıda alternatif çözüm yolu</w:t>
      </w:r>
      <w:r>
        <w:rPr>
          <w:spacing w:val="-19"/>
        </w:rPr>
        <w:t> </w:t>
      </w:r>
      <w:r>
        <w:rPr/>
        <w:t>üretin.</w:t>
      </w:r>
    </w:p>
    <w:p>
      <w:pPr>
        <w:pStyle w:val="ListParagraph"/>
        <w:numPr>
          <w:ilvl w:val="1"/>
          <w:numId w:val="152"/>
        </w:numPr>
        <w:tabs>
          <w:tab w:pos="970" w:val="left" w:leader="none"/>
          <w:tab w:pos="971" w:val="left" w:leader="none"/>
        </w:tabs>
        <w:spacing w:line="240" w:lineRule="auto" w:before="43" w:after="0"/>
        <w:ind w:left="118" w:right="0" w:firstLine="428"/>
        <w:jc w:val="left"/>
        <w:rPr>
          <w:sz w:val="24"/>
        </w:rPr>
      </w:pPr>
      <w:r>
        <w:rPr>
          <w:sz w:val="24"/>
        </w:rPr>
        <w:t>Arkadaşımın babasına gider göndermesi için rica</w:t>
      </w:r>
      <w:r>
        <w:rPr>
          <w:spacing w:val="-11"/>
          <w:sz w:val="24"/>
        </w:rPr>
        <w:t> </w:t>
      </w:r>
      <w:r>
        <w:rPr>
          <w:sz w:val="24"/>
        </w:rPr>
        <w:t>ederim.</w:t>
      </w:r>
    </w:p>
    <w:p>
      <w:pPr>
        <w:pStyle w:val="ListParagraph"/>
        <w:numPr>
          <w:ilvl w:val="1"/>
          <w:numId w:val="152"/>
        </w:numPr>
        <w:tabs>
          <w:tab w:pos="970" w:val="left" w:leader="none"/>
          <w:tab w:pos="971" w:val="left" w:leader="none"/>
        </w:tabs>
        <w:spacing w:line="276" w:lineRule="auto" w:before="45" w:after="0"/>
        <w:ind w:left="118" w:right="120" w:firstLine="428"/>
        <w:jc w:val="left"/>
        <w:rPr>
          <w:sz w:val="24"/>
        </w:rPr>
      </w:pPr>
      <w:r>
        <w:rPr>
          <w:sz w:val="24"/>
        </w:rPr>
        <w:t>Geziye gitmeyi çok istiyorum. Bu yüzden giderim. Başka arkadaşlarımla da iyi vakit geçiririm.</w:t>
      </w:r>
    </w:p>
    <w:p>
      <w:pPr>
        <w:pStyle w:val="ListParagraph"/>
        <w:numPr>
          <w:ilvl w:val="1"/>
          <w:numId w:val="152"/>
        </w:numPr>
        <w:tabs>
          <w:tab w:pos="970" w:val="left" w:leader="none"/>
          <w:tab w:pos="971" w:val="left" w:leader="none"/>
        </w:tabs>
        <w:spacing w:line="240" w:lineRule="auto" w:before="1" w:after="0"/>
        <w:ind w:left="970" w:right="0" w:hanging="424"/>
        <w:jc w:val="left"/>
        <w:rPr>
          <w:sz w:val="24"/>
        </w:rPr>
      </w:pPr>
      <w:r>
        <w:rPr>
          <w:sz w:val="24"/>
        </w:rPr>
        <w:t>Geziye</w:t>
      </w:r>
      <w:r>
        <w:rPr>
          <w:spacing w:val="-2"/>
          <w:sz w:val="24"/>
        </w:rPr>
        <w:t> </w:t>
      </w:r>
      <w:r>
        <w:rPr>
          <w:sz w:val="24"/>
        </w:rPr>
        <w:t>gitmem.</w:t>
      </w:r>
    </w:p>
    <w:p>
      <w:pPr>
        <w:pStyle w:val="ListParagraph"/>
        <w:numPr>
          <w:ilvl w:val="1"/>
          <w:numId w:val="152"/>
        </w:numPr>
        <w:tabs>
          <w:tab w:pos="970" w:val="left" w:leader="none"/>
          <w:tab w:pos="971" w:val="left" w:leader="none"/>
        </w:tabs>
        <w:spacing w:line="276" w:lineRule="auto" w:before="43" w:after="0"/>
        <w:ind w:left="118" w:right="118" w:firstLine="428"/>
        <w:jc w:val="left"/>
        <w:rPr>
          <w:sz w:val="24"/>
        </w:rPr>
      </w:pPr>
      <w:r>
        <w:rPr>
          <w:sz w:val="24"/>
        </w:rPr>
        <w:t>Arkadaşıma, babasına kütüphaneye gidiyorum deyip bizimle geziye gelmesini öneririm.</w:t>
      </w:r>
    </w:p>
    <w:p>
      <w:pPr>
        <w:pStyle w:val="ListParagraph"/>
        <w:numPr>
          <w:ilvl w:val="1"/>
          <w:numId w:val="152"/>
        </w:numPr>
        <w:tabs>
          <w:tab w:pos="970" w:val="left" w:leader="none"/>
          <w:tab w:pos="971" w:val="left" w:leader="none"/>
        </w:tabs>
        <w:spacing w:line="240" w:lineRule="auto" w:before="1" w:after="0"/>
        <w:ind w:left="970" w:right="0" w:hanging="424"/>
        <w:jc w:val="left"/>
        <w:rPr>
          <w:sz w:val="24"/>
        </w:rPr>
      </w:pPr>
      <w:r>
        <w:rPr>
          <w:sz w:val="24"/>
        </w:rPr>
        <w:t>Babama söylerim. Arkadaşımın babasıyla</w:t>
      </w:r>
      <w:r>
        <w:rPr>
          <w:spacing w:val="-11"/>
          <w:sz w:val="24"/>
        </w:rPr>
        <w:t> </w:t>
      </w:r>
      <w:r>
        <w:rPr>
          <w:sz w:val="24"/>
        </w:rPr>
        <w:t>konuşur.</w:t>
      </w:r>
    </w:p>
    <w:p>
      <w:pPr>
        <w:pStyle w:val="Heading4"/>
        <w:numPr>
          <w:ilvl w:val="0"/>
          <w:numId w:val="152"/>
        </w:numPr>
        <w:tabs>
          <w:tab w:pos="546" w:val="left" w:leader="none"/>
          <w:tab w:pos="547" w:val="left" w:leader="none"/>
        </w:tabs>
        <w:spacing w:line="276" w:lineRule="auto" w:before="43" w:after="0"/>
        <w:ind w:left="118" w:right="123" w:firstLine="0"/>
        <w:jc w:val="left"/>
      </w:pPr>
      <w:r>
        <w:rPr/>
        <w:t>Yukarıdaki alternatiflerin her birinin muhtemel sonuçlarını değerlendirerek uygun olmayanları</w:t>
      </w:r>
      <w:r>
        <w:rPr>
          <w:spacing w:val="-6"/>
        </w:rPr>
        <w:t> </w:t>
      </w:r>
      <w:r>
        <w:rPr/>
        <w:t>eleyin.</w:t>
      </w:r>
    </w:p>
    <w:p>
      <w:pPr>
        <w:pStyle w:val="ListParagraph"/>
        <w:numPr>
          <w:ilvl w:val="1"/>
          <w:numId w:val="152"/>
        </w:numPr>
        <w:tabs>
          <w:tab w:pos="970" w:val="left" w:leader="none"/>
          <w:tab w:pos="971" w:val="left" w:leader="none"/>
        </w:tabs>
        <w:spacing w:line="240" w:lineRule="auto" w:before="1" w:after="0"/>
        <w:ind w:left="118" w:right="0" w:firstLine="428"/>
        <w:jc w:val="left"/>
        <w:rPr>
          <w:sz w:val="24"/>
        </w:rPr>
      </w:pPr>
      <w:r>
        <w:rPr>
          <w:sz w:val="24"/>
        </w:rPr>
        <w:t>Arkadaşımla babasının arasına girmem uygun</w:t>
      </w:r>
      <w:r>
        <w:rPr>
          <w:spacing w:val="-11"/>
          <w:sz w:val="24"/>
        </w:rPr>
        <w:t> </w:t>
      </w:r>
      <w:r>
        <w:rPr>
          <w:sz w:val="24"/>
        </w:rPr>
        <w:t>olmaz.</w:t>
      </w:r>
    </w:p>
    <w:p>
      <w:pPr>
        <w:pStyle w:val="ListParagraph"/>
        <w:numPr>
          <w:ilvl w:val="1"/>
          <w:numId w:val="152"/>
        </w:numPr>
        <w:tabs>
          <w:tab w:pos="970" w:val="left" w:leader="none"/>
          <w:tab w:pos="971" w:val="left" w:leader="none"/>
        </w:tabs>
        <w:spacing w:line="240" w:lineRule="auto" w:before="43" w:after="0"/>
        <w:ind w:left="970" w:right="0" w:hanging="424"/>
        <w:jc w:val="left"/>
        <w:rPr>
          <w:sz w:val="24"/>
        </w:rPr>
      </w:pPr>
      <w:r>
        <w:rPr>
          <w:sz w:val="24"/>
        </w:rPr>
        <w:t>Geziye gitmeyi istiyorum, babam izin</w:t>
      </w:r>
      <w:r>
        <w:rPr>
          <w:spacing w:val="-12"/>
          <w:sz w:val="24"/>
        </w:rPr>
        <w:t> </w:t>
      </w:r>
      <w:r>
        <w:rPr>
          <w:sz w:val="24"/>
        </w:rPr>
        <w:t>verdi.</w:t>
      </w:r>
    </w:p>
    <w:p>
      <w:pPr>
        <w:pStyle w:val="ListParagraph"/>
        <w:numPr>
          <w:ilvl w:val="1"/>
          <w:numId w:val="152"/>
        </w:numPr>
        <w:tabs>
          <w:tab w:pos="970" w:val="left" w:leader="none"/>
          <w:tab w:pos="971" w:val="left" w:leader="none"/>
        </w:tabs>
        <w:spacing w:line="276" w:lineRule="auto" w:before="45" w:after="0"/>
        <w:ind w:left="118" w:right="121" w:firstLine="428"/>
        <w:jc w:val="left"/>
        <w:rPr>
          <w:sz w:val="24"/>
        </w:rPr>
      </w:pPr>
      <w:r>
        <w:rPr>
          <w:sz w:val="24"/>
        </w:rPr>
        <w:t>Arkadaşıma yalan söylemesini öneremem, bu hem benim hem de onun için doğru değil, onu riskli ve yanlış bir davranışa</w:t>
      </w:r>
      <w:r>
        <w:rPr>
          <w:spacing w:val="-19"/>
          <w:sz w:val="24"/>
        </w:rPr>
        <w:t> </w:t>
      </w:r>
      <w:r>
        <w:rPr>
          <w:sz w:val="24"/>
        </w:rPr>
        <w:t>yönlendiremem.</w:t>
      </w:r>
    </w:p>
    <w:p>
      <w:pPr>
        <w:pStyle w:val="Heading4"/>
        <w:numPr>
          <w:ilvl w:val="0"/>
          <w:numId w:val="152"/>
        </w:numPr>
        <w:tabs>
          <w:tab w:pos="546" w:val="left" w:leader="none"/>
          <w:tab w:pos="547" w:val="left" w:leader="none"/>
        </w:tabs>
        <w:spacing w:line="292" w:lineRule="exact" w:before="0" w:after="0"/>
        <w:ind w:left="546" w:right="0" w:hanging="428"/>
        <w:jc w:val="left"/>
      </w:pPr>
      <w:r>
        <w:rPr/>
        <w:t>Geriye kalan seçeneklerden en uygun olanını</w:t>
      </w:r>
      <w:r>
        <w:rPr>
          <w:spacing w:val="-19"/>
        </w:rPr>
        <w:t> </w:t>
      </w:r>
      <w:r>
        <w:rPr/>
        <w:t>belirleyin.</w:t>
      </w:r>
    </w:p>
    <w:p>
      <w:pPr>
        <w:pStyle w:val="ListParagraph"/>
        <w:numPr>
          <w:ilvl w:val="1"/>
          <w:numId w:val="152"/>
        </w:numPr>
        <w:tabs>
          <w:tab w:pos="970" w:val="left" w:leader="none"/>
          <w:tab w:pos="971" w:val="left" w:leader="none"/>
        </w:tabs>
        <w:spacing w:line="276" w:lineRule="auto" w:before="45" w:after="0"/>
        <w:ind w:left="118" w:right="114" w:firstLine="428"/>
        <w:jc w:val="left"/>
        <w:rPr>
          <w:sz w:val="24"/>
        </w:rPr>
      </w:pPr>
      <w:r>
        <w:rPr>
          <w:sz w:val="24"/>
        </w:rPr>
        <w:t>Babama arkadaşımın babasıyla konuşmasını teklif ederim, ancak babamın bunu kabul edeceğini sanmıyorum, çünkü arkadaşımın babasıyla yeterince</w:t>
      </w:r>
      <w:r>
        <w:rPr>
          <w:spacing w:val="-19"/>
          <w:sz w:val="24"/>
        </w:rPr>
        <w:t> </w:t>
      </w:r>
      <w:r>
        <w:rPr>
          <w:sz w:val="24"/>
        </w:rPr>
        <w:t>tanışmıyorlar.</w:t>
      </w:r>
    </w:p>
    <w:p>
      <w:pPr>
        <w:pStyle w:val="ListParagraph"/>
        <w:numPr>
          <w:ilvl w:val="1"/>
          <w:numId w:val="152"/>
        </w:numPr>
        <w:tabs>
          <w:tab w:pos="970" w:val="left" w:leader="none"/>
          <w:tab w:pos="971" w:val="left" w:leader="none"/>
        </w:tabs>
        <w:spacing w:line="278" w:lineRule="auto" w:before="0" w:after="0"/>
        <w:ind w:left="118" w:right="119" w:firstLine="428"/>
        <w:jc w:val="left"/>
        <w:rPr>
          <w:sz w:val="24"/>
        </w:rPr>
      </w:pPr>
      <w:r>
        <w:rPr>
          <w:sz w:val="24"/>
        </w:rPr>
        <w:t>Geziye gider keyfini çıkarırım. Arkadaşımla sonra başka gezilere ve eğlencelere de katılabilirim.</w:t>
      </w:r>
    </w:p>
    <w:p>
      <w:pPr>
        <w:pStyle w:val="Heading4"/>
        <w:numPr>
          <w:ilvl w:val="0"/>
          <w:numId w:val="152"/>
        </w:numPr>
        <w:tabs>
          <w:tab w:pos="546" w:val="left" w:leader="none"/>
          <w:tab w:pos="547" w:val="left" w:leader="none"/>
        </w:tabs>
        <w:spacing w:line="289" w:lineRule="exact" w:before="0" w:after="0"/>
        <w:ind w:left="546" w:right="0" w:hanging="428"/>
        <w:jc w:val="left"/>
      </w:pPr>
      <w:r>
        <w:rPr/>
        <w:t>Uygun olan alternatifi gerçekleştirmek için bir zaman</w:t>
      </w:r>
      <w:r>
        <w:rPr>
          <w:spacing w:val="-26"/>
        </w:rPr>
        <w:t> </w:t>
      </w:r>
      <w:r>
        <w:rPr/>
        <w:t>belirleyin.</w:t>
      </w:r>
    </w:p>
    <w:p>
      <w:pPr>
        <w:pStyle w:val="ListParagraph"/>
        <w:numPr>
          <w:ilvl w:val="0"/>
          <w:numId w:val="152"/>
        </w:numPr>
        <w:tabs>
          <w:tab w:pos="546" w:val="left" w:leader="none"/>
          <w:tab w:pos="547" w:val="left" w:leader="none"/>
        </w:tabs>
        <w:spacing w:line="240" w:lineRule="auto" w:before="45" w:after="0"/>
        <w:ind w:left="546" w:right="0" w:hanging="428"/>
        <w:jc w:val="left"/>
        <w:rPr>
          <w:b/>
          <w:sz w:val="24"/>
        </w:rPr>
      </w:pPr>
      <w:r>
        <w:rPr>
          <w:b/>
          <w:sz w:val="24"/>
        </w:rPr>
        <w:t>Eğer sorununuz çözüme kavuşmamışsa aşamaları tekrar gözden</w:t>
      </w:r>
      <w:r>
        <w:rPr>
          <w:b/>
          <w:spacing w:val="-23"/>
          <w:sz w:val="24"/>
        </w:rPr>
        <w:t> </w:t>
      </w:r>
      <w:r>
        <w:rPr>
          <w:b/>
          <w:sz w:val="24"/>
        </w:rPr>
        <w:t>geçirin.</w:t>
      </w:r>
    </w:p>
    <w:p>
      <w:pPr>
        <w:pStyle w:val="BodyText"/>
        <w:spacing w:line="276" w:lineRule="auto" w:before="43"/>
        <w:ind w:left="118" w:right="119"/>
      </w:pPr>
      <w:r>
        <w:rPr/>
        <w:t>Benim için sorun çözümlendi. Ben geziye gidiyorum, arkadaşım babasının kararında bir değişiklik olmazsa gelemiyor.</w:t>
      </w:r>
    </w:p>
    <w:p>
      <w:pPr>
        <w:spacing w:after="0" w:line="276" w:lineRule="auto"/>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202.3pt;mso-position-horizontal-relative:page;mso-position-vertical-relative:paragraph;z-index:3448;mso-wrap-distance-left:0;mso-wrap-distance-right:0" type="#_x0000_t202" filled="true" fillcolor="#ccc0d9" stroked="false">
            <v:textbox inset="0,0,0,0">
              <w:txbxContent>
                <w:p>
                  <w:pPr>
                    <w:spacing w:before="0"/>
                    <w:ind w:left="0" w:right="5578" w:firstLine="0"/>
                    <w:jc w:val="center"/>
                    <w:rPr>
                      <w:sz w:val="24"/>
                    </w:rPr>
                  </w:pPr>
                  <w:r>
                    <w:rPr>
                      <w:rFonts w:ascii="Times New Roman" w:hAnsi="Times New Roman"/>
                      <w:spacing w:val="-60"/>
                      <w:sz w:val="24"/>
                      <w:u w:val="thick"/>
                    </w:rPr>
                    <w:t> </w:t>
                  </w:r>
                  <w:r>
                    <w:rPr>
                      <w:b/>
                      <w:sz w:val="24"/>
                      <w:u w:val="thick"/>
                    </w:rPr>
                    <w:t>Etkinliğin Adı: </w:t>
                  </w:r>
                  <w:r>
                    <w:rPr>
                      <w:sz w:val="24"/>
                    </w:rPr>
                    <w:t>HOBİLERİMİZ VE BİZ</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before="43"/>
                    <w:ind w:left="573"/>
                  </w:pPr>
                  <w:r>
                    <w:rPr>
                      <w:rFonts w:ascii="Times New Roman" w:hAnsi="Times New Roman"/>
                      <w:spacing w:val="-60"/>
                      <w:u w:val="thick"/>
                    </w:rPr>
                    <w:t> </w:t>
                  </w:r>
                  <w:r>
                    <w:rPr>
                      <w:b/>
                      <w:u w:val="thick"/>
                    </w:rPr>
                    <w:t>Kazanım: </w:t>
                  </w:r>
                  <w:r>
                    <w:rPr/>
                    <w:t>Hobilerin insan hayatındaki önemini belirtir.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26</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4006" w:firstLine="0"/>
                    <w:jc w:val="left"/>
                    <w:rPr>
                      <w:sz w:val="24"/>
                    </w:rPr>
                  </w:pPr>
                  <w:r>
                    <w:rPr>
                      <w:rFonts w:ascii="Times New Roman" w:hAnsi="Times New Roman"/>
                      <w:spacing w:val="-60"/>
                      <w:sz w:val="24"/>
                      <w:u w:val="thick"/>
                    </w:rPr>
                    <w:t> </w:t>
                  </w:r>
                  <w:r>
                    <w:rPr>
                      <w:b/>
                      <w:sz w:val="24"/>
                      <w:u w:val="thick"/>
                    </w:rPr>
                    <w:t>Araç-gereç: </w:t>
                  </w:r>
                  <w:r>
                    <w:rPr>
                      <w:sz w:val="24"/>
                    </w:rPr>
                    <w:t>Kâğıt, kalem</w:t>
                  </w:r>
                </w:p>
                <w:p>
                  <w:pPr>
                    <w:pStyle w:val="BodyText"/>
                    <w:spacing w:before="43"/>
                    <w:ind w:left="1605" w:right="4006"/>
                  </w:pPr>
                  <w:r>
                    <w:rPr/>
                    <w:t>Form–1 ( Bazı Hobi Alanları )</w:t>
                  </w:r>
                </w:p>
              </w:txbxContent>
            </v:textbox>
            <v:fill type="solid"/>
            <w10:wrap type="topAndBottom"/>
          </v:shape>
        </w:pict>
      </w:r>
      <w:r>
        <w:rPr/>
        <w:t>11. SINIF – 11. ETKİNLİK</w:t>
      </w:r>
    </w:p>
    <w:p>
      <w:pPr>
        <w:spacing w:line="277" w:lineRule="exact" w:before="0"/>
        <w:ind w:left="138" w:right="89" w:firstLine="0"/>
        <w:jc w:val="left"/>
        <w:rPr>
          <w:b/>
          <w:sz w:val="24"/>
        </w:rPr>
      </w:pPr>
      <w:r>
        <w:rPr>
          <w:b/>
          <w:sz w:val="24"/>
        </w:rPr>
        <w:t>SÜREÇ</w:t>
      </w:r>
    </w:p>
    <w:p>
      <w:pPr>
        <w:pStyle w:val="ListParagraph"/>
        <w:numPr>
          <w:ilvl w:val="0"/>
          <w:numId w:val="153"/>
        </w:numPr>
        <w:tabs>
          <w:tab w:pos="566" w:val="left" w:leader="none"/>
          <w:tab w:pos="567" w:val="left" w:leader="none"/>
        </w:tabs>
        <w:spacing w:line="240" w:lineRule="auto" w:before="43" w:after="0"/>
        <w:ind w:left="138" w:right="0" w:firstLine="0"/>
        <w:jc w:val="left"/>
        <w:rPr>
          <w:sz w:val="24"/>
        </w:rPr>
      </w:pPr>
      <w:r>
        <w:rPr>
          <w:sz w:val="24"/>
        </w:rPr>
        <w:t>Öğrencilere “</w:t>
      </w:r>
      <w:r>
        <w:rPr>
          <w:b/>
          <w:sz w:val="24"/>
        </w:rPr>
        <w:t>Sizce hobi nedir ?” </w:t>
      </w:r>
      <w:r>
        <w:rPr>
          <w:sz w:val="24"/>
        </w:rPr>
        <w:t>sorusu sorulur ve cevaplarını sınıfla paylaşmaları</w:t>
      </w:r>
      <w:r>
        <w:rPr>
          <w:spacing w:val="-20"/>
          <w:sz w:val="24"/>
        </w:rPr>
        <w:t> </w:t>
      </w:r>
      <w:r>
        <w:rPr>
          <w:sz w:val="24"/>
        </w:rPr>
        <w:t>istenir.</w:t>
      </w:r>
    </w:p>
    <w:p>
      <w:pPr>
        <w:pStyle w:val="ListParagraph"/>
        <w:numPr>
          <w:ilvl w:val="0"/>
          <w:numId w:val="153"/>
        </w:numPr>
        <w:tabs>
          <w:tab w:pos="566" w:val="left" w:leader="none"/>
          <w:tab w:pos="567" w:val="left" w:leader="none"/>
        </w:tabs>
        <w:spacing w:line="240" w:lineRule="auto" w:before="45" w:after="0"/>
        <w:ind w:left="566" w:right="0" w:hanging="428"/>
        <w:jc w:val="left"/>
        <w:rPr>
          <w:sz w:val="24"/>
        </w:rPr>
      </w:pPr>
      <w:r>
        <w:rPr>
          <w:sz w:val="24"/>
        </w:rPr>
        <w:t>Öğrencilerin cevaplarından hareketle hobinin ortak bir tanımı</w:t>
      </w:r>
      <w:r>
        <w:rPr>
          <w:spacing w:val="-21"/>
          <w:sz w:val="24"/>
        </w:rPr>
        <w:t> </w:t>
      </w:r>
      <w:r>
        <w:rPr>
          <w:sz w:val="24"/>
        </w:rPr>
        <w:t>yapılır.</w:t>
      </w:r>
    </w:p>
    <w:p>
      <w:pPr>
        <w:pStyle w:val="ListParagraph"/>
        <w:numPr>
          <w:ilvl w:val="0"/>
          <w:numId w:val="153"/>
        </w:numPr>
        <w:tabs>
          <w:tab w:pos="566" w:val="left" w:leader="none"/>
          <w:tab w:pos="567" w:val="left" w:leader="none"/>
        </w:tabs>
        <w:spacing w:line="240" w:lineRule="auto" w:before="43" w:after="0"/>
        <w:ind w:left="566" w:right="0" w:hanging="428"/>
        <w:jc w:val="left"/>
        <w:rPr>
          <w:sz w:val="24"/>
        </w:rPr>
      </w:pPr>
      <w:r>
        <w:rPr>
          <w:sz w:val="24"/>
        </w:rPr>
        <w:t>Öğrencilere ne tür hobileri olduğu</w:t>
      </w:r>
      <w:r>
        <w:rPr>
          <w:spacing w:val="-16"/>
          <w:sz w:val="24"/>
        </w:rPr>
        <w:t> </w:t>
      </w:r>
      <w:r>
        <w:rPr>
          <w:sz w:val="24"/>
        </w:rPr>
        <w:t>sorulur.</w:t>
      </w:r>
    </w:p>
    <w:p>
      <w:pPr>
        <w:pStyle w:val="ListParagraph"/>
        <w:numPr>
          <w:ilvl w:val="0"/>
          <w:numId w:val="153"/>
        </w:numPr>
        <w:tabs>
          <w:tab w:pos="566" w:val="left" w:leader="none"/>
          <w:tab w:pos="567" w:val="left" w:leader="none"/>
        </w:tabs>
        <w:spacing w:line="240" w:lineRule="auto" w:before="43" w:after="0"/>
        <w:ind w:left="566" w:right="0" w:hanging="428"/>
        <w:jc w:val="left"/>
        <w:rPr>
          <w:sz w:val="24"/>
        </w:rPr>
      </w:pPr>
      <w:r>
        <w:rPr>
          <w:sz w:val="24"/>
        </w:rPr>
        <w:t>Bildikleri, duydukları farklı hobi alanları sıralamaları</w:t>
      </w:r>
      <w:r>
        <w:rPr>
          <w:spacing w:val="-19"/>
          <w:sz w:val="24"/>
        </w:rPr>
        <w:t> </w:t>
      </w:r>
      <w:r>
        <w:rPr>
          <w:sz w:val="24"/>
        </w:rPr>
        <w:t>istenir.</w:t>
      </w:r>
    </w:p>
    <w:p>
      <w:pPr>
        <w:pStyle w:val="ListParagraph"/>
        <w:numPr>
          <w:ilvl w:val="0"/>
          <w:numId w:val="153"/>
        </w:numPr>
        <w:tabs>
          <w:tab w:pos="566" w:val="left" w:leader="none"/>
          <w:tab w:pos="567" w:val="left" w:leader="none"/>
        </w:tabs>
        <w:spacing w:line="276" w:lineRule="auto" w:before="45" w:after="0"/>
        <w:ind w:left="138" w:right="134" w:firstLine="0"/>
        <w:jc w:val="left"/>
        <w:rPr>
          <w:sz w:val="24"/>
        </w:rPr>
      </w:pPr>
      <w:r>
        <w:rPr>
          <w:sz w:val="24"/>
        </w:rPr>
        <w:t>Öğrenci sayısı kadar çoğaltılmış Form–1 (Bazı Hobi Alanları) verilir. İncelemeleri ve düşüncelerini paylaşmaları</w:t>
      </w:r>
      <w:r>
        <w:rPr>
          <w:spacing w:val="-12"/>
          <w:sz w:val="24"/>
        </w:rPr>
        <w:t> </w:t>
      </w:r>
      <w:r>
        <w:rPr>
          <w:sz w:val="24"/>
        </w:rPr>
        <w:t>istenir.</w:t>
      </w:r>
    </w:p>
    <w:p>
      <w:pPr>
        <w:pStyle w:val="ListParagraph"/>
        <w:numPr>
          <w:ilvl w:val="0"/>
          <w:numId w:val="153"/>
        </w:numPr>
        <w:tabs>
          <w:tab w:pos="566" w:val="left" w:leader="none"/>
          <w:tab w:pos="567" w:val="left" w:leader="none"/>
        </w:tabs>
        <w:spacing w:line="292" w:lineRule="exact" w:before="0" w:after="0"/>
        <w:ind w:left="566" w:right="0" w:hanging="428"/>
        <w:jc w:val="left"/>
        <w:rPr>
          <w:sz w:val="24"/>
        </w:rPr>
      </w:pPr>
      <w:r>
        <w:rPr>
          <w:sz w:val="24"/>
        </w:rPr>
        <w:t>Öğrencilere aşağıdakine benzer sorular sorularak grup etkileşimi</w:t>
      </w:r>
      <w:r>
        <w:rPr>
          <w:spacing w:val="-22"/>
          <w:sz w:val="24"/>
        </w:rPr>
        <w:t> </w:t>
      </w:r>
      <w:r>
        <w:rPr>
          <w:sz w:val="24"/>
        </w:rPr>
        <w:t>başlatılır:</w:t>
      </w:r>
    </w:p>
    <w:p>
      <w:pPr>
        <w:pStyle w:val="ListParagraph"/>
        <w:numPr>
          <w:ilvl w:val="1"/>
          <w:numId w:val="153"/>
        </w:numPr>
        <w:tabs>
          <w:tab w:pos="990" w:val="left" w:leader="none"/>
          <w:tab w:pos="991" w:val="left" w:leader="none"/>
        </w:tabs>
        <w:spacing w:line="240" w:lineRule="auto" w:before="45" w:after="0"/>
        <w:ind w:left="138" w:right="0" w:firstLine="428"/>
        <w:jc w:val="left"/>
        <w:rPr>
          <w:sz w:val="24"/>
        </w:rPr>
      </w:pPr>
      <w:r>
        <w:rPr>
          <w:sz w:val="24"/>
        </w:rPr>
        <w:t>Hobiler edinmek ve geliştirmek neden</w:t>
      </w:r>
      <w:r>
        <w:rPr>
          <w:spacing w:val="-12"/>
          <w:sz w:val="24"/>
        </w:rPr>
        <w:t> </w:t>
      </w:r>
      <w:r>
        <w:rPr>
          <w:sz w:val="24"/>
        </w:rPr>
        <w:t>önemlidir?</w:t>
      </w:r>
    </w:p>
    <w:p>
      <w:pPr>
        <w:pStyle w:val="ListParagraph"/>
        <w:numPr>
          <w:ilvl w:val="1"/>
          <w:numId w:val="153"/>
        </w:numPr>
        <w:tabs>
          <w:tab w:pos="990" w:val="left" w:leader="none"/>
          <w:tab w:pos="991" w:val="left" w:leader="none"/>
        </w:tabs>
        <w:spacing w:line="240" w:lineRule="auto" w:before="43" w:after="0"/>
        <w:ind w:left="990" w:right="0" w:hanging="424"/>
        <w:jc w:val="left"/>
        <w:rPr>
          <w:sz w:val="24"/>
        </w:rPr>
      </w:pPr>
      <w:r>
        <w:rPr>
          <w:sz w:val="24"/>
        </w:rPr>
        <w:t>Hobiler edinmenin yararları</w:t>
      </w:r>
      <w:r>
        <w:rPr>
          <w:spacing w:val="-7"/>
          <w:sz w:val="24"/>
        </w:rPr>
        <w:t> </w:t>
      </w:r>
      <w:r>
        <w:rPr>
          <w:sz w:val="24"/>
        </w:rPr>
        <w:t>nedir?</w:t>
      </w:r>
    </w:p>
    <w:p>
      <w:pPr>
        <w:pStyle w:val="ListParagraph"/>
        <w:numPr>
          <w:ilvl w:val="1"/>
          <w:numId w:val="153"/>
        </w:numPr>
        <w:tabs>
          <w:tab w:pos="990" w:val="left" w:leader="none"/>
          <w:tab w:pos="991" w:val="left" w:leader="none"/>
        </w:tabs>
        <w:spacing w:line="276" w:lineRule="auto" w:before="45" w:after="0"/>
        <w:ind w:left="138" w:right="140" w:firstLine="428"/>
        <w:jc w:val="left"/>
        <w:rPr>
          <w:sz w:val="24"/>
        </w:rPr>
      </w:pPr>
      <w:r>
        <w:rPr>
          <w:sz w:val="24"/>
        </w:rPr>
        <w:t>Yaşamını iş ve günlük rutin yaşam koşturmaları dışında hoşa giden, mutluluk veren hiçbir şeyle uğraşmadan geçiren bir insanın yaşamı nasıl</w:t>
      </w:r>
      <w:r>
        <w:rPr>
          <w:spacing w:val="-20"/>
          <w:sz w:val="24"/>
        </w:rPr>
        <w:t> </w:t>
      </w:r>
      <w:r>
        <w:rPr>
          <w:sz w:val="24"/>
        </w:rPr>
        <w:t>olur?</w:t>
      </w:r>
    </w:p>
    <w:p>
      <w:pPr>
        <w:pStyle w:val="ListParagraph"/>
        <w:numPr>
          <w:ilvl w:val="1"/>
          <w:numId w:val="153"/>
        </w:numPr>
        <w:tabs>
          <w:tab w:pos="990" w:val="left" w:leader="none"/>
          <w:tab w:pos="991" w:val="left" w:leader="none"/>
        </w:tabs>
        <w:spacing w:line="292" w:lineRule="exact" w:before="0" w:after="0"/>
        <w:ind w:left="990" w:right="0" w:hanging="424"/>
        <w:jc w:val="left"/>
        <w:rPr>
          <w:sz w:val="24"/>
        </w:rPr>
      </w:pPr>
      <w:r>
        <w:rPr>
          <w:sz w:val="24"/>
        </w:rPr>
        <w:t>Farklı hobiler edinme yolları neler</w:t>
      </w:r>
      <w:r>
        <w:rPr>
          <w:spacing w:val="-9"/>
          <w:sz w:val="24"/>
        </w:rPr>
        <w:t> </w:t>
      </w:r>
      <w:r>
        <w:rPr>
          <w:sz w:val="24"/>
        </w:rPr>
        <w:t>olabilir?</w:t>
      </w:r>
    </w:p>
    <w:p>
      <w:pPr>
        <w:pStyle w:val="ListParagraph"/>
        <w:numPr>
          <w:ilvl w:val="1"/>
          <w:numId w:val="153"/>
        </w:numPr>
        <w:tabs>
          <w:tab w:pos="990" w:val="left" w:leader="none"/>
          <w:tab w:pos="991" w:val="left" w:leader="none"/>
        </w:tabs>
        <w:spacing w:line="240" w:lineRule="auto" w:before="45" w:after="0"/>
        <w:ind w:left="990" w:right="0" w:hanging="424"/>
        <w:jc w:val="left"/>
        <w:rPr>
          <w:sz w:val="24"/>
        </w:rPr>
      </w:pPr>
      <w:r>
        <w:rPr>
          <w:sz w:val="24"/>
        </w:rPr>
        <w:t>Hobilerle meslekler arasında nasıl bir ilişki</w:t>
      </w:r>
      <w:r>
        <w:rPr>
          <w:spacing w:val="-15"/>
          <w:sz w:val="24"/>
        </w:rPr>
        <w:t> </w:t>
      </w:r>
      <w:r>
        <w:rPr>
          <w:sz w:val="24"/>
        </w:rPr>
        <w:t>vardır?</w:t>
      </w:r>
    </w:p>
    <w:p>
      <w:pPr>
        <w:pStyle w:val="ListParagraph"/>
        <w:numPr>
          <w:ilvl w:val="0"/>
          <w:numId w:val="153"/>
        </w:numPr>
        <w:tabs>
          <w:tab w:pos="566" w:val="left" w:leader="none"/>
          <w:tab w:pos="567" w:val="left" w:leader="none"/>
        </w:tabs>
        <w:spacing w:line="276" w:lineRule="auto" w:before="43" w:after="0"/>
        <w:ind w:left="138" w:right="136" w:firstLine="0"/>
        <w:jc w:val="left"/>
        <w:rPr>
          <w:sz w:val="24"/>
        </w:rPr>
      </w:pPr>
      <w:r>
        <w:rPr>
          <w:sz w:val="24"/>
        </w:rPr>
        <w:t>Hobilerle yaşam boyu uğraşmanın insanın mutluluğuna ve daha anlamlı bir hayat sürmesini nasıl etkileyeceği tartışılır. Varsa yaşanmış örnekler</w:t>
      </w:r>
      <w:r>
        <w:rPr>
          <w:spacing w:val="-11"/>
          <w:sz w:val="24"/>
        </w:rPr>
        <w:t> </w:t>
      </w:r>
      <w:r>
        <w:rPr>
          <w:sz w:val="24"/>
        </w:rPr>
        <w:t>verilir.</w:t>
      </w:r>
    </w:p>
    <w:p>
      <w:pPr>
        <w:pStyle w:val="ListParagraph"/>
        <w:numPr>
          <w:ilvl w:val="0"/>
          <w:numId w:val="153"/>
        </w:numPr>
        <w:tabs>
          <w:tab w:pos="566" w:val="left" w:leader="none"/>
          <w:tab w:pos="567" w:val="left" w:leader="none"/>
        </w:tabs>
        <w:spacing w:line="276" w:lineRule="auto" w:before="1" w:after="0"/>
        <w:ind w:left="138" w:right="140" w:firstLine="0"/>
        <w:jc w:val="left"/>
        <w:rPr>
          <w:sz w:val="24"/>
        </w:rPr>
      </w:pPr>
      <w:r>
        <w:rPr>
          <w:sz w:val="24"/>
        </w:rPr>
        <w:t>Hobilerin insan hayatındaki önemini bilmenin ve hobiler edinmenin önemi belirtilerek etkinlik</w:t>
      </w:r>
      <w:r>
        <w:rPr>
          <w:spacing w:val="-5"/>
          <w:sz w:val="24"/>
        </w:rPr>
        <w:t> </w:t>
      </w:r>
      <w:r>
        <w:rPr>
          <w:sz w:val="24"/>
        </w:rPr>
        <w:t>sonlandırılır.</w:t>
      </w:r>
    </w:p>
    <w:p>
      <w:pPr>
        <w:pStyle w:val="Heading4"/>
        <w:spacing w:before="1"/>
      </w:pPr>
      <w:r>
        <w:rPr/>
        <w:t>Değerlendirme:</w:t>
      </w:r>
    </w:p>
    <w:p>
      <w:pPr>
        <w:spacing w:after="0"/>
        <w:sectPr>
          <w:pgSz w:w="11910" w:h="16840"/>
          <w:pgMar w:header="0" w:footer="1003" w:top="1360" w:bottom="1200" w:left="1280" w:right="1280"/>
        </w:sectPr>
      </w:pPr>
    </w:p>
    <w:p>
      <w:pPr>
        <w:spacing w:before="39"/>
        <w:ind w:left="2398" w:right="2300" w:firstLine="0"/>
        <w:jc w:val="center"/>
        <w:rPr>
          <w:b/>
          <w:sz w:val="24"/>
        </w:rPr>
      </w:pPr>
      <w:r>
        <w:rPr>
          <w:b/>
          <w:sz w:val="24"/>
        </w:rPr>
        <w:t>FORM–1</w:t>
      </w:r>
    </w:p>
    <w:p>
      <w:pPr>
        <w:pStyle w:val="BodyText"/>
        <w:rPr>
          <w:b/>
          <w:sz w:val="20"/>
        </w:rPr>
      </w:pPr>
    </w:p>
    <w:p>
      <w:pPr>
        <w:pStyle w:val="BodyText"/>
        <w:spacing w:before="3" w:after="1"/>
        <w:rPr>
          <w:b/>
          <w:sz w:val="11"/>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8"/>
        <w:gridCol w:w="3702"/>
        <w:gridCol w:w="2740"/>
      </w:tblGrid>
      <w:tr>
        <w:trPr>
          <w:trHeight w:val="587" w:hRule="exact"/>
        </w:trPr>
        <w:tc>
          <w:tcPr>
            <w:tcW w:w="8541" w:type="dxa"/>
            <w:gridSpan w:val="3"/>
            <w:tcBorders>
              <w:top w:val="single" w:sz="8" w:space="0" w:color="9F89B8"/>
              <w:left w:val="single" w:sz="8" w:space="0" w:color="9F89B8"/>
              <w:bottom w:val="single" w:sz="8" w:space="0" w:color="9F89B8"/>
              <w:right w:val="single" w:sz="8" w:space="0" w:color="9F89B8"/>
            </w:tcBorders>
            <w:shd w:val="clear" w:color="auto" w:fill="8063A1"/>
          </w:tcPr>
          <w:p>
            <w:pPr>
              <w:pStyle w:val="TableParagraph"/>
              <w:ind w:left="3202" w:right="3203"/>
              <w:jc w:val="center"/>
              <w:rPr>
                <w:b/>
                <w:sz w:val="24"/>
              </w:rPr>
            </w:pPr>
            <w:r>
              <w:rPr>
                <w:b/>
                <w:sz w:val="24"/>
              </w:rPr>
              <w:t>BAZI HOBİ ALANLARI</w:t>
            </w:r>
          </w:p>
        </w:tc>
      </w:tr>
      <w:tr>
        <w:trPr>
          <w:trHeight w:val="587"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spacing w:line="240" w:lineRule="auto"/>
              <w:ind w:left="832" w:right="705"/>
              <w:jc w:val="center"/>
              <w:rPr>
                <w:b/>
                <w:sz w:val="24"/>
              </w:rPr>
            </w:pPr>
            <w:r>
              <w:rPr>
                <w:b/>
                <w:sz w:val="24"/>
              </w:rPr>
              <w:t>Tarih</w:t>
            </w:r>
          </w:p>
        </w:tc>
        <w:tc>
          <w:tcPr>
            <w:tcW w:w="3702" w:type="dxa"/>
            <w:tcBorders>
              <w:top w:val="single" w:sz="8" w:space="0" w:color="9F89B8"/>
              <w:bottom w:val="single" w:sz="8" w:space="0" w:color="9F89B8"/>
            </w:tcBorders>
            <w:shd w:val="clear" w:color="auto" w:fill="DFD7E8"/>
          </w:tcPr>
          <w:p>
            <w:pPr>
              <w:pStyle w:val="TableParagraph"/>
              <w:spacing w:line="240" w:lineRule="auto"/>
              <w:ind w:left="273" w:right="299"/>
              <w:jc w:val="center"/>
              <w:rPr>
                <w:b/>
                <w:sz w:val="24"/>
              </w:rPr>
            </w:pPr>
            <w:r>
              <w:rPr>
                <w:b/>
                <w:sz w:val="24"/>
              </w:rPr>
              <w:t>Tamirat işleri ile ilgilenmek</w:t>
            </w:r>
          </w:p>
        </w:tc>
        <w:tc>
          <w:tcPr>
            <w:tcW w:w="2740" w:type="dxa"/>
            <w:tcBorders>
              <w:top w:val="single" w:sz="8" w:space="0" w:color="9F89B8"/>
              <w:bottom w:val="single" w:sz="8" w:space="0" w:color="9F89B8"/>
              <w:right w:val="single" w:sz="8" w:space="0" w:color="9F89B8"/>
            </w:tcBorders>
            <w:shd w:val="clear" w:color="auto" w:fill="DFD7E8"/>
          </w:tcPr>
          <w:p>
            <w:pPr>
              <w:pStyle w:val="TableParagraph"/>
              <w:spacing w:line="240" w:lineRule="auto"/>
              <w:ind w:left="305" w:right="457"/>
              <w:jc w:val="center"/>
              <w:rPr>
                <w:b/>
                <w:sz w:val="24"/>
              </w:rPr>
            </w:pPr>
            <w:r>
              <w:rPr>
                <w:b/>
                <w:sz w:val="24"/>
              </w:rPr>
              <w:t>Sergilere gitmek</w:t>
            </w:r>
          </w:p>
        </w:tc>
      </w:tr>
      <w:tr>
        <w:trPr>
          <w:trHeight w:val="587" w:hRule="exact"/>
        </w:trPr>
        <w:tc>
          <w:tcPr>
            <w:tcW w:w="2098" w:type="dxa"/>
            <w:tcBorders>
              <w:top w:val="single" w:sz="8" w:space="0" w:color="9F89B8"/>
              <w:left w:val="single" w:sz="8" w:space="0" w:color="9F89B8"/>
              <w:bottom w:val="single" w:sz="8" w:space="0" w:color="9F89B8"/>
            </w:tcBorders>
          </w:tcPr>
          <w:p>
            <w:pPr>
              <w:pStyle w:val="TableParagraph"/>
              <w:ind w:left="829" w:right="705"/>
              <w:jc w:val="center"/>
              <w:rPr>
                <w:b/>
                <w:sz w:val="24"/>
              </w:rPr>
            </w:pPr>
            <w:r>
              <w:rPr>
                <w:b/>
                <w:sz w:val="24"/>
              </w:rPr>
              <w:t>Spor</w:t>
            </w:r>
          </w:p>
        </w:tc>
        <w:tc>
          <w:tcPr>
            <w:tcW w:w="3702" w:type="dxa"/>
            <w:tcBorders>
              <w:top w:val="single" w:sz="8" w:space="0" w:color="9F89B8"/>
              <w:bottom w:val="single" w:sz="8" w:space="0" w:color="9F89B8"/>
            </w:tcBorders>
          </w:tcPr>
          <w:p>
            <w:pPr>
              <w:pStyle w:val="TableParagraph"/>
              <w:ind w:left="273" w:right="304"/>
              <w:jc w:val="center"/>
              <w:rPr>
                <w:b/>
                <w:sz w:val="24"/>
              </w:rPr>
            </w:pPr>
            <w:r>
              <w:rPr>
                <w:b/>
                <w:sz w:val="24"/>
              </w:rPr>
              <w:t>Maket uçak, araba, vs. yapmak</w:t>
            </w:r>
          </w:p>
        </w:tc>
        <w:tc>
          <w:tcPr>
            <w:tcW w:w="2740" w:type="dxa"/>
            <w:tcBorders>
              <w:top w:val="single" w:sz="8" w:space="0" w:color="9F89B8"/>
              <w:bottom w:val="single" w:sz="8" w:space="0" w:color="9F89B8"/>
              <w:right w:val="single" w:sz="8" w:space="0" w:color="9F89B8"/>
            </w:tcBorders>
          </w:tcPr>
          <w:p>
            <w:pPr>
              <w:pStyle w:val="TableParagraph"/>
              <w:ind w:left="304" w:right="457"/>
              <w:jc w:val="center"/>
              <w:rPr>
                <w:b/>
                <w:sz w:val="24"/>
              </w:rPr>
            </w:pPr>
            <w:r>
              <w:rPr>
                <w:b/>
                <w:sz w:val="24"/>
              </w:rPr>
              <w:t>Hikâye yazmak</w:t>
            </w:r>
          </w:p>
        </w:tc>
      </w:tr>
      <w:tr>
        <w:trPr>
          <w:trHeight w:val="587"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spacing w:line="240" w:lineRule="auto"/>
              <w:ind w:left="0" w:right="369"/>
              <w:jc w:val="right"/>
              <w:rPr>
                <w:b/>
                <w:sz w:val="24"/>
              </w:rPr>
            </w:pPr>
            <w:r>
              <w:rPr>
                <w:b/>
                <w:sz w:val="24"/>
              </w:rPr>
              <w:t>Dans, Müzik</w:t>
            </w:r>
          </w:p>
        </w:tc>
        <w:tc>
          <w:tcPr>
            <w:tcW w:w="3702" w:type="dxa"/>
            <w:tcBorders>
              <w:top w:val="single" w:sz="8" w:space="0" w:color="9F89B8"/>
              <w:bottom w:val="single" w:sz="8" w:space="0" w:color="9F89B8"/>
            </w:tcBorders>
            <w:shd w:val="clear" w:color="auto" w:fill="DFD7E8"/>
          </w:tcPr>
          <w:p>
            <w:pPr>
              <w:pStyle w:val="TableParagraph"/>
              <w:spacing w:line="240" w:lineRule="auto"/>
              <w:ind w:left="273" w:right="304"/>
              <w:jc w:val="center"/>
              <w:rPr>
                <w:b/>
                <w:sz w:val="24"/>
              </w:rPr>
            </w:pPr>
            <w:r>
              <w:rPr>
                <w:b/>
                <w:sz w:val="24"/>
              </w:rPr>
              <w:t>Amatör antrenörlük yapmak</w:t>
            </w:r>
          </w:p>
        </w:tc>
        <w:tc>
          <w:tcPr>
            <w:tcW w:w="2740" w:type="dxa"/>
            <w:tcBorders>
              <w:top w:val="single" w:sz="8" w:space="0" w:color="9F89B8"/>
              <w:bottom w:val="single" w:sz="8" w:space="0" w:color="9F89B8"/>
              <w:right w:val="single" w:sz="8" w:space="0" w:color="9F89B8"/>
            </w:tcBorders>
            <w:shd w:val="clear" w:color="auto" w:fill="DFD7E8"/>
          </w:tcPr>
          <w:p>
            <w:pPr>
              <w:pStyle w:val="TableParagraph"/>
              <w:spacing w:line="240" w:lineRule="auto"/>
              <w:ind w:left="306" w:right="457"/>
              <w:jc w:val="center"/>
              <w:rPr>
                <w:b/>
                <w:sz w:val="24"/>
              </w:rPr>
            </w:pPr>
            <w:r>
              <w:rPr>
                <w:b/>
                <w:sz w:val="24"/>
              </w:rPr>
              <w:t>Resim yapmak</w:t>
            </w:r>
          </w:p>
        </w:tc>
      </w:tr>
      <w:tr>
        <w:trPr>
          <w:trHeight w:val="588" w:hRule="exact"/>
        </w:trPr>
        <w:tc>
          <w:tcPr>
            <w:tcW w:w="2098" w:type="dxa"/>
            <w:tcBorders>
              <w:top w:val="single" w:sz="8" w:space="0" w:color="9F89B8"/>
              <w:left w:val="single" w:sz="8" w:space="0" w:color="9F89B8"/>
              <w:bottom w:val="single" w:sz="8" w:space="0" w:color="9F89B8"/>
            </w:tcBorders>
          </w:tcPr>
          <w:p>
            <w:pPr>
              <w:pStyle w:val="TableParagraph"/>
              <w:ind w:left="0" w:right="345"/>
              <w:jc w:val="right"/>
              <w:rPr>
                <w:b/>
                <w:sz w:val="24"/>
              </w:rPr>
            </w:pPr>
            <w:r>
              <w:rPr>
                <w:b/>
                <w:sz w:val="24"/>
              </w:rPr>
              <w:t>Dikiş dikmek</w:t>
            </w:r>
          </w:p>
        </w:tc>
        <w:tc>
          <w:tcPr>
            <w:tcW w:w="3702" w:type="dxa"/>
            <w:tcBorders>
              <w:top w:val="single" w:sz="8" w:space="0" w:color="9F89B8"/>
              <w:bottom w:val="single" w:sz="8" w:space="0" w:color="9F89B8"/>
            </w:tcBorders>
          </w:tcPr>
          <w:p>
            <w:pPr>
              <w:pStyle w:val="TableParagraph"/>
              <w:ind w:left="273" w:right="301"/>
              <w:jc w:val="center"/>
              <w:rPr>
                <w:b/>
                <w:sz w:val="24"/>
              </w:rPr>
            </w:pPr>
            <w:r>
              <w:rPr>
                <w:b/>
                <w:sz w:val="24"/>
              </w:rPr>
              <w:t>Bilimsel dergiler okumak</w:t>
            </w:r>
          </w:p>
        </w:tc>
        <w:tc>
          <w:tcPr>
            <w:tcW w:w="2740" w:type="dxa"/>
            <w:tcBorders>
              <w:top w:val="single" w:sz="8" w:space="0" w:color="9F89B8"/>
              <w:bottom w:val="single" w:sz="8" w:space="0" w:color="9F89B8"/>
              <w:right w:val="single" w:sz="8" w:space="0" w:color="9F89B8"/>
            </w:tcBorders>
          </w:tcPr>
          <w:p>
            <w:pPr>
              <w:pStyle w:val="TableParagraph"/>
              <w:ind w:left="308" w:right="457"/>
              <w:jc w:val="center"/>
              <w:rPr>
                <w:b/>
                <w:sz w:val="24"/>
              </w:rPr>
            </w:pPr>
            <w:r>
              <w:rPr>
                <w:b/>
                <w:sz w:val="24"/>
              </w:rPr>
              <w:t>Bulmaca çözmek</w:t>
            </w:r>
          </w:p>
        </w:tc>
      </w:tr>
      <w:tr>
        <w:trPr>
          <w:trHeight w:val="586"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ind w:left="753"/>
              <w:rPr>
                <w:b/>
                <w:sz w:val="24"/>
              </w:rPr>
            </w:pPr>
            <w:r>
              <w:rPr>
                <w:b/>
                <w:sz w:val="24"/>
              </w:rPr>
              <w:t>Tiyatro</w:t>
            </w:r>
          </w:p>
        </w:tc>
        <w:tc>
          <w:tcPr>
            <w:tcW w:w="3702" w:type="dxa"/>
            <w:tcBorders>
              <w:top w:val="single" w:sz="8" w:space="0" w:color="9F89B8"/>
              <w:bottom w:val="single" w:sz="8" w:space="0" w:color="9F89B8"/>
            </w:tcBorders>
            <w:shd w:val="clear" w:color="auto" w:fill="DFD7E8"/>
          </w:tcPr>
          <w:p>
            <w:pPr>
              <w:pStyle w:val="TableParagraph"/>
              <w:ind w:left="273" w:right="296"/>
              <w:jc w:val="center"/>
              <w:rPr>
                <w:b/>
                <w:sz w:val="24"/>
              </w:rPr>
            </w:pPr>
            <w:r>
              <w:rPr>
                <w:b/>
                <w:sz w:val="24"/>
              </w:rPr>
              <w:t>Evcil hayvan yetiştirmek</w:t>
            </w:r>
          </w:p>
        </w:tc>
        <w:tc>
          <w:tcPr>
            <w:tcW w:w="2740" w:type="dxa"/>
            <w:tcBorders>
              <w:top w:val="single" w:sz="8" w:space="0" w:color="9F89B8"/>
              <w:bottom w:val="single" w:sz="8" w:space="0" w:color="9F89B8"/>
              <w:right w:val="single" w:sz="8" w:space="0" w:color="9F89B8"/>
            </w:tcBorders>
            <w:shd w:val="clear" w:color="auto" w:fill="DFD7E8"/>
          </w:tcPr>
          <w:p>
            <w:pPr>
              <w:pStyle w:val="TableParagraph"/>
              <w:ind w:left="308" w:right="457"/>
              <w:jc w:val="center"/>
              <w:rPr>
                <w:b/>
                <w:sz w:val="24"/>
              </w:rPr>
            </w:pPr>
            <w:r>
              <w:rPr>
                <w:b/>
                <w:sz w:val="24"/>
              </w:rPr>
              <w:t>Şiir yazmak</w:t>
            </w:r>
          </w:p>
        </w:tc>
      </w:tr>
      <w:tr>
        <w:trPr>
          <w:trHeight w:val="589" w:hRule="exact"/>
        </w:trPr>
        <w:tc>
          <w:tcPr>
            <w:tcW w:w="2098" w:type="dxa"/>
            <w:tcBorders>
              <w:top w:val="single" w:sz="8" w:space="0" w:color="9F89B8"/>
              <w:left w:val="single" w:sz="8" w:space="0" w:color="9F89B8"/>
              <w:bottom w:val="single" w:sz="8" w:space="0" w:color="9F89B8"/>
            </w:tcBorders>
          </w:tcPr>
          <w:p>
            <w:pPr>
              <w:pStyle w:val="TableParagraph"/>
              <w:spacing w:line="240" w:lineRule="auto"/>
              <w:ind w:left="739"/>
              <w:rPr>
                <w:b/>
                <w:sz w:val="24"/>
              </w:rPr>
            </w:pPr>
            <w:r>
              <w:rPr>
                <w:b/>
                <w:sz w:val="24"/>
              </w:rPr>
              <w:t>Sinema</w:t>
            </w:r>
          </w:p>
        </w:tc>
        <w:tc>
          <w:tcPr>
            <w:tcW w:w="3702" w:type="dxa"/>
            <w:tcBorders>
              <w:top w:val="single" w:sz="8" w:space="0" w:color="9F89B8"/>
              <w:bottom w:val="single" w:sz="8" w:space="0" w:color="9F89B8"/>
            </w:tcBorders>
          </w:tcPr>
          <w:p>
            <w:pPr>
              <w:pStyle w:val="TableParagraph"/>
              <w:spacing w:line="240" w:lineRule="auto"/>
              <w:ind w:left="273" w:right="297"/>
              <w:jc w:val="center"/>
              <w:rPr>
                <w:b/>
                <w:sz w:val="24"/>
              </w:rPr>
            </w:pPr>
            <w:r>
              <w:rPr>
                <w:b/>
                <w:sz w:val="24"/>
              </w:rPr>
              <w:t>Zekâ oyunları oynamak</w:t>
            </w:r>
          </w:p>
        </w:tc>
        <w:tc>
          <w:tcPr>
            <w:tcW w:w="2740" w:type="dxa"/>
            <w:tcBorders>
              <w:top w:val="single" w:sz="8" w:space="0" w:color="9F89B8"/>
              <w:bottom w:val="single" w:sz="8" w:space="0" w:color="9F89B8"/>
              <w:right w:val="single" w:sz="8" w:space="0" w:color="9F89B8"/>
            </w:tcBorders>
          </w:tcPr>
          <w:p>
            <w:pPr>
              <w:pStyle w:val="TableParagraph"/>
              <w:spacing w:line="240" w:lineRule="auto"/>
              <w:ind w:left="308" w:right="457"/>
              <w:jc w:val="center"/>
              <w:rPr>
                <w:b/>
                <w:sz w:val="24"/>
              </w:rPr>
            </w:pPr>
            <w:r>
              <w:rPr>
                <w:b/>
                <w:sz w:val="24"/>
              </w:rPr>
              <w:t>Dil öğrenmek</w:t>
            </w:r>
          </w:p>
        </w:tc>
      </w:tr>
      <w:tr>
        <w:trPr>
          <w:trHeight w:val="586"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ind w:left="655"/>
              <w:rPr>
                <w:b/>
                <w:sz w:val="24"/>
              </w:rPr>
            </w:pPr>
            <w:r>
              <w:rPr>
                <w:b/>
                <w:sz w:val="24"/>
              </w:rPr>
              <w:t>Arkeoloji</w:t>
            </w:r>
          </w:p>
        </w:tc>
        <w:tc>
          <w:tcPr>
            <w:tcW w:w="3702" w:type="dxa"/>
            <w:tcBorders>
              <w:top w:val="single" w:sz="8" w:space="0" w:color="9F89B8"/>
              <w:bottom w:val="single" w:sz="8" w:space="0" w:color="9F89B8"/>
            </w:tcBorders>
            <w:shd w:val="clear" w:color="auto" w:fill="DFD7E8"/>
          </w:tcPr>
          <w:p>
            <w:pPr>
              <w:pStyle w:val="TableParagraph"/>
              <w:ind w:left="273" w:right="298"/>
              <w:jc w:val="center"/>
              <w:rPr>
                <w:b/>
                <w:sz w:val="24"/>
              </w:rPr>
            </w:pPr>
            <w:r>
              <w:rPr>
                <w:b/>
                <w:sz w:val="24"/>
              </w:rPr>
              <w:t>Bilgisayarla uğraşmak</w:t>
            </w:r>
          </w:p>
        </w:tc>
        <w:tc>
          <w:tcPr>
            <w:tcW w:w="2740" w:type="dxa"/>
            <w:tcBorders>
              <w:top w:val="single" w:sz="8" w:space="0" w:color="9F89B8"/>
              <w:bottom w:val="single" w:sz="8" w:space="0" w:color="9F89B8"/>
              <w:right w:val="single" w:sz="8" w:space="0" w:color="9F89B8"/>
            </w:tcBorders>
            <w:shd w:val="clear" w:color="auto" w:fill="DFD7E8"/>
          </w:tcPr>
          <w:p>
            <w:pPr>
              <w:pStyle w:val="TableParagraph"/>
              <w:ind w:left="304" w:right="457"/>
              <w:jc w:val="center"/>
              <w:rPr>
                <w:b/>
                <w:sz w:val="24"/>
              </w:rPr>
            </w:pPr>
            <w:r>
              <w:rPr>
                <w:b/>
                <w:sz w:val="24"/>
              </w:rPr>
              <w:t>Seyahat etmek</w:t>
            </w:r>
          </w:p>
        </w:tc>
      </w:tr>
      <w:tr>
        <w:trPr>
          <w:trHeight w:val="588" w:hRule="exact"/>
        </w:trPr>
        <w:tc>
          <w:tcPr>
            <w:tcW w:w="2098" w:type="dxa"/>
            <w:tcBorders>
              <w:top w:val="single" w:sz="8" w:space="0" w:color="9F89B8"/>
              <w:left w:val="single" w:sz="8" w:space="0" w:color="9F89B8"/>
              <w:bottom w:val="single" w:sz="8" w:space="0" w:color="9F89B8"/>
            </w:tcBorders>
          </w:tcPr>
          <w:p>
            <w:pPr>
              <w:pStyle w:val="TableParagraph"/>
              <w:spacing w:line="240" w:lineRule="auto" w:before="2"/>
              <w:ind w:left="609"/>
              <w:rPr>
                <w:b/>
                <w:sz w:val="24"/>
              </w:rPr>
            </w:pPr>
            <w:r>
              <w:rPr>
                <w:b/>
                <w:sz w:val="24"/>
              </w:rPr>
              <w:t>Avlanmak</w:t>
            </w:r>
          </w:p>
        </w:tc>
        <w:tc>
          <w:tcPr>
            <w:tcW w:w="3702" w:type="dxa"/>
            <w:tcBorders>
              <w:top w:val="single" w:sz="8" w:space="0" w:color="9F89B8"/>
              <w:bottom w:val="single" w:sz="8" w:space="0" w:color="9F89B8"/>
            </w:tcBorders>
          </w:tcPr>
          <w:p>
            <w:pPr>
              <w:pStyle w:val="TableParagraph"/>
              <w:spacing w:line="240" w:lineRule="auto" w:before="2"/>
              <w:ind w:left="273" w:right="300"/>
              <w:jc w:val="center"/>
              <w:rPr>
                <w:b/>
                <w:sz w:val="24"/>
              </w:rPr>
            </w:pPr>
            <w:r>
              <w:rPr>
                <w:b/>
                <w:sz w:val="24"/>
              </w:rPr>
              <w:t>Bilgisayar oyunu oynamak</w:t>
            </w:r>
          </w:p>
        </w:tc>
        <w:tc>
          <w:tcPr>
            <w:tcW w:w="2740" w:type="dxa"/>
            <w:tcBorders>
              <w:top w:val="single" w:sz="8" w:space="0" w:color="9F89B8"/>
              <w:bottom w:val="single" w:sz="8" w:space="0" w:color="9F89B8"/>
              <w:right w:val="single" w:sz="8" w:space="0" w:color="9F89B8"/>
            </w:tcBorders>
          </w:tcPr>
          <w:p>
            <w:pPr>
              <w:pStyle w:val="TableParagraph"/>
              <w:spacing w:line="240" w:lineRule="auto" w:before="2"/>
              <w:ind w:left="308" w:right="457"/>
              <w:jc w:val="center"/>
              <w:rPr>
                <w:b/>
                <w:sz w:val="24"/>
              </w:rPr>
            </w:pPr>
            <w:r>
              <w:rPr>
                <w:b/>
                <w:sz w:val="24"/>
              </w:rPr>
              <w:t>Bahçe düzenlemek</w:t>
            </w:r>
          </w:p>
        </w:tc>
      </w:tr>
      <w:tr>
        <w:trPr>
          <w:trHeight w:val="586"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ind w:left="0" w:right="292"/>
              <w:jc w:val="right"/>
              <w:rPr>
                <w:b/>
                <w:sz w:val="24"/>
              </w:rPr>
            </w:pPr>
            <w:r>
              <w:rPr>
                <w:b/>
                <w:sz w:val="24"/>
              </w:rPr>
              <w:t>Kitap okumak</w:t>
            </w:r>
          </w:p>
        </w:tc>
        <w:tc>
          <w:tcPr>
            <w:tcW w:w="3702" w:type="dxa"/>
            <w:tcBorders>
              <w:top w:val="single" w:sz="8" w:space="0" w:color="9F89B8"/>
              <w:bottom w:val="single" w:sz="8" w:space="0" w:color="9F89B8"/>
            </w:tcBorders>
            <w:shd w:val="clear" w:color="auto" w:fill="DFD7E8"/>
          </w:tcPr>
          <w:p>
            <w:pPr>
              <w:pStyle w:val="TableParagraph"/>
              <w:ind w:left="273" w:right="296"/>
              <w:jc w:val="center"/>
              <w:rPr>
                <w:b/>
                <w:sz w:val="24"/>
              </w:rPr>
            </w:pPr>
            <w:r>
              <w:rPr>
                <w:b/>
                <w:sz w:val="24"/>
              </w:rPr>
              <w:t>Dağcılık ve kampçılık</w:t>
            </w:r>
          </w:p>
        </w:tc>
        <w:tc>
          <w:tcPr>
            <w:tcW w:w="2740" w:type="dxa"/>
            <w:tcBorders>
              <w:top w:val="single" w:sz="8" w:space="0" w:color="9F89B8"/>
              <w:bottom w:val="single" w:sz="8" w:space="0" w:color="9F89B8"/>
              <w:right w:val="single" w:sz="8" w:space="0" w:color="9F89B8"/>
            </w:tcBorders>
            <w:shd w:val="clear" w:color="auto" w:fill="DFD7E8"/>
          </w:tcPr>
          <w:p>
            <w:pPr>
              <w:pStyle w:val="TableParagraph"/>
              <w:ind w:left="308" w:right="457"/>
              <w:jc w:val="center"/>
              <w:rPr>
                <w:b/>
                <w:sz w:val="24"/>
              </w:rPr>
            </w:pPr>
            <w:r>
              <w:rPr>
                <w:b/>
                <w:sz w:val="24"/>
              </w:rPr>
              <w:t>Koleksiyon yapmak</w:t>
            </w:r>
          </w:p>
        </w:tc>
      </w:tr>
      <w:tr>
        <w:trPr>
          <w:trHeight w:val="588" w:hRule="exact"/>
        </w:trPr>
        <w:tc>
          <w:tcPr>
            <w:tcW w:w="2098" w:type="dxa"/>
            <w:tcBorders>
              <w:top w:val="single" w:sz="8" w:space="0" w:color="9F89B8"/>
              <w:left w:val="single" w:sz="8" w:space="0" w:color="9F89B8"/>
              <w:bottom w:val="single" w:sz="8" w:space="0" w:color="9F89B8"/>
            </w:tcBorders>
          </w:tcPr>
          <w:p>
            <w:pPr>
              <w:pStyle w:val="TableParagraph"/>
              <w:spacing w:line="240" w:lineRule="auto" w:before="2"/>
              <w:ind w:left="0" w:right="404"/>
              <w:jc w:val="right"/>
              <w:rPr>
                <w:b/>
                <w:sz w:val="24"/>
              </w:rPr>
            </w:pPr>
            <w:r>
              <w:rPr>
                <w:b/>
                <w:sz w:val="24"/>
              </w:rPr>
              <w:t>Ahşap işleri</w:t>
            </w:r>
          </w:p>
        </w:tc>
        <w:tc>
          <w:tcPr>
            <w:tcW w:w="3702" w:type="dxa"/>
            <w:tcBorders>
              <w:top w:val="single" w:sz="8" w:space="0" w:color="9F89B8"/>
              <w:bottom w:val="single" w:sz="8" w:space="0" w:color="9F89B8"/>
            </w:tcBorders>
          </w:tcPr>
          <w:p>
            <w:pPr>
              <w:pStyle w:val="TableParagraph"/>
              <w:spacing w:line="240" w:lineRule="auto" w:before="2"/>
              <w:ind w:left="273" w:right="298"/>
              <w:jc w:val="center"/>
              <w:rPr>
                <w:b/>
                <w:sz w:val="24"/>
              </w:rPr>
            </w:pPr>
            <w:r>
              <w:rPr>
                <w:b/>
                <w:sz w:val="24"/>
              </w:rPr>
              <w:t>Konserlere gitmek</w:t>
            </w:r>
          </w:p>
        </w:tc>
        <w:tc>
          <w:tcPr>
            <w:tcW w:w="2740" w:type="dxa"/>
            <w:tcBorders>
              <w:top w:val="single" w:sz="8" w:space="0" w:color="9F89B8"/>
              <w:bottom w:val="single" w:sz="8" w:space="0" w:color="9F89B8"/>
              <w:right w:val="single" w:sz="8" w:space="0" w:color="9F89B8"/>
            </w:tcBorders>
          </w:tcPr>
          <w:p>
            <w:pPr>
              <w:pStyle w:val="TableParagraph"/>
              <w:spacing w:line="240" w:lineRule="auto" w:before="2"/>
              <w:ind w:left="308" w:right="455"/>
              <w:jc w:val="center"/>
              <w:rPr>
                <w:b/>
                <w:sz w:val="24"/>
              </w:rPr>
            </w:pPr>
            <w:r>
              <w:rPr>
                <w:b/>
                <w:sz w:val="24"/>
              </w:rPr>
              <w:t>Fotoğrafçılık</w:t>
            </w:r>
          </w:p>
        </w:tc>
      </w:tr>
      <w:tr>
        <w:trPr>
          <w:trHeight w:val="588" w:hRule="exact"/>
        </w:trPr>
        <w:tc>
          <w:tcPr>
            <w:tcW w:w="2098" w:type="dxa"/>
            <w:tcBorders>
              <w:top w:val="single" w:sz="8" w:space="0" w:color="9F89B8"/>
              <w:left w:val="single" w:sz="8" w:space="0" w:color="9F89B8"/>
              <w:bottom w:val="single" w:sz="8" w:space="0" w:color="9F89B8"/>
            </w:tcBorders>
            <w:shd w:val="clear" w:color="auto" w:fill="DFD7E8"/>
          </w:tcPr>
          <w:p>
            <w:pPr>
              <w:pStyle w:val="TableParagraph"/>
              <w:ind w:left="0" w:right="296"/>
              <w:jc w:val="right"/>
              <w:rPr>
                <w:b/>
                <w:sz w:val="24"/>
              </w:rPr>
            </w:pPr>
            <w:r>
              <w:rPr>
                <w:b/>
                <w:sz w:val="24"/>
              </w:rPr>
              <w:t>Müze gezmek</w:t>
            </w:r>
          </w:p>
        </w:tc>
        <w:tc>
          <w:tcPr>
            <w:tcW w:w="3702" w:type="dxa"/>
            <w:tcBorders>
              <w:top w:val="single" w:sz="8" w:space="0" w:color="9F89B8"/>
              <w:bottom w:val="single" w:sz="8" w:space="0" w:color="9F89B8"/>
            </w:tcBorders>
            <w:shd w:val="clear" w:color="auto" w:fill="DFD7E8"/>
          </w:tcPr>
          <w:p>
            <w:pPr>
              <w:pStyle w:val="TableParagraph"/>
              <w:ind w:left="273" w:right="297"/>
              <w:jc w:val="center"/>
              <w:rPr>
                <w:b/>
                <w:sz w:val="24"/>
              </w:rPr>
            </w:pPr>
            <w:r>
              <w:rPr>
                <w:b/>
                <w:sz w:val="24"/>
              </w:rPr>
              <w:t>Enstrüman çalmak</w:t>
            </w:r>
          </w:p>
        </w:tc>
        <w:tc>
          <w:tcPr>
            <w:tcW w:w="2740" w:type="dxa"/>
            <w:tcBorders>
              <w:top w:val="single" w:sz="8" w:space="0" w:color="9F89B8"/>
              <w:bottom w:val="single" w:sz="8" w:space="0" w:color="9F89B8"/>
              <w:right w:val="single" w:sz="8" w:space="0" w:color="9F89B8"/>
            </w:tcBorders>
            <w:shd w:val="clear" w:color="auto" w:fill="DFD7E8"/>
          </w:tcPr>
          <w:p>
            <w:pPr>
              <w:pStyle w:val="TableParagraph"/>
              <w:ind w:left="308" w:right="457"/>
              <w:jc w:val="center"/>
              <w:rPr>
                <w:b/>
                <w:sz w:val="24"/>
              </w:rPr>
            </w:pPr>
            <w:r>
              <w:rPr>
                <w:b/>
                <w:sz w:val="24"/>
              </w:rPr>
              <w:t>Bitki yetiştirmek</w:t>
            </w:r>
          </w:p>
        </w:tc>
      </w:tr>
    </w:tbl>
    <w:p>
      <w:pPr>
        <w:spacing w:after="0"/>
        <w:jc w:val="center"/>
        <w:rPr>
          <w:sz w:val="24"/>
        </w:rPr>
        <w:sectPr>
          <w:pgSz w:w="11910" w:h="16840"/>
          <w:pgMar w:header="0" w:footer="1003" w:top="1360" w:bottom="1200" w:left="1200" w:right="1300"/>
        </w:sectPr>
      </w:pPr>
    </w:p>
    <w:p>
      <w:pPr>
        <w:pStyle w:val="Heading4"/>
        <w:spacing w:before="39"/>
        <w:ind w:left="3499"/>
      </w:pPr>
      <w:r>
        <w:rPr/>
        <w:pict>
          <v:shape style="position:absolute;margin-left:69.503998pt;margin-top:18.771757pt;width:456.45pt;height:202.3pt;mso-position-horizontal-relative:page;mso-position-vertical-relative:paragraph;z-index:3472;mso-wrap-distance-left:0;mso-wrap-distance-right:0" type="#_x0000_t202" filled="true" fillcolor="#ccc0d9"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SEVGİ</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0" w:right="5527"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573"/>
                  </w:pPr>
                  <w:r>
                    <w:rPr>
                      <w:rFonts w:ascii="Times New Roman" w:hAnsi="Times New Roman"/>
                      <w:spacing w:val="-60"/>
                      <w:u w:val="thick"/>
                    </w:rPr>
                    <w:t> </w:t>
                  </w:r>
                  <w:r>
                    <w:rPr>
                      <w:b/>
                      <w:u w:val="thick"/>
                    </w:rPr>
                    <w:t>Kazanım: </w:t>
                  </w:r>
                  <w:r>
                    <w:rPr/>
                    <w:t>Sevginin insan hayatındaki önemini belirtir.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48</w:t>
                  </w:r>
                </w:p>
                <w:p>
                  <w:pPr>
                    <w:spacing w:before="43"/>
                    <w:ind w:left="0" w:right="6670" w:firstLine="0"/>
                    <w:jc w:val="center"/>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7" w:firstLine="0"/>
                    <w:jc w:val="center"/>
                    <w:rPr>
                      <w:sz w:val="24"/>
                    </w:rPr>
                  </w:pPr>
                  <w:r>
                    <w:rPr>
                      <w:b/>
                      <w:sz w:val="24"/>
                      <w:u w:val="thick"/>
                    </w:rPr>
                    <w:t>Ortam: </w:t>
                  </w:r>
                  <w:r>
                    <w:rPr>
                      <w:sz w:val="24"/>
                    </w:rPr>
                    <w:t>Sınıf ortamı</w:t>
                  </w:r>
                </w:p>
                <w:p>
                  <w:pPr>
                    <w:spacing w:before="43"/>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658" w:right="3926" w:hanging="1248"/>
                  </w:pPr>
                  <w:r>
                    <w:rPr>
                      <w:rFonts w:ascii="Times New Roman" w:hAnsi="Times New Roman"/>
                      <w:spacing w:val="-60"/>
                      <w:u w:val="thick"/>
                    </w:rPr>
                    <w:t> </w:t>
                  </w:r>
                  <w:r>
                    <w:rPr>
                      <w:b/>
                      <w:u w:val="thick"/>
                    </w:rPr>
                    <w:t>Araç-gereç: </w:t>
                  </w:r>
                  <w:r>
                    <w:rPr/>
                    <w:t>Form–1 (Öykü: Sevgi En Yaratıcı Güç) Küçük kâğıtlar ve kalem</w:t>
                  </w:r>
                </w:p>
              </w:txbxContent>
            </v:textbox>
            <v:fill type="solid"/>
            <w10:wrap type="topAndBottom"/>
          </v:shape>
        </w:pict>
      </w:r>
      <w:r>
        <w:rPr/>
        <w:t>11. SINIF – 12. ETKİNLİK</w:t>
      </w:r>
    </w:p>
    <w:p>
      <w:pPr>
        <w:spacing w:line="277" w:lineRule="exact" w:before="0"/>
        <w:ind w:left="138" w:right="89" w:firstLine="0"/>
        <w:jc w:val="left"/>
        <w:rPr>
          <w:b/>
          <w:sz w:val="24"/>
        </w:rPr>
      </w:pPr>
      <w:r>
        <w:rPr>
          <w:b/>
          <w:sz w:val="24"/>
        </w:rPr>
        <w:t>SÜREÇ</w:t>
      </w:r>
    </w:p>
    <w:p>
      <w:pPr>
        <w:pStyle w:val="ListParagraph"/>
        <w:numPr>
          <w:ilvl w:val="0"/>
          <w:numId w:val="154"/>
        </w:numPr>
        <w:tabs>
          <w:tab w:pos="566" w:val="left" w:leader="none"/>
          <w:tab w:pos="567" w:val="left" w:leader="none"/>
        </w:tabs>
        <w:spacing w:line="278" w:lineRule="auto" w:before="43" w:after="0"/>
        <w:ind w:left="138" w:right="141" w:firstLine="0"/>
        <w:jc w:val="left"/>
        <w:rPr>
          <w:sz w:val="24"/>
        </w:rPr>
      </w:pPr>
      <w:r>
        <w:rPr>
          <w:sz w:val="24"/>
        </w:rPr>
        <w:t>Öğrencilerden “Sevgi” denildiğinde akıllarına gelen kelimeyi küçük kâğıtlara yazmaları istenir.</w:t>
      </w:r>
    </w:p>
    <w:p>
      <w:pPr>
        <w:pStyle w:val="ListParagraph"/>
        <w:numPr>
          <w:ilvl w:val="0"/>
          <w:numId w:val="154"/>
        </w:numPr>
        <w:tabs>
          <w:tab w:pos="566" w:val="left" w:leader="none"/>
          <w:tab w:pos="567" w:val="left" w:leader="none"/>
        </w:tabs>
        <w:spacing w:line="276" w:lineRule="auto" w:before="0" w:after="0"/>
        <w:ind w:left="138" w:right="141" w:firstLine="0"/>
        <w:jc w:val="left"/>
        <w:rPr>
          <w:sz w:val="24"/>
        </w:rPr>
      </w:pPr>
      <w:r>
        <w:rPr>
          <w:sz w:val="24"/>
        </w:rPr>
        <w:t>Kâğıtlar toplanır ve karıştırılır. Sonra her öğrenci bir kâğıt alır ve sınıfa okur. Öğrencilerin “Sevgi” kavramı ile ilgili düşüncelerini sınıfla paylaşmaları</w:t>
      </w:r>
      <w:r>
        <w:rPr>
          <w:spacing w:val="-13"/>
          <w:sz w:val="24"/>
        </w:rPr>
        <w:t> </w:t>
      </w:r>
      <w:r>
        <w:rPr>
          <w:sz w:val="24"/>
        </w:rPr>
        <w:t>istenir.</w:t>
      </w:r>
    </w:p>
    <w:p>
      <w:pPr>
        <w:pStyle w:val="ListParagraph"/>
        <w:numPr>
          <w:ilvl w:val="0"/>
          <w:numId w:val="154"/>
        </w:numPr>
        <w:tabs>
          <w:tab w:pos="566" w:val="left" w:leader="none"/>
          <w:tab w:pos="567" w:val="left" w:leader="none"/>
        </w:tabs>
        <w:spacing w:line="276" w:lineRule="auto" w:before="1" w:after="0"/>
        <w:ind w:left="138" w:right="139" w:firstLine="0"/>
        <w:jc w:val="left"/>
        <w:rPr>
          <w:sz w:val="24"/>
        </w:rPr>
      </w:pPr>
      <w:r>
        <w:rPr>
          <w:sz w:val="24"/>
        </w:rPr>
        <w:t>Öğrencilere aşağıdakine benzer bir soru sorulur ve cevaplarını yine tek tek küçük kâğıtlara yazmaları</w:t>
      </w:r>
      <w:r>
        <w:rPr>
          <w:spacing w:val="-6"/>
          <w:sz w:val="24"/>
        </w:rPr>
        <w:t> </w:t>
      </w:r>
      <w:r>
        <w:rPr>
          <w:sz w:val="24"/>
        </w:rPr>
        <w:t>istenir:</w:t>
      </w:r>
    </w:p>
    <w:p>
      <w:pPr>
        <w:pStyle w:val="ListParagraph"/>
        <w:numPr>
          <w:ilvl w:val="1"/>
          <w:numId w:val="154"/>
        </w:numPr>
        <w:tabs>
          <w:tab w:pos="990" w:val="left" w:leader="none"/>
          <w:tab w:pos="991" w:val="left" w:leader="none"/>
        </w:tabs>
        <w:spacing w:line="292" w:lineRule="exact" w:before="0" w:after="0"/>
        <w:ind w:left="990" w:right="0" w:hanging="424"/>
        <w:jc w:val="left"/>
        <w:rPr>
          <w:sz w:val="24"/>
        </w:rPr>
      </w:pPr>
      <w:r>
        <w:rPr>
          <w:sz w:val="24"/>
        </w:rPr>
        <w:t>Neleri</w:t>
      </w:r>
      <w:r>
        <w:rPr>
          <w:spacing w:val="-5"/>
          <w:sz w:val="24"/>
        </w:rPr>
        <w:t> </w:t>
      </w:r>
      <w:r>
        <w:rPr>
          <w:sz w:val="24"/>
        </w:rPr>
        <w:t>Sevebiliriz?</w:t>
      </w:r>
    </w:p>
    <w:p>
      <w:pPr>
        <w:pStyle w:val="ListParagraph"/>
        <w:numPr>
          <w:ilvl w:val="0"/>
          <w:numId w:val="154"/>
        </w:numPr>
        <w:tabs>
          <w:tab w:pos="566" w:val="left" w:leader="none"/>
          <w:tab w:pos="567" w:val="left" w:leader="none"/>
        </w:tabs>
        <w:spacing w:line="276" w:lineRule="auto" w:before="45" w:after="0"/>
        <w:ind w:left="138" w:right="140" w:firstLine="0"/>
        <w:jc w:val="left"/>
        <w:rPr>
          <w:sz w:val="24"/>
        </w:rPr>
      </w:pPr>
      <w:r>
        <w:rPr>
          <w:sz w:val="24"/>
        </w:rPr>
        <w:t>Kâğıtlar toplanır ve karıştırılır bu kez her öğrenci birkaç tane çeker ve sınıfa okur. Öğrencilerin farklı sevgi türleri ile ilgili düşüncelerini sınıfla paylaşmaları</w:t>
      </w:r>
      <w:r>
        <w:rPr>
          <w:spacing w:val="-21"/>
          <w:sz w:val="24"/>
        </w:rPr>
        <w:t> </w:t>
      </w:r>
      <w:r>
        <w:rPr>
          <w:sz w:val="24"/>
        </w:rPr>
        <w:t>istenir.</w:t>
      </w:r>
    </w:p>
    <w:p>
      <w:pPr>
        <w:pStyle w:val="ListParagraph"/>
        <w:numPr>
          <w:ilvl w:val="0"/>
          <w:numId w:val="154"/>
        </w:numPr>
        <w:tabs>
          <w:tab w:pos="566" w:val="left" w:leader="none"/>
          <w:tab w:pos="567" w:val="left" w:leader="none"/>
        </w:tabs>
        <w:spacing w:line="240" w:lineRule="auto" w:before="1" w:after="0"/>
        <w:ind w:left="566" w:right="0" w:hanging="428"/>
        <w:jc w:val="left"/>
        <w:rPr>
          <w:sz w:val="24"/>
        </w:rPr>
      </w:pPr>
      <w:r>
        <w:rPr>
          <w:sz w:val="24"/>
        </w:rPr>
        <w:t>Öğrencilere Form–1 de (Öykü: Sevgi En Yaratıcı Güç) yer alan öykü</w:t>
      </w:r>
      <w:r>
        <w:rPr>
          <w:spacing w:val="-25"/>
          <w:sz w:val="24"/>
        </w:rPr>
        <w:t> </w:t>
      </w:r>
      <w:r>
        <w:rPr>
          <w:sz w:val="24"/>
        </w:rPr>
        <w:t>okunur.</w:t>
      </w:r>
    </w:p>
    <w:p>
      <w:pPr>
        <w:pStyle w:val="ListParagraph"/>
        <w:numPr>
          <w:ilvl w:val="0"/>
          <w:numId w:val="154"/>
        </w:numPr>
        <w:tabs>
          <w:tab w:pos="566" w:val="left" w:leader="none"/>
          <w:tab w:pos="567" w:val="left" w:leader="none"/>
        </w:tabs>
        <w:spacing w:line="240" w:lineRule="auto" w:before="43" w:after="0"/>
        <w:ind w:left="566" w:right="0" w:hanging="428"/>
        <w:jc w:val="left"/>
        <w:rPr>
          <w:sz w:val="24"/>
        </w:rPr>
      </w:pPr>
      <w:r>
        <w:rPr>
          <w:sz w:val="24"/>
        </w:rPr>
        <w:t>Sevginin insan hayatındaki önemi vurgulanarak etkinlik</w:t>
      </w:r>
      <w:r>
        <w:rPr>
          <w:spacing w:val="-22"/>
          <w:sz w:val="24"/>
        </w:rPr>
        <w:t> </w:t>
      </w:r>
      <w:r>
        <w:rPr>
          <w:sz w:val="24"/>
        </w:rPr>
        <w:t>sonlandırılır.</w:t>
      </w:r>
    </w:p>
    <w:p>
      <w:pPr>
        <w:pStyle w:val="Heading4"/>
        <w:spacing w:before="43"/>
      </w:pPr>
      <w:r>
        <w:rPr/>
        <w:t>Değerlendirme:</w:t>
      </w:r>
    </w:p>
    <w:p>
      <w:pPr>
        <w:spacing w:after="0"/>
        <w:sectPr>
          <w:footerReference w:type="default" r:id="rId114"/>
          <w:pgSz w:w="11910" w:h="16840"/>
          <w:pgMar w:footer="1003" w:header="0" w:top="1360" w:bottom="1200" w:left="1280" w:right="1280"/>
        </w:sectPr>
      </w:pPr>
    </w:p>
    <w:p>
      <w:pPr>
        <w:pStyle w:val="Heading4"/>
        <w:spacing w:line="276" w:lineRule="auto" w:before="39"/>
        <w:ind w:left="4223" w:right="4222"/>
        <w:jc w:val="center"/>
      </w:pPr>
      <w:r>
        <w:rPr/>
        <w:t>FORM–1 ÖYKÜ</w:t>
      </w:r>
    </w:p>
    <w:p>
      <w:pPr>
        <w:spacing w:before="1"/>
        <w:ind w:left="1734" w:right="1732" w:firstLine="0"/>
        <w:jc w:val="center"/>
        <w:rPr>
          <w:b/>
          <w:sz w:val="24"/>
        </w:rPr>
      </w:pPr>
      <w:r>
        <w:rPr>
          <w:b/>
          <w:sz w:val="24"/>
        </w:rPr>
        <w:t>SEVGİ EN YARATICI GÜÇ</w:t>
      </w:r>
    </w:p>
    <w:p>
      <w:pPr>
        <w:pStyle w:val="BodyText"/>
        <w:spacing w:line="276" w:lineRule="auto" w:before="43"/>
        <w:ind w:left="118" w:right="115" w:firstLine="707"/>
        <w:jc w:val="both"/>
      </w:pPr>
      <w:r>
        <w:rPr/>
        <w:t>“Bir profesör, sosyoloji sınıfındaki öğrencilerini şehrin kenar mahallesine göndermiş  ve o bölgede yaşayan 200 erkek çocuğun durumunu araştırmalarını ve her bir çocuğun geleceği hakkında bir değerlendirme yapmalarını istemişti. Öğrenciler hemen her vakada bu çocukların “hiçbir şansları olmadığı”nı dile getirmişlerdi. Tam 25 yıl sonra bir başka sosyoloji profesörü tesadüfen bu çalışmayı buldu ve öğrencilerinden bu projeyi sürdürmeleri ve aynı çocuklara ne olduğunu araştırmalarını istedi. Öğrenciler, o bölgeden taşınan ya da ölen 20 çocuk dışındaki 180 çocuktan 176’sının olağanüstü bir başarı gösterip, avukat, doktor ya da işadamı olduklarını ortaya</w:t>
      </w:r>
      <w:r>
        <w:rPr>
          <w:spacing w:val="-11"/>
        </w:rPr>
        <w:t> </w:t>
      </w:r>
      <w:r>
        <w:rPr/>
        <w:t>çıkardılar.</w:t>
      </w:r>
    </w:p>
    <w:p>
      <w:pPr>
        <w:pStyle w:val="BodyText"/>
        <w:spacing w:before="6"/>
        <w:rPr>
          <w:sz w:val="27"/>
        </w:rPr>
      </w:pPr>
    </w:p>
    <w:p>
      <w:pPr>
        <w:pStyle w:val="BodyText"/>
        <w:spacing w:line="276" w:lineRule="auto"/>
        <w:ind w:left="118" w:right="112" w:firstLine="707"/>
        <w:jc w:val="both"/>
      </w:pPr>
      <w:r>
        <w:rPr/>
        <w:t>Profesör çok etkilenmişti ve konuyu izlemeye karar verdi. Birer yetişkin olan o çocukların hepsi o bölgede yaşadıkları için, her biriyle konuşma şansı oldu. ”O koşullarda  nasıl başarılı oldunuz?” sorusuna verdikleri yanıt duygu yüklüydü: “Bir öğretmenimiz vardı. Onun sayesinde</w:t>
      </w:r>
      <w:r>
        <w:rPr>
          <w:spacing w:val="-3"/>
        </w:rPr>
        <w:t> </w:t>
      </w:r>
      <w:r>
        <w:rPr/>
        <w:t>.”</w:t>
      </w:r>
    </w:p>
    <w:p>
      <w:pPr>
        <w:pStyle w:val="BodyText"/>
        <w:spacing w:before="5"/>
        <w:rPr>
          <w:sz w:val="27"/>
        </w:rPr>
      </w:pPr>
    </w:p>
    <w:p>
      <w:pPr>
        <w:pStyle w:val="BodyText"/>
        <w:spacing w:line="276" w:lineRule="auto"/>
        <w:ind w:left="118" w:right="116" w:firstLine="707"/>
        <w:jc w:val="both"/>
      </w:pPr>
      <w:r>
        <w:rPr/>
        <w:t>Öğretmenleri hala hayattaydı; onu aradı buldu ve hala gözleri cin gibi parlayan yaşlı kadına bu çocukların başarılı bir yetişkin olmalarını sağlamak için kullandığı sihirli formülün  ne olduğunu</w:t>
      </w:r>
      <w:r>
        <w:rPr>
          <w:spacing w:val="-9"/>
        </w:rPr>
        <w:t> </w:t>
      </w:r>
      <w:r>
        <w:rPr/>
        <w:t>sordu.</w:t>
      </w:r>
    </w:p>
    <w:p>
      <w:pPr>
        <w:pStyle w:val="BodyText"/>
        <w:spacing w:before="7"/>
        <w:rPr>
          <w:sz w:val="27"/>
        </w:rPr>
      </w:pPr>
    </w:p>
    <w:p>
      <w:pPr>
        <w:pStyle w:val="BodyText"/>
        <w:spacing w:line="276" w:lineRule="auto" w:before="1"/>
        <w:ind w:left="118" w:right="120" w:firstLine="707"/>
        <w:jc w:val="both"/>
      </w:pPr>
      <w:r>
        <w:rPr/>
        <w:t>Yaşlı öğretmenin gözleri parladı ve dudaklarının kenarında bir gülümseme belirdi.  ”Çok basit” dedi “ Ben o çocukları çok</w:t>
      </w:r>
      <w:r>
        <w:rPr>
          <w:spacing w:val="-11"/>
        </w:rPr>
        <w:t> </w:t>
      </w:r>
      <w:r>
        <w:rPr>
          <w:b/>
        </w:rPr>
        <w:t>SEVDİM</w:t>
      </w:r>
      <w:r>
        <w:rPr/>
        <w:t>”</w:t>
      </w:r>
    </w:p>
    <w:p>
      <w:pPr>
        <w:pStyle w:val="BodyText"/>
        <w:spacing w:before="1"/>
        <w:ind w:right="114"/>
        <w:jc w:val="right"/>
      </w:pPr>
      <w:r>
        <w:rPr/>
        <w:t>Tavuk Suyuna Çorba- (1998).</w:t>
      </w:r>
    </w:p>
    <w:p>
      <w:pPr>
        <w:spacing w:after="0"/>
        <w:jc w:val="right"/>
        <w:sectPr>
          <w:footerReference w:type="default" r:id="rId115"/>
          <w:pgSz w:w="11910" w:h="16840"/>
          <w:pgMar w:footer="1003" w:header="0" w:top="1360" w:bottom="1200" w:left="1300" w:right="1300"/>
          <w:pgNumType w:start="41"/>
        </w:sectPr>
      </w:pPr>
    </w:p>
    <w:p>
      <w:pPr>
        <w:spacing w:before="39"/>
        <w:ind w:left="3499" w:right="89" w:firstLine="0"/>
        <w:jc w:val="left"/>
        <w:rPr>
          <w:b/>
          <w:sz w:val="24"/>
        </w:rPr>
      </w:pPr>
      <w:r>
        <w:rPr/>
        <w:pict>
          <v:shape style="position:absolute;margin-left:69.503998pt;margin-top:18.771757pt;width:456.45pt;height:185.35pt;mso-position-horizontal-relative:page;mso-position-vertical-relative:paragraph;z-index:3496;mso-wrap-distance-left:0;mso-wrap-distance-right:0" type="#_x0000_t202" filled="true" fillcolor="#ccc0d9" stroked="false">
            <v:textbox inset="0,0,0,0">
              <w:txbxContent>
                <w:p>
                  <w:pPr>
                    <w:spacing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ÜRETKENLİK ÖNEMLİ Mİ?</w:t>
                  </w:r>
                </w:p>
                <w:p>
                  <w:pPr>
                    <w:spacing w:before="45"/>
                    <w:ind w:left="899"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Üretkenliğin toplum açısından önemini fark eder.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92</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13. ETKİNLİK</w:t>
      </w:r>
    </w:p>
    <w:p>
      <w:pPr>
        <w:spacing w:line="278" w:lineRule="exact" w:before="0"/>
        <w:ind w:left="138" w:right="0" w:firstLine="0"/>
        <w:jc w:val="both"/>
        <w:rPr>
          <w:b/>
          <w:sz w:val="24"/>
        </w:rPr>
      </w:pPr>
      <w:r>
        <w:rPr>
          <w:b/>
          <w:sz w:val="24"/>
        </w:rPr>
        <w:t>SÜREÇ</w:t>
      </w:r>
    </w:p>
    <w:p>
      <w:pPr>
        <w:pStyle w:val="ListParagraph"/>
        <w:numPr>
          <w:ilvl w:val="0"/>
          <w:numId w:val="155"/>
        </w:numPr>
        <w:tabs>
          <w:tab w:pos="567" w:val="left" w:leader="none"/>
        </w:tabs>
        <w:spacing w:line="240" w:lineRule="auto" w:before="45" w:after="0"/>
        <w:ind w:left="138" w:right="0" w:firstLine="0"/>
        <w:jc w:val="both"/>
        <w:rPr>
          <w:sz w:val="24"/>
        </w:rPr>
      </w:pPr>
      <w:r>
        <w:rPr>
          <w:sz w:val="24"/>
        </w:rPr>
        <w:t>Öğrencilere “</w:t>
      </w:r>
      <w:r>
        <w:rPr>
          <w:b/>
          <w:sz w:val="24"/>
        </w:rPr>
        <w:t>Üretkenlik</w:t>
      </w:r>
      <w:r>
        <w:rPr>
          <w:sz w:val="24"/>
        </w:rPr>
        <w:t>” kelimesinden ne anladıkları sorularak etkinlik</w:t>
      </w:r>
      <w:r>
        <w:rPr>
          <w:spacing w:val="-18"/>
          <w:sz w:val="24"/>
        </w:rPr>
        <w:t> </w:t>
      </w:r>
      <w:r>
        <w:rPr>
          <w:sz w:val="24"/>
        </w:rPr>
        <w:t>başlatılır.</w:t>
      </w:r>
    </w:p>
    <w:p>
      <w:pPr>
        <w:pStyle w:val="ListParagraph"/>
        <w:numPr>
          <w:ilvl w:val="0"/>
          <w:numId w:val="155"/>
        </w:numPr>
        <w:tabs>
          <w:tab w:pos="567" w:val="left" w:leader="none"/>
        </w:tabs>
        <w:spacing w:line="278" w:lineRule="auto" w:before="43" w:after="0"/>
        <w:ind w:left="138" w:right="140" w:firstLine="0"/>
        <w:jc w:val="both"/>
        <w:rPr>
          <w:sz w:val="24"/>
        </w:rPr>
      </w:pPr>
      <w:r>
        <w:rPr>
          <w:sz w:val="24"/>
        </w:rPr>
        <w:t>Öğrencilerin “Üretkenlikten” ne anladıklarına dair cevaplar alındıktan sonra öğrencilere aşağıdakine benzer bir açıklama</w:t>
      </w:r>
      <w:r>
        <w:rPr>
          <w:spacing w:val="-9"/>
          <w:sz w:val="24"/>
        </w:rPr>
        <w:t> </w:t>
      </w:r>
      <w:r>
        <w:rPr>
          <w:sz w:val="24"/>
        </w:rPr>
        <w:t>yapılır:</w:t>
      </w:r>
    </w:p>
    <w:p>
      <w:pPr>
        <w:pStyle w:val="Heading4"/>
        <w:spacing w:line="276" w:lineRule="auto"/>
        <w:ind w:right="140" w:firstLine="427"/>
        <w:jc w:val="both"/>
      </w:pPr>
      <w:r>
        <w:rPr>
          <w:b w:val="0"/>
        </w:rPr>
        <w:t>“</w:t>
      </w:r>
      <w:r>
        <w:rPr/>
        <w:t>Her birey ve her meslekten insan üretken olabilir. Bir ev hanımı, çiftçi, yazar, müzisyen, öğrenci, mimar, ekonomist, öğretmen yani toplumun her kesimindeki birey üretken olabileceği gibi üretkenliğin sadece bireysel bir yönü değil aynı zaman da  toplumsal yönü de vardır. Üretilen her şey birey için önemli olduğu kadar sosyal,  ekonomik, kültürel verimliliğe katkılarından dolayı toplum için de</w:t>
      </w:r>
      <w:r>
        <w:rPr>
          <w:spacing w:val="-31"/>
        </w:rPr>
        <w:t> </w:t>
      </w:r>
      <w:r>
        <w:rPr/>
        <w:t>önemlidir”.</w:t>
      </w:r>
    </w:p>
    <w:p>
      <w:pPr>
        <w:pStyle w:val="ListParagraph"/>
        <w:numPr>
          <w:ilvl w:val="0"/>
          <w:numId w:val="155"/>
        </w:numPr>
        <w:tabs>
          <w:tab w:pos="567" w:val="left" w:leader="none"/>
        </w:tabs>
        <w:spacing w:line="276" w:lineRule="auto" w:before="1" w:after="0"/>
        <w:ind w:left="138" w:right="141" w:firstLine="0"/>
        <w:jc w:val="both"/>
        <w:rPr>
          <w:sz w:val="24"/>
        </w:rPr>
      </w:pPr>
      <w:r>
        <w:rPr>
          <w:sz w:val="24"/>
        </w:rPr>
        <w:t>Öğrencilerden hem yakın çevrelerinden hem de ülke genelinden toplum için üretken olan insanlardan, kurum veya kuruluşlardan örnek vermeleri istenir ve örnekler sınıfta tartışılır.</w:t>
      </w:r>
    </w:p>
    <w:p>
      <w:pPr>
        <w:pStyle w:val="ListParagraph"/>
        <w:numPr>
          <w:ilvl w:val="0"/>
          <w:numId w:val="155"/>
        </w:numPr>
        <w:tabs>
          <w:tab w:pos="567" w:val="left" w:leader="none"/>
        </w:tabs>
        <w:spacing w:line="276" w:lineRule="auto" w:before="0" w:after="0"/>
        <w:ind w:left="138" w:right="137" w:firstLine="0"/>
        <w:jc w:val="both"/>
        <w:rPr>
          <w:sz w:val="24"/>
        </w:rPr>
      </w:pPr>
      <w:r>
        <w:rPr>
          <w:sz w:val="24"/>
        </w:rPr>
        <w:t>Öğrencilere bu etkinlikten sonra da farklı ülkelerle ülkemizdeki son yıllardaki üretkenlik oranlarını ve üretkenlikle ilgili alanları araştırabilecekleri hatırlatılır ve aşağıdaki örnek</w:t>
      </w:r>
      <w:r>
        <w:rPr>
          <w:spacing w:val="-23"/>
          <w:sz w:val="24"/>
        </w:rPr>
        <w:t> </w:t>
      </w:r>
      <w:r>
        <w:rPr>
          <w:sz w:val="24"/>
        </w:rPr>
        <w:t>verilir.</w:t>
      </w:r>
    </w:p>
    <w:p>
      <w:pPr>
        <w:pStyle w:val="Heading4"/>
        <w:spacing w:before="1"/>
        <w:ind w:left="846"/>
      </w:pPr>
      <w:r>
        <w:rPr/>
        <w:t>Örneğin:</w:t>
      </w:r>
    </w:p>
    <w:p>
      <w:pPr>
        <w:spacing w:line="276" w:lineRule="auto" w:before="43"/>
        <w:ind w:left="138" w:right="131" w:firstLine="707"/>
        <w:jc w:val="both"/>
        <w:rPr>
          <w:b/>
          <w:sz w:val="24"/>
        </w:rPr>
      </w:pPr>
      <w:r>
        <w:rPr>
          <w:b/>
          <w:sz w:val="24"/>
        </w:rPr>
        <w:t>“Ülkemizde 1940–1990 yıllarında tarım kesimine göre emek üretkenliği sanayi ve hizmet sektörünün paylarının artış sonucu kişi başına GSYİH’ de önemli bir artış gerçekleşmiştir. Örneğin bu artış Kore ile karşılaştırıldığında sonuç tatmin edici değildir. 1960–2002 dönemlerinde Kore’de GSYH’sı 1960 yılında ABD’nin sadece %10 düzeyinde iken, 2002’de bu rakam %54’e ulaşmıştır. 1960 yılında Türkiye ve Brezilya’nın kişi başına GSHY’si ABD’nin %29’u düzeylerinde iken, 2002’de %23 ve %19 düzeyindedir. Ülkemizde üretkenlik açısından 1993 sonrası “kayıp dönem” olarak nitelendirilebilir.1993’ten 2000’e kadar özellikle yüksek ve düşük teknoloji de üretkenlik hemen hemen hiç artmamış, orta- teknoloji sanayinde ise çok düşük bir oranda artmıştır. Ülkeler arası üretkenlikteki farklılıklar istihdam, nüfus, kentleşme sonucu iş piyasasına katılım oranlarından kaynaklanabilmektedir.”</w:t>
      </w:r>
    </w:p>
    <w:p>
      <w:pPr>
        <w:pStyle w:val="ListParagraph"/>
        <w:numPr>
          <w:ilvl w:val="0"/>
          <w:numId w:val="155"/>
        </w:numPr>
        <w:tabs>
          <w:tab w:pos="567" w:val="left" w:leader="none"/>
        </w:tabs>
        <w:spacing w:line="278" w:lineRule="auto" w:before="0" w:after="0"/>
        <w:ind w:left="138" w:right="138" w:firstLine="0"/>
        <w:jc w:val="both"/>
        <w:rPr>
          <w:sz w:val="24"/>
        </w:rPr>
      </w:pPr>
      <w:r>
        <w:rPr>
          <w:sz w:val="24"/>
        </w:rPr>
        <w:t>Öğrencilere Nisan Ayı’nın 17-27’sini kapsayan haftanın verimlilik haftası olduğu hatırlatılır ve öğrencilerden etkinlikle ilgili düşüncelerini sınıfla paylaşmaları</w:t>
      </w:r>
      <w:r>
        <w:rPr>
          <w:spacing w:val="-28"/>
          <w:sz w:val="24"/>
        </w:rPr>
        <w:t> </w:t>
      </w:r>
      <w:r>
        <w:rPr>
          <w:sz w:val="24"/>
        </w:rPr>
        <w:t>istenir.</w:t>
      </w:r>
    </w:p>
    <w:p>
      <w:pPr>
        <w:spacing w:after="0" w:line="278" w:lineRule="auto"/>
        <w:jc w:val="both"/>
        <w:rPr>
          <w:sz w:val="24"/>
        </w:rPr>
        <w:sectPr>
          <w:pgSz w:w="11910" w:h="16840"/>
          <w:pgMar w:header="0" w:footer="1003" w:top="1360" w:bottom="1200" w:left="1280" w:right="1280"/>
        </w:sectPr>
      </w:pPr>
    </w:p>
    <w:p>
      <w:pPr>
        <w:pStyle w:val="ListParagraph"/>
        <w:numPr>
          <w:ilvl w:val="0"/>
          <w:numId w:val="155"/>
        </w:numPr>
        <w:tabs>
          <w:tab w:pos="547" w:val="left" w:leader="none"/>
        </w:tabs>
        <w:spacing w:line="276" w:lineRule="auto" w:before="39" w:after="0"/>
        <w:ind w:left="118" w:right="115" w:firstLine="0"/>
        <w:jc w:val="both"/>
        <w:rPr>
          <w:sz w:val="24"/>
        </w:rPr>
      </w:pPr>
      <w:r>
        <w:rPr>
          <w:sz w:val="24"/>
        </w:rPr>
        <w:t>Öğrencilere ülkemizin üretkenlik ve verimlik ile ilgili sayısal verilerini ve ülke raporlarını gazetelerin ekonomi sayfalarından, ekonomi dergilerinden, milli prodüktivite merkezinin, devlet istatistik enstitüsünün sayfalarından ulaşabilecekleri hatırlatılır ve üretkenliğin toplumun her anlamda kalkınması için önemli olduğu vurgulanarak etkinlik</w:t>
      </w:r>
      <w:r>
        <w:rPr>
          <w:spacing w:val="-32"/>
          <w:sz w:val="24"/>
        </w:rPr>
        <w:t> </w:t>
      </w:r>
      <w:r>
        <w:rPr>
          <w:sz w:val="24"/>
        </w:rPr>
        <w:t>sonlandırılır.</w:t>
      </w:r>
    </w:p>
    <w:p>
      <w:pPr>
        <w:pStyle w:val="BodyText"/>
        <w:spacing w:line="292" w:lineRule="exact"/>
        <w:ind w:left="4485"/>
      </w:pPr>
      <w:r>
        <w:rPr/>
        <w:t>Taymaz. ve Suiçmez. (2005)’den yararlanılmıştır.</w:t>
      </w:r>
    </w:p>
    <w:p>
      <w:pPr>
        <w:pStyle w:val="Heading4"/>
        <w:spacing w:before="45"/>
        <w:ind w:left="118" w:right="853"/>
      </w:pPr>
      <w:r>
        <w:rPr/>
        <w:t>Değerlendirme:</w:t>
      </w:r>
    </w:p>
    <w:p>
      <w:pPr>
        <w:spacing w:after="0"/>
        <w:sectPr>
          <w:pgSz w:w="11910" w:h="16840"/>
          <w:pgMar w:header="0" w:footer="1003" w:top="1360" w:bottom="1200" w:left="1300" w:right="1300"/>
        </w:sectPr>
      </w:pPr>
    </w:p>
    <w:p>
      <w:pPr>
        <w:pStyle w:val="BodyText"/>
        <w:spacing w:before="6"/>
        <w:rPr>
          <w:b/>
          <w:sz w:val="8"/>
        </w:rPr>
      </w:pPr>
    </w:p>
    <w:p>
      <w:pPr>
        <w:pStyle w:val="Heading4"/>
        <w:spacing w:before="52"/>
        <w:ind w:left="3499"/>
      </w:pPr>
      <w:r>
        <w:rPr/>
        <w:pict>
          <v:shape style="position:absolute;margin-left:69.503998pt;margin-top:19.545811pt;width:456.45pt;height:185.35pt;mso-position-horizontal-relative:page;mso-position-vertical-relative:paragraph;z-index:3520;mso-wrap-distance-left:0;mso-wrap-distance-right:0" type="#_x0000_t202" filled="true" fillcolor="#ccc0d9"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İHTİYAÇLAR VE MESLEK</w:t>
                  </w:r>
                </w:p>
                <w:p>
                  <w:pPr>
                    <w:spacing w:before="43"/>
                    <w:ind w:left="899"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5"/>
                    <w:ind w:left="573"/>
                  </w:pPr>
                  <w:r>
                    <w:rPr>
                      <w:rFonts w:ascii="Times New Roman" w:hAnsi="Times New Roman"/>
                      <w:spacing w:val="-60"/>
                      <w:u w:val="thick"/>
                    </w:rPr>
                    <w:t> </w:t>
                  </w:r>
                  <w:r>
                    <w:rPr>
                      <w:b/>
                      <w:u w:val="thick"/>
                    </w:rPr>
                    <w:t>Kazanım: </w:t>
                  </w:r>
                  <w:r>
                    <w:rPr/>
                    <w:t>Ekonomik ve toplumsal ihtiyaçların meslek seçimine etkilerini açıklar.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93</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302"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Tahta-kalem</w:t>
                  </w:r>
                </w:p>
              </w:txbxContent>
            </v:textbox>
            <v:fill type="solid"/>
            <w10:wrap type="topAndBottom"/>
          </v:shape>
        </w:pict>
      </w:r>
      <w:r>
        <w:rPr/>
        <w:t>11. SINIF – 14. ETKİNLİK</w:t>
      </w:r>
    </w:p>
    <w:p>
      <w:pPr>
        <w:spacing w:line="277" w:lineRule="exact" w:before="0"/>
        <w:ind w:left="138" w:right="0" w:firstLine="0"/>
        <w:jc w:val="both"/>
        <w:rPr>
          <w:b/>
          <w:sz w:val="24"/>
        </w:rPr>
      </w:pPr>
      <w:r>
        <w:rPr>
          <w:b/>
          <w:sz w:val="24"/>
        </w:rPr>
        <w:t>SÜREÇ</w:t>
      </w:r>
    </w:p>
    <w:p>
      <w:pPr>
        <w:pStyle w:val="ListParagraph"/>
        <w:numPr>
          <w:ilvl w:val="0"/>
          <w:numId w:val="156"/>
        </w:numPr>
        <w:tabs>
          <w:tab w:pos="567" w:val="left" w:leader="none"/>
        </w:tabs>
        <w:spacing w:line="240" w:lineRule="auto" w:before="43" w:after="0"/>
        <w:ind w:left="138" w:right="0" w:firstLine="0"/>
        <w:jc w:val="both"/>
        <w:rPr>
          <w:sz w:val="24"/>
        </w:rPr>
      </w:pPr>
      <w:r>
        <w:rPr>
          <w:sz w:val="24"/>
        </w:rPr>
        <w:t>Öğrencilere aşağıdakine benzer bir açıklama yapılarak etkinlik</w:t>
      </w:r>
      <w:r>
        <w:rPr>
          <w:spacing w:val="-21"/>
          <w:sz w:val="24"/>
        </w:rPr>
        <w:t> </w:t>
      </w:r>
      <w:r>
        <w:rPr>
          <w:sz w:val="24"/>
        </w:rPr>
        <w:t>başlatılır:</w:t>
      </w:r>
    </w:p>
    <w:p>
      <w:pPr>
        <w:pStyle w:val="Heading4"/>
        <w:spacing w:line="276" w:lineRule="auto" w:before="45"/>
        <w:ind w:right="139" w:firstLine="427"/>
        <w:jc w:val="both"/>
      </w:pPr>
      <w:r>
        <w:rPr/>
        <w:t>“Ekonomik ve toplumsal alandaki değişimler ve gelişmeler ekonomik ve toplumsal ihtiyaçlara yol açmaktadır. Kazanç/para, sosyal güvence ve sağlık güvencesi ile ilgili ekonomik alandaki, doğum, ölüm, boşanma, yaşlanma ve nüfus oranı, teknolojideki, otomasyona geçişteki, ekolojik, eğlence, sağlık, gıda, tekstil vb. ile ilgili toplumsal alanlardaki değişmeler ve gelişmeler sonucu ortaya çıkan ihtiyaçlar meslek seçimini de etkilemektedir. Bu değişmeler ve gelişmeler meslek seçiminin yanı sıra mesleklerle ilgili iş alanlarını da etkilemektedir.”</w:t>
      </w:r>
    </w:p>
    <w:p>
      <w:pPr>
        <w:pStyle w:val="ListParagraph"/>
        <w:numPr>
          <w:ilvl w:val="0"/>
          <w:numId w:val="156"/>
        </w:numPr>
        <w:tabs>
          <w:tab w:pos="567" w:val="left" w:leader="none"/>
        </w:tabs>
        <w:spacing w:line="276" w:lineRule="auto" w:before="0" w:after="0"/>
        <w:ind w:left="138" w:right="132" w:firstLine="0"/>
        <w:jc w:val="both"/>
        <w:rPr>
          <w:sz w:val="24"/>
        </w:rPr>
      </w:pPr>
      <w:r>
        <w:rPr>
          <w:sz w:val="24"/>
        </w:rPr>
        <w:t>Öğrencilere doğum, ölüm, boşanma, yaşlanma, nüfus oranındaki değişme ve gelişmeler sonucu ortaya çıkan ekonomik ve toplumsal ihtiyaçlar ile bunların meslek seçimine etkisine ilişkin örnek</w:t>
      </w:r>
      <w:r>
        <w:rPr>
          <w:spacing w:val="-1"/>
          <w:sz w:val="24"/>
        </w:rPr>
        <w:t> </w:t>
      </w:r>
      <w:r>
        <w:rPr>
          <w:sz w:val="24"/>
        </w:rPr>
        <w:t>verilir:</w:t>
      </w:r>
    </w:p>
    <w:p>
      <w:pPr>
        <w:pStyle w:val="Heading4"/>
        <w:spacing w:line="292" w:lineRule="exact"/>
        <w:ind w:left="846"/>
      </w:pPr>
      <w:r>
        <w:rPr/>
        <w:t>Örnek:</w:t>
      </w:r>
    </w:p>
    <w:p>
      <w:pPr>
        <w:pStyle w:val="BodyText"/>
        <w:spacing w:line="276" w:lineRule="auto" w:before="45"/>
        <w:ind w:left="138" w:right="89" w:firstLine="707"/>
      </w:pPr>
      <w:r>
        <w:rPr>
          <w:b/>
        </w:rPr>
        <w:t>Ekonomik İhtiyaçlar: </w:t>
      </w:r>
      <w:r>
        <w:rPr/>
        <w:t>Para, sosyal güvence ve sağlık güvencesi, hastane, huzurevi, kadın sığınma evleri, çocuk yuvaları ve gençlik birimlerine yapılacak maddi yatırımlar.</w:t>
      </w:r>
    </w:p>
    <w:p>
      <w:pPr>
        <w:pStyle w:val="BodyText"/>
        <w:spacing w:line="278" w:lineRule="auto"/>
        <w:ind w:left="138" w:right="89" w:firstLine="707"/>
      </w:pPr>
      <w:r>
        <w:rPr>
          <w:b/>
        </w:rPr>
        <w:t>Toplumsal İhtiyaçlar: </w:t>
      </w:r>
      <w:r>
        <w:rPr/>
        <w:t>Yasal, hukuki ve sosyal düzenlemeler/ yaptırımlar, psikolojik, sağlık ve sosyal destek ve hizmet birimleri.</w:t>
      </w:r>
    </w:p>
    <w:p>
      <w:pPr>
        <w:pStyle w:val="BodyText"/>
        <w:tabs>
          <w:tab w:pos="3902" w:val="left" w:leader="none"/>
        </w:tabs>
        <w:spacing w:line="278" w:lineRule="auto"/>
        <w:ind w:left="138" w:right="132" w:firstLine="707"/>
      </w:pPr>
      <w:r>
        <w:rPr>
          <w:b/>
        </w:rPr>
        <w:t>Meslekler:</w:t>
      </w:r>
      <w:r>
        <w:rPr>
          <w:b/>
          <w:spacing w:val="46"/>
        </w:rPr>
        <w:t> </w:t>
      </w:r>
      <w:r>
        <w:rPr/>
        <w:t>Avukat,</w:t>
      </w:r>
      <w:r>
        <w:rPr>
          <w:spacing w:val="44"/>
        </w:rPr>
        <w:t> </w:t>
      </w:r>
      <w:r>
        <w:rPr/>
        <w:t>Psikolog,</w:t>
        <w:tab/>
        <w:t>Psikolojik  Danışman,  Sosyal  Hizmet  Uzmanı,</w:t>
      </w:r>
      <w:r>
        <w:rPr>
          <w:spacing w:val="2"/>
        </w:rPr>
        <w:t> </w:t>
      </w:r>
      <w:r>
        <w:rPr/>
        <w:t>Yaşlı</w:t>
      </w:r>
      <w:r>
        <w:rPr>
          <w:spacing w:val="50"/>
        </w:rPr>
        <w:t> </w:t>
      </w:r>
      <w:r>
        <w:rPr/>
        <w:t>ve hasta bakımı veren sağlık elemanları, Doktor,</w:t>
      </w:r>
      <w:r>
        <w:rPr>
          <w:spacing w:val="-16"/>
        </w:rPr>
        <w:t> </w:t>
      </w:r>
      <w:r>
        <w:rPr/>
        <w:t>Hemşire.</w:t>
      </w:r>
    </w:p>
    <w:p>
      <w:pPr>
        <w:pStyle w:val="ListParagraph"/>
        <w:numPr>
          <w:ilvl w:val="0"/>
          <w:numId w:val="156"/>
        </w:numPr>
        <w:tabs>
          <w:tab w:pos="567" w:val="left" w:leader="none"/>
        </w:tabs>
        <w:spacing w:line="276" w:lineRule="auto" w:before="0" w:after="0"/>
        <w:ind w:left="138" w:right="138" w:firstLine="0"/>
        <w:jc w:val="both"/>
        <w:rPr>
          <w:sz w:val="24"/>
        </w:rPr>
      </w:pPr>
      <w:r>
        <w:rPr>
          <w:sz w:val="24"/>
        </w:rPr>
        <w:t>Öğrencilerden etkinliğin başında kendilerine verilen açıklamadaki alanlarla ilgili ihtiyaçları ve bu alanların meslek seçimine etkisini, mesleğe ilişkin yeni iş alanları ortaya çıkarıp çıkarmadığını aile üyelerinden, tanıdıklarından yola çıkarak yazmaları istenir. Öğrencilere örnekten yararlanabilecekleri belirtilir ve öğrencilerden yazdıklarını sınıfta paylaşmaları</w:t>
      </w:r>
      <w:r>
        <w:rPr>
          <w:spacing w:val="-4"/>
          <w:sz w:val="24"/>
        </w:rPr>
        <w:t> </w:t>
      </w:r>
      <w:r>
        <w:rPr>
          <w:sz w:val="24"/>
        </w:rPr>
        <w:t>istenir.</w:t>
      </w:r>
    </w:p>
    <w:p>
      <w:pPr>
        <w:pStyle w:val="ListParagraph"/>
        <w:numPr>
          <w:ilvl w:val="0"/>
          <w:numId w:val="156"/>
        </w:numPr>
        <w:tabs>
          <w:tab w:pos="567" w:val="left" w:leader="none"/>
        </w:tabs>
        <w:spacing w:line="276" w:lineRule="auto" w:before="0" w:after="0"/>
        <w:ind w:left="138" w:right="132" w:firstLine="0"/>
        <w:jc w:val="both"/>
        <w:rPr>
          <w:sz w:val="24"/>
        </w:rPr>
      </w:pPr>
      <w:r>
        <w:rPr>
          <w:sz w:val="24"/>
        </w:rPr>
        <w:t>Ekonomik ve toplumsal değişmelerin, gelişmelerin ekonomik, toplumsal ihtiyaçları ortaya çıkardığı ve bu ihtiyaçların da bireylerin meslek seçimini hatta mesleklerle ilgili iş alanlarını da etkilediği vurgulanarak etkinlik</w:t>
      </w:r>
      <w:r>
        <w:rPr>
          <w:spacing w:val="-15"/>
          <w:sz w:val="24"/>
        </w:rPr>
        <w:t> </w:t>
      </w:r>
      <w:r>
        <w:rPr>
          <w:sz w:val="24"/>
        </w:rPr>
        <w:t>sonlandırılır.</w:t>
      </w:r>
    </w:p>
    <w:p>
      <w:pPr>
        <w:pStyle w:val="Heading4"/>
        <w:spacing w:line="292" w:lineRule="exact"/>
        <w:ind w:right="0"/>
        <w:jc w:val="both"/>
      </w:pPr>
      <w:r>
        <w:rPr/>
        <w:t>Değerlendirme:</w:t>
      </w:r>
    </w:p>
    <w:p>
      <w:pPr>
        <w:spacing w:after="0" w:line="292" w:lineRule="exact"/>
        <w:jc w:val="both"/>
        <w:sectPr>
          <w:pgSz w:w="11910" w:h="16840"/>
          <w:pgMar w:header="0" w:footer="1003" w:top="1580" w:bottom="1200" w:left="1280" w:right="1280"/>
        </w:sectPr>
      </w:pPr>
    </w:p>
    <w:p>
      <w:pPr>
        <w:pStyle w:val="BodyText"/>
        <w:spacing w:before="6"/>
        <w:rPr>
          <w:b/>
          <w:sz w:val="8"/>
        </w:rPr>
      </w:pPr>
    </w:p>
    <w:p>
      <w:pPr>
        <w:spacing w:before="52"/>
        <w:ind w:left="3499" w:right="89" w:firstLine="0"/>
        <w:jc w:val="left"/>
        <w:rPr>
          <w:b/>
          <w:sz w:val="24"/>
        </w:rPr>
      </w:pPr>
      <w:r>
        <w:rPr>
          <w:b/>
          <w:sz w:val="24"/>
        </w:rPr>
        <w:t>11. SINIF – 15. ETKİNLİK</w:t>
      </w:r>
    </w:p>
    <w:p>
      <w:pPr>
        <w:spacing w:before="45"/>
        <w:ind w:left="304" w:right="89" w:firstLine="0"/>
        <w:jc w:val="left"/>
        <w:rPr>
          <w:sz w:val="24"/>
        </w:rPr>
      </w:pPr>
      <w:r>
        <w:rPr/>
        <w:pict>
          <v:shape style="position:absolute;margin-left:69.504005pt;margin-top:2.275732pt;width:456.45pt;height:185.35pt;mso-position-horizontal-relative:page;mso-position-vertical-relative:paragraph;z-index:-484744" coordorigin="1390,46" coordsize="9129,3707" path="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AMAÇLARIM VE KAYNAKLARIM</w:t>
      </w:r>
    </w:p>
    <w:p>
      <w:pPr>
        <w:spacing w:before="43"/>
        <w:ind w:left="0" w:right="5681"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194" w:right="89"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line="276" w:lineRule="auto" w:before="45"/>
        <w:ind w:left="138" w:right="629" w:firstLine="544"/>
      </w:pPr>
      <w:r>
        <w:rPr>
          <w:rFonts w:ascii="Times New Roman" w:hAnsi="Times New Roman"/>
          <w:spacing w:val="-60"/>
          <w:u w:val="thick"/>
        </w:rPr>
        <w:t> </w:t>
      </w:r>
      <w:r>
        <w:rPr>
          <w:b/>
          <w:u w:val="thick"/>
        </w:rPr>
        <w:t>Kazanım: </w:t>
      </w:r>
      <w:r>
        <w:rPr/>
        <w:t>Geleceğe ilişkin amaçlarını toplumun sosyal ve ekonomik kaynaklarını da dikkate alarak belirler.</w:t>
      </w:r>
    </w:p>
    <w:p>
      <w:pPr>
        <w:pStyle w:val="Heading4"/>
        <w:spacing w:line="292" w:lineRule="exact"/>
        <w:ind w:left="304"/>
        <w:rPr>
          <w:b w:val="0"/>
        </w:rPr>
      </w:pPr>
      <w:r>
        <w:rPr>
          <w:rFonts w:ascii="Times New Roman" w:hAnsi="Times New Roman"/>
          <w:b w:val="0"/>
          <w:spacing w:val="-60"/>
          <w:u w:val="thick"/>
        </w:rPr>
        <w:t> </w:t>
      </w:r>
      <w:r>
        <w:rPr>
          <w:u w:val="thick"/>
        </w:rPr>
        <w:t>Kazanım Nu: </w:t>
      </w:r>
      <w:r>
        <w:rPr>
          <w:b w:val="0"/>
        </w:rPr>
        <w:t>15</w:t>
      </w:r>
    </w:p>
    <w:p>
      <w:pPr>
        <w:spacing w:before="45"/>
        <w:ind w:left="138" w:right="89"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846" w:right="89" w:firstLine="0"/>
        <w:jc w:val="left"/>
        <w:rPr>
          <w:sz w:val="24"/>
        </w:rPr>
      </w:pPr>
      <w:r>
        <w:rPr>
          <w:b/>
          <w:sz w:val="24"/>
          <w:u w:val="thick"/>
        </w:rPr>
        <w:t>Ortam: </w:t>
      </w:r>
      <w:r>
        <w:rPr>
          <w:sz w:val="24"/>
        </w:rPr>
        <w:t>Sınıf ortamı</w:t>
      </w:r>
    </w:p>
    <w:p>
      <w:pPr>
        <w:spacing w:before="43"/>
        <w:ind w:left="0" w:right="5767"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Heading4"/>
        <w:spacing w:before="43"/>
        <w:ind w:left="520"/>
        <w:rPr>
          <w:b w:val="0"/>
        </w:rPr>
      </w:pPr>
      <w:r>
        <w:rPr>
          <w:rFonts w:ascii="Times New Roman" w:hAnsi="Times New Roman"/>
          <w:b w:val="0"/>
          <w:spacing w:val="-60"/>
          <w:u w:val="thick"/>
        </w:rPr>
        <w:t> </w:t>
      </w:r>
      <w:r>
        <w:rPr>
          <w:u w:val="thick"/>
        </w:rPr>
        <w:t>Araç-gereç: </w:t>
      </w:r>
      <w:r>
        <w:rPr>
          <w:b w:val="0"/>
        </w:rPr>
        <w:t>-</w:t>
      </w:r>
    </w:p>
    <w:p>
      <w:pPr>
        <w:spacing w:before="45"/>
        <w:ind w:left="138" w:right="89" w:firstLine="0"/>
        <w:jc w:val="left"/>
        <w:rPr>
          <w:b/>
          <w:sz w:val="24"/>
        </w:rPr>
      </w:pPr>
      <w:r>
        <w:rPr>
          <w:b/>
          <w:sz w:val="24"/>
        </w:rPr>
        <w:t>SÜREÇ</w:t>
      </w:r>
    </w:p>
    <w:p>
      <w:pPr>
        <w:pStyle w:val="ListParagraph"/>
        <w:numPr>
          <w:ilvl w:val="0"/>
          <w:numId w:val="157"/>
        </w:numPr>
        <w:tabs>
          <w:tab w:pos="566" w:val="left" w:leader="none"/>
          <w:tab w:pos="567" w:val="left" w:leader="none"/>
        </w:tabs>
        <w:spacing w:line="278" w:lineRule="auto" w:before="43" w:after="0"/>
        <w:ind w:left="138" w:right="512" w:firstLine="0"/>
        <w:jc w:val="left"/>
        <w:rPr>
          <w:sz w:val="24"/>
        </w:rPr>
      </w:pPr>
      <w:r>
        <w:rPr>
          <w:sz w:val="24"/>
        </w:rPr>
        <w:t>Öğrencilere aşağıda yazılanlara benzer, sahip oldukları sosyal ve ekonomik kaynaklar okunur.</w:t>
      </w:r>
    </w:p>
    <w:p>
      <w:pPr>
        <w:pStyle w:val="Heading4"/>
        <w:spacing w:line="289" w:lineRule="exact"/>
      </w:pPr>
      <w:r>
        <w:rPr/>
        <w:t>Sahip olduğunuz sosyal Kaynaklar:</w:t>
      </w:r>
    </w:p>
    <w:p>
      <w:pPr>
        <w:pStyle w:val="ListParagraph"/>
        <w:numPr>
          <w:ilvl w:val="1"/>
          <w:numId w:val="157"/>
        </w:numPr>
        <w:tabs>
          <w:tab w:pos="990" w:val="left" w:leader="none"/>
          <w:tab w:pos="991" w:val="left" w:leader="none"/>
        </w:tabs>
        <w:spacing w:line="276" w:lineRule="auto" w:before="42" w:after="0"/>
        <w:ind w:left="138" w:right="879" w:firstLine="428"/>
        <w:jc w:val="left"/>
        <w:rPr>
          <w:sz w:val="24"/>
        </w:rPr>
      </w:pPr>
      <w:r>
        <w:rPr>
          <w:sz w:val="24"/>
        </w:rPr>
        <w:t>Eğitim (aldığınız eğitimin niteliği, eğitimden beklentileriniz, öğretmenlerinizin rehberliği)</w:t>
      </w:r>
    </w:p>
    <w:p>
      <w:pPr>
        <w:pStyle w:val="ListParagraph"/>
        <w:numPr>
          <w:ilvl w:val="1"/>
          <w:numId w:val="157"/>
        </w:numPr>
        <w:tabs>
          <w:tab w:pos="990" w:val="left" w:leader="none"/>
          <w:tab w:pos="991" w:val="left" w:leader="none"/>
        </w:tabs>
        <w:spacing w:line="304" w:lineRule="exact" w:before="0" w:after="0"/>
        <w:ind w:left="990" w:right="0" w:hanging="424"/>
        <w:jc w:val="left"/>
        <w:rPr>
          <w:sz w:val="24"/>
        </w:rPr>
      </w:pPr>
      <w:r>
        <w:rPr>
          <w:sz w:val="24"/>
        </w:rPr>
        <w:t>Sağlığınızla ilgili sosyal</w:t>
      </w:r>
      <w:r>
        <w:rPr>
          <w:spacing w:val="-7"/>
          <w:sz w:val="24"/>
        </w:rPr>
        <w:t> </w:t>
      </w:r>
      <w:r>
        <w:rPr>
          <w:sz w:val="24"/>
        </w:rPr>
        <w:t>güvenceniz,</w:t>
      </w:r>
    </w:p>
    <w:p>
      <w:pPr>
        <w:pStyle w:val="ListParagraph"/>
        <w:numPr>
          <w:ilvl w:val="1"/>
          <w:numId w:val="157"/>
        </w:numPr>
        <w:tabs>
          <w:tab w:pos="990" w:val="left" w:leader="none"/>
          <w:tab w:pos="991" w:val="left" w:leader="none"/>
        </w:tabs>
        <w:spacing w:line="240" w:lineRule="auto" w:before="44" w:after="0"/>
        <w:ind w:left="990" w:right="0" w:hanging="424"/>
        <w:jc w:val="left"/>
        <w:rPr>
          <w:sz w:val="24"/>
        </w:rPr>
      </w:pPr>
      <w:r>
        <w:rPr>
          <w:sz w:val="24"/>
        </w:rPr>
        <w:t>Aile (ailenizin eğitim durumu, kültürel ve sosyal</w:t>
      </w:r>
      <w:r>
        <w:rPr>
          <w:spacing w:val="-20"/>
          <w:sz w:val="24"/>
        </w:rPr>
        <w:t> </w:t>
      </w:r>
      <w:r>
        <w:rPr>
          <w:sz w:val="24"/>
        </w:rPr>
        <w:t>yapısı),</w:t>
      </w:r>
    </w:p>
    <w:p>
      <w:pPr>
        <w:pStyle w:val="ListParagraph"/>
        <w:numPr>
          <w:ilvl w:val="1"/>
          <w:numId w:val="157"/>
        </w:numPr>
        <w:tabs>
          <w:tab w:pos="990" w:val="left" w:leader="none"/>
          <w:tab w:pos="991" w:val="left" w:leader="none"/>
        </w:tabs>
        <w:spacing w:line="240" w:lineRule="auto" w:before="44" w:after="0"/>
        <w:ind w:left="990" w:right="0" w:hanging="424"/>
        <w:jc w:val="left"/>
        <w:rPr>
          <w:sz w:val="24"/>
        </w:rPr>
      </w:pPr>
      <w:r>
        <w:rPr>
          <w:sz w:val="24"/>
        </w:rPr>
        <w:t>Yaşadığınız sosyal ve fiziksel çevre (arkadaşlar, rol modeller, sosyal</w:t>
      </w:r>
      <w:r>
        <w:rPr>
          <w:spacing w:val="-23"/>
          <w:sz w:val="24"/>
        </w:rPr>
        <w:t> </w:t>
      </w:r>
      <w:r>
        <w:rPr>
          <w:sz w:val="24"/>
        </w:rPr>
        <w:t>gruplar)</w:t>
      </w:r>
    </w:p>
    <w:p>
      <w:pPr>
        <w:pStyle w:val="Heading4"/>
        <w:spacing w:before="45"/>
      </w:pPr>
      <w:r>
        <w:rPr/>
        <w:t>Sahip olduğunuz Ekonomik kaynaklar:</w:t>
      </w:r>
    </w:p>
    <w:p>
      <w:pPr>
        <w:pStyle w:val="ListParagraph"/>
        <w:numPr>
          <w:ilvl w:val="1"/>
          <w:numId w:val="157"/>
        </w:numPr>
        <w:tabs>
          <w:tab w:pos="990" w:val="left" w:leader="none"/>
          <w:tab w:pos="991" w:val="left" w:leader="none"/>
        </w:tabs>
        <w:spacing w:line="240" w:lineRule="auto" w:before="42" w:after="0"/>
        <w:ind w:left="990" w:right="0" w:hanging="424"/>
        <w:jc w:val="left"/>
        <w:rPr>
          <w:sz w:val="24"/>
        </w:rPr>
      </w:pPr>
      <w:r>
        <w:rPr>
          <w:sz w:val="24"/>
        </w:rPr>
        <w:t>Kazanacağınız veya ailenizin kazandığı</w:t>
      </w:r>
      <w:r>
        <w:rPr>
          <w:spacing w:val="-21"/>
          <w:sz w:val="24"/>
        </w:rPr>
        <w:t> </w:t>
      </w:r>
      <w:r>
        <w:rPr>
          <w:sz w:val="24"/>
        </w:rPr>
        <w:t>para/kazanç,</w:t>
      </w:r>
    </w:p>
    <w:p>
      <w:pPr>
        <w:pStyle w:val="ListParagraph"/>
        <w:numPr>
          <w:ilvl w:val="1"/>
          <w:numId w:val="157"/>
        </w:numPr>
        <w:tabs>
          <w:tab w:pos="990" w:val="left" w:leader="none"/>
          <w:tab w:pos="991" w:val="left" w:leader="none"/>
        </w:tabs>
        <w:spacing w:line="240" w:lineRule="auto" w:before="44" w:after="0"/>
        <w:ind w:left="990" w:right="0" w:hanging="424"/>
        <w:jc w:val="left"/>
        <w:rPr>
          <w:sz w:val="24"/>
        </w:rPr>
      </w:pPr>
      <w:r>
        <w:rPr>
          <w:sz w:val="24"/>
        </w:rPr>
        <w:t>Doğal ve çevresel</w:t>
      </w:r>
      <w:r>
        <w:rPr>
          <w:spacing w:val="-7"/>
          <w:sz w:val="24"/>
        </w:rPr>
        <w:t> </w:t>
      </w:r>
      <w:r>
        <w:rPr>
          <w:sz w:val="24"/>
        </w:rPr>
        <w:t>kaynaklarınız,</w:t>
      </w:r>
    </w:p>
    <w:p>
      <w:pPr>
        <w:pStyle w:val="ListParagraph"/>
        <w:numPr>
          <w:ilvl w:val="1"/>
          <w:numId w:val="157"/>
        </w:numPr>
        <w:tabs>
          <w:tab w:pos="990" w:val="left" w:leader="none"/>
          <w:tab w:pos="991" w:val="left" w:leader="none"/>
        </w:tabs>
        <w:spacing w:line="240" w:lineRule="auto" w:before="42" w:after="0"/>
        <w:ind w:left="990" w:right="0" w:hanging="424"/>
        <w:jc w:val="left"/>
        <w:rPr>
          <w:sz w:val="24"/>
        </w:rPr>
      </w:pPr>
      <w:r>
        <w:rPr>
          <w:sz w:val="24"/>
        </w:rPr>
        <w:t>Sahip olduğunuz teknolojik</w:t>
      </w:r>
      <w:r>
        <w:rPr>
          <w:spacing w:val="-16"/>
          <w:sz w:val="24"/>
        </w:rPr>
        <w:t> </w:t>
      </w:r>
      <w:r>
        <w:rPr>
          <w:sz w:val="24"/>
        </w:rPr>
        <w:t>kaynaklar,</w:t>
      </w:r>
    </w:p>
    <w:p>
      <w:pPr>
        <w:pStyle w:val="ListParagraph"/>
        <w:numPr>
          <w:ilvl w:val="1"/>
          <w:numId w:val="157"/>
        </w:numPr>
        <w:tabs>
          <w:tab w:pos="990" w:val="left" w:leader="none"/>
          <w:tab w:pos="991" w:val="left" w:leader="none"/>
        </w:tabs>
        <w:spacing w:line="240" w:lineRule="auto" w:before="44" w:after="0"/>
        <w:ind w:left="990" w:right="0" w:hanging="424"/>
        <w:jc w:val="left"/>
        <w:rPr>
          <w:sz w:val="24"/>
        </w:rPr>
      </w:pPr>
      <w:r>
        <w:rPr>
          <w:sz w:val="24"/>
        </w:rPr>
        <w:t>İş</w:t>
      </w:r>
      <w:r>
        <w:rPr>
          <w:spacing w:val="-1"/>
          <w:sz w:val="24"/>
        </w:rPr>
        <w:t> </w:t>
      </w:r>
      <w:r>
        <w:rPr>
          <w:sz w:val="24"/>
        </w:rPr>
        <w:t>piyasası.</w:t>
      </w:r>
    </w:p>
    <w:p>
      <w:pPr>
        <w:pStyle w:val="ListParagraph"/>
        <w:numPr>
          <w:ilvl w:val="0"/>
          <w:numId w:val="157"/>
        </w:numPr>
        <w:tabs>
          <w:tab w:pos="566" w:val="left" w:leader="none"/>
          <w:tab w:pos="567" w:val="left" w:leader="none"/>
        </w:tabs>
        <w:spacing w:line="276" w:lineRule="auto" w:before="45" w:after="0"/>
        <w:ind w:left="138" w:right="423" w:firstLine="0"/>
        <w:jc w:val="left"/>
        <w:rPr>
          <w:sz w:val="24"/>
        </w:rPr>
      </w:pPr>
      <w:r>
        <w:rPr>
          <w:sz w:val="24"/>
        </w:rPr>
        <w:t>Öğrencilerden sahip oldukları kaynaklarını dikkate alarak geleceğe yönelik hem eğitsel amaçlarını hem de gelecekte sürdürecekleri hayat ile ilgili amaçlarını belirlemeleri</w:t>
      </w:r>
      <w:r>
        <w:rPr>
          <w:spacing w:val="-28"/>
          <w:sz w:val="24"/>
        </w:rPr>
        <w:t> </w:t>
      </w:r>
      <w:r>
        <w:rPr>
          <w:sz w:val="24"/>
        </w:rPr>
        <w:t>istenir.</w:t>
      </w:r>
    </w:p>
    <w:p>
      <w:pPr>
        <w:pStyle w:val="BodyText"/>
        <w:spacing w:line="276" w:lineRule="auto"/>
        <w:ind w:left="138" w:right="287" w:firstLine="707"/>
      </w:pPr>
      <w:r>
        <w:rPr>
          <w:b/>
        </w:rPr>
        <w:t>Örnek</w:t>
      </w:r>
      <w:r>
        <w:rPr/>
        <w:t>: “Sahip olduğu sosyal ve ekonomik kaynakları açısından hayata bir an önce atılması gereken bir öğrencinin yükseköğrenimde dört yıllık bir programa devam etmeyerek amacını “Mesleğe yönelten bir alana, iki yıllık bir programa devam etmek veya işe ve mesleğe hazırlayan bir kursa gitmek istiyorum”  şeklinde belirtmesi.</w:t>
      </w:r>
    </w:p>
    <w:p>
      <w:pPr>
        <w:pStyle w:val="ListParagraph"/>
        <w:numPr>
          <w:ilvl w:val="0"/>
          <w:numId w:val="157"/>
        </w:numPr>
        <w:tabs>
          <w:tab w:pos="566" w:val="left" w:leader="none"/>
          <w:tab w:pos="567" w:val="left" w:leader="none"/>
        </w:tabs>
        <w:spacing w:line="292" w:lineRule="exact" w:before="0" w:after="0"/>
        <w:ind w:left="566" w:right="0" w:hanging="428"/>
        <w:jc w:val="left"/>
        <w:rPr>
          <w:sz w:val="24"/>
        </w:rPr>
      </w:pPr>
      <w:r>
        <w:rPr>
          <w:sz w:val="24"/>
        </w:rPr>
        <w:t>Öğrencilerden belirledikleri amaçları sınıfla paylaşmaları</w:t>
      </w:r>
      <w:r>
        <w:rPr>
          <w:spacing w:val="-16"/>
          <w:sz w:val="24"/>
        </w:rPr>
        <w:t> </w:t>
      </w:r>
      <w:r>
        <w:rPr>
          <w:sz w:val="24"/>
        </w:rPr>
        <w:t>istenir.</w:t>
      </w:r>
    </w:p>
    <w:p>
      <w:pPr>
        <w:pStyle w:val="Heading4"/>
        <w:spacing w:line="278" w:lineRule="auto" w:before="43"/>
        <w:ind w:right="300" w:firstLine="707"/>
        <w:rPr>
          <w:b w:val="0"/>
        </w:rPr>
      </w:pPr>
      <w:r>
        <w:rPr/>
        <w:t>Öğrencilere geleceğe ilişkin sosyal ve ekonomik kaynaklara göre amaç belirleme</w:t>
      </w:r>
      <w:r>
        <w:rPr>
          <w:color w:val="C0504D"/>
        </w:rPr>
        <w:t>ye </w:t>
      </w:r>
      <w:r>
        <w:rPr/>
        <w:t>bu etkinliğin sonunda da düşünmeye devam etmeleri istenir</w:t>
      </w:r>
      <w:r>
        <w:rPr>
          <w:b w:val="0"/>
        </w:rPr>
        <w:t>.</w:t>
      </w:r>
    </w:p>
    <w:p>
      <w:pPr>
        <w:pStyle w:val="ListParagraph"/>
        <w:numPr>
          <w:ilvl w:val="0"/>
          <w:numId w:val="157"/>
        </w:numPr>
        <w:tabs>
          <w:tab w:pos="566" w:val="left" w:leader="none"/>
          <w:tab w:pos="567" w:val="left" w:leader="none"/>
        </w:tabs>
        <w:spacing w:line="278" w:lineRule="auto" w:before="0" w:after="0"/>
        <w:ind w:left="138" w:right="951" w:firstLine="0"/>
        <w:jc w:val="left"/>
        <w:rPr>
          <w:sz w:val="24"/>
        </w:rPr>
      </w:pPr>
      <w:r>
        <w:rPr>
          <w:sz w:val="24"/>
        </w:rPr>
        <w:t>Öğrencilere amaç belirlemede pek çok etkeni göz önünde bulundurmanın</w:t>
      </w:r>
      <w:r>
        <w:rPr>
          <w:spacing w:val="-29"/>
          <w:sz w:val="24"/>
        </w:rPr>
        <w:t> </w:t>
      </w:r>
      <w:r>
        <w:rPr>
          <w:sz w:val="24"/>
        </w:rPr>
        <w:t>önemi hatırlatılarak etkinlik</w:t>
      </w:r>
      <w:r>
        <w:rPr>
          <w:spacing w:val="-12"/>
          <w:sz w:val="24"/>
        </w:rPr>
        <w:t> </w:t>
      </w:r>
      <w:r>
        <w:rPr>
          <w:sz w:val="24"/>
        </w:rPr>
        <w:t>sonlandırılır.</w:t>
      </w:r>
    </w:p>
    <w:p>
      <w:pPr>
        <w:pStyle w:val="BodyText"/>
        <w:spacing w:line="276" w:lineRule="auto"/>
        <w:ind w:left="138" w:right="89"/>
      </w:pPr>
      <w:r>
        <w:rPr/>
        <w:t>London Metropolitan University Career Deevelopment and Employment Service’ve Fery (2006)’dan yararlanılmıştır.</w:t>
      </w:r>
    </w:p>
    <w:p>
      <w:pPr>
        <w:pStyle w:val="Heading4"/>
        <w:spacing w:before="1"/>
      </w:pPr>
      <w:r>
        <w:rPr/>
        <w:t>Değerlendirme:</w:t>
      </w:r>
    </w:p>
    <w:p>
      <w:pPr>
        <w:spacing w:after="0"/>
        <w:sectPr>
          <w:pgSz w:w="11910" w:h="16840"/>
          <w:pgMar w:header="0" w:footer="1003" w:top="1580" w:bottom="1200" w:left="1280" w:right="1280"/>
        </w:sectPr>
      </w:pPr>
    </w:p>
    <w:p>
      <w:pPr>
        <w:pStyle w:val="BodyText"/>
        <w:spacing w:before="6"/>
        <w:rPr>
          <w:b/>
          <w:sz w:val="8"/>
        </w:rPr>
      </w:pPr>
    </w:p>
    <w:p>
      <w:pPr>
        <w:pStyle w:val="Heading4"/>
        <w:spacing w:before="52"/>
        <w:ind w:left="3499"/>
      </w:pPr>
      <w:r>
        <w:rPr/>
        <w:pict>
          <v:shape style="position:absolute;margin-left:69.503998pt;margin-top:19.545811pt;width:456.45pt;height:202.15pt;mso-position-horizontal-relative:page;mso-position-vertical-relative:paragraph;z-index:3568;mso-wrap-distance-left:0;mso-wrap-distance-right:0" type="#_x0000_t202" filled="true" fillcolor="#ccc0d9"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PLANIMI DEĞERLENDİRİYORUM</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line="276" w:lineRule="auto" w:before="45"/>
                    <w:ind w:left="28" w:right="523" w:firstLine="544"/>
                  </w:pPr>
                  <w:r>
                    <w:rPr>
                      <w:rFonts w:ascii="Times New Roman" w:hAnsi="Times New Roman"/>
                      <w:spacing w:val="-60"/>
                      <w:u w:val="thick"/>
                    </w:rPr>
                    <w:t> </w:t>
                  </w:r>
                  <w:r>
                    <w:rPr>
                      <w:b/>
                      <w:u w:val="thick"/>
                    </w:rPr>
                    <w:t>Kazanım: </w:t>
                  </w:r>
                  <w:r>
                    <w:rPr/>
                    <w:t>Yükseköğretim kurumlarına geçiş için akademik başarısını artırıcı çalışma planının etkililiğini değerlendirir.</w:t>
                  </w:r>
                </w:p>
                <w:p>
                  <w:pPr>
                    <w:spacing w:line="292"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16</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5959" w:firstLine="0"/>
                    <w:jc w:val="center"/>
                    <w:rPr>
                      <w:sz w:val="24"/>
                    </w:rPr>
                  </w:pPr>
                  <w:r>
                    <w:rPr>
                      <w:b/>
                      <w:sz w:val="24"/>
                      <w:u w:val="thick"/>
                    </w:rPr>
                    <w:t>Araç-gereç: </w:t>
                  </w:r>
                  <w:r>
                    <w:rPr>
                      <w:sz w:val="24"/>
                    </w:rPr>
                    <w:t>Tahta- kalem</w:t>
                  </w:r>
                </w:p>
              </w:txbxContent>
            </v:textbox>
            <v:fill type="solid"/>
            <w10:wrap type="topAndBottom"/>
          </v:shape>
        </w:pict>
      </w:r>
      <w:r>
        <w:rPr/>
        <w:t>11. SINIF – 16. ETKİNLİK</w:t>
      </w:r>
    </w:p>
    <w:p>
      <w:pPr>
        <w:spacing w:line="277" w:lineRule="exact" w:before="0"/>
        <w:ind w:left="138" w:right="89" w:firstLine="0"/>
        <w:jc w:val="left"/>
        <w:rPr>
          <w:b/>
          <w:sz w:val="24"/>
        </w:rPr>
      </w:pPr>
      <w:r>
        <w:rPr>
          <w:b/>
          <w:sz w:val="24"/>
        </w:rPr>
        <w:t>SÜREÇ</w:t>
      </w:r>
    </w:p>
    <w:p>
      <w:pPr>
        <w:spacing w:before="45"/>
        <w:ind w:left="846" w:right="89" w:firstLine="0"/>
        <w:jc w:val="left"/>
        <w:rPr>
          <w:b/>
          <w:sz w:val="24"/>
        </w:rPr>
      </w:pPr>
      <w:r>
        <w:rPr>
          <w:b/>
          <w:sz w:val="24"/>
        </w:rPr>
        <w:t>Öğrencilere  11.  sınıf  “Yükseköğretim  kurumlarına  geçiş  için  akademik  başarısını</w:t>
      </w:r>
    </w:p>
    <w:p>
      <w:pPr>
        <w:spacing w:line="276" w:lineRule="auto" w:before="43"/>
        <w:ind w:left="138" w:right="89" w:firstLine="0"/>
        <w:jc w:val="left"/>
        <w:rPr>
          <w:b/>
          <w:sz w:val="24"/>
        </w:rPr>
      </w:pPr>
      <w:r>
        <w:rPr>
          <w:b/>
          <w:sz w:val="24"/>
        </w:rPr>
        <w:t>artırıcı çalışma planı yapar” kazanımının “PLANLI ÇALIŞIYORUM” etkinliğinde verilen örnek plandan yararlanarak kendileri için bir çalışma planı yapmaları istenmişti.</w:t>
      </w:r>
    </w:p>
    <w:p>
      <w:pPr>
        <w:pStyle w:val="ListParagraph"/>
        <w:numPr>
          <w:ilvl w:val="0"/>
          <w:numId w:val="158"/>
        </w:numPr>
        <w:tabs>
          <w:tab w:pos="566" w:val="left" w:leader="none"/>
          <w:tab w:pos="567" w:val="left" w:leader="none"/>
        </w:tabs>
        <w:spacing w:line="276" w:lineRule="auto" w:before="1" w:after="0"/>
        <w:ind w:left="138" w:right="139" w:firstLine="0"/>
        <w:jc w:val="left"/>
        <w:rPr>
          <w:sz w:val="24"/>
        </w:rPr>
      </w:pPr>
      <w:r>
        <w:rPr>
          <w:sz w:val="24"/>
        </w:rPr>
        <w:t>Öğrencilerin hazırladıkları çalışma planlarını aşağıdakilere benzer sorulara göre değerlendirmeleri istenir ve sorular tahtaya</w:t>
      </w:r>
      <w:r>
        <w:rPr>
          <w:spacing w:val="-17"/>
          <w:sz w:val="24"/>
        </w:rPr>
        <w:t> </w:t>
      </w:r>
      <w:r>
        <w:rPr>
          <w:sz w:val="24"/>
        </w:rPr>
        <w:t>yazılır:</w:t>
      </w:r>
    </w:p>
    <w:p>
      <w:pPr>
        <w:pStyle w:val="ListParagraph"/>
        <w:numPr>
          <w:ilvl w:val="1"/>
          <w:numId w:val="158"/>
        </w:numPr>
        <w:tabs>
          <w:tab w:pos="990" w:val="left" w:leader="none"/>
          <w:tab w:pos="991" w:val="left" w:leader="none"/>
        </w:tabs>
        <w:spacing w:line="292" w:lineRule="exact" w:before="0" w:after="0"/>
        <w:ind w:left="990" w:right="0" w:hanging="424"/>
        <w:jc w:val="left"/>
        <w:rPr>
          <w:sz w:val="24"/>
        </w:rPr>
      </w:pPr>
      <w:r>
        <w:rPr>
          <w:sz w:val="24"/>
        </w:rPr>
        <w:t>Planınızı uygulayabiliyor</w:t>
      </w:r>
      <w:r>
        <w:rPr>
          <w:spacing w:val="-12"/>
          <w:sz w:val="24"/>
        </w:rPr>
        <w:t> </w:t>
      </w:r>
      <w:r>
        <w:rPr>
          <w:sz w:val="24"/>
        </w:rPr>
        <w:t>musunuz?</w:t>
      </w:r>
    </w:p>
    <w:p>
      <w:pPr>
        <w:pStyle w:val="ListParagraph"/>
        <w:numPr>
          <w:ilvl w:val="1"/>
          <w:numId w:val="158"/>
        </w:numPr>
        <w:tabs>
          <w:tab w:pos="990" w:val="left" w:leader="none"/>
          <w:tab w:pos="991" w:val="left" w:leader="none"/>
        </w:tabs>
        <w:spacing w:line="240" w:lineRule="auto" w:before="45" w:after="0"/>
        <w:ind w:left="990" w:right="0" w:hanging="424"/>
        <w:jc w:val="left"/>
        <w:rPr>
          <w:sz w:val="24"/>
        </w:rPr>
      </w:pPr>
      <w:r>
        <w:rPr>
          <w:sz w:val="24"/>
        </w:rPr>
        <w:t>Planınızı uygularken gerçekçi davrandınız</w:t>
      </w:r>
      <w:r>
        <w:rPr>
          <w:spacing w:val="-15"/>
          <w:sz w:val="24"/>
        </w:rPr>
        <w:t> </w:t>
      </w:r>
      <w:r>
        <w:rPr>
          <w:sz w:val="24"/>
        </w:rPr>
        <w:t>mı?</w:t>
      </w:r>
    </w:p>
    <w:p>
      <w:pPr>
        <w:pStyle w:val="ListParagraph"/>
        <w:numPr>
          <w:ilvl w:val="1"/>
          <w:numId w:val="158"/>
        </w:numPr>
        <w:tabs>
          <w:tab w:pos="990" w:val="left" w:leader="none"/>
          <w:tab w:pos="991" w:val="left" w:leader="none"/>
        </w:tabs>
        <w:spacing w:line="240" w:lineRule="auto" w:before="43" w:after="0"/>
        <w:ind w:left="990" w:right="0" w:hanging="424"/>
        <w:jc w:val="left"/>
        <w:rPr>
          <w:sz w:val="24"/>
        </w:rPr>
      </w:pPr>
      <w:r>
        <w:rPr>
          <w:sz w:val="24"/>
        </w:rPr>
        <w:t>Planınızı uygularken zamanı verimli kullandınız</w:t>
      </w:r>
      <w:r>
        <w:rPr>
          <w:spacing w:val="-23"/>
          <w:sz w:val="24"/>
        </w:rPr>
        <w:t> </w:t>
      </w:r>
      <w:r>
        <w:rPr>
          <w:sz w:val="24"/>
        </w:rPr>
        <w:t>mı?</w:t>
      </w:r>
    </w:p>
    <w:p>
      <w:pPr>
        <w:pStyle w:val="ListParagraph"/>
        <w:numPr>
          <w:ilvl w:val="1"/>
          <w:numId w:val="158"/>
        </w:numPr>
        <w:tabs>
          <w:tab w:pos="990" w:val="left" w:leader="none"/>
          <w:tab w:pos="991" w:val="left" w:leader="none"/>
        </w:tabs>
        <w:spacing w:line="240" w:lineRule="auto" w:before="45" w:after="0"/>
        <w:ind w:left="990" w:right="0" w:hanging="424"/>
        <w:jc w:val="left"/>
        <w:rPr>
          <w:sz w:val="24"/>
        </w:rPr>
      </w:pPr>
      <w:r>
        <w:rPr>
          <w:sz w:val="24"/>
        </w:rPr>
        <w:t>Planınızı uygularken ders çalışma tekniklerinizi gözden geçirdiniz</w:t>
      </w:r>
      <w:r>
        <w:rPr>
          <w:spacing w:val="-26"/>
          <w:sz w:val="24"/>
        </w:rPr>
        <w:t> </w:t>
      </w:r>
      <w:r>
        <w:rPr>
          <w:sz w:val="24"/>
        </w:rPr>
        <w:t>mi?</w:t>
      </w:r>
    </w:p>
    <w:p>
      <w:pPr>
        <w:pStyle w:val="ListParagraph"/>
        <w:numPr>
          <w:ilvl w:val="1"/>
          <w:numId w:val="158"/>
        </w:numPr>
        <w:tabs>
          <w:tab w:pos="990" w:val="left" w:leader="none"/>
          <w:tab w:pos="991" w:val="left" w:leader="none"/>
        </w:tabs>
        <w:spacing w:line="240" w:lineRule="auto" w:before="43" w:after="0"/>
        <w:ind w:left="990" w:right="0" w:hanging="424"/>
        <w:jc w:val="left"/>
        <w:rPr>
          <w:sz w:val="24"/>
        </w:rPr>
      </w:pPr>
      <w:r>
        <w:rPr>
          <w:sz w:val="24"/>
        </w:rPr>
        <w:t>Planınızı uygularken verimli çalışma tekniklerini kullandınız</w:t>
      </w:r>
      <w:r>
        <w:rPr>
          <w:spacing w:val="-21"/>
          <w:sz w:val="24"/>
        </w:rPr>
        <w:t> </w:t>
      </w:r>
      <w:r>
        <w:rPr>
          <w:sz w:val="24"/>
        </w:rPr>
        <w:t>mı?</w:t>
      </w:r>
    </w:p>
    <w:p>
      <w:pPr>
        <w:pStyle w:val="ListParagraph"/>
        <w:numPr>
          <w:ilvl w:val="1"/>
          <w:numId w:val="158"/>
        </w:numPr>
        <w:tabs>
          <w:tab w:pos="990" w:val="left" w:leader="none"/>
          <w:tab w:pos="991" w:val="left" w:leader="none"/>
        </w:tabs>
        <w:spacing w:line="240" w:lineRule="auto" w:before="43" w:after="0"/>
        <w:ind w:left="990" w:right="0" w:hanging="424"/>
        <w:jc w:val="left"/>
        <w:rPr>
          <w:sz w:val="24"/>
        </w:rPr>
      </w:pPr>
      <w:r>
        <w:rPr>
          <w:sz w:val="24"/>
        </w:rPr>
        <w:t>Planınızı uygulamada aksayan ve aksamayan yönleri tespit edebildiniz</w:t>
      </w:r>
      <w:r>
        <w:rPr>
          <w:spacing w:val="-22"/>
          <w:sz w:val="24"/>
        </w:rPr>
        <w:t> </w:t>
      </w:r>
      <w:r>
        <w:rPr>
          <w:sz w:val="24"/>
        </w:rPr>
        <w:t>mi?</w:t>
      </w:r>
    </w:p>
    <w:p>
      <w:pPr>
        <w:pStyle w:val="ListParagraph"/>
        <w:numPr>
          <w:ilvl w:val="1"/>
          <w:numId w:val="158"/>
        </w:numPr>
        <w:tabs>
          <w:tab w:pos="990" w:val="left" w:leader="none"/>
          <w:tab w:pos="991" w:val="left" w:leader="none"/>
        </w:tabs>
        <w:spacing w:line="240" w:lineRule="auto" w:before="45" w:after="0"/>
        <w:ind w:left="990" w:right="0" w:hanging="424"/>
        <w:jc w:val="left"/>
        <w:rPr>
          <w:sz w:val="24"/>
        </w:rPr>
      </w:pPr>
      <w:r>
        <w:rPr>
          <w:sz w:val="24"/>
        </w:rPr>
        <w:t>Planınızda yeniden düzenleme yapmak gerekiyor</w:t>
      </w:r>
      <w:r>
        <w:rPr>
          <w:spacing w:val="-19"/>
          <w:sz w:val="24"/>
        </w:rPr>
        <w:t> </w:t>
      </w:r>
      <w:r>
        <w:rPr>
          <w:sz w:val="24"/>
        </w:rPr>
        <w:t>mu?</w:t>
      </w:r>
    </w:p>
    <w:p>
      <w:pPr>
        <w:pStyle w:val="ListParagraph"/>
        <w:numPr>
          <w:ilvl w:val="0"/>
          <w:numId w:val="158"/>
        </w:numPr>
        <w:tabs>
          <w:tab w:pos="566" w:val="left" w:leader="none"/>
          <w:tab w:pos="567" w:val="left" w:leader="none"/>
          <w:tab w:pos="2350" w:val="left" w:leader="none"/>
          <w:tab w:pos="4376" w:val="left" w:leader="none"/>
          <w:tab w:pos="5329" w:val="left" w:leader="none"/>
          <w:tab w:pos="6262" w:val="left" w:leader="none"/>
          <w:tab w:pos="7456" w:val="left" w:leader="none"/>
          <w:tab w:pos="8294" w:val="left" w:leader="none"/>
        </w:tabs>
        <w:spacing w:line="276" w:lineRule="auto" w:before="43" w:after="0"/>
        <w:ind w:left="138" w:right="138" w:firstLine="0"/>
        <w:jc w:val="left"/>
        <w:rPr>
          <w:sz w:val="24"/>
        </w:rPr>
      </w:pPr>
      <w:r>
        <w:rPr>
          <w:sz w:val="24"/>
        </w:rPr>
        <w:t>Öğrencilerden</w:t>
        <w:tab/>
        <w:t>yukarıdakilerden</w:t>
        <w:tab/>
        <w:t>başka</w:t>
        <w:tab/>
        <w:t>hangi</w:t>
        <w:tab/>
        <w:t>sorulara</w:t>
        <w:tab/>
        <w:t>göre</w:t>
        <w:tab/>
        <w:t>planlarını değerlendirebilecekleri sorulur ve gelen cevaplar tahtaya</w:t>
      </w:r>
      <w:r>
        <w:rPr>
          <w:spacing w:val="-15"/>
          <w:sz w:val="24"/>
        </w:rPr>
        <w:t> </w:t>
      </w:r>
      <w:r>
        <w:rPr>
          <w:sz w:val="24"/>
        </w:rPr>
        <w:t>yazılır.</w:t>
      </w:r>
    </w:p>
    <w:p>
      <w:pPr>
        <w:pStyle w:val="ListParagraph"/>
        <w:numPr>
          <w:ilvl w:val="0"/>
          <w:numId w:val="158"/>
        </w:numPr>
        <w:tabs>
          <w:tab w:pos="566" w:val="left" w:leader="none"/>
          <w:tab w:pos="567" w:val="left" w:leader="none"/>
        </w:tabs>
        <w:spacing w:line="240" w:lineRule="auto" w:before="1" w:after="0"/>
        <w:ind w:left="566" w:right="0" w:hanging="428"/>
        <w:jc w:val="left"/>
        <w:rPr>
          <w:sz w:val="24"/>
        </w:rPr>
      </w:pPr>
      <w:r>
        <w:rPr>
          <w:sz w:val="24"/>
        </w:rPr>
        <w:t>Öğrencilerin sorulara verdikleri cevaplara göre kendilerini değerlendirmeleri</w:t>
      </w:r>
      <w:r>
        <w:rPr>
          <w:spacing w:val="-20"/>
          <w:sz w:val="24"/>
        </w:rPr>
        <w:t> </w:t>
      </w:r>
      <w:r>
        <w:rPr>
          <w:sz w:val="24"/>
        </w:rPr>
        <w:t>istenir.</w:t>
      </w:r>
    </w:p>
    <w:p>
      <w:pPr>
        <w:pStyle w:val="ListParagraph"/>
        <w:numPr>
          <w:ilvl w:val="0"/>
          <w:numId w:val="158"/>
        </w:numPr>
        <w:tabs>
          <w:tab w:pos="566" w:val="left" w:leader="none"/>
          <w:tab w:pos="567" w:val="left" w:leader="none"/>
        </w:tabs>
        <w:spacing w:line="278" w:lineRule="auto" w:before="43" w:after="0"/>
        <w:ind w:left="138" w:right="138" w:firstLine="0"/>
        <w:jc w:val="left"/>
        <w:rPr>
          <w:sz w:val="24"/>
        </w:rPr>
      </w:pPr>
      <w:r>
        <w:rPr>
          <w:sz w:val="24"/>
        </w:rPr>
        <w:t>Öğrencilere kendilerini sorulara verdikleri cevapları puanlayarak değerlendirebilecekleri söylenir. (evet: +1, hayır -1</w:t>
      </w:r>
      <w:r>
        <w:rPr>
          <w:spacing w:val="-7"/>
          <w:sz w:val="24"/>
        </w:rPr>
        <w:t> </w:t>
      </w:r>
      <w:r>
        <w:rPr>
          <w:sz w:val="24"/>
        </w:rPr>
        <w:t>gibi).</w:t>
      </w:r>
    </w:p>
    <w:p>
      <w:pPr>
        <w:pStyle w:val="Heading4"/>
        <w:spacing w:line="276" w:lineRule="auto"/>
        <w:ind w:firstLine="707"/>
      </w:pPr>
      <w:r>
        <w:rPr/>
        <w:t>Öğrencilerin çalışma planını uygulamada hala sorunlar yaşadığı tespit edilirse ya da öğrenci belirtirse öğrenciye okul rehber öğretmeninden yardım isteyebileceği belirtilir.</w:t>
      </w:r>
    </w:p>
    <w:p>
      <w:pPr>
        <w:pStyle w:val="ListParagraph"/>
        <w:numPr>
          <w:ilvl w:val="0"/>
          <w:numId w:val="158"/>
        </w:numPr>
        <w:tabs>
          <w:tab w:pos="566" w:val="left" w:leader="none"/>
          <w:tab w:pos="567" w:val="left" w:leader="none"/>
        </w:tabs>
        <w:spacing w:line="276" w:lineRule="auto" w:before="1" w:after="0"/>
        <w:ind w:left="138" w:right="141" w:firstLine="0"/>
        <w:jc w:val="left"/>
        <w:rPr>
          <w:sz w:val="24"/>
        </w:rPr>
      </w:pPr>
      <w:r>
        <w:rPr>
          <w:sz w:val="24"/>
        </w:rPr>
        <w:t>Yükseköğretim kurumlarına giriş sınavına hazırlanırken çalışma planı yapmanın önemi vurgulanarak etkinlik</w:t>
      </w:r>
      <w:r>
        <w:rPr>
          <w:spacing w:val="-9"/>
          <w:sz w:val="24"/>
        </w:rPr>
        <w:t> </w:t>
      </w:r>
      <w:r>
        <w:rPr>
          <w:sz w:val="24"/>
        </w:rPr>
        <w:t>sonlandırılır.</w:t>
      </w:r>
    </w:p>
    <w:p>
      <w:pPr>
        <w:pStyle w:val="Heading4"/>
        <w:spacing w:before="1"/>
      </w:pPr>
      <w:r>
        <w:rPr/>
        <w:t>Değerlendirme:</w:t>
      </w:r>
    </w:p>
    <w:p>
      <w:pPr>
        <w:spacing w:after="0"/>
        <w:sectPr>
          <w:pgSz w:w="11910" w:h="16840"/>
          <w:pgMar w:header="0" w:footer="1003" w:top="1580" w:bottom="1200" w:left="1280" w:right="1280"/>
        </w:sectPr>
      </w:pPr>
    </w:p>
    <w:p>
      <w:pPr>
        <w:pStyle w:val="BodyText"/>
        <w:spacing w:before="6"/>
        <w:rPr>
          <w:b/>
          <w:sz w:val="8"/>
        </w:rPr>
      </w:pPr>
    </w:p>
    <w:p>
      <w:pPr>
        <w:spacing w:before="52"/>
        <w:ind w:left="3264" w:right="3262" w:firstLine="0"/>
        <w:jc w:val="center"/>
        <w:rPr>
          <w:b/>
          <w:sz w:val="24"/>
        </w:rPr>
      </w:pPr>
      <w:r>
        <w:rPr>
          <w:b/>
          <w:sz w:val="24"/>
        </w:rPr>
        <w:t>11.SINIF – 17.ETKİNLİK</w:t>
      </w:r>
    </w:p>
    <w:p>
      <w:pPr>
        <w:spacing w:before="45"/>
        <w:ind w:left="304" w:right="89" w:firstLine="0"/>
        <w:jc w:val="left"/>
        <w:rPr>
          <w:sz w:val="24"/>
        </w:rPr>
      </w:pPr>
      <w:r>
        <w:rPr/>
        <w:pict>
          <v:shape style="position:absolute;margin-left:69.504005pt;margin-top:2.275732pt;width:456.45pt;height:185.35pt;mso-position-horizontal-relative:page;mso-position-vertical-relative:paragraph;z-index:-484696" coordorigin="1390,46" coordsize="9129,3707" path="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NEDEN STRES</w:t>
      </w:r>
    </w:p>
    <w:p>
      <w:pPr>
        <w:spacing w:before="43"/>
        <w:ind w:left="1173" w:right="89"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49" w:right="89"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Heading4"/>
        <w:spacing w:before="45"/>
        <w:ind w:left="683"/>
      </w:pPr>
      <w:r>
        <w:rPr>
          <w:rFonts w:ascii="Times New Roman" w:hAnsi="Times New Roman"/>
          <w:b w:val="0"/>
          <w:spacing w:val="-60"/>
          <w:u w:val="thick"/>
        </w:rPr>
        <w:t> </w:t>
      </w:r>
      <w:r>
        <w:rPr>
          <w:u w:val="thick"/>
        </w:rPr>
        <w:t>Kazanım: </w:t>
      </w:r>
      <w:r>
        <w:rPr/>
        <w:t>*Stresin nedenlerini ve belirtilerini açıklar.</w:t>
      </w:r>
    </w:p>
    <w:p>
      <w:pPr>
        <w:spacing w:before="43"/>
        <w:ind w:left="357" w:right="89" w:firstLine="0"/>
        <w:jc w:val="left"/>
        <w:rPr>
          <w:sz w:val="24"/>
        </w:rPr>
      </w:pPr>
      <w:r>
        <w:rPr>
          <w:rFonts w:ascii="Times New Roman" w:hAnsi="Times New Roman"/>
          <w:spacing w:val="-60"/>
          <w:sz w:val="24"/>
          <w:u w:val="thick"/>
        </w:rPr>
        <w:t> </w:t>
      </w:r>
      <w:r>
        <w:rPr>
          <w:b/>
          <w:sz w:val="24"/>
          <w:u w:val="thick"/>
        </w:rPr>
        <w:t>Kazanım Nu: </w:t>
      </w:r>
      <w:r>
        <w:rPr>
          <w:sz w:val="24"/>
        </w:rPr>
        <w:t>66</w:t>
      </w:r>
    </w:p>
    <w:p>
      <w:pPr>
        <w:spacing w:before="43"/>
        <w:ind w:left="138" w:right="89"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870" w:firstLine="0"/>
        <w:jc w:val="center"/>
        <w:rPr>
          <w:sz w:val="24"/>
        </w:rPr>
      </w:pPr>
      <w:r>
        <w:rPr>
          <w:b/>
          <w:sz w:val="24"/>
          <w:u w:val="thick"/>
        </w:rPr>
        <w:t>Ortam: </w:t>
      </w:r>
      <w:r>
        <w:rPr>
          <w:sz w:val="24"/>
        </w:rPr>
        <w:t>Sınıf ortamı</w:t>
      </w:r>
    </w:p>
    <w:p>
      <w:pPr>
        <w:spacing w:before="45"/>
        <w:ind w:left="357" w:right="89"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7" w:right="89" w:firstLine="0"/>
        <w:jc w:val="left"/>
        <w:rPr>
          <w:sz w:val="24"/>
        </w:rPr>
      </w:pPr>
      <w:r>
        <w:rPr>
          <w:rFonts w:ascii="Times New Roman" w:hAnsi="Times New Roman"/>
          <w:spacing w:val="-60"/>
          <w:sz w:val="24"/>
          <w:u w:val="thick"/>
        </w:rPr>
        <w:t> </w:t>
      </w:r>
      <w:r>
        <w:rPr>
          <w:b/>
          <w:sz w:val="24"/>
          <w:u w:val="thick"/>
        </w:rPr>
        <w:t>Araç-gereç: </w:t>
      </w:r>
      <w:r>
        <w:rPr>
          <w:sz w:val="24"/>
        </w:rPr>
        <w:t>Tahta-kalem</w:t>
      </w:r>
    </w:p>
    <w:p>
      <w:pPr>
        <w:pStyle w:val="BodyText"/>
        <w:rPr>
          <w:sz w:val="27"/>
        </w:rPr>
      </w:pPr>
    </w:p>
    <w:p>
      <w:pPr>
        <w:pStyle w:val="Heading4"/>
        <w:spacing w:line="276" w:lineRule="auto" w:before="52"/>
        <w:ind w:right="132" w:firstLine="707"/>
        <w:jc w:val="both"/>
      </w:pPr>
      <w:r>
        <w:rPr/>
        <w:t>*Bu etkinlik özel bilgi ve deneyim gerektirdiği için okul rehber öğretmeni 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40"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before="1"/>
        <w:ind w:left="138" w:right="89" w:firstLine="0"/>
        <w:jc w:val="left"/>
        <w:rPr>
          <w:b/>
          <w:sz w:val="24"/>
        </w:rPr>
      </w:pPr>
      <w:r>
        <w:rPr>
          <w:b/>
          <w:sz w:val="24"/>
        </w:rPr>
        <w:t>SÜREÇ</w:t>
      </w:r>
    </w:p>
    <w:p>
      <w:pPr>
        <w:pStyle w:val="ListParagraph"/>
        <w:numPr>
          <w:ilvl w:val="0"/>
          <w:numId w:val="159"/>
        </w:numPr>
        <w:tabs>
          <w:tab w:pos="566" w:val="left" w:leader="none"/>
          <w:tab w:pos="567" w:val="left" w:leader="none"/>
        </w:tabs>
        <w:spacing w:line="240" w:lineRule="auto" w:before="43" w:after="0"/>
        <w:ind w:left="138" w:right="0" w:firstLine="0"/>
        <w:jc w:val="left"/>
        <w:rPr>
          <w:sz w:val="24"/>
        </w:rPr>
      </w:pPr>
      <w:r>
        <w:rPr>
          <w:sz w:val="24"/>
        </w:rPr>
        <w:t>Stresin tanımını yapmak amacıyla öğrencilere aşağıdakine benzer bir açıklama</w:t>
      </w:r>
      <w:r>
        <w:rPr>
          <w:spacing w:val="-20"/>
          <w:sz w:val="24"/>
        </w:rPr>
        <w:t> </w:t>
      </w:r>
      <w:r>
        <w:rPr>
          <w:sz w:val="24"/>
        </w:rPr>
        <w:t>yapılır:</w:t>
      </w:r>
    </w:p>
    <w:p>
      <w:pPr>
        <w:pStyle w:val="Heading4"/>
        <w:spacing w:before="43"/>
      </w:pPr>
      <w:r>
        <w:rPr/>
        <w:t>“Stres kelimesiyle ne ifade edilmek istendiğini düşünün. Stresin tanımını yapmaya çalışın”</w:t>
      </w:r>
    </w:p>
    <w:p>
      <w:pPr>
        <w:pStyle w:val="ListParagraph"/>
        <w:numPr>
          <w:ilvl w:val="0"/>
          <w:numId w:val="159"/>
        </w:numPr>
        <w:tabs>
          <w:tab w:pos="566" w:val="left" w:leader="none"/>
          <w:tab w:pos="567" w:val="left" w:leader="none"/>
        </w:tabs>
        <w:spacing w:line="240" w:lineRule="auto" w:before="45" w:after="0"/>
        <w:ind w:left="566" w:right="0" w:hanging="428"/>
        <w:jc w:val="left"/>
        <w:rPr>
          <w:sz w:val="24"/>
        </w:rPr>
      </w:pPr>
      <w:r>
        <w:rPr>
          <w:sz w:val="24"/>
        </w:rPr>
        <w:t>Öğrencilere stresin tanımı tahtaya yazılarak</w:t>
      </w:r>
      <w:r>
        <w:rPr>
          <w:spacing w:val="-21"/>
          <w:sz w:val="24"/>
        </w:rPr>
        <w:t> </w:t>
      </w:r>
      <w:r>
        <w:rPr>
          <w:sz w:val="24"/>
        </w:rPr>
        <w:t>açıklanır.</w:t>
      </w:r>
    </w:p>
    <w:p>
      <w:pPr>
        <w:pStyle w:val="Heading4"/>
        <w:spacing w:before="43"/>
      </w:pPr>
      <w:r>
        <w:rPr/>
        <w:t>Tanım:</w:t>
      </w:r>
    </w:p>
    <w:p>
      <w:pPr>
        <w:spacing w:before="43"/>
        <w:ind w:left="138" w:right="89" w:firstLine="0"/>
        <w:jc w:val="left"/>
        <w:rPr>
          <w:b/>
          <w:sz w:val="24"/>
        </w:rPr>
      </w:pPr>
      <w:r>
        <w:rPr>
          <w:b/>
          <w:sz w:val="24"/>
        </w:rPr>
        <w:t>“Stres, insanın kendini sinirli, gergin, huzursuz veya endişeli hissetmesidir”.</w:t>
      </w:r>
    </w:p>
    <w:p>
      <w:pPr>
        <w:pStyle w:val="ListParagraph"/>
        <w:numPr>
          <w:ilvl w:val="0"/>
          <w:numId w:val="159"/>
        </w:numPr>
        <w:tabs>
          <w:tab w:pos="566" w:val="left" w:leader="none"/>
          <w:tab w:pos="567" w:val="left" w:leader="none"/>
        </w:tabs>
        <w:spacing w:line="276" w:lineRule="auto" w:before="45" w:after="0"/>
        <w:ind w:left="138" w:right="137" w:firstLine="0"/>
        <w:jc w:val="left"/>
        <w:rPr>
          <w:sz w:val="24"/>
        </w:rPr>
      </w:pPr>
      <w:r>
        <w:rPr>
          <w:sz w:val="24"/>
        </w:rPr>
        <w:t>Öğrencilere stresin tanımını yaptıktan sonra stresten kaynaklanan gözlenebilir fiziki etkilerin neler olabileceği sorulur ve cevaplar</w:t>
      </w:r>
      <w:r>
        <w:rPr>
          <w:spacing w:val="-15"/>
          <w:sz w:val="24"/>
        </w:rPr>
        <w:t> </w:t>
      </w:r>
      <w:r>
        <w:rPr>
          <w:sz w:val="24"/>
        </w:rPr>
        <w:t>alınır.</w:t>
      </w:r>
    </w:p>
    <w:p>
      <w:pPr>
        <w:pStyle w:val="ListParagraph"/>
        <w:numPr>
          <w:ilvl w:val="0"/>
          <w:numId w:val="159"/>
        </w:numPr>
        <w:tabs>
          <w:tab w:pos="566" w:val="left" w:leader="none"/>
          <w:tab w:pos="567" w:val="left" w:leader="none"/>
        </w:tabs>
        <w:spacing w:line="276" w:lineRule="auto" w:before="1" w:after="0"/>
        <w:ind w:left="138" w:right="140" w:firstLine="0"/>
        <w:jc w:val="left"/>
        <w:rPr>
          <w:sz w:val="24"/>
        </w:rPr>
      </w:pPr>
      <w:r>
        <w:rPr>
          <w:sz w:val="24"/>
        </w:rPr>
        <w:t>Öğrencilerin stresin bedendeki gözlenebilir belirtilerine ilişkin cevapları içinde aşağıda verilenlerden eksik olanlar varsa onlar da</w:t>
      </w:r>
      <w:r>
        <w:rPr>
          <w:spacing w:val="-17"/>
          <w:sz w:val="24"/>
        </w:rPr>
        <w:t> </w:t>
      </w:r>
      <w:r>
        <w:rPr>
          <w:sz w:val="24"/>
        </w:rPr>
        <w:t>eklenir.</w:t>
      </w:r>
    </w:p>
    <w:p>
      <w:pPr>
        <w:pStyle w:val="Heading4"/>
        <w:spacing w:line="292" w:lineRule="exact"/>
      </w:pPr>
      <w:r>
        <w:rPr/>
        <w:t>Stresin Bedendeki Gözlenebilir Belirtileri:</w:t>
      </w:r>
    </w:p>
    <w:p>
      <w:pPr>
        <w:pStyle w:val="ListParagraph"/>
        <w:numPr>
          <w:ilvl w:val="1"/>
          <w:numId w:val="159"/>
        </w:numPr>
        <w:tabs>
          <w:tab w:pos="990" w:val="left" w:leader="none"/>
          <w:tab w:pos="991" w:val="left" w:leader="none"/>
        </w:tabs>
        <w:spacing w:line="240" w:lineRule="auto" w:before="44" w:after="0"/>
        <w:ind w:left="990" w:right="0" w:hanging="424"/>
        <w:jc w:val="left"/>
        <w:rPr>
          <w:sz w:val="24"/>
        </w:rPr>
      </w:pPr>
      <w:r>
        <w:rPr>
          <w:sz w:val="24"/>
        </w:rPr>
        <w:t>Midede</w:t>
      </w:r>
      <w:r>
        <w:rPr>
          <w:spacing w:val="-9"/>
          <w:sz w:val="24"/>
        </w:rPr>
        <w:t> </w:t>
      </w:r>
      <w:r>
        <w:rPr>
          <w:sz w:val="24"/>
        </w:rPr>
        <w:t>gurultular,</w:t>
      </w:r>
    </w:p>
    <w:p>
      <w:pPr>
        <w:pStyle w:val="ListParagraph"/>
        <w:numPr>
          <w:ilvl w:val="1"/>
          <w:numId w:val="159"/>
        </w:numPr>
        <w:tabs>
          <w:tab w:pos="990" w:val="left" w:leader="none"/>
          <w:tab w:pos="991" w:val="left" w:leader="none"/>
        </w:tabs>
        <w:spacing w:line="240" w:lineRule="auto" w:before="43" w:after="0"/>
        <w:ind w:left="990" w:right="0" w:hanging="424"/>
        <w:jc w:val="left"/>
        <w:rPr>
          <w:sz w:val="24"/>
        </w:rPr>
      </w:pPr>
      <w:r>
        <w:rPr>
          <w:sz w:val="24"/>
        </w:rPr>
        <w:t>Kalp atışında</w:t>
      </w:r>
      <w:r>
        <w:rPr>
          <w:spacing w:val="-9"/>
          <w:sz w:val="24"/>
        </w:rPr>
        <w:t> </w:t>
      </w:r>
      <w:r>
        <w:rPr>
          <w:sz w:val="24"/>
        </w:rPr>
        <w:t>hızlanma,</w:t>
      </w:r>
    </w:p>
    <w:p>
      <w:pPr>
        <w:pStyle w:val="ListParagraph"/>
        <w:numPr>
          <w:ilvl w:val="1"/>
          <w:numId w:val="159"/>
        </w:numPr>
        <w:tabs>
          <w:tab w:pos="990" w:val="left" w:leader="none"/>
          <w:tab w:pos="991" w:val="left" w:leader="none"/>
        </w:tabs>
        <w:spacing w:line="240" w:lineRule="auto" w:before="44" w:after="0"/>
        <w:ind w:left="990" w:right="0" w:hanging="424"/>
        <w:jc w:val="left"/>
        <w:rPr>
          <w:sz w:val="24"/>
        </w:rPr>
      </w:pPr>
      <w:r>
        <w:rPr>
          <w:sz w:val="24"/>
        </w:rPr>
        <w:t>Sesin</w:t>
      </w:r>
      <w:r>
        <w:rPr>
          <w:spacing w:val="-6"/>
          <w:sz w:val="24"/>
        </w:rPr>
        <w:t> </w:t>
      </w:r>
      <w:r>
        <w:rPr>
          <w:sz w:val="24"/>
        </w:rPr>
        <w:t>titremesi,</w:t>
      </w:r>
    </w:p>
    <w:p>
      <w:pPr>
        <w:pStyle w:val="ListParagraph"/>
        <w:numPr>
          <w:ilvl w:val="1"/>
          <w:numId w:val="159"/>
        </w:numPr>
        <w:tabs>
          <w:tab w:pos="990" w:val="left" w:leader="none"/>
          <w:tab w:pos="991" w:val="left" w:leader="none"/>
        </w:tabs>
        <w:spacing w:line="240" w:lineRule="auto" w:before="44" w:after="0"/>
        <w:ind w:left="990" w:right="0" w:hanging="424"/>
        <w:jc w:val="left"/>
        <w:rPr>
          <w:sz w:val="24"/>
        </w:rPr>
      </w:pPr>
      <w:r>
        <w:rPr>
          <w:sz w:val="24"/>
        </w:rPr>
        <w:t>Ellerin</w:t>
      </w:r>
      <w:r>
        <w:rPr>
          <w:spacing w:val="-5"/>
          <w:sz w:val="24"/>
        </w:rPr>
        <w:t> </w:t>
      </w:r>
      <w:r>
        <w:rPr>
          <w:sz w:val="24"/>
        </w:rPr>
        <w:t>terlemesi,</w:t>
      </w:r>
    </w:p>
    <w:p>
      <w:pPr>
        <w:pStyle w:val="ListParagraph"/>
        <w:numPr>
          <w:ilvl w:val="1"/>
          <w:numId w:val="159"/>
        </w:numPr>
        <w:tabs>
          <w:tab w:pos="990" w:val="left" w:leader="none"/>
          <w:tab w:pos="991" w:val="left" w:leader="none"/>
        </w:tabs>
        <w:spacing w:line="240" w:lineRule="auto" w:before="44" w:after="0"/>
        <w:ind w:left="990" w:right="0" w:hanging="424"/>
        <w:jc w:val="left"/>
        <w:rPr>
          <w:sz w:val="24"/>
        </w:rPr>
      </w:pPr>
      <w:r>
        <w:rPr>
          <w:sz w:val="24"/>
        </w:rPr>
        <w:t>Ağzın</w:t>
      </w:r>
      <w:r>
        <w:rPr>
          <w:spacing w:val="-2"/>
          <w:sz w:val="24"/>
        </w:rPr>
        <w:t> </w:t>
      </w:r>
      <w:r>
        <w:rPr>
          <w:sz w:val="24"/>
        </w:rPr>
        <w:t>kuruması,</w:t>
      </w:r>
    </w:p>
    <w:p>
      <w:pPr>
        <w:pStyle w:val="ListParagraph"/>
        <w:numPr>
          <w:ilvl w:val="1"/>
          <w:numId w:val="159"/>
        </w:numPr>
        <w:tabs>
          <w:tab w:pos="990" w:val="left" w:leader="none"/>
          <w:tab w:pos="991" w:val="left" w:leader="none"/>
        </w:tabs>
        <w:spacing w:line="240" w:lineRule="auto" w:before="42" w:after="0"/>
        <w:ind w:left="990" w:right="0" w:hanging="424"/>
        <w:jc w:val="left"/>
        <w:rPr>
          <w:sz w:val="24"/>
        </w:rPr>
      </w:pPr>
      <w:r>
        <w:rPr>
          <w:sz w:val="24"/>
        </w:rPr>
        <w:t>Ellerin</w:t>
      </w:r>
      <w:r>
        <w:rPr>
          <w:spacing w:val="-6"/>
          <w:sz w:val="24"/>
        </w:rPr>
        <w:t> </w:t>
      </w:r>
      <w:r>
        <w:rPr>
          <w:sz w:val="24"/>
        </w:rPr>
        <w:t>titremesi,</w:t>
      </w:r>
    </w:p>
    <w:p>
      <w:pPr>
        <w:pStyle w:val="ListParagraph"/>
        <w:numPr>
          <w:ilvl w:val="1"/>
          <w:numId w:val="159"/>
        </w:numPr>
        <w:tabs>
          <w:tab w:pos="990" w:val="left" w:leader="none"/>
          <w:tab w:pos="991" w:val="left" w:leader="none"/>
        </w:tabs>
        <w:spacing w:line="240" w:lineRule="auto" w:before="44" w:after="0"/>
        <w:ind w:left="990" w:right="0" w:hanging="424"/>
        <w:jc w:val="left"/>
        <w:rPr>
          <w:sz w:val="24"/>
        </w:rPr>
      </w:pPr>
      <w:r>
        <w:rPr>
          <w:sz w:val="24"/>
        </w:rPr>
        <w:t>Dikkati</w:t>
      </w:r>
      <w:r>
        <w:rPr>
          <w:spacing w:val="-5"/>
          <w:sz w:val="24"/>
        </w:rPr>
        <w:t> </w:t>
      </w:r>
      <w:r>
        <w:rPr>
          <w:sz w:val="24"/>
        </w:rPr>
        <w:t>toplayamama,</w:t>
      </w:r>
    </w:p>
    <w:p>
      <w:pPr>
        <w:spacing w:after="0" w:line="240" w:lineRule="auto"/>
        <w:jc w:val="left"/>
        <w:rPr>
          <w:sz w:val="24"/>
        </w:rPr>
        <w:sectPr>
          <w:pgSz w:w="11910" w:h="16840"/>
          <w:pgMar w:header="0" w:footer="1003" w:top="1580" w:bottom="1200" w:left="1280" w:right="1280"/>
        </w:sectPr>
      </w:pPr>
    </w:p>
    <w:p>
      <w:pPr>
        <w:pStyle w:val="Heading4"/>
        <w:spacing w:line="276" w:lineRule="auto" w:before="39"/>
        <w:ind w:left="118" w:right="111" w:firstLine="707"/>
        <w:jc w:val="both"/>
      </w:pPr>
      <w:r>
        <w:rPr/>
        <w:t>Öğrencilere stresin bedendeki gözlenebilir etkileri ile ilişkili olarak üzerinde durulması gereken noktanın “stresin kalp atışının artması, terleme, kas gerginliği, titreme gibi bedende fiziki değişimlere yol açtığının anlaşılması” olduğu vurgulanır.</w:t>
      </w:r>
    </w:p>
    <w:p>
      <w:pPr>
        <w:pStyle w:val="ListParagraph"/>
        <w:numPr>
          <w:ilvl w:val="0"/>
          <w:numId w:val="159"/>
        </w:numPr>
        <w:tabs>
          <w:tab w:pos="546" w:val="left" w:leader="none"/>
          <w:tab w:pos="547" w:val="left" w:leader="none"/>
        </w:tabs>
        <w:spacing w:line="276" w:lineRule="auto" w:before="0" w:after="0"/>
        <w:ind w:left="118" w:right="112" w:firstLine="0"/>
        <w:jc w:val="left"/>
        <w:rPr>
          <w:sz w:val="24"/>
        </w:rPr>
      </w:pPr>
      <w:r>
        <w:rPr>
          <w:sz w:val="24"/>
        </w:rPr>
        <w:t>Öğrencilere stresin fiziksel belirtilerinin yanı sıra psikolojik ve davranışsal belirtileri olduğunu açıklanır ve aşağıda verilenler tahtaya</w:t>
      </w:r>
      <w:r>
        <w:rPr>
          <w:spacing w:val="-17"/>
          <w:sz w:val="24"/>
        </w:rPr>
        <w:t> </w:t>
      </w:r>
      <w:r>
        <w:rPr>
          <w:sz w:val="24"/>
        </w:rPr>
        <w:t>yazılır.</w:t>
      </w:r>
    </w:p>
    <w:p>
      <w:pPr>
        <w:pStyle w:val="Heading4"/>
        <w:spacing w:before="1"/>
        <w:ind w:left="118" w:right="853"/>
      </w:pPr>
      <w:r>
        <w:rPr/>
        <w:t>Stresin Psikolojik Belirtileri:</w:t>
      </w:r>
    </w:p>
    <w:p>
      <w:pPr>
        <w:pStyle w:val="ListParagraph"/>
        <w:numPr>
          <w:ilvl w:val="1"/>
          <w:numId w:val="159"/>
        </w:numPr>
        <w:tabs>
          <w:tab w:pos="970" w:val="left" w:leader="none"/>
          <w:tab w:pos="971" w:val="left" w:leader="none"/>
        </w:tabs>
        <w:spacing w:line="240" w:lineRule="auto" w:before="42" w:after="0"/>
        <w:ind w:left="118" w:right="0" w:firstLine="428"/>
        <w:jc w:val="left"/>
        <w:rPr>
          <w:sz w:val="24"/>
        </w:rPr>
      </w:pPr>
      <w:r>
        <w:rPr>
          <w:sz w:val="24"/>
        </w:rPr>
        <w:t>Bir şeyleri unutma (Örneğin sınav sorusunu</w:t>
      </w:r>
      <w:r>
        <w:rPr>
          <w:spacing w:val="-21"/>
          <w:sz w:val="24"/>
        </w:rPr>
        <w:t> </w:t>
      </w:r>
      <w:r>
        <w:rPr>
          <w:sz w:val="24"/>
        </w:rPr>
        <w:t>yanıtlama).</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Duygusal olarak kararsız ve kontrol dışı</w:t>
      </w:r>
      <w:r>
        <w:rPr>
          <w:spacing w:val="-18"/>
          <w:sz w:val="24"/>
        </w:rPr>
        <w:t> </w:t>
      </w:r>
      <w:r>
        <w:rPr>
          <w:sz w:val="24"/>
        </w:rPr>
        <w:t>hissetme.</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Ortada bir şeyler yokken kızgın</w:t>
      </w:r>
      <w:r>
        <w:rPr>
          <w:spacing w:val="-10"/>
          <w:sz w:val="24"/>
        </w:rPr>
        <w:t> </w:t>
      </w:r>
      <w:r>
        <w:rPr>
          <w:sz w:val="24"/>
        </w:rPr>
        <w:t>hissetme.</w:t>
      </w:r>
    </w:p>
    <w:p>
      <w:pPr>
        <w:pStyle w:val="ListParagraph"/>
        <w:numPr>
          <w:ilvl w:val="1"/>
          <w:numId w:val="159"/>
        </w:numPr>
        <w:tabs>
          <w:tab w:pos="970" w:val="left" w:leader="none"/>
          <w:tab w:pos="971" w:val="left" w:leader="none"/>
        </w:tabs>
        <w:spacing w:line="240" w:lineRule="auto" w:before="42" w:after="0"/>
        <w:ind w:left="970" w:right="0" w:hanging="424"/>
        <w:jc w:val="left"/>
        <w:rPr>
          <w:sz w:val="24"/>
        </w:rPr>
      </w:pPr>
      <w:r>
        <w:rPr>
          <w:sz w:val="24"/>
        </w:rPr>
        <w:t>Küçük şeylere</w:t>
      </w:r>
      <w:r>
        <w:rPr>
          <w:spacing w:val="-5"/>
          <w:sz w:val="24"/>
        </w:rPr>
        <w:t> </w:t>
      </w:r>
      <w:r>
        <w:rPr>
          <w:sz w:val="24"/>
        </w:rPr>
        <w:t>sinirlenme.</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Kolayca</w:t>
      </w:r>
      <w:r>
        <w:rPr>
          <w:spacing w:val="-2"/>
          <w:sz w:val="24"/>
        </w:rPr>
        <w:t> </w:t>
      </w:r>
      <w:r>
        <w:rPr>
          <w:sz w:val="24"/>
        </w:rPr>
        <w:t>ağlama.</w:t>
      </w:r>
    </w:p>
    <w:p>
      <w:pPr>
        <w:pStyle w:val="Heading4"/>
        <w:spacing w:before="45"/>
        <w:ind w:left="118" w:right="853"/>
      </w:pPr>
      <w:r>
        <w:rPr/>
        <w:t>Stresin Davranışsal Belirtileri:</w:t>
      </w:r>
    </w:p>
    <w:p>
      <w:pPr>
        <w:pStyle w:val="ListParagraph"/>
        <w:numPr>
          <w:ilvl w:val="1"/>
          <w:numId w:val="159"/>
        </w:numPr>
        <w:tabs>
          <w:tab w:pos="970" w:val="left" w:leader="none"/>
          <w:tab w:pos="971" w:val="left" w:leader="none"/>
        </w:tabs>
        <w:spacing w:line="240" w:lineRule="auto" w:before="43" w:after="0"/>
        <w:ind w:left="970" w:right="0" w:hanging="424"/>
        <w:jc w:val="left"/>
        <w:rPr>
          <w:sz w:val="24"/>
        </w:rPr>
      </w:pPr>
      <w:r>
        <w:rPr>
          <w:sz w:val="24"/>
        </w:rPr>
        <w:t>Kızgınlıktan</w:t>
      </w:r>
      <w:r>
        <w:rPr>
          <w:spacing w:val="-8"/>
          <w:sz w:val="24"/>
        </w:rPr>
        <w:t> </w:t>
      </w:r>
      <w:r>
        <w:rPr>
          <w:sz w:val="24"/>
        </w:rPr>
        <w:t>patlamak,</w:t>
      </w:r>
    </w:p>
    <w:p>
      <w:pPr>
        <w:pStyle w:val="ListParagraph"/>
        <w:numPr>
          <w:ilvl w:val="1"/>
          <w:numId w:val="159"/>
        </w:numPr>
        <w:tabs>
          <w:tab w:pos="970" w:val="left" w:leader="none"/>
          <w:tab w:pos="971" w:val="left" w:leader="none"/>
        </w:tabs>
        <w:spacing w:line="273" w:lineRule="auto" w:before="44" w:after="0"/>
        <w:ind w:left="118" w:right="688" w:firstLine="428"/>
        <w:jc w:val="left"/>
        <w:rPr>
          <w:sz w:val="24"/>
        </w:rPr>
      </w:pPr>
      <w:r>
        <w:rPr>
          <w:sz w:val="24"/>
        </w:rPr>
        <w:t>Stresli olabileceği için bir şeyler yapmaktan kaçınmak, (Korku ya da başarısızlık yüzünden takım, kulüp ya da bir etkinliğe</w:t>
      </w:r>
      <w:r>
        <w:rPr>
          <w:spacing w:val="-22"/>
          <w:sz w:val="24"/>
        </w:rPr>
        <w:t> </w:t>
      </w:r>
      <w:r>
        <w:rPr>
          <w:sz w:val="24"/>
        </w:rPr>
        <w:t>katılmamak)</w:t>
      </w:r>
    </w:p>
    <w:p>
      <w:pPr>
        <w:pStyle w:val="ListParagraph"/>
        <w:numPr>
          <w:ilvl w:val="1"/>
          <w:numId w:val="159"/>
        </w:numPr>
        <w:tabs>
          <w:tab w:pos="970" w:val="left" w:leader="none"/>
          <w:tab w:pos="971" w:val="left" w:leader="none"/>
        </w:tabs>
        <w:spacing w:line="240" w:lineRule="auto" w:before="3" w:after="0"/>
        <w:ind w:left="970" w:right="0" w:hanging="424"/>
        <w:jc w:val="left"/>
        <w:rPr>
          <w:sz w:val="24"/>
        </w:rPr>
      </w:pPr>
      <w:r>
        <w:rPr>
          <w:sz w:val="24"/>
        </w:rPr>
        <w:t>Yardıma ihtiyaç duyduğunuzu itiraf</w:t>
      </w:r>
      <w:r>
        <w:rPr>
          <w:spacing w:val="-18"/>
          <w:sz w:val="24"/>
        </w:rPr>
        <w:t> </w:t>
      </w:r>
      <w:r>
        <w:rPr>
          <w:sz w:val="24"/>
        </w:rPr>
        <w:t>etmemek,</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Zor durumlardan</w:t>
      </w:r>
      <w:r>
        <w:rPr>
          <w:spacing w:val="-11"/>
          <w:sz w:val="24"/>
        </w:rPr>
        <w:t> </w:t>
      </w:r>
      <w:r>
        <w:rPr>
          <w:sz w:val="24"/>
        </w:rPr>
        <w:t>kaçınmak,</w:t>
      </w:r>
    </w:p>
    <w:p>
      <w:pPr>
        <w:pStyle w:val="ListParagraph"/>
        <w:numPr>
          <w:ilvl w:val="1"/>
          <w:numId w:val="159"/>
        </w:numPr>
        <w:tabs>
          <w:tab w:pos="970" w:val="left" w:leader="none"/>
          <w:tab w:pos="971" w:val="left" w:leader="none"/>
        </w:tabs>
        <w:spacing w:line="240" w:lineRule="auto" w:before="42" w:after="0"/>
        <w:ind w:left="970" w:right="0" w:hanging="424"/>
        <w:jc w:val="left"/>
        <w:rPr>
          <w:sz w:val="24"/>
        </w:rPr>
      </w:pPr>
      <w:r>
        <w:rPr>
          <w:sz w:val="24"/>
        </w:rPr>
        <w:t>Diğer insanları incitici bir şeyler</w:t>
      </w:r>
      <w:r>
        <w:rPr>
          <w:spacing w:val="-13"/>
          <w:sz w:val="24"/>
        </w:rPr>
        <w:t> </w:t>
      </w:r>
      <w:r>
        <w:rPr>
          <w:sz w:val="24"/>
        </w:rPr>
        <w:t>yapmak,</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Anne-baba ile</w:t>
      </w:r>
      <w:r>
        <w:rPr>
          <w:spacing w:val="-8"/>
          <w:sz w:val="24"/>
        </w:rPr>
        <w:t> </w:t>
      </w:r>
      <w:r>
        <w:rPr>
          <w:sz w:val="24"/>
        </w:rPr>
        <w:t>tartışmak,</w:t>
      </w:r>
    </w:p>
    <w:p>
      <w:pPr>
        <w:pStyle w:val="ListParagraph"/>
        <w:numPr>
          <w:ilvl w:val="1"/>
          <w:numId w:val="159"/>
        </w:numPr>
        <w:tabs>
          <w:tab w:pos="970" w:val="left" w:leader="none"/>
          <w:tab w:pos="971" w:val="left" w:leader="none"/>
        </w:tabs>
        <w:spacing w:line="240" w:lineRule="auto" w:before="44" w:after="0"/>
        <w:ind w:left="970" w:right="0" w:hanging="424"/>
        <w:jc w:val="left"/>
        <w:rPr>
          <w:sz w:val="24"/>
        </w:rPr>
      </w:pPr>
      <w:r>
        <w:rPr>
          <w:sz w:val="24"/>
        </w:rPr>
        <w:t>İlgi çekmek için probleme yol açıcı şeyler</w:t>
      </w:r>
      <w:r>
        <w:rPr>
          <w:spacing w:val="-10"/>
          <w:sz w:val="24"/>
        </w:rPr>
        <w:t> </w:t>
      </w:r>
      <w:r>
        <w:rPr>
          <w:sz w:val="24"/>
        </w:rPr>
        <w:t>yapmak,</w:t>
      </w:r>
    </w:p>
    <w:p>
      <w:pPr>
        <w:pStyle w:val="ListParagraph"/>
        <w:numPr>
          <w:ilvl w:val="0"/>
          <w:numId w:val="159"/>
        </w:numPr>
        <w:tabs>
          <w:tab w:pos="546" w:val="left" w:leader="none"/>
          <w:tab w:pos="547" w:val="left" w:leader="none"/>
        </w:tabs>
        <w:spacing w:line="278" w:lineRule="auto" w:before="43" w:after="0"/>
        <w:ind w:left="118" w:right="114" w:firstLine="0"/>
        <w:jc w:val="left"/>
        <w:rPr>
          <w:sz w:val="24"/>
        </w:rPr>
      </w:pPr>
      <w:r>
        <w:rPr>
          <w:sz w:val="24"/>
        </w:rPr>
        <w:t>Öğrencilerin stresin psikolojik ve davranışsal belirtilerini tartışmaları ve paylaşmaları sağlanır.</w:t>
      </w:r>
    </w:p>
    <w:p>
      <w:pPr>
        <w:pStyle w:val="Heading4"/>
        <w:spacing w:line="276" w:lineRule="auto"/>
        <w:ind w:left="118" w:right="114" w:firstLine="707"/>
        <w:jc w:val="both"/>
      </w:pPr>
      <w:r>
        <w:rPr/>
        <w:t>Öğrencilere stres yaşayan herkesin aynı fiziksel, psikolojik ve davranışsal belirtileri göstermediği vurgulanır. (Örneğin baş ağrısı gibi herhangi bir belirtiye sahip olmanın mutlaka stresin fiziki belirtisi olmayacağı). Bununla beraber, stresle ilgili yukarıda ifade edilen belirtilerin çoğuna sahip olmanın stresle yakından ilgili olduğu hatırlatılır.</w:t>
      </w:r>
    </w:p>
    <w:p>
      <w:pPr>
        <w:pStyle w:val="ListParagraph"/>
        <w:numPr>
          <w:ilvl w:val="0"/>
          <w:numId w:val="159"/>
        </w:numPr>
        <w:tabs>
          <w:tab w:pos="546" w:val="left" w:leader="none"/>
          <w:tab w:pos="547" w:val="left" w:leader="none"/>
        </w:tabs>
        <w:spacing w:line="276" w:lineRule="auto" w:before="1" w:after="0"/>
        <w:ind w:left="118" w:right="123" w:firstLine="0"/>
        <w:jc w:val="left"/>
        <w:rPr>
          <w:sz w:val="24"/>
        </w:rPr>
      </w:pPr>
      <w:r>
        <w:rPr>
          <w:sz w:val="24"/>
        </w:rPr>
        <w:t>Stresin nedenlerini ve belirtilerini bilmenin psikolojik ve fiziksel sağlık için önemli olduğu vurgulanarak etkinlik</w:t>
      </w:r>
      <w:r>
        <w:rPr>
          <w:spacing w:val="-9"/>
          <w:sz w:val="24"/>
        </w:rPr>
        <w:t> </w:t>
      </w:r>
      <w:r>
        <w:rPr>
          <w:sz w:val="24"/>
        </w:rPr>
        <w:t>sonlandırılır.</w:t>
      </w:r>
    </w:p>
    <w:p>
      <w:pPr>
        <w:pStyle w:val="BodyText"/>
        <w:spacing w:line="292" w:lineRule="exact"/>
        <w:ind w:left="3935"/>
      </w:pPr>
      <w:r>
        <w:rPr/>
        <w:t>*Davaslıgil, Çakıcı ve Ögel  (1998)’den yararlanılmıştır.</w:t>
      </w:r>
    </w:p>
    <w:p>
      <w:pPr>
        <w:pStyle w:val="Heading4"/>
        <w:spacing w:before="45"/>
        <w:ind w:left="118" w:right="853"/>
      </w:pPr>
      <w:r>
        <w:rPr/>
        <w:t>Değerlendirme:</w:t>
      </w:r>
    </w:p>
    <w:p>
      <w:pPr>
        <w:spacing w:after="0"/>
        <w:sectPr>
          <w:pgSz w:w="11910" w:h="16840"/>
          <w:pgMar w:header="0" w:footer="1003" w:top="1360" w:bottom="1200" w:left="1300" w:right="1300"/>
        </w:sectPr>
      </w:pPr>
    </w:p>
    <w:p>
      <w:pPr>
        <w:pStyle w:val="BodyText"/>
        <w:spacing w:before="6"/>
        <w:rPr>
          <w:b/>
          <w:sz w:val="8"/>
        </w:rPr>
      </w:pPr>
    </w:p>
    <w:p>
      <w:pPr>
        <w:pStyle w:val="Heading4"/>
        <w:spacing w:before="52"/>
        <w:ind w:left="3499"/>
      </w:pPr>
      <w:r>
        <w:rPr/>
        <w:pict>
          <v:shape style="position:absolute;margin-left:69.503998pt;margin-top:19.545811pt;width:456.45pt;height:185.35pt;mso-position-horizontal-relative:page;mso-position-vertical-relative:paragraph;z-index:3616;mso-wrap-distance-left:0;mso-wrap-distance-right:0" type="#_x0000_t202" filled="true" fillcolor="#ccc0d9" stroked="false">
            <v:textbox inset="0,0,0,0">
              <w:txbxContent>
                <w:p>
                  <w:pPr>
                    <w:spacing w:line="292" w:lineRule="exact" w:before="0"/>
                    <w:ind w:left="0" w:right="5842" w:firstLine="0"/>
                    <w:jc w:val="center"/>
                    <w:rPr>
                      <w:sz w:val="24"/>
                    </w:rPr>
                  </w:pPr>
                  <w:r>
                    <w:rPr>
                      <w:rFonts w:ascii="Times New Roman" w:hAnsi="Times New Roman"/>
                      <w:spacing w:val="-60"/>
                      <w:sz w:val="24"/>
                      <w:u w:val="thick"/>
                    </w:rPr>
                    <w:t> </w:t>
                  </w:r>
                  <w:r>
                    <w:rPr>
                      <w:b/>
                      <w:sz w:val="24"/>
                      <w:u w:val="thick"/>
                    </w:rPr>
                    <w:t>Etkinliğin Adı: </w:t>
                  </w:r>
                  <w:r>
                    <w:rPr>
                      <w:sz w:val="24"/>
                    </w:rPr>
                    <w:t>STRES TEPKİLERİM</w:t>
                  </w:r>
                </w:p>
                <w:p>
                  <w:pPr>
                    <w:spacing w:before="43"/>
                    <w:ind w:left="844"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spacing w:before="45"/>
                    <w:ind w:left="465" w:right="0" w:firstLine="0"/>
                    <w:jc w:val="left"/>
                    <w:rPr>
                      <w:b/>
                      <w:sz w:val="24"/>
                    </w:rPr>
                  </w:pPr>
                  <w:r>
                    <w:rPr>
                      <w:rFonts w:ascii="Times New Roman" w:hAnsi="Times New Roman"/>
                      <w:spacing w:val="-60"/>
                      <w:sz w:val="24"/>
                      <w:u w:val="thick"/>
                    </w:rPr>
                    <w:t> </w:t>
                  </w:r>
                  <w:r>
                    <w:rPr>
                      <w:b/>
                      <w:sz w:val="24"/>
                      <w:u w:val="thick"/>
                    </w:rPr>
                    <w:t>Kazanım:</w:t>
                  </w:r>
                  <w:r>
                    <w:rPr>
                      <w:b/>
                      <w:sz w:val="24"/>
                    </w:rPr>
                    <w:t>*Stres durumlarında kullandığı tepkileri etkililiği açısından değerlendirir.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67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247"/>
                  </w:pPr>
                  <w:r>
                    <w:rPr>
                      <w:rFonts w:ascii="Times New Roman" w:hAnsi="Times New Roman"/>
                      <w:spacing w:val="-60"/>
                      <w:u w:val="thick"/>
                    </w:rPr>
                    <w:t> </w:t>
                  </w:r>
                  <w:r>
                    <w:rPr>
                      <w:b/>
                      <w:u w:val="thick"/>
                    </w:rPr>
                    <w:t>Araç-gereç: </w:t>
                  </w:r>
                  <w:r>
                    <w:rPr/>
                    <w:t>Form–1 (Stres Durumlarında Kullanılacak Etkili Tepkiler)</w:t>
                  </w:r>
                </w:p>
              </w:txbxContent>
            </v:textbox>
            <v:fill type="solid"/>
            <w10:wrap type="topAndBottom"/>
          </v:shape>
        </w:pict>
      </w:r>
      <w:r>
        <w:rPr/>
        <w:t>11. SINIF – 18.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4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before="1"/>
        <w:ind w:left="138" w:right="0" w:firstLine="0"/>
        <w:jc w:val="both"/>
        <w:rPr>
          <w:b/>
          <w:sz w:val="24"/>
        </w:rPr>
      </w:pPr>
      <w:r>
        <w:rPr>
          <w:b/>
          <w:sz w:val="24"/>
        </w:rPr>
        <w:t>SÜREÇ</w:t>
      </w:r>
    </w:p>
    <w:p>
      <w:pPr>
        <w:pStyle w:val="ListParagraph"/>
        <w:numPr>
          <w:ilvl w:val="0"/>
          <w:numId w:val="160"/>
        </w:numPr>
        <w:tabs>
          <w:tab w:pos="499" w:val="left" w:leader="none"/>
        </w:tabs>
        <w:spacing w:line="276" w:lineRule="auto" w:before="43" w:after="0"/>
        <w:ind w:left="138" w:right="139" w:firstLine="0"/>
        <w:jc w:val="both"/>
        <w:rPr>
          <w:sz w:val="24"/>
        </w:rPr>
      </w:pPr>
      <w:r>
        <w:rPr>
          <w:sz w:val="24"/>
        </w:rPr>
        <w:t>Öğrencilere stres yaşadıkları durumlarda nasıl tepkiler verdikleri sorulur ve cevaplarını sınıfla paylaşmaları</w:t>
      </w:r>
      <w:r>
        <w:rPr>
          <w:spacing w:val="-9"/>
          <w:sz w:val="24"/>
        </w:rPr>
        <w:t> </w:t>
      </w:r>
      <w:r>
        <w:rPr>
          <w:sz w:val="24"/>
        </w:rPr>
        <w:t>istenir.</w:t>
      </w:r>
    </w:p>
    <w:p>
      <w:pPr>
        <w:pStyle w:val="ListParagraph"/>
        <w:numPr>
          <w:ilvl w:val="0"/>
          <w:numId w:val="160"/>
        </w:numPr>
        <w:tabs>
          <w:tab w:pos="499" w:val="left" w:leader="none"/>
        </w:tabs>
        <w:spacing w:line="276" w:lineRule="auto" w:before="1" w:after="0"/>
        <w:ind w:left="138" w:right="134" w:firstLine="0"/>
        <w:jc w:val="both"/>
        <w:rPr>
          <w:sz w:val="24"/>
        </w:rPr>
      </w:pPr>
      <w:r>
        <w:rPr>
          <w:sz w:val="24"/>
        </w:rPr>
        <w:t>Öğrencilerden cevaplar alındıktan sonra öğrencilere Form–1 (Stres Durumlarında Kullanılacak Etkili Tepkiler) verilir ve öğrencilerden formda yer alan stres durumunda kullanılacak etkili tepkilerden hangilerini kullanıp kullanmadıkları sorulur ve cevaplarını sınıfla paylaşmaları</w:t>
      </w:r>
      <w:r>
        <w:rPr>
          <w:spacing w:val="-4"/>
          <w:sz w:val="24"/>
        </w:rPr>
        <w:t> </w:t>
      </w:r>
      <w:r>
        <w:rPr>
          <w:sz w:val="24"/>
        </w:rPr>
        <w:t>istenir.</w:t>
      </w:r>
    </w:p>
    <w:p>
      <w:pPr>
        <w:pStyle w:val="ListParagraph"/>
        <w:numPr>
          <w:ilvl w:val="0"/>
          <w:numId w:val="160"/>
        </w:numPr>
        <w:tabs>
          <w:tab w:pos="567" w:val="left" w:leader="none"/>
        </w:tabs>
        <w:spacing w:line="276" w:lineRule="auto" w:before="0" w:after="0"/>
        <w:ind w:left="138" w:right="139" w:firstLine="0"/>
        <w:jc w:val="both"/>
        <w:rPr>
          <w:sz w:val="24"/>
        </w:rPr>
      </w:pPr>
      <w:r>
        <w:rPr>
          <w:sz w:val="24"/>
        </w:rPr>
        <w:t>Öğrencilerden formda yer alan stres durumlarında verilecek etkili tepkilerle kendi verdikleri tepkileri karşılaştırarak bir değerlendirme yapmaları istenir. Yapacakları değerlendirmede ana noktanın kendi tepkilerinin etkililiği olduğu</w:t>
      </w:r>
      <w:r>
        <w:rPr>
          <w:spacing w:val="-32"/>
          <w:sz w:val="24"/>
        </w:rPr>
        <w:t> </w:t>
      </w:r>
      <w:r>
        <w:rPr>
          <w:sz w:val="24"/>
        </w:rPr>
        <w:t>vurgulanır.</w:t>
      </w:r>
    </w:p>
    <w:p>
      <w:pPr>
        <w:pStyle w:val="Heading4"/>
        <w:spacing w:line="278" w:lineRule="auto"/>
        <w:ind w:right="143" w:firstLine="707"/>
        <w:jc w:val="both"/>
      </w:pPr>
      <w:r>
        <w:rPr/>
        <w:t>Farklı durumların insanlarda farklı tepkilere yol açtığı ve insanların kullandığı tepkilerin bazen etkili olabileceğini bazen de olamayacağı belirtilir.</w:t>
      </w:r>
    </w:p>
    <w:p>
      <w:pPr>
        <w:pStyle w:val="ListParagraph"/>
        <w:numPr>
          <w:ilvl w:val="0"/>
          <w:numId w:val="160"/>
        </w:numPr>
        <w:tabs>
          <w:tab w:pos="567" w:val="left" w:leader="none"/>
        </w:tabs>
        <w:spacing w:line="278" w:lineRule="auto" w:before="0" w:after="0"/>
        <w:ind w:left="138" w:right="141" w:firstLine="0"/>
        <w:jc w:val="both"/>
        <w:rPr>
          <w:sz w:val="24"/>
        </w:rPr>
      </w:pPr>
      <w:r>
        <w:rPr>
          <w:sz w:val="24"/>
        </w:rPr>
        <w:t>Stres durumlarında kullandığı tepkileri etkililiği açısından değerlendirmenin hayatın her aşamasındaki önemi vurgulanarak etkinlik</w:t>
      </w:r>
      <w:r>
        <w:rPr>
          <w:spacing w:val="-11"/>
          <w:sz w:val="24"/>
        </w:rPr>
        <w:t> </w:t>
      </w:r>
      <w:r>
        <w:rPr>
          <w:sz w:val="24"/>
        </w:rPr>
        <w:t>sonlandırılır.</w:t>
      </w:r>
    </w:p>
    <w:p>
      <w:pPr>
        <w:pStyle w:val="BodyText"/>
        <w:spacing w:line="289" w:lineRule="exact"/>
        <w:ind w:left="5743" w:right="89"/>
      </w:pPr>
      <w:r>
        <w:rPr/>
        <w:t>*MEB, f (2004)’den yararlanılmıştır.</w:t>
      </w:r>
    </w:p>
    <w:p>
      <w:pPr>
        <w:pStyle w:val="Heading4"/>
        <w:spacing w:before="43"/>
      </w:pPr>
      <w:r>
        <w:rPr/>
        <w:t>Değerlendirme:</w:t>
      </w:r>
    </w:p>
    <w:p>
      <w:pPr>
        <w:spacing w:after="0"/>
        <w:sectPr>
          <w:pgSz w:w="11910" w:h="16840"/>
          <w:pgMar w:header="0" w:footer="1003" w:top="1580" w:bottom="1200" w:left="1280" w:right="1280"/>
        </w:sectPr>
      </w:pPr>
    </w:p>
    <w:p>
      <w:pPr>
        <w:pStyle w:val="BodyText"/>
        <w:rPr>
          <w:b/>
          <w:sz w:val="20"/>
        </w:rPr>
      </w:pPr>
    </w:p>
    <w:p>
      <w:pPr>
        <w:pStyle w:val="BodyText"/>
        <w:spacing w:before="3"/>
        <w:rPr>
          <w:b/>
          <w:sz w:val="16"/>
        </w:rPr>
      </w:pPr>
    </w:p>
    <w:p>
      <w:pPr>
        <w:pStyle w:val="Heading4"/>
        <w:spacing w:before="52"/>
        <w:ind w:left="1731" w:right="1732"/>
        <w:jc w:val="center"/>
      </w:pPr>
      <w:r>
        <w:rPr/>
        <w:t>FORM–1</w:t>
      </w:r>
    </w:p>
    <w:p>
      <w:pPr>
        <w:spacing w:before="43"/>
        <w:ind w:left="1730" w:right="1732" w:firstLine="0"/>
        <w:jc w:val="center"/>
        <w:rPr>
          <w:b/>
          <w:sz w:val="24"/>
        </w:rPr>
      </w:pPr>
      <w:r>
        <w:rPr>
          <w:b/>
          <w:sz w:val="24"/>
        </w:rPr>
        <w:t>STRES DURUMLARINDA KULLANILACAK ETKİLİ TEPKİLER</w:t>
      </w:r>
    </w:p>
    <w:p>
      <w:pPr>
        <w:pStyle w:val="BodyText"/>
        <w:spacing w:before="3"/>
        <w:rPr>
          <w:b/>
          <w:sz w:val="31"/>
        </w:rPr>
      </w:pPr>
    </w:p>
    <w:p>
      <w:pPr>
        <w:pStyle w:val="BodyText"/>
        <w:ind w:left="118" w:right="853"/>
      </w:pPr>
      <w:r>
        <w:rPr/>
        <w:t>—Strese karşı gösterdiğiniz duygusal tepkilerinizin yoğunluğunu azaltın.</w:t>
      </w:r>
    </w:p>
    <w:p>
      <w:pPr>
        <w:pStyle w:val="BodyText"/>
        <w:spacing w:line="276" w:lineRule="auto" w:before="43"/>
        <w:ind w:left="118" w:right="119"/>
      </w:pPr>
      <w:r>
        <w:rPr/>
        <w:t>—Stres tepkisi sizin kendinizi fiziksel ya da duygusal olarak tehlikede hissetmenizle başlar. Siz de stres uyandıran tehlike algısına yol açan durumları gözleyin.</w:t>
      </w:r>
    </w:p>
    <w:p>
      <w:pPr>
        <w:pStyle w:val="BodyText"/>
        <w:spacing w:before="1"/>
        <w:ind w:left="118" w:right="853"/>
      </w:pPr>
      <w:r>
        <w:rPr/>
        <w:t>—Herkesi memnun etmeye çalışan birisi olup olmadığınızı belirleyin.</w:t>
      </w:r>
    </w:p>
    <w:p>
      <w:pPr>
        <w:pStyle w:val="BodyText"/>
        <w:spacing w:line="278" w:lineRule="auto" w:before="43"/>
        <w:ind w:left="118" w:right="119"/>
      </w:pPr>
      <w:r>
        <w:rPr/>
        <w:t>—Genellikle olayları çok kritik ve acil olarak değerlendiren ve kendinizi her şeyin üstesinden gelmesi gereken birisi olarak görüp görmediğinizi belirleyin.</w:t>
      </w:r>
    </w:p>
    <w:p>
      <w:pPr>
        <w:pStyle w:val="BodyText"/>
        <w:spacing w:line="276" w:lineRule="auto"/>
        <w:ind w:left="118" w:right="119"/>
      </w:pPr>
      <w:r>
        <w:rPr/>
        <w:t>—Daha ılımlı bakış açıları geliştirin; stresi başa çıkabileceğiniz bir durum olarak görmeye çalışın.</w:t>
      </w:r>
    </w:p>
    <w:p>
      <w:pPr>
        <w:pStyle w:val="BodyText"/>
        <w:spacing w:line="276" w:lineRule="auto" w:before="1"/>
        <w:ind w:left="118" w:right="119"/>
      </w:pPr>
      <w:r>
        <w:rPr/>
        <w:t>—Aşırı duygularınızı hafifletmeye çalışın, durumunuzu değerlendirin, olayların olumsuz yanlarına çaba harcamayın.</w:t>
      </w:r>
    </w:p>
    <w:p>
      <w:pPr>
        <w:pStyle w:val="BodyText"/>
        <w:spacing w:before="1"/>
        <w:ind w:left="118" w:right="853"/>
      </w:pPr>
      <w:r>
        <w:rPr/>
        <w:t>—Strese karşı gösterdiğiniz fiziksel tepkilerinizi makul hâle getirmeyi öğrenin.</w:t>
      </w:r>
    </w:p>
    <w:p>
      <w:pPr>
        <w:pStyle w:val="ListParagraph"/>
        <w:numPr>
          <w:ilvl w:val="1"/>
          <w:numId w:val="160"/>
        </w:numPr>
        <w:tabs>
          <w:tab w:pos="1251" w:val="left" w:leader="none"/>
          <w:tab w:pos="1252" w:val="left" w:leader="none"/>
        </w:tabs>
        <w:spacing w:line="240" w:lineRule="auto" w:before="42" w:after="0"/>
        <w:ind w:left="118" w:right="0" w:firstLine="708"/>
        <w:jc w:val="left"/>
        <w:rPr>
          <w:sz w:val="24"/>
        </w:rPr>
      </w:pPr>
      <w:r>
        <w:rPr>
          <w:sz w:val="24"/>
        </w:rPr>
        <w:t>Yavaş</w:t>
      </w:r>
      <w:r>
        <w:rPr>
          <w:spacing w:val="42"/>
          <w:sz w:val="24"/>
        </w:rPr>
        <w:t> </w:t>
      </w:r>
      <w:r>
        <w:rPr>
          <w:sz w:val="24"/>
        </w:rPr>
        <w:t>ve</w:t>
      </w:r>
      <w:r>
        <w:rPr>
          <w:spacing w:val="42"/>
          <w:sz w:val="24"/>
        </w:rPr>
        <w:t> </w:t>
      </w:r>
      <w:r>
        <w:rPr>
          <w:sz w:val="24"/>
        </w:rPr>
        <w:t>derin</w:t>
      </w:r>
      <w:r>
        <w:rPr>
          <w:spacing w:val="44"/>
          <w:sz w:val="24"/>
        </w:rPr>
        <w:t> </w:t>
      </w:r>
      <w:r>
        <w:rPr>
          <w:sz w:val="24"/>
        </w:rPr>
        <w:t>nefes</w:t>
      </w:r>
      <w:r>
        <w:rPr>
          <w:spacing w:val="42"/>
          <w:sz w:val="24"/>
        </w:rPr>
        <w:t> </w:t>
      </w:r>
      <w:r>
        <w:rPr>
          <w:sz w:val="24"/>
        </w:rPr>
        <w:t>almanız</w:t>
      </w:r>
      <w:r>
        <w:rPr>
          <w:spacing w:val="43"/>
          <w:sz w:val="24"/>
        </w:rPr>
        <w:t> </w:t>
      </w:r>
      <w:r>
        <w:rPr>
          <w:sz w:val="24"/>
        </w:rPr>
        <w:t>kalp</w:t>
      </w:r>
      <w:r>
        <w:rPr>
          <w:spacing w:val="43"/>
          <w:sz w:val="24"/>
        </w:rPr>
        <w:t> </w:t>
      </w:r>
      <w:r>
        <w:rPr>
          <w:sz w:val="24"/>
        </w:rPr>
        <w:t>atışlarınızı</w:t>
      </w:r>
      <w:r>
        <w:rPr>
          <w:spacing w:val="42"/>
          <w:sz w:val="24"/>
        </w:rPr>
        <w:t> </w:t>
      </w:r>
      <w:r>
        <w:rPr>
          <w:sz w:val="24"/>
        </w:rPr>
        <w:t>ve</w:t>
      </w:r>
      <w:r>
        <w:rPr>
          <w:spacing w:val="43"/>
          <w:sz w:val="24"/>
        </w:rPr>
        <w:t> </w:t>
      </w:r>
      <w:r>
        <w:rPr>
          <w:sz w:val="24"/>
        </w:rPr>
        <w:t>nefes</w:t>
      </w:r>
      <w:r>
        <w:rPr>
          <w:spacing w:val="49"/>
          <w:sz w:val="24"/>
        </w:rPr>
        <w:t> </w:t>
      </w:r>
      <w:r>
        <w:rPr>
          <w:sz w:val="24"/>
        </w:rPr>
        <w:t>alıp</w:t>
      </w:r>
      <w:r>
        <w:rPr>
          <w:spacing w:val="43"/>
          <w:sz w:val="24"/>
        </w:rPr>
        <w:t> </w:t>
      </w:r>
      <w:r>
        <w:rPr>
          <w:sz w:val="24"/>
        </w:rPr>
        <w:t>vermenizi</w:t>
      </w:r>
      <w:r>
        <w:rPr>
          <w:spacing w:val="42"/>
          <w:sz w:val="24"/>
        </w:rPr>
        <w:t> </w:t>
      </w:r>
      <w:r>
        <w:rPr>
          <w:sz w:val="24"/>
        </w:rPr>
        <w:t>normale</w:t>
      </w:r>
    </w:p>
    <w:p>
      <w:pPr>
        <w:pStyle w:val="BodyText"/>
        <w:spacing w:before="45"/>
        <w:ind w:left="118" w:right="853"/>
      </w:pPr>
      <w:r>
        <w:rPr/>
        <w:t>getirir.</w:t>
      </w:r>
    </w:p>
    <w:p>
      <w:pPr>
        <w:pStyle w:val="ListParagraph"/>
        <w:numPr>
          <w:ilvl w:val="1"/>
          <w:numId w:val="160"/>
        </w:numPr>
        <w:tabs>
          <w:tab w:pos="1251" w:val="left" w:leader="none"/>
          <w:tab w:pos="1252" w:val="left" w:leader="none"/>
        </w:tabs>
        <w:spacing w:line="240" w:lineRule="auto" w:before="42" w:after="0"/>
        <w:ind w:left="1251" w:right="0" w:hanging="425"/>
        <w:jc w:val="left"/>
        <w:rPr>
          <w:sz w:val="24"/>
        </w:rPr>
      </w:pPr>
      <w:r>
        <w:rPr>
          <w:sz w:val="24"/>
        </w:rPr>
        <w:t>Rahatlama teknikleri, kas gerginliğini</w:t>
      </w:r>
      <w:r>
        <w:rPr>
          <w:spacing w:val="-13"/>
          <w:sz w:val="24"/>
        </w:rPr>
        <w:t> </w:t>
      </w:r>
      <w:r>
        <w:rPr>
          <w:sz w:val="24"/>
        </w:rPr>
        <w:t>azaltır.</w:t>
      </w:r>
    </w:p>
    <w:p>
      <w:pPr>
        <w:pStyle w:val="BodyText"/>
        <w:spacing w:before="45"/>
        <w:ind w:left="118" w:right="853"/>
      </w:pPr>
      <w:r>
        <w:rPr/>
        <w:t>—Fiziksel gücünüzü oluşturun.</w:t>
      </w:r>
    </w:p>
    <w:p>
      <w:pPr>
        <w:pStyle w:val="ListParagraph"/>
        <w:numPr>
          <w:ilvl w:val="1"/>
          <w:numId w:val="160"/>
        </w:numPr>
        <w:tabs>
          <w:tab w:pos="1252" w:val="left" w:leader="none"/>
        </w:tabs>
        <w:spacing w:line="276" w:lineRule="auto" w:before="42" w:after="0"/>
        <w:ind w:left="118" w:right="120" w:firstLine="708"/>
        <w:jc w:val="both"/>
        <w:rPr>
          <w:sz w:val="24"/>
        </w:rPr>
      </w:pPr>
      <w:r>
        <w:rPr>
          <w:sz w:val="24"/>
        </w:rPr>
        <w:t>Beden sağlığınız için haftada 3–4 defa yürüme, yüzme, bisiklete binme gibi egzersizler yapın. Egzersizler insanın metabolizmasına etki ederek, bireyi rahatlatan bazı kimyasal salgıların salgılanmasına yardımcı</w:t>
      </w:r>
      <w:r>
        <w:rPr>
          <w:spacing w:val="-4"/>
          <w:sz w:val="24"/>
        </w:rPr>
        <w:t> </w:t>
      </w:r>
      <w:r>
        <w:rPr>
          <w:sz w:val="24"/>
        </w:rPr>
        <w:t>olur.</w:t>
      </w:r>
    </w:p>
    <w:p>
      <w:pPr>
        <w:pStyle w:val="BodyText"/>
        <w:spacing w:line="276" w:lineRule="auto" w:before="2"/>
        <w:ind w:left="118" w:right="119"/>
      </w:pPr>
      <w:r>
        <w:rPr/>
        <w:t>—Ayrıca, stres duygusunun yaşanmasına neden olan kas gerginliğini ortadan kaldırarak insanın rahatlamasını sağlar.</w:t>
      </w:r>
    </w:p>
    <w:p>
      <w:pPr>
        <w:pStyle w:val="ListParagraph"/>
        <w:numPr>
          <w:ilvl w:val="1"/>
          <w:numId w:val="160"/>
        </w:numPr>
        <w:tabs>
          <w:tab w:pos="1251" w:val="left" w:leader="none"/>
          <w:tab w:pos="1252" w:val="left" w:leader="none"/>
        </w:tabs>
        <w:spacing w:line="276" w:lineRule="auto" w:before="0" w:after="0"/>
        <w:ind w:left="118" w:right="120" w:firstLine="708"/>
        <w:jc w:val="left"/>
        <w:rPr>
          <w:sz w:val="24"/>
        </w:rPr>
      </w:pPr>
      <w:r>
        <w:rPr>
          <w:sz w:val="24"/>
        </w:rPr>
        <w:t>Dengeli beslenin, gerekli vitaminleri ve mineralleri alın; özellikle B grubu vitaminleri ve magnezyum eksikliğinizi</w:t>
      </w:r>
      <w:r>
        <w:rPr>
          <w:spacing w:val="-12"/>
          <w:sz w:val="24"/>
        </w:rPr>
        <w:t> </w:t>
      </w:r>
      <w:r>
        <w:rPr>
          <w:sz w:val="24"/>
        </w:rPr>
        <w:t>giderin.</w:t>
      </w:r>
    </w:p>
    <w:p>
      <w:pPr>
        <w:pStyle w:val="ListParagraph"/>
        <w:numPr>
          <w:ilvl w:val="1"/>
          <w:numId w:val="160"/>
        </w:numPr>
        <w:tabs>
          <w:tab w:pos="1251" w:val="left" w:leader="none"/>
          <w:tab w:pos="1252" w:val="left" w:leader="none"/>
        </w:tabs>
        <w:spacing w:line="304" w:lineRule="exact" w:before="0" w:after="0"/>
        <w:ind w:left="1251" w:right="0" w:hanging="425"/>
        <w:jc w:val="left"/>
        <w:rPr>
          <w:sz w:val="24"/>
        </w:rPr>
      </w:pPr>
      <w:r>
        <w:rPr>
          <w:sz w:val="24"/>
        </w:rPr>
        <w:t>İdeal kilonuzu muhafaza</w:t>
      </w:r>
      <w:r>
        <w:rPr>
          <w:spacing w:val="-11"/>
          <w:sz w:val="24"/>
        </w:rPr>
        <w:t> </w:t>
      </w:r>
      <w:r>
        <w:rPr>
          <w:sz w:val="24"/>
        </w:rPr>
        <w:t>edin.</w:t>
      </w:r>
    </w:p>
    <w:p>
      <w:pPr>
        <w:pStyle w:val="ListParagraph"/>
        <w:numPr>
          <w:ilvl w:val="1"/>
          <w:numId w:val="160"/>
        </w:numPr>
        <w:tabs>
          <w:tab w:pos="1251" w:val="left" w:leader="none"/>
          <w:tab w:pos="1252" w:val="left" w:leader="none"/>
        </w:tabs>
        <w:spacing w:line="240" w:lineRule="auto" w:before="44" w:after="0"/>
        <w:ind w:left="1251" w:right="0" w:hanging="425"/>
        <w:jc w:val="left"/>
        <w:rPr>
          <w:sz w:val="24"/>
        </w:rPr>
      </w:pPr>
      <w:r>
        <w:rPr>
          <w:sz w:val="24"/>
        </w:rPr>
        <w:t>Sigaradan, aşırı kahve ve çay içmekten ve diğer uyarıcılardan</w:t>
      </w:r>
      <w:r>
        <w:rPr>
          <w:spacing w:val="-14"/>
          <w:sz w:val="24"/>
        </w:rPr>
        <w:t> </w:t>
      </w:r>
      <w:r>
        <w:rPr>
          <w:sz w:val="24"/>
        </w:rPr>
        <w:t>kaçının.</w:t>
      </w:r>
    </w:p>
    <w:p>
      <w:pPr>
        <w:pStyle w:val="ListParagraph"/>
        <w:numPr>
          <w:ilvl w:val="1"/>
          <w:numId w:val="160"/>
        </w:numPr>
        <w:tabs>
          <w:tab w:pos="1251" w:val="left" w:leader="none"/>
          <w:tab w:pos="1252" w:val="left" w:leader="none"/>
        </w:tabs>
        <w:spacing w:line="240" w:lineRule="auto" w:before="44" w:after="0"/>
        <w:ind w:left="1251" w:right="0" w:hanging="425"/>
        <w:jc w:val="left"/>
        <w:rPr>
          <w:sz w:val="24"/>
        </w:rPr>
      </w:pPr>
      <w:r>
        <w:rPr>
          <w:sz w:val="24"/>
        </w:rPr>
        <w:t>Yaptığınız işleri eğlenceli hâle</w:t>
      </w:r>
      <w:r>
        <w:rPr>
          <w:spacing w:val="-13"/>
          <w:sz w:val="24"/>
        </w:rPr>
        <w:t> </w:t>
      </w:r>
      <w:r>
        <w:rPr>
          <w:sz w:val="24"/>
        </w:rPr>
        <w:t>getirin.</w:t>
      </w:r>
    </w:p>
    <w:p>
      <w:pPr>
        <w:pStyle w:val="ListParagraph"/>
        <w:numPr>
          <w:ilvl w:val="1"/>
          <w:numId w:val="160"/>
        </w:numPr>
        <w:tabs>
          <w:tab w:pos="1251" w:val="left" w:leader="none"/>
          <w:tab w:pos="1252" w:val="left" w:leader="none"/>
        </w:tabs>
        <w:spacing w:line="240" w:lineRule="auto" w:before="44" w:after="0"/>
        <w:ind w:left="1251" w:right="0" w:hanging="425"/>
        <w:jc w:val="left"/>
        <w:rPr>
          <w:sz w:val="24"/>
        </w:rPr>
      </w:pPr>
      <w:r>
        <w:rPr>
          <w:sz w:val="24"/>
        </w:rPr>
        <w:t>Yeteri kadar uyuyun. Mümkün olduğunca uyku programınıza</w:t>
      </w:r>
      <w:r>
        <w:rPr>
          <w:spacing w:val="-25"/>
          <w:sz w:val="24"/>
        </w:rPr>
        <w:t> </w:t>
      </w:r>
      <w:r>
        <w:rPr>
          <w:sz w:val="24"/>
        </w:rPr>
        <w:t>uyun.</w:t>
      </w:r>
    </w:p>
    <w:p>
      <w:pPr>
        <w:pStyle w:val="BodyText"/>
        <w:spacing w:before="3"/>
        <w:rPr>
          <w:sz w:val="31"/>
        </w:rPr>
      </w:pPr>
    </w:p>
    <w:p>
      <w:pPr>
        <w:pStyle w:val="BodyText"/>
        <w:ind w:left="118" w:right="853"/>
      </w:pPr>
      <w:r>
        <w:rPr/>
        <w:t>—Duygusal gücünüzü ve enerji kaynaklarınızı muhafaza edin.</w:t>
      </w:r>
    </w:p>
    <w:p>
      <w:pPr>
        <w:pStyle w:val="ListParagraph"/>
        <w:numPr>
          <w:ilvl w:val="1"/>
          <w:numId w:val="160"/>
        </w:numPr>
        <w:tabs>
          <w:tab w:pos="1251" w:val="left" w:leader="none"/>
          <w:tab w:pos="1252" w:val="left" w:leader="none"/>
        </w:tabs>
        <w:spacing w:line="240" w:lineRule="auto" w:before="42" w:after="0"/>
        <w:ind w:left="1251" w:right="0" w:hanging="425"/>
        <w:jc w:val="left"/>
        <w:rPr>
          <w:sz w:val="24"/>
        </w:rPr>
      </w:pPr>
      <w:r>
        <w:rPr>
          <w:sz w:val="24"/>
        </w:rPr>
        <w:t>Yakın ilişkiler ve dostluklar kurmaya</w:t>
      </w:r>
      <w:r>
        <w:rPr>
          <w:spacing w:val="-11"/>
          <w:sz w:val="24"/>
        </w:rPr>
        <w:t> </w:t>
      </w:r>
      <w:r>
        <w:rPr>
          <w:sz w:val="24"/>
        </w:rPr>
        <w:t>çalışın.</w:t>
      </w:r>
    </w:p>
    <w:p>
      <w:pPr>
        <w:pStyle w:val="ListParagraph"/>
        <w:numPr>
          <w:ilvl w:val="1"/>
          <w:numId w:val="160"/>
        </w:numPr>
        <w:tabs>
          <w:tab w:pos="1251" w:val="left" w:leader="none"/>
          <w:tab w:pos="1252" w:val="left" w:leader="none"/>
        </w:tabs>
        <w:spacing w:line="273" w:lineRule="auto" w:before="45" w:after="0"/>
        <w:ind w:left="118" w:right="121" w:firstLine="708"/>
        <w:jc w:val="left"/>
        <w:rPr>
          <w:sz w:val="24"/>
        </w:rPr>
      </w:pPr>
      <w:r>
        <w:rPr>
          <w:sz w:val="24"/>
        </w:rPr>
        <w:t>Başkalarının size uygun gördüğü, sizden beklediği amaçlardan ziyade, kendinize sizin için gerçekten anlamlı olan gerçekçi amaçlar belirleyin ve bunlara ulaşmaya</w:t>
      </w:r>
      <w:r>
        <w:rPr>
          <w:spacing w:val="-24"/>
          <w:sz w:val="24"/>
        </w:rPr>
        <w:t> </w:t>
      </w:r>
      <w:r>
        <w:rPr>
          <w:sz w:val="24"/>
        </w:rPr>
        <w:t>çalışın.</w:t>
      </w:r>
    </w:p>
    <w:p>
      <w:pPr>
        <w:pStyle w:val="ListParagraph"/>
        <w:numPr>
          <w:ilvl w:val="1"/>
          <w:numId w:val="160"/>
        </w:numPr>
        <w:tabs>
          <w:tab w:pos="1251" w:val="left" w:leader="none"/>
          <w:tab w:pos="1252" w:val="left" w:leader="none"/>
        </w:tabs>
        <w:spacing w:line="273" w:lineRule="auto" w:before="3" w:after="0"/>
        <w:ind w:left="118" w:right="117" w:firstLine="708"/>
        <w:jc w:val="left"/>
        <w:rPr>
          <w:sz w:val="24"/>
        </w:rPr>
      </w:pPr>
      <w:r>
        <w:rPr>
          <w:sz w:val="24"/>
        </w:rPr>
        <w:t>Yeri geldiğinde üzülebileceğinizi, başarısız olabileceğinizi, hayâl kırıklığına uğrayabileceğinizi hesaba</w:t>
      </w:r>
      <w:r>
        <w:rPr>
          <w:spacing w:val="-10"/>
          <w:sz w:val="24"/>
        </w:rPr>
        <w:t> </w:t>
      </w:r>
      <w:r>
        <w:rPr>
          <w:sz w:val="24"/>
        </w:rPr>
        <w:t>katın.</w:t>
      </w:r>
    </w:p>
    <w:p>
      <w:pPr>
        <w:pStyle w:val="ListParagraph"/>
        <w:numPr>
          <w:ilvl w:val="1"/>
          <w:numId w:val="160"/>
        </w:numPr>
        <w:tabs>
          <w:tab w:pos="1251" w:val="left" w:leader="none"/>
          <w:tab w:pos="1252" w:val="left" w:leader="none"/>
        </w:tabs>
        <w:spacing w:line="240" w:lineRule="auto" w:before="3" w:after="0"/>
        <w:ind w:left="1251" w:right="0" w:hanging="425"/>
        <w:jc w:val="left"/>
        <w:rPr>
          <w:sz w:val="24"/>
        </w:rPr>
      </w:pPr>
      <w:r>
        <w:rPr>
          <w:sz w:val="24"/>
        </w:rPr>
        <w:t>Kendinize her zaman için kibar ve nazik olun, arkadaşça</w:t>
      </w:r>
      <w:r>
        <w:rPr>
          <w:spacing w:val="-18"/>
          <w:sz w:val="24"/>
        </w:rPr>
        <w:t> </w:t>
      </w:r>
      <w:r>
        <w:rPr>
          <w:sz w:val="24"/>
        </w:rPr>
        <w:t>yaklaşın.</w:t>
      </w:r>
    </w:p>
    <w:p>
      <w:pPr>
        <w:spacing w:after="0" w:line="240" w:lineRule="auto"/>
        <w:jc w:val="left"/>
        <w:rPr>
          <w:sz w:val="24"/>
        </w:rPr>
        <w:sectPr>
          <w:footerReference w:type="default" r:id="rId116"/>
          <w:pgSz w:w="11910" w:h="16840"/>
          <w:pgMar w:footer="1003" w:header="0" w:top="1580" w:bottom="1200" w:left="1300" w:right="1300"/>
        </w:sectPr>
      </w:pPr>
    </w:p>
    <w:p>
      <w:pPr>
        <w:pStyle w:val="BodyText"/>
        <w:rPr>
          <w:sz w:val="20"/>
        </w:rPr>
      </w:pPr>
    </w:p>
    <w:p>
      <w:pPr>
        <w:pStyle w:val="BodyText"/>
        <w:spacing w:before="3"/>
        <w:rPr>
          <w:sz w:val="16"/>
        </w:rPr>
      </w:pPr>
    </w:p>
    <w:p>
      <w:pPr>
        <w:pStyle w:val="Heading4"/>
        <w:spacing w:before="52"/>
        <w:ind w:left="3499"/>
      </w:pPr>
      <w:r>
        <w:rPr/>
        <w:pict>
          <v:shape style="position:absolute;margin-left:69.503998pt;margin-top:19.425766pt;width:456.45pt;height:219.05pt;mso-position-horizontal-relative:page;mso-position-vertical-relative:paragraph;z-index:3640;mso-wrap-distance-left:0;mso-wrap-distance-right:0" type="#_x0000_t202" filled="true" fillcolor="#ccc0d9" stroked="false">
            <v:textbox inset="0,0,0,0">
              <w:txbxContent>
                <w:p>
                  <w:pPr>
                    <w:spacing w:line="292" w:lineRule="exact" w:before="0"/>
                    <w:ind w:left="194" w:right="4006" w:firstLine="0"/>
                    <w:jc w:val="left"/>
                    <w:rPr>
                      <w:sz w:val="24"/>
                    </w:rPr>
                  </w:pPr>
                  <w:r>
                    <w:rPr>
                      <w:rFonts w:ascii="Times New Roman" w:hAnsi="Times New Roman"/>
                      <w:spacing w:val="-60"/>
                      <w:sz w:val="24"/>
                      <w:u w:val="thick"/>
                    </w:rPr>
                    <w:t> </w:t>
                  </w:r>
                  <w:r>
                    <w:rPr>
                      <w:b/>
                      <w:sz w:val="24"/>
                      <w:u w:val="thick"/>
                    </w:rPr>
                    <w:t>Etkinliğin Adı: </w:t>
                  </w:r>
                  <w:r>
                    <w:rPr>
                      <w:sz w:val="24"/>
                    </w:rPr>
                    <w:t>BAŞA ÇIKIYORUM</w:t>
                  </w:r>
                </w:p>
                <w:p>
                  <w:pPr>
                    <w:spacing w:before="43"/>
                    <w:ind w:left="0" w:right="568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5"/>
                    <w:ind w:left="139" w:right="4006" w:firstLine="0"/>
                    <w:jc w:val="left"/>
                    <w:rPr>
                      <w:sz w:val="24"/>
                    </w:rPr>
                  </w:pPr>
                  <w:r>
                    <w:rPr>
                      <w:b/>
                      <w:sz w:val="24"/>
                      <w:u w:val="thick"/>
                    </w:rPr>
                    <w:t>Yeterlik Alanı: </w:t>
                  </w:r>
                  <w:r>
                    <w:rPr>
                      <w:sz w:val="24"/>
                    </w:rPr>
                    <w:t>Güvenli ve Sağlıklı Hayat</w:t>
                  </w:r>
                </w:p>
                <w:p>
                  <w:pPr>
                    <w:spacing w:before="43"/>
                    <w:ind w:left="626" w:right="0" w:firstLine="0"/>
                    <w:jc w:val="left"/>
                    <w:rPr>
                      <w:b/>
                      <w:sz w:val="24"/>
                    </w:rPr>
                  </w:pPr>
                  <w:r>
                    <w:rPr>
                      <w:rFonts w:ascii="Times New Roman" w:hAnsi="Times New Roman"/>
                      <w:spacing w:val="-60"/>
                      <w:sz w:val="24"/>
                      <w:u w:val="thick"/>
                    </w:rPr>
                    <w:t> </w:t>
                  </w:r>
                  <w:r>
                    <w:rPr>
                      <w:b/>
                      <w:sz w:val="24"/>
                      <w:u w:val="thick"/>
                    </w:rPr>
                    <w:t>Kazanım: </w:t>
                  </w:r>
                  <w:r>
                    <w:rPr>
                      <w:b/>
                      <w:sz w:val="24"/>
                    </w:rPr>
                    <w:t>*Stresle başa çıkmada uygun yöntemler kullanır.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68</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247"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8" w:lineRule="auto" w:before="43"/>
                    <w:ind w:left="1495" w:right="3721" w:hanging="1248"/>
                  </w:pPr>
                  <w:r>
                    <w:rPr>
                      <w:rFonts w:ascii="Times New Roman" w:hAnsi="Times New Roman"/>
                      <w:spacing w:val="-60"/>
                      <w:u w:val="thick"/>
                    </w:rPr>
                    <w:t> </w:t>
                  </w:r>
                  <w:r>
                    <w:rPr>
                      <w:b/>
                      <w:u w:val="thick"/>
                    </w:rPr>
                    <w:t>Araç-gereç: </w:t>
                  </w:r>
                  <w:r>
                    <w:rPr/>
                    <w:t>Form–1 (Başa Çıkma Yöntemleri), Form–2 (Sağlıklı Yaşam İçin Beslenme)</w:t>
                  </w:r>
                </w:p>
                <w:p>
                  <w:pPr>
                    <w:pStyle w:val="BodyText"/>
                    <w:spacing w:line="289" w:lineRule="exact"/>
                    <w:ind w:left="1495"/>
                  </w:pPr>
                  <w:r>
                    <w:rPr/>
                    <w:t>Form–3 (Zamanın Özellikleri Ve Zaman Kaybının Sebepleri)</w:t>
                  </w:r>
                </w:p>
              </w:txbxContent>
            </v:textbox>
            <v:fill type="solid"/>
            <w10:wrap type="topAndBottom"/>
          </v:shape>
        </w:pict>
      </w:r>
      <w:r>
        <w:rPr/>
        <w:t>11. SINIF – 19. ETKİNLİK</w:t>
      </w:r>
    </w:p>
    <w:p>
      <w:pPr>
        <w:spacing w:line="277" w:lineRule="exact" w:before="0"/>
        <w:ind w:left="138" w:right="0" w:firstLine="707"/>
        <w:jc w:val="both"/>
        <w:rPr>
          <w:b/>
          <w:sz w:val="24"/>
        </w:rPr>
      </w:pPr>
      <w:r>
        <w:rPr>
          <w:b/>
          <w:sz w:val="24"/>
        </w:rPr>
        <w:t>*Bu etkinlik özel bilgi ve deneyim gerektirdiği için okul rehber öğretmeni tarafından</w:t>
      </w:r>
    </w:p>
    <w:p>
      <w:pPr>
        <w:spacing w:line="276" w:lineRule="auto" w:before="43"/>
        <w:ind w:left="138"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8" w:right="131"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before="1"/>
        <w:ind w:left="138" w:right="0" w:firstLine="0"/>
        <w:jc w:val="both"/>
        <w:rPr>
          <w:b/>
          <w:sz w:val="24"/>
        </w:rPr>
      </w:pPr>
      <w:r>
        <w:rPr>
          <w:b/>
          <w:sz w:val="24"/>
        </w:rPr>
        <w:t>SÜREÇ</w:t>
      </w:r>
    </w:p>
    <w:p>
      <w:pPr>
        <w:pStyle w:val="ListParagraph"/>
        <w:numPr>
          <w:ilvl w:val="0"/>
          <w:numId w:val="161"/>
        </w:numPr>
        <w:tabs>
          <w:tab w:pos="567" w:val="left" w:leader="none"/>
        </w:tabs>
        <w:spacing w:line="240" w:lineRule="auto" w:before="43" w:after="0"/>
        <w:ind w:left="138" w:right="0" w:firstLine="0"/>
        <w:jc w:val="both"/>
        <w:rPr>
          <w:sz w:val="24"/>
        </w:rPr>
      </w:pPr>
      <w:r>
        <w:rPr>
          <w:sz w:val="24"/>
        </w:rPr>
        <w:t>Öğrencilere aşağıdaki bilgiler</w:t>
      </w:r>
      <w:r>
        <w:rPr>
          <w:spacing w:val="-7"/>
          <w:sz w:val="24"/>
        </w:rPr>
        <w:t> </w:t>
      </w:r>
      <w:r>
        <w:rPr>
          <w:sz w:val="24"/>
        </w:rPr>
        <w:t>aktarılır:</w:t>
      </w:r>
    </w:p>
    <w:p>
      <w:pPr>
        <w:pStyle w:val="Heading4"/>
        <w:spacing w:line="276" w:lineRule="auto" w:before="43"/>
        <w:ind w:right="131" w:firstLine="707"/>
        <w:jc w:val="both"/>
      </w:pPr>
      <w:r>
        <w:rPr/>
        <w:t>“Hayatımızdan stresi tamamen çıkarmak mümkün değildir. Bu nedenle amacımız, stresi yok etmek değil, onunla nasıl baş edebileceğimizi ve onu kendimize nasıl yardımcı hâle getirebileceğimizi öğrenmektir. Aşırı ya da olumsuz stresin aksine, olumlu stres  insanın hayatına heyecan ve beklenti katar. Bütün iyiye gidişler, ilerlemeler makul düzeyde bir stres altında gerçekleşir. Son teslim tarihleri, yarışmalar, çekişmeler, hatta kızgınlıklarımız ve üzüntülerimiz bile hayatımıza bir derinlik ve zenginlik katar. Çok düşük stres, bizim sıkılmamıza neden olur ve bizi bunaltır veya hüzünlendirir. Diğer taraftan, aşırı stres elimizi ayağımızı dolaştırır. Yapmamız gereken, bizi motive edecek fakat baskı altına almayacak makul stres düzeyini bulmaktır. Ayrıca yaşadığımız aşırı stres durumlarına daha uyumlu bir yaklaşım ve stresle etkin bir şekilde başa çıkma yollarını</w:t>
      </w:r>
      <w:r>
        <w:rPr>
          <w:spacing w:val="-25"/>
        </w:rPr>
        <w:t> </w:t>
      </w:r>
      <w:r>
        <w:rPr/>
        <w:t>öğrenmektir”.</w:t>
      </w:r>
    </w:p>
    <w:p>
      <w:pPr>
        <w:pStyle w:val="ListParagraph"/>
        <w:numPr>
          <w:ilvl w:val="0"/>
          <w:numId w:val="161"/>
        </w:numPr>
        <w:tabs>
          <w:tab w:pos="567" w:val="left" w:leader="none"/>
        </w:tabs>
        <w:spacing w:line="278" w:lineRule="auto" w:before="0" w:after="0"/>
        <w:ind w:left="138" w:right="131" w:firstLine="0"/>
        <w:jc w:val="both"/>
        <w:rPr>
          <w:sz w:val="24"/>
        </w:rPr>
      </w:pPr>
      <w:r>
        <w:rPr>
          <w:sz w:val="24"/>
        </w:rPr>
        <w:t>Öğrencilere stresle başa çıkmak için ne gibi yöntemler kullandıkları sorulur. Öğrencilerden cevaplar alınır ve bunlar tahtaya</w:t>
      </w:r>
      <w:r>
        <w:rPr>
          <w:spacing w:val="-19"/>
          <w:sz w:val="24"/>
        </w:rPr>
        <w:t> </w:t>
      </w:r>
      <w:r>
        <w:rPr>
          <w:sz w:val="24"/>
        </w:rPr>
        <w:t>yazılır.</w:t>
      </w:r>
    </w:p>
    <w:p>
      <w:pPr>
        <w:spacing w:after="0" w:line="278" w:lineRule="auto"/>
        <w:jc w:val="both"/>
        <w:rPr>
          <w:sz w:val="24"/>
        </w:rPr>
        <w:sectPr>
          <w:footerReference w:type="default" r:id="rId117"/>
          <w:pgSz w:w="11910" w:h="16840"/>
          <w:pgMar w:footer="1003" w:header="0" w:top="1580" w:bottom="1200" w:left="1280" w:right="1280"/>
          <w:pgNumType w:start="51"/>
        </w:sectPr>
      </w:pPr>
    </w:p>
    <w:p>
      <w:pPr>
        <w:pStyle w:val="ListParagraph"/>
        <w:numPr>
          <w:ilvl w:val="0"/>
          <w:numId w:val="161"/>
        </w:numPr>
        <w:tabs>
          <w:tab w:pos="547" w:val="left" w:leader="none"/>
        </w:tabs>
        <w:spacing w:line="276" w:lineRule="auto" w:before="39" w:after="0"/>
        <w:ind w:left="118" w:right="114" w:firstLine="0"/>
        <w:jc w:val="both"/>
        <w:rPr>
          <w:sz w:val="24"/>
        </w:rPr>
      </w:pPr>
      <w:r>
        <w:rPr>
          <w:sz w:val="24"/>
        </w:rPr>
        <w:t>Öğrencilere insanların stresle başa çıkmada çeşitli yöntemler kullandıkları, bu yöntemlerden bazılarının stresle başa çıkmada uygun olmadıkları ve yetersiz oldukları ifade edilir.</w:t>
      </w:r>
    </w:p>
    <w:p>
      <w:pPr>
        <w:pStyle w:val="ListParagraph"/>
        <w:numPr>
          <w:ilvl w:val="0"/>
          <w:numId w:val="161"/>
        </w:numPr>
        <w:tabs>
          <w:tab w:pos="547" w:val="left" w:leader="none"/>
        </w:tabs>
        <w:spacing w:line="276" w:lineRule="auto" w:before="0" w:after="0"/>
        <w:ind w:left="118" w:right="112" w:firstLine="0"/>
        <w:jc w:val="both"/>
        <w:rPr>
          <w:sz w:val="24"/>
        </w:rPr>
      </w:pPr>
      <w:r>
        <w:rPr>
          <w:sz w:val="24"/>
        </w:rPr>
        <w:t>Öğrencilerle beraber stresle başa çıkmada uygun olan yöntemleri içeren Form–1 (Başa Çıkma Yöntemleri) tahtaya asılır ve</w:t>
      </w:r>
      <w:r>
        <w:rPr>
          <w:spacing w:val="-13"/>
          <w:sz w:val="24"/>
        </w:rPr>
        <w:t> </w:t>
      </w:r>
      <w:r>
        <w:rPr>
          <w:sz w:val="24"/>
        </w:rPr>
        <w:t>incelenir.</w:t>
      </w:r>
    </w:p>
    <w:p>
      <w:pPr>
        <w:pStyle w:val="Heading4"/>
        <w:spacing w:line="276" w:lineRule="auto" w:before="1"/>
        <w:ind w:left="118" w:right="112" w:firstLine="707"/>
        <w:jc w:val="both"/>
      </w:pPr>
      <w:r>
        <w:rPr/>
        <w:t>Formdaki “solunum tekniği” öğrencilerle beraber sınıfta uygulanabilir. Bu teknikte gözlerini kapatmada sorun yaşayanın veya rahatsızlık hisseden öğrencinin olup olmadığı sorulur, böyle bir sorunu olan öğrenci olduğu takdirde ona gözlerini kapatmak zorunda olmadığı söylenir.</w:t>
      </w:r>
    </w:p>
    <w:p>
      <w:pPr>
        <w:pStyle w:val="ListParagraph"/>
        <w:numPr>
          <w:ilvl w:val="0"/>
          <w:numId w:val="161"/>
        </w:numPr>
        <w:tabs>
          <w:tab w:pos="547" w:val="left" w:leader="none"/>
        </w:tabs>
        <w:spacing w:line="276" w:lineRule="auto" w:before="0" w:after="0"/>
        <w:ind w:left="118" w:right="112" w:firstLine="0"/>
        <w:jc w:val="both"/>
        <w:rPr>
          <w:sz w:val="24"/>
        </w:rPr>
      </w:pPr>
      <w:r>
        <w:rPr>
          <w:sz w:val="24"/>
        </w:rPr>
        <w:t>Öğrencilere stresle başa çıkmada birden çok etkenin olabileceği belirtilerek Form–2 (Sağlıklı Yaşam İçin Beslenme) ve Form–3 (Zamanın Özellikleri Ve Zaman Kaybının Sebepleri) okunur.</w:t>
      </w:r>
    </w:p>
    <w:p>
      <w:pPr>
        <w:pStyle w:val="ListParagraph"/>
        <w:numPr>
          <w:ilvl w:val="0"/>
          <w:numId w:val="161"/>
        </w:numPr>
        <w:tabs>
          <w:tab w:pos="547" w:val="left" w:leader="none"/>
        </w:tabs>
        <w:spacing w:line="278" w:lineRule="auto" w:before="0" w:after="0"/>
        <w:ind w:left="118" w:right="119" w:firstLine="0"/>
        <w:jc w:val="both"/>
        <w:rPr>
          <w:sz w:val="24"/>
        </w:rPr>
      </w:pPr>
      <w:r>
        <w:rPr>
          <w:sz w:val="24"/>
        </w:rPr>
        <w:t>Stresle başa çıkmada uygun yöntemler kullanmanın hayatı kolaylaştırabileceği, psikolojik ve fiziksel sağlığa önemli katkıları olacağı vurgulanarak etkinlik</w:t>
      </w:r>
      <w:r>
        <w:rPr>
          <w:spacing w:val="-20"/>
          <w:sz w:val="24"/>
        </w:rPr>
        <w:t> </w:t>
      </w:r>
      <w:r>
        <w:rPr>
          <w:sz w:val="24"/>
        </w:rPr>
        <w:t>sonlandırılır.</w:t>
      </w:r>
    </w:p>
    <w:p>
      <w:pPr>
        <w:pStyle w:val="Heading4"/>
        <w:spacing w:line="289" w:lineRule="exact"/>
        <w:ind w:left="118" w:right="0"/>
        <w:jc w:val="both"/>
      </w:pPr>
      <w:r>
        <w:rPr/>
        <w:t>Değerlendirme:</w:t>
      </w:r>
    </w:p>
    <w:p>
      <w:pPr>
        <w:spacing w:after="0" w:line="289" w:lineRule="exact"/>
        <w:jc w:val="both"/>
        <w:sectPr>
          <w:pgSz w:w="11910" w:h="16840"/>
          <w:pgMar w:header="0" w:footer="1003" w:top="1360" w:bottom="1200" w:left="1300" w:right="1300"/>
        </w:sectPr>
      </w:pPr>
    </w:p>
    <w:p>
      <w:pPr>
        <w:spacing w:before="39"/>
        <w:ind w:left="1731" w:right="1732" w:firstLine="0"/>
        <w:jc w:val="center"/>
        <w:rPr>
          <w:b/>
          <w:sz w:val="24"/>
        </w:rPr>
      </w:pPr>
      <w:r>
        <w:rPr>
          <w:b/>
          <w:sz w:val="24"/>
        </w:rPr>
        <w:t>FORM–1</w:t>
      </w:r>
    </w:p>
    <w:p>
      <w:pPr>
        <w:spacing w:before="43"/>
        <w:ind w:left="1732" w:right="1732" w:firstLine="0"/>
        <w:jc w:val="center"/>
        <w:rPr>
          <w:b/>
          <w:sz w:val="24"/>
        </w:rPr>
      </w:pPr>
      <w:r>
        <w:rPr>
          <w:b/>
          <w:sz w:val="24"/>
        </w:rPr>
        <w:t>BAŞA ÇIKMA YÖNTEMLERİ</w:t>
      </w:r>
    </w:p>
    <w:p>
      <w:pPr>
        <w:spacing w:before="45"/>
        <w:ind w:left="826" w:right="853" w:firstLine="0"/>
        <w:jc w:val="left"/>
        <w:rPr>
          <w:sz w:val="24"/>
        </w:rPr>
      </w:pPr>
      <w:r>
        <w:rPr>
          <w:b/>
          <w:sz w:val="24"/>
        </w:rPr>
        <w:t>Gevşeme tekniklerini öğrenmelisiniz</w:t>
      </w:r>
      <w:r>
        <w:rPr>
          <w:sz w:val="24"/>
        </w:rPr>
        <w:t>.</w:t>
      </w:r>
    </w:p>
    <w:p>
      <w:pPr>
        <w:pStyle w:val="BodyText"/>
        <w:spacing w:line="276" w:lineRule="auto" w:before="43"/>
        <w:ind w:left="118" w:right="114"/>
        <w:jc w:val="both"/>
      </w:pPr>
      <w:r>
        <w:rPr/>
        <w:t>Zihinsel olarak yaşadığınız gerginlik bedeninize de yansır. Özellikle kaslarınız daha da gergin hale gelir. Gece uyurken bile kaslar gerginliğini koruyabilir. Bu yüzden sabahları yorgun ve yeterince dinlenmemiş olarak uyanabilirsiniz. Oysa bu durum gevşemekle giderilebilir. O halde </w:t>
      </w:r>
      <w:r>
        <w:rPr>
          <w:b/>
        </w:rPr>
        <w:t>Gevşeme tekniklerini </w:t>
      </w:r>
      <w:r>
        <w:rPr/>
        <w:t>öğrenmelisiniz:</w:t>
      </w:r>
    </w:p>
    <w:p>
      <w:pPr>
        <w:pStyle w:val="BodyText"/>
        <w:spacing w:line="278" w:lineRule="auto"/>
        <w:ind w:left="118" w:right="121"/>
        <w:jc w:val="both"/>
      </w:pPr>
      <w:r>
        <w:rPr/>
        <w:t>Gevşeme tekniklerini öğrenerek stresin olumsuz etkilerini azaltabilirsiniz: Bu uygulamalar sayesinde solunumunuz düzelir, nabzınız yavaşlar, stresin yarattığı gerginlik giderilir.</w:t>
      </w:r>
    </w:p>
    <w:p>
      <w:pPr>
        <w:pStyle w:val="Heading4"/>
        <w:spacing w:line="278" w:lineRule="auto"/>
        <w:ind w:left="826" w:right="5916"/>
      </w:pPr>
      <w:r>
        <w:rPr/>
        <w:t>Örnek gevşeme teknikleri Derin solunum</w:t>
      </w:r>
    </w:p>
    <w:p>
      <w:pPr>
        <w:pStyle w:val="BodyText"/>
        <w:spacing w:line="289" w:lineRule="exact"/>
        <w:ind w:left="118"/>
        <w:jc w:val="both"/>
      </w:pPr>
      <w:r>
        <w:rPr/>
        <w:t>Solunumun ritmik ve düzenli olması sinir sistemini sakinleştirir.</w:t>
      </w:r>
    </w:p>
    <w:p>
      <w:pPr>
        <w:pStyle w:val="BodyText"/>
        <w:spacing w:line="276" w:lineRule="auto" w:before="43"/>
        <w:ind w:left="118" w:right="114"/>
        <w:jc w:val="both"/>
      </w:pPr>
      <w:r>
        <w:rPr/>
        <w:t>Gözlerinizi kapatın, burnunuzdan doğal bir şekilde ve kolayca nefes alın. Aldığınız nefesi karnınıza doğru itin, biraz içerde tutun. Nefesi aldığınız sürenin iki katı sürede verin. Omuz ve boyun kaslarınızı olabildiğince gevşetin.</w:t>
      </w:r>
    </w:p>
    <w:p>
      <w:pPr>
        <w:pStyle w:val="BodyText"/>
        <w:spacing w:before="1"/>
        <w:ind w:left="118"/>
        <w:jc w:val="both"/>
      </w:pPr>
      <w:r>
        <w:rPr/>
        <w:t>Solunum egzersizlerini otobüs beklerken, asansörde vb. yerlerde de kolayca yapabilirsiniz.</w:t>
      </w:r>
    </w:p>
    <w:p>
      <w:pPr>
        <w:pStyle w:val="Heading4"/>
        <w:spacing w:before="43"/>
        <w:ind w:left="826" w:right="853"/>
      </w:pPr>
      <w:r>
        <w:rPr/>
        <w:t>Aktiviteler ve beden hareketleri</w:t>
      </w:r>
    </w:p>
    <w:p>
      <w:pPr>
        <w:pStyle w:val="BodyText"/>
        <w:spacing w:line="278" w:lineRule="auto" w:before="43"/>
        <w:ind w:left="118" w:right="120"/>
        <w:jc w:val="both"/>
      </w:pPr>
      <w:r>
        <w:rPr/>
        <w:t>Yürüyüşe çıkarak, bisiklete binerek, yüzerek ve benzeri aktiviteler yaparak stresin etkilerinden fiziksel aktiviteyle kurtulabilir ve</w:t>
      </w:r>
      <w:r>
        <w:rPr>
          <w:spacing w:val="-31"/>
        </w:rPr>
        <w:t> </w:t>
      </w:r>
      <w:r>
        <w:rPr/>
        <w:t>sakinleşebilirsiniz.</w:t>
      </w:r>
    </w:p>
    <w:p>
      <w:pPr>
        <w:pStyle w:val="Heading4"/>
        <w:spacing w:line="289" w:lineRule="exact"/>
        <w:ind w:left="826" w:right="853"/>
      </w:pPr>
      <w:r>
        <w:rPr/>
        <w:t>Bir egzersiz örneği</w:t>
      </w:r>
    </w:p>
    <w:p>
      <w:pPr>
        <w:pStyle w:val="BodyText"/>
        <w:spacing w:line="276" w:lineRule="auto" w:before="43"/>
        <w:ind w:left="118" w:right="117"/>
        <w:jc w:val="both"/>
      </w:pPr>
      <w:r>
        <w:rPr/>
        <w:t>Duvara sırtınızı dayayıp yerde oturun ve ayaklarınızı uzatın. Bir kuklacının ellerinizi ve başınızı iplerle kontrol ettiğini hayal edin. Kuklacının birden iplerin  kontrolünü  kaybettiğini, ellerinizin ve başınızın serbest kaldığını düşünün. Bedeninizi rahat bırakın.</w:t>
      </w:r>
    </w:p>
    <w:p>
      <w:pPr>
        <w:pStyle w:val="BodyText"/>
        <w:spacing w:before="1"/>
        <w:ind w:left="118"/>
        <w:jc w:val="both"/>
      </w:pPr>
      <w:r>
        <w:rPr/>
        <w:t>Rahat bir pozisyonda oturun ya da uzanın.</w:t>
      </w:r>
    </w:p>
    <w:p>
      <w:pPr>
        <w:pStyle w:val="BodyText"/>
        <w:spacing w:line="276" w:lineRule="auto" w:before="43"/>
        <w:ind w:left="118" w:right="121"/>
        <w:jc w:val="both"/>
      </w:pPr>
      <w:r>
        <w:rPr/>
        <w:t>Gözlerinizi kapatın ve vücudunuzdaki çeşitli kas gruplarına odaklanın. Ellerinizdeki kasları gerin ve yumruklarınızı sıkın. Yumruğunuzu sıkı tutmak için ne kadar çaba  harcadığınıza dikkat edin.</w:t>
      </w:r>
    </w:p>
    <w:p>
      <w:pPr>
        <w:pStyle w:val="BodyText"/>
        <w:spacing w:line="276" w:lineRule="auto"/>
        <w:ind w:left="118" w:right="112"/>
        <w:jc w:val="both"/>
      </w:pPr>
      <w:r>
        <w:rPr/>
        <w:t>Sonra yumruğunuzu açın ve elinizin bütünüyle gevşemesine izin verin. Gerginlik ve gevşeme durumları arasındaki farkı görün.</w:t>
      </w:r>
    </w:p>
    <w:p>
      <w:pPr>
        <w:pStyle w:val="BodyText"/>
        <w:spacing w:before="1"/>
        <w:ind w:left="118"/>
        <w:jc w:val="both"/>
      </w:pPr>
      <w:r>
        <w:rPr/>
        <w:t>Bu yöntemi bedeninizdeki çeşitli kas grubu için tekrar edin.</w:t>
      </w:r>
    </w:p>
    <w:p>
      <w:pPr>
        <w:pStyle w:val="Heading4"/>
        <w:spacing w:before="43"/>
        <w:ind w:left="826" w:right="853"/>
      </w:pPr>
      <w:r>
        <w:rPr/>
        <w:t>Davranışlarınızın sonuçlarını tahmin edin.</w:t>
      </w:r>
    </w:p>
    <w:p>
      <w:pPr>
        <w:pStyle w:val="BodyText"/>
        <w:spacing w:line="276" w:lineRule="auto" w:before="45"/>
        <w:ind w:left="118" w:right="113"/>
        <w:jc w:val="both"/>
      </w:pPr>
      <w:r>
        <w:rPr/>
        <w:t>Ne istediğinizi bilmemeniz ve bazen istemediğiniz davranışlarda bulunmanız size stresin kapılarını aralayabilir.</w:t>
      </w:r>
    </w:p>
    <w:p>
      <w:pPr>
        <w:pStyle w:val="BodyText"/>
        <w:spacing w:line="276" w:lineRule="auto"/>
        <w:ind w:left="118" w:right="120"/>
        <w:jc w:val="both"/>
      </w:pPr>
      <w:r>
        <w:rPr/>
        <w:t>Kendi davranışının sonuçlarını tahmin edebilen ve davranışlarını düzenleyebilen  kişi, kendisini kontrol edebilir. Kişinin kendisini tanıması, stresi belirlemek ve başa çıkmak için yararlı bir yöntemdir.</w:t>
      </w:r>
    </w:p>
    <w:p>
      <w:pPr>
        <w:pStyle w:val="Heading4"/>
        <w:spacing w:before="1"/>
        <w:ind w:left="826" w:right="853"/>
      </w:pPr>
      <w:r>
        <w:rPr/>
        <w:t>Olumlu düşünün</w:t>
      </w:r>
    </w:p>
    <w:p>
      <w:pPr>
        <w:pStyle w:val="BodyText"/>
        <w:spacing w:line="276" w:lineRule="auto" w:before="43"/>
        <w:ind w:left="118" w:right="112"/>
        <w:jc w:val="both"/>
      </w:pPr>
      <w:r>
        <w:rPr/>
        <w:t>Sürekli yaşadığınız olumsuz durumları düşünüyor, tekrar tekrar aynı olayı hatırlıyorsunuz. Ayrıca stres verici bir duruma girmek üzereyken o sırada yaşadığınız korku, kaygı, tedirginlik, kızgınlık gibi duygular üzerinde yoğunlaşabilirsiniz. Stres yaşadığınız durumlarda düşüncelerinizde aşağıda verilenlere benzer çarpıtmalar yapabilirsiniz.</w:t>
      </w:r>
    </w:p>
    <w:p>
      <w:pPr>
        <w:spacing w:after="0" w:line="276" w:lineRule="auto"/>
        <w:jc w:val="both"/>
        <w:sectPr>
          <w:pgSz w:w="11910" w:h="16840"/>
          <w:pgMar w:header="0" w:footer="1003" w:top="1360" w:bottom="1200" w:left="1300" w:right="1300"/>
        </w:sectPr>
      </w:pPr>
    </w:p>
    <w:p>
      <w:pPr>
        <w:pStyle w:val="ListParagraph"/>
        <w:numPr>
          <w:ilvl w:val="1"/>
          <w:numId w:val="161"/>
        </w:numPr>
        <w:tabs>
          <w:tab w:pos="1167" w:val="left" w:leader="none"/>
          <w:tab w:pos="1168" w:val="left" w:leader="none"/>
        </w:tabs>
        <w:spacing w:line="240" w:lineRule="auto" w:before="38" w:after="0"/>
        <w:ind w:left="118" w:right="0" w:firstLine="567"/>
        <w:jc w:val="left"/>
        <w:rPr>
          <w:sz w:val="24"/>
        </w:rPr>
      </w:pPr>
      <w:r>
        <w:rPr>
          <w:sz w:val="24"/>
        </w:rPr>
        <w:t>Ya hep ya hiç” türü düşünme:  Bu sınavdan ya geçerim ya da hayatım</w:t>
      </w:r>
      <w:r>
        <w:rPr>
          <w:spacing w:val="-29"/>
          <w:sz w:val="24"/>
        </w:rPr>
        <w:t> </w:t>
      </w:r>
      <w:r>
        <w:rPr>
          <w:sz w:val="24"/>
        </w:rPr>
        <w:t>kararır.</w:t>
      </w:r>
    </w:p>
    <w:p>
      <w:pPr>
        <w:pStyle w:val="ListParagraph"/>
        <w:numPr>
          <w:ilvl w:val="1"/>
          <w:numId w:val="161"/>
        </w:numPr>
        <w:tabs>
          <w:tab w:pos="1112" w:val="left" w:leader="none"/>
          <w:tab w:pos="1113" w:val="left" w:leader="none"/>
        </w:tabs>
        <w:spacing w:line="240" w:lineRule="auto" w:before="45" w:after="0"/>
        <w:ind w:left="1112" w:right="0" w:hanging="427"/>
        <w:jc w:val="left"/>
        <w:rPr>
          <w:sz w:val="24"/>
        </w:rPr>
      </w:pPr>
      <w:r>
        <w:rPr>
          <w:sz w:val="24"/>
        </w:rPr>
        <w:t>Aşırı genelleme: “ Matematikten hiçbir zaman iyi not</w:t>
      </w:r>
      <w:r>
        <w:rPr>
          <w:spacing w:val="-20"/>
          <w:sz w:val="24"/>
        </w:rPr>
        <w:t> </w:t>
      </w:r>
      <w:r>
        <w:rPr>
          <w:sz w:val="24"/>
        </w:rPr>
        <w:t>alamam.”</w:t>
      </w:r>
    </w:p>
    <w:p>
      <w:pPr>
        <w:pStyle w:val="ListParagraph"/>
        <w:numPr>
          <w:ilvl w:val="1"/>
          <w:numId w:val="161"/>
        </w:numPr>
        <w:tabs>
          <w:tab w:pos="1112" w:val="left" w:leader="none"/>
          <w:tab w:pos="1113" w:val="left" w:leader="none"/>
        </w:tabs>
        <w:spacing w:line="276" w:lineRule="auto" w:before="42" w:after="0"/>
        <w:ind w:left="118" w:right="116" w:firstLine="567"/>
        <w:jc w:val="left"/>
        <w:rPr>
          <w:sz w:val="24"/>
        </w:rPr>
      </w:pPr>
      <w:r>
        <w:rPr>
          <w:sz w:val="24"/>
        </w:rPr>
        <w:t>Zihinsel süzgeç: “Bu hafta sonu sınav var. Ailemin yanına gidemeyeceğim. Zaten çalışamıyorum. Bütün aksilikler beni</w:t>
      </w:r>
      <w:r>
        <w:rPr>
          <w:spacing w:val="-13"/>
          <w:sz w:val="24"/>
        </w:rPr>
        <w:t> </w:t>
      </w:r>
      <w:r>
        <w:rPr>
          <w:sz w:val="24"/>
        </w:rPr>
        <w:t>buluyor.”</w:t>
      </w:r>
    </w:p>
    <w:p>
      <w:pPr>
        <w:pStyle w:val="ListParagraph"/>
        <w:numPr>
          <w:ilvl w:val="1"/>
          <w:numId w:val="161"/>
        </w:numPr>
        <w:tabs>
          <w:tab w:pos="1112" w:val="left" w:leader="none"/>
          <w:tab w:pos="1113" w:val="left" w:leader="none"/>
        </w:tabs>
        <w:spacing w:line="276" w:lineRule="auto" w:before="0" w:after="0"/>
        <w:ind w:left="118" w:right="118" w:firstLine="567"/>
        <w:jc w:val="left"/>
        <w:rPr>
          <w:sz w:val="24"/>
        </w:rPr>
      </w:pPr>
      <w:r>
        <w:rPr>
          <w:sz w:val="24"/>
        </w:rPr>
        <w:t>Olumluyu geçersiz kılmak:” Sınavı kazandım ama şanslıydım. Ancak bu şansın çok sürmeyeceğinden</w:t>
      </w:r>
      <w:r>
        <w:rPr>
          <w:spacing w:val="-8"/>
          <w:sz w:val="24"/>
        </w:rPr>
        <w:t> </w:t>
      </w:r>
      <w:r>
        <w:rPr>
          <w:sz w:val="24"/>
        </w:rPr>
        <w:t>eminim.</w:t>
      </w:r>
    </w:p>
    <w:p>
      <w:pPr>
        <w:pStyle w:val="ListParagraph"/>
        <w:numPr>
          <w:ilvl w:val="1"/>
          <w:numId w:val="161"/>
        </w:numPr>
        <w:tabs>
          <w:tab w:pos="1112" w:val="left" w:leader="none"/>
          <w:tab w:pos="1113" w:val="left" w:leader="none"/>
        </w:tabs>
        <w:spacing w:line="276" w:lineRule="auto" w:before="0" w:after="0"/>
        <w:ind w:left="118" w:right="113" w:firstLine="567"/>
        <w:jc w:val="left"/>
        <w:rPr>
          <w:sz w:val="24"/>
        </w:rPr>
      </w:pPr>
      <w:r>
        <w:rPr>
          <w:sz w:val="24"/>
        </w:rPr>
        <w:t>Hep bir sonuca varmak: Ayşe bana bakmıyor, kesin beni sevmiyor”, Öğretmene mazeretimi söylesem inanmaz</w:t>
      </w:r>
      <w:r>
        <w:rPr>
          <w:spacing w:val="-10"/>
          <w:sz w:val="24"/>
        </w:rPr>
        <w:t> </w:t>
      </w:r>
      <w:r>
        <w:rPr>
          <w:sz w:val="24"/>
        </w:rPr>
        <w:t>ki.</w:t>
      </w:r>
    </w:p>
    <w:p>
      <w:pPr>
        <w:pStyle w:val="ListParagraph"/>
        <w:numPr>
          <w:ilvl w:val="1"/>
          <w:numId w:val="161"/>
        </w:numPr>
        <w:tabs>
          <w:tab w:pos="1112" w:val="left" w:leader="none"/>
          <w:tab w:pos="1113" w:val="left" w:leader="none"/>
        </w:tabs>
        <w:spacing w:line="304" w:lineRule="exact" w:before="0" w:after="0"/>
        <w:ind w:left="1112" w:right="0" w:hanging="427"/>
        <w:jc w:val="left"/>
        <w:rPr>
          <w:sz w:val="24"/>
        </w:rPr>
      </w:pPr>
      <w:r>
        <w:rPr>
          <w:sz w:val="24"/>
        </w:rPr>
        <w:t>Aşırı büyütme ya da küçültme</w:t>
      </w:r>
      <w:r>
        <w:rPr>
          <w:b/>
          <w:sz w:val="24"/>
        </w:rPr>
        <w:t>: </w:t>
      </w:r>
      <w:r>
        <w:rPr>
          <w:sz w:val="24"/>
        </w:rPr>
        <w:t>Sınavı geçemezsem hayatım</w:t>
      </w:r>
      <w:r>
        <w:rPr>
          <w:spacing w:val="-16"/>
          <w:sz w:val="24"/>
        </w:rPr>
        <w:t> </w:t>
      </w:r>
      <w:r>
        <w:rPr>
          <w:sz w:val="24"/>
        </w:rPr>
        <w:t>kayar.</w:t>
      </w:r>
    </w:p>
    <w:p>
      <w:pPr>
        <w:pStyle w:val="ListParagraph"/>
        <w:numPr>
          <w:ilvl w:val="1"/>
          <w:numId w:val="161"/>
        </w:numPr>
        <w:tabs>
          <w:tab w:pos="1112" w:val="left" w:leader="none"/>
          <w:tab w:pos="1113" w:val="left" w:leader="none"/>
        </w:tabs>
        <w:spacing w:line="276" w:lineRule="auto" w:before="44" w:after="0"/>
        <w:ind w:left="118" w:right="118" w:firstLine="567"/>
        <w:jc w:val="left"/>
        <w:rPr>
          <w:sz w:val="24"/>
        </w:rPr>
      </w:pPr>
      <w:r>
        <w:rPr>
          <w:sz w:val="24"/>
        </w:rPr>
        <w:t>“Me’li- ma’lı “ cümleler: “Bugün mutlaka Ahmet’i görmeliyim”, “Sınavdan mutlaka iyi not</w:t>
      </w:r>
      <w:r>
        <w:rPr>
          <w:spacing w:val="-3"/>
          <w:sz w:val="24"/>
        </w:rPr>
        <w:t> </w:t>
      </w:r>
      <w:r>
        <w:rPr>
          <w:sz w:val="24"/>
        </w:rPr>
        <w:t>almalıyım”</w:t>
      </w:r>
    </w:p>
    <w:p>
      <w:pPr>
        <w:pStyle w:val="ListParagraph"/>
        <w:numPr>
          <w:ilvl w:val="1"/>
          <w:numId w:val="161"/>
        </w:numPr>
        <w:tabs>
          <w:tab w:pos="1112" w:val="left" w:leader="none"/>
          <w:tab w:pos="1113" w:val="left" w:leader="none"/>
        </w:tabs>
        <w:spacing w:line="304" w:lineRule="exact" w:before="0" w:after="0"/>
        <w:ind w:left="1112" w:right="0" w:hanging="427"/>
        <w:jc w:val="left"/>
        <w:rPr>
          <w:sz w:val="24"/>
        </w:rPr>
      </w:pPr>
      <w:r>
        <w:rPr>
          <w:sz w:val="24"/>
        </w:rPr>
        <w:t>Etiketleme ve yanlış etiketleme: “Bunların hepsi geri</w:t>
      </w:r>
      <w:r>
        <w:rPr>
          <w:spacing w:val="-6"/>
          <w:sz w:val="24"/>
        </w:rPr>
        <w:t> </w:t>
      </w:r>
      <w:r>
        <w:rPr>
          <w:sz w:val="24"/>
        </w:rPr>
        <w:t>zekâlı”</w:t>
      </w:r>
    </w:p>
    <w:p>
      <w:pPr>
        <w:pStyle w:val="ListParagraph"/>
        <w:numPr>
          <w:ilvl w:val="1"/>
          <w:numId w:val="161"/>
        </w:numPr>
        <w:tabs>
          <w:tab w:pos="1112" w:val="left" w:leader="none"/>
          <w:tab w:pos="1113" w:val="left" w:leader="none"/>
        </w:tabs>
        <w:spacing w:line="240" w:lineRule="auto" w:before="45" w:after="0"/>
        <w:ind w:left="1112" w:right="0" w:hanging="427"/>
        <w:jc w:val="left"/>
        <w:rPr>
          <w:sz w:val="24"/>
        </w:rPr>
      </w:pPr>
      <w:r>
        <w:rPr>
          <w:sz w:val="24"/>
        </w:rPr>
        <w:t>Kişiselleştirme: Öğretmen Ayşe’ye bağırdı ama aslında bana</w:t>
      </w:r>
      <w:r>
        <w:rPr>
          <w:spacing w:val="-19"/>
          <w:sz w:val="24"/>
        </w:rPr>
        <w:t> </w:t>
      </w:r>
      <w:r>
        <w:rPr>
          <w:sz w:val="24"/>
        </w:rPr>
        <w:t>kızıyordu.</w:t>
      </w:r>
    </w:p>
    <w:p>
      <w:pPr>
        <w:pStyle w:val="Heading4"/>
        <w:spacing w:before="45"/>
        <w:ind w:left="826" w:right="853"/>
      </w:pPr>
      <w:r>
        <w:rPr/>
        <w:t>Olumlu hayaller kurun.</w:t>
      </w:r>
    </w:p>
    <w:p>
      <w:pPr>
        <w:pStyle w:val="BodyText"/>
        <w:spacing w:line="276" w:lineRule="auto" w:before="43"/>
        <w:ind w:left="118" w:right="120"/>
        <w:jc w:val="both"/>
      </w:pPr>
      <w:r>
        <w:rPr/>
        <w:t>Geçmişte yaşadığınız ve hatırlamaktan zevk aldığınız ya da gelecekte yaşamak istediğiniz olumlu şeyleri düşünmek stresinizi azaltacaktır.</w:t>
      </w:r>
    </w:p>
    <w:p>
      <w:pPr>
        <w:pStyle w:val="BodyText"/>
        <w:spacing w:line="276" w:lineRule="auto" w:before="1"/>
        <w:ind w:left="118" w:right="113"/>
        <w:jc w:val="both"/>
      </w:pPr>
      <w:r>
        <w:rPr/>
        <w:t>Zihninizde kendinizi bulunmaktan zevk alacağınız bir yerde hayal edin. Bir deniz kenarında, ormanda, bir dağ evinde, sevdiğiniz bir insanın yanında . Ardından orayla ilgili tüm ayrıntıları gözünüzde canlandırın ve hissetmeye çalışın. Rüzgârın sesi, yaprakların hışırtısı, denizin kokusu, duyduğunuz bir müzik. Hayal ettiklerinizi hissetme kapasitesine sahip olduğunuzu unutmayın.</w:t>
      </w:r>
    </w:p>
    <w:p>
      <w:pPr>
        <w:pStyle w:val="Heading4"/>
        <w:spacing w:before="1"/>
        <w:ind w:left="826" w:right="853"/>
      </w:pPr>
      <w:r>
        <w:rPr/>
        <w:t>Paylaşın</w:t>
      </w:r>
    </w:p>
    <w:p>
      <w:pPr>
        <w:pStyle w:val="BodyText"/>
        <w:spacing w:line="276" w:lineRule="auto" w:before="43"/>
        <w:ind w:left="118" w:right="114"/>
        <w:jc w:val="both"/>
      </w:pPr>
      <w:r>
        <w:rPr/>
        <w:t>Yaşadıklarınızı, hissettiklerinizi kimseyle konuşmuyorsunuz. Bu nedenle kendinizi yalnız hissediyorsunuz ve yaşadığınız olumsuzluklarla tek başınıza mücadele etmek zorunda kalıyorsunuz.</w:t>
      </w:r>
    </w:p>
    <w:p>
      <w:pPr>
        <w:pStyle w:val="Heading4"/>
        <w:spacing w:line="292" w:lineRule="exact"/>
        <w:ind w:left="826" w:right="853"/>
      </w:pPr>
      <w:r>
        <w:rPr/>
        <w:t>İletişim Kurun</w:t>
      </w:r>
    </w:p>
    <w:p>
      <w:pPr>
        <w:pStyle w:val="BodyText"/>
        <w:spacing w:line="276" w:lineRule="auto" w:before="45"/>
        <w:ind w:left="118" w:right="117"/>
        <w:jc w:val="both"/>
      </w:pPr>
      <w:r>
        <w:rPr/>
        <w:t>Yaşadıklarınızı ve hissettiklerinizi sevdiğiniz insanlarla paylaşın. Onlardan destek alın. Okul rehber öğretmeninizden ve gerektiği takdirde daha farklı uzmanlardan yardım alın.</w:t>
      </w:r>
    </w:p>
    <w:p>
      <w:pPr>
        <w:pStyle w:val="Heading4"/>
        <w:spacing w:line="278" w:lineRule="auto"/>
        <w:ind w:left="826" w:right="5830"/>
      </w:pPr>
      <w:r>
        <w:rPr/>
        <w:t>Beslenmenize önem verin. Zamanınızı planlayın.</w:t>
      </w:r>
    </w:p>
    <w:p>
      <w:pPr>
        <w:spacing w:line="278" w:lineRule="auto" w:before="0"/>
        <w:ind w:left="826" w:right="2433" w:firstLine="0"/>
        <w:jc w:val="left"/>
        <w:rPr>
          <w:b/>
          <w:sz w:val="24"/>
        </w:rPr>
      </w:pPr>
      <w:r>
        <w:rPr>
          <w:b/>
          <w:sz w:val="24"/>
        </w:rPr>
        <w:t>Kişisel ihtiyaçlarınıza ve yapmak istediklerinize zaman ayırın. Problem çözme yöntemlerini öğrenmeye çalışın.</w:t>
      </w:r>
    </w:p>
    <w:p>
      <w:pPr>
        <w:pStyle w:val="BodyText"/>
        <w:spacing w:line="289" w:lineRule="exact"/>
        <w:ind w:right="113"/>
        <w:jc w:val="right"/>
      </w:pPr>
      <w:r>
        <w:rPr/>
        <w:t>Yıldırım ve Otrar (2003)</w:t>
      </w:r>
    </w:p>
    <w:p>
      <w:pPr>
        <w:pStyle w:val="BodyText"/>
        <w:spacing w:before="3"/>
        <w:rPr>
          <w:sz w:val="31"/>
        </w:rPr>
      </w:pPr>
    </w:p>
    <w:p>
      <w:pPr>
        <w:pStyle w:val="Heading4"/>
        <w:spacing w:line="276" w:lineRule="auto"/>
        <w:ind w:left="118" w:right="113" w:firstLine="707"/>
        <w:jc w:val="both"/>
      </w:pPr>
      <w:r>
        <w:rPr/>
        <w:t>*Öğrencilere “beslenmenin önemi ve zamanı planlama, kişisel ihtiyaçlarınıza ve yapmak istediklerinize zaman ayırma” ile aşağıdaki bilgilerden kısaca bahsedilebilir veya fotokopi ile çoğaltılabilir. Problem çözme yöntemleri ile ilgili olarak da 11. sınıf “Sorunlarım ve Çözümlerim” adlı 5. ve 11. sınıf “Çözüm Merdiveni” adlı 6. etkinliklerle ilgili hatırlatma yapılır.</w:t>
      </w:r>
    </w:p>
    <w:p>
      <w:pPr>
        <w:spacing w:after="0" w:line="276" w:lineRule="auto"/>
        <w:jc w:val="both"/>
        <w:sectPr>
          <w:pgSz w:w="11910" w:h="16840"/>
          <w:pgMar w:header="0" w:footer="1003" w:top="1360" w:bottom="1200" w:left="1300" w:right="1300"/>
        </w:sectPr>
      </w:pPr>
    </w:p>
    <w:p>
      <w:pPr>
        <w:spacing w:before="39"/>
        <w:ind w:left="1735" w:right="1732" w:firstLine="0"/>
        <w:jc w:val="center"/>
        <w:rPr>
          <w:b/>
          <w:sz w:val="24"/>
        </w:rPr>
      </w:pPr>
      <w:r>
        <w:rPr>
          <w:b/>
          <w:sz w:val="24"/>
        </w:rPr>
        <w:t>FORM- 2</w:t>
      </w:r>
    </w:p>
    <w:p>
      <w:pPr>
        <w:spacing w:before="43"/>
        <w:ind w:left="1732" w:right="1732" w:firstLine="0"/>
        <w:jc w:val="center"/>
        <w:rPr>
          <w:b/>
          <w:sz w:val="24"/>
        </w:rPr>
      </w:pPr>
      <w:r>
        <w:rPr>
          <w:b/>
          <w:sz w:val="24"/>
        </w:rPr>
        <w:t>SAĞLIKLI YAŞAM İÇİN BESLENME</w:t>
      </w:r>
    </w:p>
    <w:p>
      <w:pPr>
        <w:pStyle w:val="BodyText"/>
        <w:spacing w:line="276" w:lineRule="auto" w:before="45"/>
        <w:ind w:left="118" w:right="113" w:firstLine="707"/>
        <w:jc w:val="both"/>
      </w:pPr>
      <w:r>
        <w:rPr/>
        <w:t>Büyüme ve gelişmenin hızlı ve kapsamlı yaşandığı bir şekilde yaşandığı çağdasınız. Büyüme ve gelişmenizin normal olması için sağlıklı bir bedene ve iyi bir beslenmeye ihtiyaç duyacaksınız. Çünkü yeterli besin alamazsanız, büyümeniz duracaktır. Ayrıca, </w:t>
      </w:r>
      <w:r>
        <w:rPr>
          <w:color w:val="333333"/>
        </w:rPr>
        <w:t>Ergenlik dönemindeki sağlıklı beslenme alışkanlığı ileriki yaşlardaki bazı hastalıkları önlemede ve kalıcı bir beslenme alışkanlığı kazandırmada önemli yer almaktadır </w:t>
      </w:r>
      <w:r>
        <w:rPr/>
        <w:t>Unutmayın; yeterli ve dengeli beslenmediğimiz zaman; kendinizi iyi hissetmeyeceksiniz, iyi görünmeyeceksiniz, güçlü, aktif ve hatta başarılı olamayacaksınız… Bu yüzden yeterli ve dengeli beslenmenin koşullarını konuşalım.</w:t>
      </w:r>
    </w:p>
    <w:p>
      <w:pPr>
        <w:pStyle w:val="BodyText"/>
        <w:spacing w:before="7"/>
        <w:rPr>
          <w:sz w:val="27"/>
        </w:rPr>
      </w:pPr>
    </w:p>
    <w:p>
      <w:pPr>
        <w:pStyle w:val="BodyText"/>
        <w:spacing w:line="276" w:lineRule="auto" w:before="1"/>
        <w:ind w:left="118" w:right="113" w:firstLine="707"/>
        <w:jc w:val="both"/>
      </w:pPr>
      <w:r>
        <w:rPr/>
        <w:t>Yeterli ve dengeli beslenme; vücudun ihtiyacı olan temel besin maddelerini yeterli ve dengeli olarak almak demektir. Temel besin maddeleri karbonhidratlar, yağlar, vitaminler ve minerallerdir. Proteinler, hayatı düzenleyici bileşiklerdir. Büyümeyi ve hücrenin onarımını sağlar. Et, süt, yumurta ve baklagiller, protein kaynağıdır. Karbonhidratlar, vücuda enerji sağlar, hem de dokuların bütünlüğünü korumasında önemli bir rol oynar. Vitaminler, vücutta eksik olduklarında belirli hastalıklar ortaya çıkar çünkü bu gıdalar vücutta düzenleyici rol oynarlar. Bu yüzden hızlı büyümenin görüldüğü ergenlik yıllarında, vitaminlere gereksinim artar, özellikle D vitamini kemiklerin gelişimi için çok gereklidir. D vitamini, güneş ışığıyla karşılanırken meyve ve sebzelerde bol vitamin kaynağıdır. Mineraller, vücudumuzun %4’ünü meydana getirirler ve vücudun yapıtaşlarını oluşmasına yardım ederler. Büyüme çağında kalsiyum, fosfor ve demir gibi elementlere özellikle ihtiyaç vardır. Bunlar sütte bol miktarda verilir.</w:t>
      </w:r>
    </w:p>
    <w:p>
      <w:pPr>
        <w:pStyle w:val="BodyText"/>
        <w:spacing w:before="8"/>
        <w:rPr>
          <w:sz w:val="27"/>
        </w:rPr>
      </w:pPr>
    </w:p>
    <w:p>
      <w:pPr>
        <w:pStyle w:val="BodyText"/>
        <w:spacing w:line="276" w:lineRule="auto"/>
        <w:ind w:left="118" w:right="113" w:firstLine="707"/>
        <w:jc w:val="both"/>
      </w:pPr>
      <w:r>
        <w:rPr/>
        <w:t>Beslenmede önemli olan sizin ihtiyacınız olan besin maddelerini alabilmenizdir. Gelişme döneminde kızlar 1800–2500 kaloriye erkekler ise 2500–3500 kaloriye ihtiyaç duyarlar. </w:t>
      </w:r>
      <w:r>
        <w:rPr>
          <w:color w:val="333333"/>
        </w:rPr>
        <w:t>Elbette bu oranlar, ergenin fiziksel aktivite oranına, beslenmesine göre değişmektedir. Okula servisle gidip gelen, günün büyük kısmını bilgisayar veya televizyon basında geçiren, hiçbir şekilde fiziksel aktivitesi olmayan bir ergenin ihtiyacı olan kalori miktarı da ona göre azalmaktadır.</w:t>
      </w:r>
      <w:r>
        <w:rPr/>
        <w:t>. Bir günde almanız gereken besinler ve miktarlarına örnek verecek olursak;</w:t>
      </w:r>
    </w:p>
    <w:p>
      <w:pPr>
        <w:pStyle w:val="BodyText"/>
        <w:spacing w:line="276" w:lineRule="auto" w:before="1"/>
        <w:ind w:left="118" w:right="115" w:firstLine="707"/>
        <w:jc w:val="both"/>
      </w:pPr>
      <w:r>
        <w:rPr/>
        <w:t>Sütten 500 kalori, süt ve yoğurt grubundan 350–400 kalori, peynirden 30 kalori almalısınız, et ve balık grubundan 50 70 kalori, taze sebze ve meyvelerden 350 ya da 450 kalori gibi..Üç beyaz olarak adlandırılan şeker, yağ ve tuzu fazla içeren besinlerden sakınmalısınız.</w:t>
      </w:r>
    </w:p>
    <w:p>
      <w:pPr>
        <w:pStyle w:val="BodyText"/>
        <w:spacing w:before="8"/>
        <w:rPr>
          <w:sz w:val="27"/>
        </w:rPr>
      </w:pPr>
    </w:p>
    <w:p>
      <w:pPr>
        <w:pStyle w:val="BodyText"/>
        <w:spacing w:line="276" w:lineRule="auto"/>
        <w:ind w:left="118" w:right="119" w:firstLine="707"/>
        <w:jc w:val="both"/>
      </w:pPr>
      <w:r>
        <w:rPr/>
        <w:t>Aksi halde beslenme bozuklukları ile karşılaşmanız mümkündür. Sürekli hazır gıdalarla beslenmek, beslenme bozukluklarına yol açar, Kolalı içecekler, hamburger, sandviç gibi ekmek arası hazır besinler tüketerek ve sürekli olarak ayaküstü yemek yiyerek vücudun temel besinlere olan ihtiyacını karşılanamaz. Ayrıca bu tür besinler, önceden hazırlandıkları ve bekledikleri için yağ, şeker ve tuz oranları yüksek, mineral ve vitamin oranları</w:t>
      </w:r>
      <w:r>
        <w:rPr>
          <w:spacing w:val="-28"/>
        </w:rPr>
        <w:t> </w:t>
      </w:r>
      <w:r>
        <w:rPr/>
        <w:t>düşüktür.</w:t>
      </w:r>
    </w:p>
    <w:p>
      <w:pPr>
        <w:spacing w:after="0" w:line="276" w:lineRule="auto"/>
        <w:jc w:val="both"/>
        <w:sectPr>
          <w:pgSz w:w="11910" w:h="16840"/>
          <w:pgMar w:header="0" w:footer="1003" w:top="1360" w:bottom="1200" w:left="1300" w:right="1300"/>
        </w:sectPr>
      </w:pPr>
    </w:p>
    <w:p>
      <w:pPr>
        <w:pStyle w:val="BodyText"/>
        <w:spacing w:before="6"/>
        <w:rPr>
          <w:sz w:val="8"/>
        </w:rPr>
      </w:pPr>
    </w:p>
    <w:p>
      <w:pPr>
        <w:pStyle w:val="BodyText"/>
        <w:spacing w:line="276" w:lineRule="auto" w:before="52"/>
        <w:ind w:left="118" w:right="112" w:firstLine="707"/>
        <w:jc w:val="both"/>
      </w:pPr>
      <w:r>
        <w:rPr/>
        <w:t>Ergenlik döneminde kazanılan beslenme alışkanlıkları, yaşamınız boyunca sağlığınızı doğrudan etkileyecektir. Bu yüzden aç kalmayın, tatlı ve çikolata, kızartma, gofret gibi besinleri az tüketin. Okulda ayaküstü beslenirken, elma, portakal gibi meyveleri tercih etmelisiniz. Ayrıca, yiyecekler yavaşça, iyice çiğnenerek yenmelidir. Hızlı yemek, doyma duygusu oluşuncaya kadar, daha fazla yemeye neden olduğundan, kilo almaya yol açar.</w:t>
      </w:r>
    </w:p>
    <w:p>
      <w:pPr>
        <w:pStyle w:val="BodyText"/>
        <w:spacing w:before="5"/>
        <w:rPr>
          <w:sz w:val="27"/>
        </w:rPr>
      </w:pPr>
    </w:p>
    <w:p>
      <w:pPr>
        <w:pStyle w:val="BodyText"/>
        <w:spacing w:line="276" w:lineRule="auto"/>
        <w:ind w:left="118" w:right="115" w:firstLine="707"/>
        <w:jc w:val="both"/>
      </w:pPr>
      <w:r>
        <w:rPr/>
        <w:t>Günün en önemli öğünü olan sabah kahvaltısı güne enerjik başlamak için önemlidir. Okula gecikme kaygısı nedeniyle genellikle ihmal edilir. Ama aç kaldığınızda kan şekerinizin düşer, bu yüzden de düşünme ve algılama gücünüz azalır ve başarınız düşebilir. Kahvaltı yapılmadığında vücut kendi depolarını kullanır ve sonuçta da; yorgunluk, baş ağrısı ve dikkat eksikliği oluşur. Bu yüzden kahvaltı yapmadan asla evden çıkmayın.</w:t>
      </w:r>
    </w:p>
    <w:p>
      <w:pPr>
        <w:pStyle w:val="BodyText"/>
        <w:spacing w:line="293" w:lineRule="exact"/>
        <w:ind w:right="115"/>
        <w:jc w:val="right"/>
      </w:pPr>
      <w:r>
        <w:rPr/>
        <w:t>MEB, g. (2004)</w:t>
      </w:r>
    </w:p>
    <w:p>
      <w:pPr>
        <w:spacing w:after="0" w:line="293" w:lineRule="exact"/>
        <w:jc w:val="right"/>
        <w:sectPr>
          <w:pgSz w:w="11910" w:h="16840"/>
          <w:pgMar w:header="0" w:footer="1003" w:top="1580" w:bottom="1200" w:left="1300" w:right="1300"/>
        </w:sectPr>
      </w:pPr>
    </w:p>
    <w:p>
      <w:pPr>
        <w:pStyle w:val="Heading4"/>
        <w:spacing w:before="39"/>
        <w:ind w:left="1731" w:right="1732"/>
        <w:jc w:val="center"/>
      </w:pPr>
      <w:r>
        <w:rPr/>
        <w:t>FORM–3</w:t>
      </w:r>
    </w:p>
    <w:p>
      <w:pPr>
        <w:spacing w:before="43"/>
        <w:ind w:left="1728" w:right="1732" w:firstLine="0"/>
        <w:jc w:val="center"/>
        <w:rPr>
          <w:b/>
          <w:sz w:val="24"/>
        </w:rPr>
      </w:pPr>
      <w:r>
        <w:rPr>
          <w:b/>
          <w:sz w:val="24"/>
        </w:rPr>
        <w:t>ZAMANIN ÖZELLİKLERİ VE ZAMAN KAYBININ SEBEPLERİ</w:t>
      </w:r>
    </w:p>
    <w:p>
      <w:pPr>
        <w:spacing w:before="45"/>
        <w:ind w:left="118" w:right="119" w:firstLine="0"/>
        <w:jc w:val="left"/>
        <w:rPr>
          <w:b/>
          <w:sz w:val="24"/>
        </w:rPr>
      </w:pPr>
      <w:r>
        <w:rPr>
          <w:b/>
          <w:sz w:val="24"/>
        </w:rPr>
        <w:t>Zamanınızı iyi planlayın ve zamanla ilgili aşağıda verilen özellikleri unutmayın. Zaman;</w:t>
      </w:r>
    </w:p>
    <w:p>
      <w:pPr>
        <w:pStyle w:val="BodyText"/>
        <w:spacing w:before="43"/>
        <w:ind w:left="118" w:right="853"/>
      </w:pPr>
      <w:r>
        <w:rPr/>
        <w:t>Üretilemeyen,</w:t>
      </w:r>
    </w:p>
    <w:p>
      <w:pPr>
        <w:pStyle w:val="BodyText"/>
        <w:spacing w:line="276" w:lineRule="auto" w:before="43"/>
        <w:ind w:left="118" w:right="6992"/>
      </w:pPr>
      <w:r>
        <w:rPr/>
        <w:t>İki defa kullanılmayan, Durdurulamayan, Uzatılamayan,</w:t>
      </w:r>
    </w:p>
    <w:p>
      <w:pPr>
        <w:pStyle w:val="BodyText"/>
        <w:spacing w:line="276" w:lineRule="auto"/>
        <w:ind w:left="118" w:right="7301"/>
      </w:pPr>
      <w:r>
        <w:rPr/>
        <w:t>Geri getirilemeyen, Depolanamayan, Yetmeyen, Onarılmayan,</w:t>
      </w:r>
    </w:p>
    <w:p>
      <w:pPr>
        <w:pStyle w:val="BodyText"/>
        <w:spacing w:line="276" w:lineRule="auto"/>
        <w:ind w:left="118" w:right="6133"/>
      </w:pPr>
      <w:r>
        <w:rPr/>
        <w:t>Yerine başka şey konulamayan, Devredilemeyen,</w:t>
      </w:r>
    </w:p>
    <w:p>
      <w:pPr>
        <w:pStyle w:val="BodyText"/>
        <w:spacing w:line="276" w:lineRule="auto" w:before="1"/>
        <w:ind w:left="118" w:right="5896"/>
      </w:pPr>
      <w:r>
        <w:rPr/>
        <w:t>Herkesin eşit olarak sahip olduğu, Boşa harcanabilen, Değerlendirilebilen,</w:t>
      </w:r>
    </w:p>
    <w:p>
      <w:pPr>
        <w:pStyle w:val="BodyText"/>
        <w:spacing w:line="276" w:lineRule="auto"/>
        <w:ind w:left="118" w:right="7586"/>
      </w:pPr>
      <w:r>
        <w:rPr/>
        <w:t>Ziyan Edilebilen, Planlanabilen, Beklenebilen, Ölçülebilen,</w:t>
      </w:r>
    </w:p>
    <w:p>
      <w:pPr>
        <w:spacing w:line="276" w:lineRule="auto" w:before="0"/>
        <w:ind w:left="118" w:right="6493" w:firstLine="0"/>
        <w:jc w:val="left"/>
        <w:rPr>
          <w:sz w:val="24"/>
        </w:rPr>
      </w:pPr>
      <w:r>
        <w:rPr>
          <w:sz w:val="24"/>
        </w:rPr>
        <w:t>Hesaplanabilen “Bir Şeydir” </w:t>
      </w:r>
      <w:r>
        <w:rPr>
          <w:b/>
          <w:sz w:val="24"/>
        </w:rPr>
        <w:t>Zaman Kaybının Sebepleri </w:t>
      </w:r>
      <w:r>
        <w:rPr>
          <w:sz w:val="24"/>
        </w:rPr>
        <w:t>Plansız çalışma</w:t>
      </w:r>
    </w:p>
    <w:p>
      <w:pPr>
        <w:pStyle w:val="BodyText"/>
        <w:spacing w:line="276" w:lineRule="auto" w:before="1"/>
        <w:ind w:left="118" w:right="6743"/>
      </w:pPr>
      <w:r>
        <w:rPr/>
        <w:t>Öncelikleri sıraya koyma, Not almama,</w:t>
      </w:r>
    </w:p>
    <w:p>
      <w:pPr>
        <w:pStyle w:val="BodyText"/>
        <w:spacing w:line="292" w:lineRule="exact"/>
        <w:ind w:left="118" w:right="853"/>
      </w:pPr>
      <w:r>
        <w:rPr/>
        <w:t>TV,</w:t>
      </w:r>
    </w:p>
    <w:p>
      <w:pPr>
        <w:pStyle w:val="BodyText"/>
        <w:spacing w:line="276" w:lineRule="auto" w:before="45"/>
        <w:ind w:left="118" w:right="7082"/>
      </w:pPr>
      <w:r>
        <w:rPr/>
        <w:t>Zamansız ziyaretçiler, Eksik yapılan işler, Telefonlar,</w:t>
      </w:r>
    </w:p>
    <w:p>
      <w:pPr>
        <w:pStyle w:val="BodyText"/>
        <w:spacing w:line="276" w:lineRule="auto" w:before="1"/>
        <w:ind w:left="118" w:right="7441"/>
      </w:pPr>
      <w:r>
        <w:rPr/>
        <w:t>Hatalı dosyalama, Sohbet,</w:t>
      </w:r>
    </w:p>
    <w:p>
      <w:pPr>
        <w:pStyle w:val="BodyText"/>
        <w:spacing w:line="276" w:lineRule="auto" w:before="1"/>
        <w:ind w:left="118" w:right="7655"/>
      </w:pPr>
      <w:r>
        <w:rPr/>
        <w:t>Trafik sıkışıklığı, Çok uyuma, Erteleme,</w:t>
      </w:r>
    </w:p>
    <w:p>
      <w:pPr>
        <w:pStyle w:val="BodyText"/>
        <w:spacing w:before="1"/>
        <w:ind w:left="118" w:right="853"/>
      </w:pPr>
      <w:r>
        <w:rPr/>
        <w:t>Yapılacakları unutma.</w:t>
      </w:r>
    </w:p>
    <w:p>
      <w:pPr>
        <w:pStyle w:val="BodyText"/>
        <w:spacing w:before="43"/>
        <w:ind w:right="116"/>
        <w:jc w:val="right"/>
      </w:pPr>
      <w:r>
        <w:rPr/>
        <w:t>Kulaksızoğlu (2003)</w:t>
      </w:r>
    </w:p>
    <w:p>
      <w:pPr>
        <w:spacing w:after="0"/>
        <w:jc w:val="right"/>
        <w:sectPr>
          <w:pgSz w:w="11910" w:h="16840"/>
          <w:pgMar w:header="0" w:footer="1003" w:top="1360" w:bottom="1200" w:left="1300" w:right="1300"/>
        </w:sectPr>
      </w:pPr>
    </w:p>
    <w:p>
      <w:pPr>
        <w:spacing w:before="39"/>
        <w:ind w:left="3499" w:right="89" w:firstLine="0"/>
        <w:jc w:val="left"/>
        <w:rPr>
          <w:b/>
          <w:sz w:val="24"/>
        </w:rPr>
      </w:pPr>
      <w:r>
        <w:rPr/>
        <w:pict>
          <v:shape style="position:absolute;margin-left:69.503998pt;margin-top:18.771757pt;width:456.45pt;height:185.35pt;mso-position-horizontal-relative:page;mso-position-vertical-relative:paragraph;z-index:3664;mso-wrap-distance-left:0;mso-wrap-distance-right:0" type="#_x0000_t202" filled="true" fillcolor="#ccc0d9" stroked="false">
            <v:textbox inset="0,0,0,0">
              <w:txbxContent>
                <w:p>
                  <w:pPr>
                    <w:spacing w:before="0"/>
                    <w:ind w:left="0" w:right="5540" w:firstLine="0"/>
                    <w:jc w:val="center"/>
                    <w:rPr>
                      <w:sz w:val="24"/>
                    </w:rPr>
                  </w:pPr>
                  <w:r>
                    <w:rPr>
                      <w:rFonts w:ascii="Times New Roman" w:hAnsi="Times New Roman"/>
                      <w:spacing w:val="-60"/>
                      <w:sz w:val="24"/>
                      <w:u w:val="thick"/>
                    </w:rPr>
                    <w:t> </w:t>
                  </w:r>
                  <w:r>
                    <w:rPr>
                      <w:b/>
                      <w:sz w:val="24"/>
                      <w:u w:val="thick"/>
                    </w:rPr>
                    <w:t>Etkinliğin Adı: </w:t>
                  </w:r>
                  <w:r>
                    <w:rPr>
                      <w:sz w:val="24"/>
                    </w:rPr>
                    <w:t>SAĞLIK SORUNLARI</w:t>
                  </w:r>
                </w:p>
                <w:p>
                  <w:pPr>
                    <w:spacing w:before="45"/>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BodyText"/>
                    <w:spacing w:before="43"/>
                    <w:ind w:left="573"/>
                  </w:pPr>
                  <w:r>
                    <w:rPr>
                      <w:rFonts w:ascii="Times New Roman" w:hAnsi="Times New Roman"/>
                      <w:spacing w:val="-60"/>
                      <w:u w:val="thick"/>
                    </w:rPr>
                    <w:t> </w:t>
                  </w:r>
                  <w:r>
                    <w:rPr>
                      <w:b/>
                      <w:u w:val="thick"/>
                    </w:rPr>
                    <w:t>Kazanım: </w:t>
                  </w:r>
                  <w:r>
                    <w:rPr/>
                    <w:t>Toplumu ve dünyayı ilgilendiren ortak sağlık sorunlarını belirtir.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69</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20. ETKİNLİK</w:t>
      </w:r>
    </w:p>
    <w:p>
      <w:pPr>
        <w:spacing w:line="278" w:lineRule="exact" w:before="0"/>
        <w:ind w:left="138" w:right="0" w:firstLine="707"/>
        <w:jc w:val="both"/>
        <w:rPr>
          <w:b/>
          <w:sz w:val="24"/>
        </w:rPr>
      </w:pPr>
      <w:r>
        <w:rPr>
          <w:b/>
          <w:sz w:val="24"/>
        </w:rPr>
        <w:t>*Toplumu ve dünyayı ilgilendiren ortak sağlık sorunlarından biri olan Kuş Gribinden</w:t>
      </w:r>
    </w:p>
    <w:p>
      <w:pPr>
        <w:spacing w:line="276" w:lineRule="auto" w:before="45"/>
        <w:ind w:left="138" w:right="89" w:firstLine="0"/>
        <w:jc w:val="left"/>
        <w:rPr>
          <w:b/>
          <w:sz w:val="24"/>
        </w:rPr>
      </w:pPr>
      <w:r>
        <w:rPr>
          <w:b/>
          <w:sz w:val="24"/>
        </w:rPr>
        <w:t>ile ilgili bilgileri için MEB Özel Eğitim ve Rehberlik ve Danışma Hizmetleri Genel Müdürlüğü’nün Kuş Gribi Psikososyal Destek Kılavuzlarından yararlanılabilir.</w:t>
      </w:r>
    </w:p>
    <w:p>
      <w:pPr>
        <w:spacing w:line="276" w:lineRule="auto" w:before="1"/>
        <w:ind w:left="138" w:right="142" w:firstLine="707"/>
        <w:jc w:val="both"/>
        <w:rPr>
          <w:b/>
          <w:sz w:val="24"/>
        </w:rPr>
      </w:pPr>
      <w:r>
        <w:rPr>
          <w:b/>
          <w:sz w:val="24"/>
        </w:rPr>
        <w:t>Öğrencilerden bir hafta önceden toplumu ve dünyayı ilgilendiren ortak sağlık sorunlarıyla ilgili araştırma yapmaları, bilgi toplamaları, gazete ve dergilerden buldukları ilgili resimleri sınıfa getirmeleri istenir.</w:t>
      </w:r>
    </w:p>
    <w:p>
      <w:pPr>
        <w:spacing w:before="1"/>
        <w:ind w:left="138" w:right="89" w:firstLine="0"/>
        <w:jc w:val="left"/>
        <w:rPr>
          <w:b/>
          <w:sz w:val="24"/>
        </w:rPr>
      </w:pPr>
      <w:r>
        <w:rPr>
          <w:b/>
          <w:sz w:val="24"/>
        </w:rPr>
        <w:t>SÜREÇ</w:t>
      </w:r>
    </w:p>
    <w:p>
      <w:pPr>
        <w:spacing w:line="276" w:lineRule="auto" w:before="43"/>
        <w:ind w:left="138" w:right="267" w:firstLine="707"/>
        <w:jc w:val="left"/>
        <w:rPr>
          <w:b/>
          <w:sz w:val="24"/>
        </w:rPr>
      </w:pPr>
      <w:r>
        <w:rPr>
          <w:b/>
          <w:sz w:val="24"/>
        </w:rPr>
        <w:t>Öğrencilere son yıllarda toplumu ve dünyayı ilgilendiren sağlık sorunlarının arttığı ve herkesin bu konuda farkındalık kazanmasının önemi</w:t>
      </w:r>
      <w:r>
        <w:rPr>
          <w:b/>
          <w:spacing w:val="-24"/>
          <w:sz w:val="24"/>
        </w:rPr>
        <w:t> </w:t>
      </w:r>
      <w:r>
        <w:rPr>
          <w:b/>
          <w:sz w:val="24"/>
        </w:rPr>
        <w:t>belirtilir.</w:t>
      </w:r>
    </w:p>
    <w:p>
      <w:pPr>
        <w:pStyle w:val="ListParagraph"/>
        <w:numPr>
          <w:ilvl w:val="0"/>
          <w:numId w:val="162"/>
        </w:numPr>
        <w:tabs>
          <w:tab w:pos="566" w:val="left" w:leader="none"/>
          <w:tab w:pos="567" w:val="left" w:leader="none"/>
        </w:tabs>
        <w:spacing w:line="276" w:lineRule="auto" w:before="1" w:after="0"/>
        <w:ind w:left="138" w:right="492" w:firstLine="0"/>
        <w:jc w:val="left"/>
        <w:rPr>
          <w:sz w:val="24"/>
        </w:rPr>
      </w:pPr>
      <w:r>
        <w:rPr>
          <w:sz w:val="24"/>
        </w:rPr>
        <w:t>Öğrencilere son yıllarda ülkemizde ve dünyada görülen ortak sağlık sorunlarının neler olduğu sorulur ve öğrencilerin verdikleri cevaplar tahtaya</w:t>
      </w:r>
      <w:r>
        <w:rPr>
          <w:spacing w:val="-20"/>
          <w:sz w:val="24"/>
        </w:rPr>
        <w:t> </w:t>
      </w:r>
      <w:r>
        <w:rPr>
          <w:sz w:val="24"/>
        </w:rPr>
        <w:t>yazılır.</w:t>
      </w:r>
    </w:p>
    <w:p>
      <w:pPr>
        <w:pStyle w:val="ListParagraph"/>
        <w:numPr>
          <w:ilvl w:val="0"/>
          <w:numId w:val="162"/>
        </w:numPr>
        <w:tabs>
          <w:tab w:pos="567" w:val="left" w:leader="none"/>
        </w:tabs>
        <w:spacing w:line="276" w:lineRule="auto" w:before="1" w:after="0"/>
        <w:ind w:left="138" w:right="215" w:firstLine="0"/>
        <w:jc w:val="both"/>
        <w:rPr>
          <w:sz w:val="24"/>
        </w:rPr>
      </w:pPr>
      <w:r>
        <w:rPr>
          <w:sz w:val="24"/>
        </w:rPr>
        <w:t>Öğrencilerin verdikleri cevaplar arasında aşağıda belirtilen sağlık sorunları yoksa tahtaya yazılır:</w:t>
      </w:r>
    </w:p>
    <w:p>
      <w:pPr>
        <w:pStyle w:val="ListParagraph"/>
        <w:numPr>
          <w:ilvl w:val="1"/>
          <w:numId w:val="162"/>
        </w:numPr>
        <w:tabs>
          <w:tab w:pos="990" w:val="left" w:leader="none"/>
          <w:tab w:pos="991" w:val="left" w:leader="none"/>
        </w:tabs>
        <w:spacing w:line="304" w:lineRule="exact" w:before="0" w:after="0"/>
        <w:ind w:left="990" w:right="0" w:hanging="424"/>
        <w:jc w:val="left"/>
        <w:rPr>
          <w:sz w:val="24"/>
        </w:rPr>
      </w:pPr>
      <w:r>
        <w:rPr>
          <w:sz w:val="24"/>
        </w:rPr>
        <w:t>AIDS/HIV</w:t>
      </w:r>
    </w:p>
    <w:p>
      <w:pPr>
        <w:pStyle w:val="ListParagraph"/>
        <w:numPr>
          <w:ilvl w:val="1"/>
          <w:numId w:val="162"/>
        </w:numPr>
        <w:tabs>
          <w:tab w:pos="990" w:val="left" w:leader="none"/>
          <w:tab w:pos="991" w:val="left" w:leader="none"/>
        </w:tabs>
        <w:spacing w:line="240" w:lineRule="auto" w:before="44" w:after="0"/>
        <w:ind w:left="990" w:right="0" w:hanging="424"/>
        <w:jc w:val="left"/>
        <w:rPr>
          <w:sz w:val="24"/>
        </w:rPr>
      </w:pPr>
      <w:r>
        <w:rPr>
          <w:sz w:val="24"/>
        </w:rPr>
        <w:t>Yeme</w:t>
      </w:r>
      <w:r>
        <w:rPr>
          <w:spacing w:val="-6"/>
          <w:sz w:val="24"/>
        </w:rPr>
        <w:t> </w:t>
      </w:r>
      <w:r>
        <w:rPr>
          <w:sz w:val="24"/>
        </w:rPr>
        <w:t>Bozuklukları</w:t>
      </w:r>
    </w:p>
    <w:p>
      <w:pPr>
        <w:pStyle w:val="ListParagraph"/>
        <w:numPr>
          <w:ilvl w:val="1"/>
          <w:numId w:val="162"/>
        </w:numPr>
        <w:tabs>
          <w:tab w:pos="990" w:val="left" w:leader="none"/>
          <w:tab w:pos="991" w:val="left" w:leader="none"/>
        </w:tabs>
        <w:spacing w:line="240" w:lineRule="auto" w:before="44" w:after="0"/>
        <w:ind w:left="990" w:right="0" w:hanging="424"/>
        <w:jc w:val="left"/>
        <w:rPr>
          <w:sz w:val="24"/>
        </w:rPr>
      </w:pPr>
      <w:r>
        <w:rPr>
          <w:sz w:val="24"/>
        </w:rPr>
        <w:t>Kanser</w:t>
      </w:r>
    </w:p>
    <w:p>
      <w:pPr>
        <w:pStyle w:val="ListParagraph"/>
        <w:numPr>
          <w:ilvl w:val="1"/>
          <w:numId w:val="162"/>
        </w:numPr>
        <w:tabs>
          <w:tab w:pos="990" w:val="left" w:leader="none"/>
          <w:tab w:pos="991" w:val="left" w:leader="none"/>
        </w:tabs>
        <w:spacing w:line="240" w:lineRule="auto" w:before="42" w:after="0"/>
        <w:ind w:left="990" w:right="0" w:hanging="424"/>
        <w:jc w:val="left"/>
        <w:rPr>
          <w:sz w:val="24"/>
        </w:rPr>
      </w:pPr>
      <w:r>
        <w:rPr>
          <w:sz w:val="24"/>
        </w:rPr>
        <w:t>Hepatit B ve</w:t>
      </w:r>
      <w:r>
        <w:rPr>
          <w:spacing w:val="-2"/>
          <w:sz w:val="24"/>
        </w:rPr>
        <w:t> </w:t>
      </w:r>
      <w:r>
        <w:rPr>
          <w:sz w:val="24"/>
        </w:rPr>
        <w:t>C</w:t>
      </w:r>
    </w:p>
    <w:p>
      <w:pPr>
        <w:pStyle w:val="ListParagraph"/>
        <w:numPr>
          <w:ilvl w:val="1"/>
          <w:numId w:val="162"/>
        </w:numPr>
        <w:tabs>
          <w:tab w:pos="990" w:val="left" w:leader="none"/>
          <w:tab w:pos="991" w:val="left" w:leader="none"/>
        </w:tabs>
        <w:spacing w:line="240" w:lineRule="auto" w:before="44" w:after="0"/>
        <w:ind w:left="990" w:right="0" w:hanging="424"/>
        <w:jc w:val="left"/>
        <w:rPr>
          <w:sz w:val="24"/>
        </w:rPr>
      </w:pPr>
      <w:r>
        <w:rPr>
          <w:sz w:val="24"/>
        </w:rPr>
        <w:t>Sigara ve madde</w:t>
      </w:r>
      <w:r>
        <w:rPr>
          <w:spacing w:val="-6"/>
          <w:sz w:val="24"/>
        </w:rPr>
        <w:t> </w:t>
      </w:r>
      <w:r>
        <w:rPr>
          <w:sz w:val="24"/>
        </w:rPr>
        <w:t>bağımlılığı</w:t>
      </w:r>
    </w:p>
    <w:p>
      <w:pPr>
        <w:pStyle w:val="ListParagraph"/>
        <w:numPr>
          <w:ilvl w:val="1"/>
          <w:numId w:val="162"/>
        </w:numPr>
        <w:tabs>
          <w:tab w:pos="990" w:val="left" w:leader="none"/>
          <w:tab w:pos="991" w:val="left" w:leader="none"/>
        </w:tabs>
        <w:spacing w:line="240" w:lineRule="auto" w:before="44" w:after="0"/>
        <w:ind w:left="990" w:right="0" w:hanging="424"/>
        <w:jc w:val="left"/>
        <w:rPr>
          <w:sz w:val="24"/>
        </w:rPr>
      </w:pPr>
      <w:r>
        <w:rPr>
          <w:sz w:val="24"/>
        </w:rPr>
        <w:t>Kuş Gribi</w:t>
      </w:r>
    </w:p>
    <w:p>
      <w:pPr>
        <w:pStyle w:val="ListParagraph"/>
        <w:numPr>
          <w:ilvl w:val="1"/>
          <w:numId w:val="162"/>
        </w:numPr>
        <w:tabs>
          <w:tab w:pos="990" w:val="left" w:leader="none"/>
          <w:tab w:pos="991" w:val="left" w:leader="none"/>
        </w:tabs>
        <w:spacing w:line="240" w:lineRule="auto" w:before="44" w:after="0"/>
        <w:ind w:left="990" w:right="0" w:hanging="424"/>
        <w:jc w:val="left"/>
        <w:rPr>
          <w:sz w:val="24"/>
        </w:rPr>
      </w:pPr>
      <w:r>
        <w:rPr>
          <w:sz w:val="24"/>
        </w:rPr>
        <w:t>SARS</w:t>
      </w:r>
    </w:p>
    <w:p>
      <w:pPr>
        <w:pStyle w:val="ListParagraph"/>
        <w:numPr>
          <w:ilvl w:val="1"/>
          <w:numId w:val="162"/>
        </w:numPr>
        <w:tabs>
          <w:tab w:pos="990" w:val="left" w:leader="none"/>
          <w:tab w:pos="991" w:val="left" w:leader="none"/>
        </w:tabs>
        <w:spacing w:line="240" w:lineRule="auto" w:before="42" w:after="0"/>
        <w:ind w:left="990" w:right="0" w:hanging="424"/>
        <w:jc w:val="left"/>
        <w:rPr>
          <w:sz w:val="24"/>
        </w:rPr>
      </w:pPr>
      <w:r>
        <w:rPr>
          <w:sz w:val="24"/>
        </w:rPr>
        <w:t>Çevre kirliliği ile ortaya çıkan hastalıklar (kolera,</w:t>
      </w:r>
      <w:r>
        <w:rPr>
          <w:spacing w:val="-13"/>
          <w:sz w:val="24"/>
        </w:rPr>
        <w:t> </w:t>
      </w:r>
      <w:r>
        <w:rPr>
          <w:sz w:val="24"/>
        </w:rPr>
        <w:t>sıtma)</w:t>
      </w:r>
    </w:p>
    <w:p>
      <w:pPr>
        <w:pStyle w:val="ListParagraph"/>
        <w:numPr>
          <w:ilvl w:val="0"/>
          <w:numId w:val="162"/>
        </w:numPr>
        <w:tabs>
          <w:tab w:pos="567" w:val="left" w:leader="none"/>
        </w:tabs>
        <w:spacing w:line="276" w:lineRule="auto" w:before="45" w:after="0"/>
        <w:ind w:left="138" w:right="132" w:firstLine="0"/>
        <w:jc w:val="both"/>
        <w:rPr>
          <w:sz w:val="24"/>
        </w:rPr>
      </w:pPr>
      <w:r>
        <w:rPr>
          <w:sz w:val="24"/>
        </w:rPr>
        <w:t>Toplumu ve dünyayı ilgilendiren ortak sağlık sorunlarla ilgili sınıfa getirilen materyal ve resimler incelenir ve paylaşımlar</w:t>
      </w:r>
      <w:r>
        <w:rPr>
          <w:spacing w:val="-12"/>
          <w:sz w:val="24"/>
        </w:rPr>
        <w:t> </w:t>
      </w:r>
      <w:r>
        <w:rPr>
          <w:sz w:val="24"/>
        </w:rPr>
        <w:t>alınır.</w:t>
      </w:r>
    </w:p>
    <w:p>
      <w:pPr>
        <w:pStyle w:val="ListParagraph"/>
        <w:numPr>
          <w:ilvl w:val="0"/>
          <w:numId w:val="162"/>
        </w:numPr>
        <w:tabs>
          <w:tab w:pos="567" w:val="left" w:leader="none"/>
        </w:tabs>
        <w:spacing w:line="276" w:lineRule="auto" w:before="2" w:after="0"/>
        <w:ind w:left="138" w:right="134" w:firstLine="0"/>
        <w:jc w:val="both"/>
        <w:rPr>
          <w:sz w:val="24"/>
        </w:rPr>
      </w:pPr>
      <w:r>
        <w:rPr>
          <w:sz w:val="24"/>
        </w:rPr>
        <w:t>Öğrencilerin toplumu ve dünyayı ilgilendiren ortak hastalıkları bilmenin niçin önemli olduğu konusunda tartışmaları</w:t>
      </w:r>
      <w:r>
        <w:rPr>
          <w:spacing w:val="-16"/>
          <w:sz w:val="24"/>
        </w:rPr>
        <w:t> </w:t>
      </w:r>
      <w:r>
        <w:rPr>
          <w:sz w:val="24"/>
        </w:rPr>
        <w:t>istenir.</w:t>
      </w:r>
    </w:p>
    <w:p>
      <w:pPr>
        <w:pStyle w:val="ListParagraph"/>
        <w:numPr>
          <w:ilvl w:val="0"/>
          <w:numId w:val="162"/>
        </w:numPr>
        <w:tabs>
          <w:tab w:pos="567" w:val="left" w:leader="none"/>
        </w:tabs>
        <w:spacing w:line="276" w:lineRule="auto" w:before="1" w:after="0"/>
        <w:ind w:left="138" w:right="133" w:firstLine="0"/>
        <w:jc w:val="both"/>
        <w:rPr>
          <w:sz w:val="24"/>
        </w:rPr>
      </w:pPr>
      <w:r>
        <w:rPr>
          <w:sz w:val="24"/>
        </w:rPr>
        <w:t>Öğrencilere toplumu ve dünyayı ilgilendiren ortak sağlık sorunları ile ilgili ulusal ve uluslararası derneklerin sosyal ve sağlık alanlarındaki çalışmalarının önemli olduğu hatırlatılır ve öğrencilerden etkinlikle ilgili düşüncelerini sınıfla paylaşmaları istenir (örneğin: AIDS ve kanserle ilgili dernekler</w:t>
      </w:r>
      <w:r>
        <w:rPr>
          <w:spacing w:val="-8"/>
          <w:sz w:val="24"/>
        </w:rPr>
        <w:t> </w:t>
      </w:r>
      <w:r>
        <w:rPr>
          <w:sz w:val="24"/>
        </w:rPr>
        <w:t>)</w:t>
      </w:r>
    </w:p>
    <w:p>
      <w:pPr>
        <w:spacing w:after="0" w:line="276" w:lineRule="auto"/>
        <w:jc w:val="both"/>
        <w:rPr>
          <w:sz w:val="24"/>
        </w:rPr>
        <w:sectPr>
          <w:pgSz w:w="11910" w:h="16840"/>
          <w:pgMar w:header="0" w:footer="1003" w:top="1360" w:bottom="1200" w:left="1280" w:right="1280"/>
        </w:sectPr>
      </w:pPr>
    </w:p>
    <w:p>
      <w:pPr>
        <w:pStyle w:val="ListParagraph"/>
        <w:numPr>
          <w:ilvl w:val="0"/>
          <w:numId w:val="162"/>
        </w:numPr>
        <w:tabs>
          <w:tab w:pos="547" w:val="left" w:leader="none"/>
        </w:tabs>
        <w:spacing w:line="276" w:lineRule="auto" w:before="39" w:after="0"/>
        <w:ind w:left="118" w:right="118" w:firstLine="0"/>
        <w:jc w:val="both"/>
        <w:rPr>
          <w:sz w:val="24"/>
        </w:rPr>
      </w:pPr>
      <w:r>
        <w:rPr>
          <w:sz w:val="24"/>
        </w:rPr>
        <w:t>Toplumu ve dünyayı ilgilendiren ortak sağlık sorunlarının sadece sağlık alanında bir hastalık gibi değerlendirilmemesi, bu hastalıkların hem kişiye hem de ülkeye ciddi anlamda ekonomik, sosyal ve psikolojik bir yük getirdiği vurgulanarak etkinlik</w:t>
      </w:r>
      <w:r>
        <w:rPr>
          <w:spacing w:val="-22"/>
          <w:sz w:val="24"/>
        </w:rPr>
        <w:t> </w:t>
      </w:r>
      <w:r>
        <w:rPr>
          <w:sz w:val="24"/>
        </w:rPr>
        <w:t>sonlandırılır.</w:t>
      </w:r>
    </w:p>
    <w:p>
      <w:pPr>
        <w:pStyle w:val="BodyText"/>
        <w:spacing w:line="292" w:lineRule="exact"/>
        <w:ind w:left="4144"/>
      </w:pPr>
      <w:r>
        <w:rPr/>
        <w:t>*World Health Statistics (2006)’dan yararlanılmıştır.</w:t>
      </w:r>
    </w:p>
    <w:p>
      <w:pPr>
        <w:pStyle w:val="Heading4"/>
        <w:spacing w:before="43"/>
        <w:ind w:left="118" w:right="853"/>
      </w:pPr>
      <w:r>
        <w:rPr/>
        <w:t>Değerlendirme:</w:t>
      </w:r>
    </w:p>
    <w:p>
      <w:pPr>
        <w:spacing w:after="0"/>
        <w:sectPr>
          <w:pgSz w:w="11910" w:h="16840"/>
          <w:pgMar w:header="0" w:footer="1003" w:top="1360" w:bottom="1200" w:left="1300" w:right="1300"/>
        </w:sectPr>
      </w:pPr>
    </w:p>
    <w:p>
      <w:pPr>
        <w:pStyle w:val="BodyText"/>
        <w:spacing w:before="6"/>
        <w:rPr>
          <w:b/>
          <w:sz w:val="8"/>
        </w:rPr>
      </w:pPr>
    </w:p>
    <w:p>
      <w:pPr>
        <w:spacing w:before="52"/>
        <w:ind w:left="3499" w:right="89" w:firstLine="0"/>
        <w:jc w:val="left"/>
        <w:rPr>
          <w:b/>
          <w:sz w:val="24"/>
        </w:rPr>
      </w:pPr>
      <w:r>
        <w:rPr/>
        <w:pict>
          <v:shape style="position:absolute;margin-left:69.503998pt;margin-top:19.545811pt;width:456.45pt;height:202.15pt;mso-position-horizontal-relative:page;mso-position-vertical-relative:paragraph;z-index:3688;mso-wrap-distance-left:0;mso-wrap-distance-right:0" type="#_x0000_t202" filled="true" fillcolor="#ccc0d9" stroked="false">
            <v:textbox inset="0,0,0,0">
              <w:txbxContent>
                <w:p>
                  <w:pPr>
                    <w:spacing w:line="292" w:lineRule="exact"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HASTALIKLAR VE KORUNMA YOLLARI</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Güvenli ve Sağlıklı Hayat</w:t>
                  </w:r>
                </w:p>
                <w:p>
                  <w:pPr>
                    <w:pStyle w:val="BodyText"/>
                    <w:spacing w:line="276" w:lineRule="auto" w:before="45"/>
                    <w:ind w:left="28" w:right="167" w:firstLine="489"/>
                  </w:pPr>
                  <w:r>
                    <w:rPr>
                      <w:b/>
                      <w:u w:val="thick"/>
                    </w:rPr>
                    <w:t>Kazanım: </w:t>
                  </w:r>
                  <w:r>
                    <w:rPr/>
                    <w:t>Toplumu ve dünyayı ilgilendiren ortak sağlık sorunlarından korunma yollarını ifade eder.</w:t>
                  </w:r>
                </w:p>
                <w:p>
                  <w:pPr>
                    <w:spacing w:line="292"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70</w:t>
                  </w:r>
                </w:p>
                <w:p>
                  <w:pPr>
                    <w:spacing w:before="45"/>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046"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11. SINIF – 21. ETKİNLİK</w:t>
      </w:r>
    </w:p>
    <w:p>
      <w:pPr>
        <w:spacing w:line="277" w:lineRule="exact" w:before="0"/>
        <w:ind w:left="138" w:right="89" w:firstLine="707"/>
        <w:jc w:val="left"/>
        <w:rPr>
          <w:b/>
          <w:sz w:val="24"/>
        </w:rPr>
      </w:pPr>
      <w:r>
        <w:rPr>
          <w:b/>
          <w:sz w:val="24"/>
        </w:rPr>
        <w:t>*Öğrencilerden bir hafta önceden toplumu ve dünyayı ilgilendiren ortak sağlık</w:t>
      </w:r>
    </w:p>
    <w:p>
      <w:pPr>
        <w:spacing w:line="276" w:lineRule="auto" w:before="45"/>
        <w:ind w:left="138" w:right="712" w:firstLine="0"/>
        <w:jc w:val="left"/>
        <w:rPr>
          <w:b/>
          <w:sz w:val="24"/>
        </w:rPr>
      </w:pPr>
      <w:r>
        <w:rPr>
          <w:b/>
          <w:sz w:val="24"/>
        </w:rPr>
        <w:t>sorunları ile ilgili belirtilen hastalıklardan birini seçmeleri ve seçtikleri hastalığa ilişkin korunma yollarını içeren bir sunum yapmaları istenir.</w:t>
      </w:r>
    </w:p>
    <w:p>
      <w:pPr>
        <w:pStyle w:val="ListParagraph"/>
        <w:numPr>
          <w:ilvl w:val="1"/>
          <w:numId w:val="162"/>
        </w:numPr>
        <w:tabs>
          <w:tab w:pos="1218" w:val="left" w:leader="none"/>
          <w:tab w:pos="1219" w:val="left" w:leader="none"/>
        </w:tabs>
        <w:spacing w:line="304" w:lineRule="exact" w:before="0" w:after="0"/>
        <w:ind w:left="1218" w:right="0" w:hanging="372"/>
        <w:jc w:val="left"/>
        <w:rPr>
          <w:sz w:val="24"/>
        </w:rPr>
      </w:pPr>
      <w:r>
        <w:rPr>
          <w:sz w:val="24"/>
        </w:rPr>
        <w:t>AIDS/HIV</w:t>
      </w:r>
    </w:p>
    <w:p>
      <w:pPr>
        <w:pStyle w:val="ListParagraph"/>
        <w:numPr>
          <w:ilvl w:val="1"/>
          <w:numId w:val="162"/>
        </w:numPr>
        <w:tabs>
          <w:tab w:pos="1218" w:val="left" w:leader="none"/>
          <w:tab w:pos="1219" w:val="left" w:leader="none"/>
        </w:tabs>
        <w:spacing w:line="240" w:lineRule="auto" w:before="44" w:after="0"/>
        <w:ind w:left="1218" w:right="0" w:hanging="372"/>
        <w:jc w:val="left"/>
        <w:rPr>
          <w:sz w:val="24"/>
        </w:rPr>
      </w:pPr>
      <w:r>
        <w:rPr>
          <w:sz w:val="24"/>
        </w:rPr>
        <w:t>Yeme</w:t>
      </w:r>
      <w:r>
        <w:rPr>
          <w:spacing w:val="-5"/>
          <w:sz w:val="24"/>
        </w:rPr>
        <w:t> </w:t>
      </w:r>
      <w:r>
        <w:rPr>
          <w:sz w:val="24"/>
        </w:rPr>
        <w:t>Bozuklukları</w:t>
      </w:r>
    </w:p>
    <w:p>
      <w:pPr>
        <w:pStyle w:val="ListParagraph"/>
        <w:numPr>
          <w:ilvl w:val="1"/>
          <w:numId w:val="162"/>
        </w:numPr>
        <w:tabs>
          <w:tab w:pos="1218" w:val="left" w:leader="none"/>
          <w:tab w:pos="1219" w:val="left" w:leader="none"/>
        </w:tabs>
        <w:spacing w:line="240" w:lineRule="auto" w:before="44" w:after="0"/>
        <w:ind w:left="1218" w:right="0" w:hanging="372"/>
        <w:jc w:val="left"/>
        <w:rPr>
          <w:sz w:val="24"/>
        </w:rPr>
      </w:pPr>
      <w:r>
        <w:rPr>
          <w:sz w:val="24"/>
        </w:rPr>
        <w:t>Kanser</w:t>
      </w:r>
    </w:p>
    <w:p>
      <w:pPr>
        <w:pStyle w:val="ListParagraph"/>
        <w:numPr>
          <w:ilvl w:val="1"/>
          <w:numId w:val="162"/>
        </w:numPr>
        <w:tabs>
          <w:tab w:pos="1218" w:val="left" w:leader="none"/>
          <w:tab w:pos="1219" w:val="left" w:leader="none"/>
        </w:tabs>
        <w:spacing w:line="240" w:lineRule="auto" w:before="42" w:after="0"/>
        <w:ind w:left="1218" w:right="0" w:hanging="372"/>
        <w:jc w:val="left"/>
        <w:rPr>
          <w:sz w:val="24"/>
        </w:rPr>
      </w:pPr>
      <w:r>
        <w:rPr>
          <w:sz w:val="24"/>
        </w:rPr>
        <w:t>Hepatit B ve</w:t>
      </w:r>
      <w:r>
        <w:rPr>
          <w:spacing w:val="-2"/>
          <w:sz w:val="24"/>
        </w:rPr>
        <w:t> </w:t>
      </w:r>
      <w:r>
        <w:rPr>
          <w:sz w:val="24"/>
        </w:rPr>
        <w:t>C</w:t>
      </w:r>
    </w:p>
    <w:p>
      <w:pPr>
        <w:pStyle w:val="ListParagraph"/>
        <w:numPr>
          <w:ilvl w:val="1"/>
          <w:numId w:val="162"/>
        </w:numPr>
        <w:tabs>
          <w:tab w:pos="1218" w:val="left" w:leader="none"/>
          <w:tab w:pos="1219" w:val="left" w:leader="none"/>
        </w:tabs>
        <w:spacing w:line="240" w:lineRule="auto" w:before="44" w:after="0"/>
        <w:ind w:left="1218" w:right="0" w:hanging="372"/>
        <w:jc w:val="left"/>
        <w:rPr>
          <w:sz w:val="24"/>
        </w:rPr>
      </w:pPr>
      <w:r>
        <w:rPr>
          <w:sz w:val="24"/>
        </w:rPr>
        <w:t>Sigara ve madde</w:t>
      </w:r>
      <w:r>
        <w:rPr>
          <w:spacing w:val="-6"/>
          <w:sz w:val="24"/>
        </w:rPr>
        <w:t> </w:t>
      </w:r>
      <w:r>
        <w:rPr>
          <w:sz w:val="24"/>
        </w:rPr>
        <w:t>bağımlılığı</w:t>
      </w:r>
    </w:p>
    <w:p>
      <w:pPr>
        <w:pStyle w:val="ListParagraph"/>
        <w:numPr>
          <w:ilvl w:val="1"/>
          <w:numId w:val="162"/>
        </w:numPr>
        <w:tabs>
          <w:tab w:pos="1218" w:val="left" w:leader="none"/>
          <w:tab w:pos="1219" w:val="left" w:leader="none"/>
        </w:tabs>
        <w:spacing w:line="240" w:lineRule="auto" w:before="44" w:after="0"/>
        <w:ind w:left="1218" w:right="0" w:hanging="372"/>
        <w:jc w:val="left"/>
        <w:rPr>
          <w:sz w:val="24"/>
        </w:rPr>
      </w:pPr>
      <w:r>
        <w:rPr>
          <w:sz w:val="24"/>
        </w:rPr>
        <w:t>Gribi</w:t>
      </w:r>
    </w:p>
    <w:p>
      <w:pPr>
        <w:pStyle w:val="ListParagraph"/>
        <w:numPr>
          <w:ilvl w:val="1"/>
          <w:numId w:val="162"/>
        </w:numPr>
        <w:tabs>
          <w:tab w:pos="1218" w:val="left" w:leader="none"/>
          <w:tab w:pos="1219" w:val="left" w:leader="none"/>
        </w:tabs>
        <w:spacing w:line="240" w:lineRule="auto" w:before="45" w:after="0"/>
        <w:ind w:left="1218" w:right="0" w:hanging="372"/>
        <w:jc w:val="left"/>
        <w:rPr>
          <w:sz w:val="24"/>
        </w:rPr>
      </w:pPr>
      <w:r>
        <w:rPr>
          <w:sz w:val="24"/>
        </w:rPr>
        <w:t>SARS</w:t>
      </w:r>
    </w:p>
    <w:p>
      <w:pPr>
        <w:pStyle w:val="ListParagraph"/>
        <w:numPr>
          <w:ilvl w:val="1"/>
          <w:numId w:val="162"/>
        </w:numPr>
        <w:tabs>
          <w:tab w:pos="1218" w:val="left" w:leader="none"/>
          <w:tab w:pos="1219" w:val="left" w:leader="none"/>
        </w:tabs>
        <w:spacing w:line="240" w:lineRule="auto" w:before="42" w:after="0"/>
        <w:ind w:left="1218" w:right="0" w:hanging="372"/>
        <w:jc w:val="left"/>
        <w:rPr>
          <w:sz w:val="24"/>
        </w:rPr>
      </w:pPr>
      <w:r>
        <w:rPr>
          <w:sz w:val="24"/>
        </w:rPr>
        <w:t>Çevre kirliliği ile ortaya çıkan hastalıklar (kolera,</w:t>
      </w:r>
      <w:r>
        <w:rPr>
          <w:spacing w:val="-13"/>
          <w:sz w:val="24"/>
        </w:rPr>
        <w:t> </w:t>
      </w:r>
      <w:r>
        <w:rPr>
          <w:sz w:val="24"/>
        </w:rPr>
        <w:t>sıtma)</w:t>
      </w:r>
    </w:p>
    <w:p>
      <w:pPr>
        <w:pStyle w:val="Heading4"/>
        <w:spacing w:line="276" w:lineRule="auto" w:before="45"/>
        <w:ind w:right="140"/>
        <w:jc w:val="both"/>
      </w:pPr>
      <w:r>
        <w:rPr/>
        <w:t>*Toplumu ve dünyayı ilgilendiren ortak sağlık sorunlarından biri olan Kuş Gribinden korunma yolları ile ilgili bilgileri için MEB Özel Eğitim ve Rehberlik ve Danışma Hizmetleri Genel Müdürlüğü’nün Kuş Gribi Psikososyal Destek Kılavuzlarından yararlanılabilir.</w:t>
      </w:r>
    </w:p>
    <w:p>
      <w:pPr>
        <w:spacing w:line="292" w:lineRule="exact" w:before="0"/>
        <w:ind w:left="138" w:right="0" w:firstLine="0"/>
        <w:jc w:val="both"/>
        <w:rPr>
          <w:b/>
          <w:sz w:val="24"/>
        </w:rPr>
      </w:pPr>
      <w:r>
        <w:rPr>
          <w:b/>
          <w:sz w:val="24"/>
        </w:rPr>
        <w:t>SÜREÇ</w:t>
      </w:r>
    </w:p>
    <w:p>
      <w:pPr>
        <w:pStyle w:val="ListParagraph"/>
        <w:numPr>
          <w:ilvl w:val="0"/>
          <w:numId w:val="163"/>
        </w:numPr>
        <w:tabs>
          <w:tab w:pos="567" w:val="left" w:leader="none"/>
        </w:tabs>
        <w:spacing w:line="278" w:lineRule="auto" w:before="43" w:after="0"/>
        <w:ind w:left="138" w:right="138" w:firstLine="0"/>
        <w:jc w:val="both"/>
        <w:rPr>
          <w:sz w:val="24"/>
        </w:rPr>
      </w:pPr>
      <w:r>
        <w:rPr>
          <w:sz w:val="24"/>
        </w:rPr>
        <w:t>Öğrencilerden hazırladıkları, toplumu ve dünyayı ilgilendiren ortak sağlık sorunları ile ilgili sunumlarını sınıfla paylaşmaları</w:t>
      </w:r>
      <w:r>
        <w:rPr>
          <w:spacing w:val="-10"/>
          <w:sz w:val="24"/>
        </w:rPr>
        <w:t> </w:t>
      </w:r>
      <w:r>
        <w:rPr>
          <w:sz w:val="24"/>
        </w:rPr>
        <w:t>istenir.</w:t>
      </w:r>
    </w:p>
    <w:p>
      <w:pPr>
        <w:pStyle w:val="Heading4"/>
        <w:spacing w:line="276" w:lineRule="auto"/>
        <w:ind w:right="142" w:firstLine="707"/>
        <w:jc w:val="both"/>
      </w:pPr>
      <w:r>
        <w:rPr/>
        <w:t>Öğrencilere sunumlarını yaptıktan sonra toplumu ve dünyayı ilgilendiren ortak sağlık sorunlarından korunma yolları ile ilgili merak ettikleri veya anlamadıkları konuları araştırmaya devam edebilecekleri belirtilir.</w:t>
      </w:r>
    </w:p>
    <w:p>
      <w:pPr>
        <w:spacing w:line="278" w:lineRule="auto" w:before="0"/>
        <w:ind w:left="138" w:right="89" w:firstLine="707"/>
        <w:jc w:val="left"/>
        <w:rPr>
          <w:b/>
          <w:sz w:val="24"/>
        </w:rPr>
      </w:pPr>
      <w:r>
        <w:rPr>
          <w:b/>
          <w:sz w:val="24"/>
        </w:rPr>
        <w:t>Öğrencilere hazırladıkları sunumları broşür, afiş haline getirip sınıf veya okul panosuna asabilecekleri hatırlatılır.</w:t>
      </w:r>
    </w:p>
    <w:p>
      <w:pPr>
        <w:pStyle w:val="ListParagraph"/>
        <w:numPr>
          <w:ilvl w:val="0"/>
          <w:numId w:val="163"/>
        </w:numPr>
        <w:tabs>
          <w:tab w:pos="567" w:val="left" w:leader="none"/>
        </w:tabs>
        <w:spacing w:line="276" w:lineRule="auto" w:before="0" w:after="0"/>
        <w:ind w:left="138" w:right="135" w:firstLine="0"/>
        <w:jc w:val="both"/>
        <w:rPr>
          <w:sz w:val="24"/>
        </w:rPr>
      </w:pPr>
      <w:r>
        <w:rPr>
          <w:sz w:val="24"/>
        </w:rPr>
        <w:t>Toplumu ve dünyayı ilgilendiren ortak sağlık sorunlarını ve korunma yollarını bilmenin kişinin kendisinin ve çevresindekilerin sağlıklarını koruma, önlem alma anlamında önemli olduğu vurgulanarak etkinlik</w:t>
      </w:r>
      <w:r>
        <w:rPr>
          <w:spacing w:val="-17"/>
          <w:sz w:val="24"/>
        </w:rPr>
        <w:t> </w:t>
      </w:r>
      <w:r>
        <w:rPr>
          <w:sz w:val="24"/>
        </w:rPr>
        <w:t>sonlandırılır.</w:t>
      </w:r>
    </w:p>
    <w:p>
      <w:pPr>
        <w:pStyle w:val="Heading4"/>
        <w:spacing w:line="292" w:lineRule="exact"/>
        <w:ind w:right="0"/>
        <w:jc w:val="both"/>
      </w:pPr>
      <w:r>
        <w:rPr/>
        <w:t>Değerlendirme:</w:t>
      </w:r>
    </w:p>
    <w:p>
      <w:pPr>
        <w:spacing w:after="0" w:line="292" w:lineRule="exact"/>
        <w:jc w:val="both"/>
        <w:sectPr>
          <w:footerReference w:type="default" r:id="rId118"/>
          <w:pgSz w:w="11910" w:h="16840"/>
          <w:pgMar w:footer="1003" w:header="0" w:top="1580" w:bottom="1200" w:left="1280" w:right="1280"/>
        </w:sectPr>
      </w:pPr>
    </w:p>
    <w:p>
      <w:pPr>
        <w:pStyle w:val="BodyText"/>
        <w:spacing w:before="6"/>
        <w:rPr>
          <w:b/>
          <w:sz w:val="8"/>
        </w:rPr>
      </w:pPr>
    </w:p>
    <w:p>
      <w:pPr>
        <w:pStyle w:val="Heading4"/>
        <w:spacing w:before="52"/>
        <w:ind w:left="3499"/>
      </w:pPr>
      <w:r>
        <w:rPr/>
        <w:pict>
          <v:shape style="position:absolute;margin-left:69.503998pt;margin-top:19.545811pt;width:456.45pt;height:185.35pt;mso-position-horizontal-relative:page;mso-position-vertical-relative:paragraph;z-index:3712;mso-wrap-distance-left:0;mso-wrap-distance-right:0" type="#_x0000_t202" filled="true" fillcolor="#ccc0d9"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DUYARLILIĞA DOĞRU</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5"/>
                    <w:ind w:left="573"/>
                  </w:pPr>
                  <w:r>
                    <w:rPr>
                      <w:rFonts w:ascii="Times New Roman" w:hAnsi="Times New Roman"/>
                      <w:spacing w:val="-60"/>
                      <w:u w:val="thick"/>
                    </w:rPr>
                    <w:t> </w:t>
                  </w:r>
                  <w:r>
                    <w:rPr>
                      <w:b/>
                      <w:u w:val="thick"/>
                    </w:rPr>
                    <w:t>Kazanım: </w:t>
                  </w:r>
                  <w:r>
                    <w:rPr/>
                    <w:t>Toplum için yapılan gönüllü çalışmalara katılır.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57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88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247" w:right="4006" w:firstLine="0"/>
                    <w:jc w:val="left"/>
                    <w:rPr>
                      <w:sz w:val="24"/>
                    </w:rPr>
                  </w:pPr>
                  <w:r>
                    <w:rPr>
                      <w:rFonts w:ascii="Times New Roman" w:hAnsi="Times New Roman"/>
                      <w:spacing w:val="-60"/>
                      <w:sz w:val="24"/>
                      <w:u w:val="thick"/>
                    </w:rPr>
                    <w:t> </w:t>
                  </w:r>
                  <w:r>
                    <w:rPr>
                      <w:b/>
                      <w:sz w:val="24"/>
                      <w:u w:val="thick"/>
                    </w:rPr>
                    <w:t>Araç-gereç: </w:t>
                  </w:r>
                  <w:r>
                    <w:rPr>
                      <w:sz w:val="24"/>
                    </w:rPr>
                    <w:t>Form–1 (Örnek Kuruluşlar)</w:t>
                  </w:r>
                </w:p>
              </w:txbxContent>
            </v:textbox>
            <v:fill type="solid"/>
            <w10:wrap type="topAndBottom"/>
          </v:shape>
        </w:pict>
      </w:r>
      <w:r>
        <w:rPr/>
        <w:t>11. SINIF – 22. ETKİNLİK</w:t>
      </w:r>
    </w:p>
    <w:p>
      <w:pPr>
        <w:spacing w:line="277" w:lineRule="exact" w:before="0"/>
        <w:ind w:left="846" w:right="89" w:firstLine="0"/>
        <w:jc w:val="left"/>
        <w:rPr>
          <w:b/>
          <w:sz w:val="24"/>
        </w:rPr>
      </w:pPr>
      <w:r>
        <w:rPr>
          <w:b/>
          <w:sz w:val="24"/>
        </w:rPr>
        <w:t>*Öğrencilerden bir hafta önceden toplum için gönüllü çalışma yapabilecekleri</w:t>
      </w:r>
    </w:p>
    <w:p>
      <w:pPr>
        <w:spacing w:line="278" w:lineRule="auto" w:before="43"/>
        <w:ind w:left="138" w:right="456" w:firstLine="0"/>
        <w:jc w:val="left"/>
        <w:rPr>
          <w:b/>
          <w:sz w:val="24"/>
        </w:rPr>
      </w:pPr>
      <w:r>
        <w:rPr>
          <w:b/>
          <w:sz w:val="24"/>
        </w:rPr>
        <w:t>kurum ve kuruluşlarla ilgili araştırma yapmaları ve topladıkları bilgileri sınıfa getirmeleri istenir.</w:t>
      </w:r>
    </w:p>
    <w:p>
      <w:pPr>
        <w:spacing w:line="289" w:lineRule="exact" w:before="0"/>
        <w:ind w:left="138" w:right="0" w:firstLine="0"/>
        <w:jc w:val="both"/>
        <w:rPr>
          <w:b/>
          <w:sz w:val="24"/>
        </w:rPr>
      </w:pPr>
      <w:r>
        <w:rPr>
          <w:b/>
          <w:sz w:val="24"/>
        </w:rPr>
        <w:t>SÜREÇ</w:t>
      </w:r>
    </w:p>
    <w:p>
      <w:pPr>
        <w:pStyle w:val="ListParagraph"/>
        <w:numPr>
          <w:ilvl w:val="0"/>
          <w:numId w:val="164"/>
        </w:numPr>
        <w:tabs>
          <w:tab w:pos="567" w:val="left" w:leader="none"/>
        </w:tabs>
        <w:spacing w:line="278" w:lineRule="auto" w:before="43" w:after="0"/>
        <w:ind w:left="138" w:right="139" w:firstLine="0"/>
        <w:jc w:val="both"/>
        <w:rPr>
          <w:sz w:val="24"/>
        </w:rPr>
      </w:pPr>
      <w:r>
        <w:rPr>
          <w:sz w:val="24"/>
        </w:rPr>
        <w:t>Öğrencilere toplum için gönüllü çalışma yapabilecekleri kurum ve kuruluşlarla ilgili yaptıkları araştırmaları sınıfa sunmaları ve sınıfı bilgilendirmeleri</w:t>
      </w:r>
      <w:r>
        <w:rPr>
          <w:spacing w:val="-25"/>
          <w:sz w:val="24"/>
        </w:rPr>
        <w:t> </w:t>
      </w:r>
      <w:r>
        <w:rPr>
          <w:sz w:val="24"/>
        </w:rPr>
        <w:t>istenir.</w:t>
      </w:r>
    </w:p>
    <w:p>
      <w:pPr>
        <w:pStyle w:val="ListParagraph"/>
        <w:numPr>
          <w:ilvl w:val="0"/>
          <w:numId w:val="164"/>
        </w:numPr>
        <w:tabs>
          <w:tab w:pos="567" w:val="left" w:leader="none"/>
        </w:tabs>
        <w:spacing w:line="276" w:lineRule="auto" w:before="0" w:after="0"/>
        <w:ind w:left="138" w:right="135" w:firstLine="0"/>
        <w:jc w:val="both"/>
        <w:rPr>
          <w:sz w:val="24"/>
        </w:rPr>
      </w:pPr>
      <w:r>
        <w:rPr>
          <w:sz w:val="24"/>
        </w:rPr>
        <w:t>Bağlantı kurdukları kuruluşun herhangi bir etkinliğinde yer alan ya da daha sonra </w:t>
      </w:r>
      <w:r>
        <w:rPr>
          <w:spacing w:val="-2"/>
          <w:sz w:val="24"/>
        </w:rPr>
        <w:t>yer </w:t>
      </w:r>
      <w:r>
        <w:rPr>
          <w:sz w:val="24"/>
        </w:rPr>
        <w:t>alacak olan öğrencilerden neler yaptıkları ya da neler yapmayı planladıkları ile ilgili paylaşımları</w:t>
      </w:r>
      <w:r>
        <w:rPr>
          <w:spacing w:val="-3"/>
          <w:sz w:val="24"/>
        </w:rPr>
        <w:t> </w:t>
      </w:r>
      <w:r>
        <w:rPr>
          <w:sz w:val="24"/>
        </w:rPr>
        <w:t>alınır.</w:t>
      </w:r>
    </w:p>
    <w:p>
      <w:pPr>
        <w:pStyle w:val="ListParagraph"/>
        <w:numPr>
          <w:ilvl w:val="0"/>
          <w:numId w:val="164"/>
        </w:numPr>
        <w:tabs>
          <w:tab w:pos="567" w:val="left" w:leader="none"/>
        </w:tabs>
        <w:spacing w:line="278" w:lineRule="auto" w:before="0" w:after="0"/>
        <w:ind w:left="138" w:right="132" w:firstLine="0"/>
        <w:jc w:val="both"/>
        <w:rPr>
          <w:sz w:val="24"/>
        </w:rPr>
      </w:pPr>
      <w:r>
        <w:rPr>
          <w:sz w:val="24"/>
        </w:rPr>
        <w:t>Öğrencilere Form–1 (Örnek kuruluşlar) ve ölçütlere uygun diğer kuruluşlarla ilgili bilgiler verilir.</w:t>
      </w:r>
    </w:p>
    <w:p>
      <w:pPr>
        <w:pStyle w:val="Heading4"/>
        <w:spacing w:line="276" w:lineRule="auto"/>
        <w:ind w:right="133" w:firstLine="427"/>
        <w:jc w:val="both"/>
      </w:pPr>
      <w:r>
        <w:rPr/>
        <w:t>Bu kuruluşlar; kimsesiz çocuklar, yaşlılar, özürlüler, hastalar, afet yaşayanlar gibi yardıma ihtiyacı olan insanlara, doğaya ve çevreye ilişkin çalışma yapan kuruluşlar olabilir.</w:t>
      </w:r>
    </w:p>
    <w:p>
      <w:pPr>
        <w:pStyle w:val="ListParagraph"/>
        <w:numPr>
          <w:ilvl w:val="0"/>
          <w:numId w:val="164"/>
        </w:numPr>
        <w:tabs>
          <w:tab w:pos="567" w:val="left" w:leader="none"/>
        </w:tabs>
        <w:spacing w:line="276" w:lineRule="auto" w:before="1" w:after="0"/>
        <w:ind w:left="138" w:right="136" w:firstLine="0"/>
        <w:jc w:val="both"/>
        <w:rPr>
          <w:sz w:val="24"/>
        </w:rPr>
      </w:pPr>
      <w:r>
        <w:rPr>
          <w:sz w:val="24"/>
        </w:rPr>
        <w:t>Öğrencilerden formdaki kuruluşların ve kendi araştırdıkları kuruluşların amaç ve hizmetlerini inceleyerek etkinlik için üç-dört tanesini seçmeleri, seçtikleri kuruluş sayısı kadar da gruplara ayrılmaları</w:t>
      </w:r>
      <w:r>
        <w:rPr>
          <w:spacing w:val="-5"/>
          <w:sz w:val="24"/>
        </w:rPr>
        <w:t> </w:t>
      </w:r>
      <w:r>
        <w:rPr>
          <w:sz w:val="24"/>
        </w:rPr>
        <w:t>istenir.</w:t>
      </w:r>
    </w:p>
    <w:p>
      <w:pPr>
        <w:pStyle w:val="ListParagraph"/>
        <w:numPr>
          <w:ilvl w:val="0"/>
          <w:numId w:val="164"/>
        </w:numPr>
        <w:tabs>
          <w:tab w:pos="567" w:val="left" w:leader="none"/>
        </w:tabs>
        <w:spacing w:line="276" w:lineRule="auto" w:before="1" w:after="0"/>
        <w:ind w:left="138" w:right="139" w:firstLine="0"/>
        <w:jc w:val="both"/>
        <w:rPr>
          <w:sz w:val="24"/>
        </w:rPr>
      </w:pPr>
      <w:r>
        <w:rPr>
          <w:sz w:val="24"/>
        </w:rPr>
        <w:t>Her gruba seçtikleri kuruluşların üyesi olarak topluma faydalı neler yapabileceklerini belirlemeleri ve bunları maddeler halinde yazmaları</w:t>
      </w:r>
      <w:r>
        <w:rPr>
          <w:spacing w:val="-14"/>
          <w:sz w:val="24"/>
        </w:rPr>
        <w:t> </w:t>
      </w:r>
      <w:r>
        <w:rPr>
          <w:sz w:val="24"/>
        </w:rPr>
        <w:t>söylenir.</w:t>
      </w:r>
    </w:p>
    <w:p>
      <w:pPr>
        <w:pStyle w:val="Heading4"/>
        <w:spacing w:before="1"/>
        <w:ind w:left="566"/>
      </w:pPr>
      <w:r>
        <w:rPr/>
        <w:t>8–10 dakika süre verilir.</w:t>
      </w:r>
    </w:p>
    <w:p>
      <w:pPr>
        <w:pStyle w:val="ListParagraph"/>
        <w:numPr>
          <w:ilvl w:val="0"/>
          <w:numId w:val="164"/>
        </w:numPr>
        <w:tabs>
          <w:tab w:pos="567" w:val="left" w:leader="none"/>
        </w:tabs>
        <w:spacing w:line="276" w:lineRule="auto" w:before="43" w:after="0"/>
        <w:ind w:left="138" w:right="132" w:firstLine="0"/>
        <w:jc w:val="both"/>
        <w:rPr>
          <w:sz w:val="24"/>
        </w:rPr>
      </w:pPr>
      <w:r>
        <w:rPr>
          <w:sz w:val="24"/>
        </w:rPr>
        <w:t>Grupların birer sözcü seçerek yazdıkları önerileri sınıfa sunmalarını istenir. Sınıfın görüş ve öneriler üzerinde tartışarak kendilerine en önemli ve yaratıcı gelen öneriyi seçmesi sağlanır. Her grup için bir öneri</w:t>
      </w:r>
      <w:r>
        <w:rPr>
          <w:spacing w:val="-9"/>
          <w:sz w:val="24"/>
        </w:rPr>
        <w:t> </w:t>
      </w:r>
      <w:r>
        <w:rPr>
          <w:sz w:val="24"/>
        </w:rPr>
        <w:t>seçilir.</w:t>
      </w:r>
    </w:p>
    <w:p>
      <w:pPr>
        <w:pStyle w:val="Heading4"/>
        <w:spacing w:line="276" w:lineRule="auto"/>
        <w:ind w:right="135" w:firstLine="427"/>
        <w:jc w:val="both"/>
      </w:pPr>
      <w:r>
        <w:rPr/>
        <w:t>Öğrencilere en güzel ve önemli buldukları öneriyi kuruluşlara gönderebilecekleri, panoya asabilecekleri ya da bu kuruluşa giderek düşüncelerini sözlü olarak iletebilecekleri belirtilir.</w:t>
      </w:r>
    </w:p>
    <w:p>
      <w:pPr>
        <w:spacing w:line="278" w:lineRule="auto" w:before="0"/>
        <w:ind w:left="138" w:right="145" w:firstLine="427"/>
        <w:jc w:val="both"/>
        <w:rPr>
          <w:b/>
          <w:sz w:val="24"/>
        </w:rPr>
      </w:pPr>
      <w:r>
        <w:rPr>
          <w:b/>
          <w:sz w:val="24"/>
        </w:rPr>
        <w:t>Öğrencilere çevrelerindeki kuruluşlarla işbirliğine giderek okulda veya  yaşadığı çevrede gönüllü çalışmalar organize edebilecekleri belirtilir.</w:t>
      </w:r>
    </w:p>
    <w:p>
      <w:pPr>
        <w:spacing w:after="0" w:line="278" w:lineRule="auto"/>
        <w:jc w:val="both"/>
        <w:rPr>
          <w:sz w:val="24"/>
        </w:rPr>
        <w:sectPr>
          <w:footerReference w:type="default" r:id="rId119"/>
          <w:pgSz w:w="11910" w:h="16840"/>
          <w:pgMar w:footer="1003" w:header="0" w:top="1580" w:bottom="1200" w:left="1280" w:right="1280"/>
          <w:pgNumType w:start="61"/>
        </w:sectPr>
      </w:pPr>
    </w:p>
    <w:p>
      <w:pPr>
        <w:spacing w:line="276" w:lineRule="auto" w:before="39"/>
        <w:ind w:left="118" w:right="117" w:firstLine="427"/>
        <w:jc w:val="both"/>
        <w:rPr>
          <w:b/>
          <w:sz w:val="24"/>
        </w:rPr>
      </w:pPr>
      <w:r>
        <w:rPr>
          <w:b/>
          <w:sz w:val="24"/>
        </w:rPr>
        <w:t>Genç bir bireye, içinde yaşadığı toplumda vatandaş olma sorumluluğunu ve hakkını bilinçli bir şekilde taşıması gerektiği vurgulanır.</w:t>
      </w:r>
    </w:p>
    <w:p>
      <w:pPr>
        <w:spacing w:line="276" w:lineRule="auto" w:before="1"/>
        <w:ind w:left="118" w:right="112" w:firstLine="427"/>
        <w:jc w:val="both"/>
        <w:rPr>
          <w:b/>
          <w:sz w:val="24"/>
        </w:rPr>
      </w:pPr>
      <w:r>
        <w:rPr>
          <w:b/>
          <w:sz w:val="24"/>
        </w:rPr>
        <w:t>Toplumda bulunan sivil toplum kuruluşlarını tanıması, hizmet ve amaçlarına ilişkin fikirler üretmesi, demokratik sivil toplum anlayışının ve toplumsal katılım bilincinin gelişmesini destekleyeceği belirtilir.</w:t>
      </w:r>
    </w:p>
    <w:p>
      <w:pPr>
        <w:pStyle w:val="ListParagraph"/>
        <w:numPr>
          <w:ilvl w:val="0"/>
          <w:numId w:val="164"/>
        </w:numPr>
        <w:tabs>
          <w:tab w:pos="546" w:val="left" w:leader="none"/>
          <w:tab w:pos="547" w:val="left" w:leader="none"/>
        </w:tabs>
        <w:spacing w:line="276" w:lineRule="auto" w:before="1" w:after="0"/>
        <w:ind w:left="118" w:right="122" w:firstLine="0"/>
        <w:jc w:val="left"/>
        <w:rPr>
          <w:sz w:val="24"/>
        </w:rPr>
      </w:pPr>
      <w:r>
        <w:rPr>
          <w:sz w:val="24"/>
        </w:rPr>
        <w:t>Toplum için gönüllü çalışmalara katılmanın, duyarlı bir birey olmanın toplum ve kişi için önemi vurgulanarak etkinlik</w:t>
      </w:r>
      <w:r>
        <w:rPr>
          <w:spacing w:val="-14"/>
          <w:sz w:val="24"/>
        </w:rPr>
        <w:t> </w:t>
      </w:r>
      <w:r>
        <w:rPr>
          <w:sz w:val="24"/>
        </w:rPr>
        <w:t>sonlandırılır.</w:t>
      </w:r>
    </w:p>
    <w:p>
      <w:pPr>
        <w:pStyle w:val="BodyText"/>
        <w:spacing w:line="292" w:lineRule="exact"/>
        <w:ind w:left="5817"/>
      </w:pPr>
      <w:r>
        <w:rPr/>
        <w:t>*MEB, c. (2002)’den uyarlanmıştır.</w:t>
      </w:r>
    </w:p>
    <w:p>
      <w:pPr>
        <w:pStyle w:val="Heading4"/>
        <w:spacing w:before="45"/>
        <w:ind w:left="118" w:right="853"/>
      </w:pPr>
      <w:r>
        <w:rPr/>
        <w:t>Değerlendirme:</w:t>
      </w:r>
    </w:p>
    <w:p>
      <w:pPr>
        <w:spacing w:after="0"/>
        <w:sectPr>
          <w:pgSz w:w="11910" w:h="16840"/>
          <w:pgMar w:header="0" w:footer="1003" w:top="1360" w:bottom="1200" w:left="1300" w:right="1300"/>
        </w:sectPr>
      </w:pPr>
    </w:p>
    <w:p>
      <w:pPr>
        <w:spacing w:line="441" w:lineRule="auto" w:before="39"/>
        <w:ind w:left="3606" w:right="3592" w:firstLine="616"/>
        <w:jc w:val="left"/>
        <w:rPr>
          <w:b/>
          <w:sz w:val="24"/>
        </w:rPr>
      </w:pPr>
      <w:r>
        <w:rPr>
          <w:b/>
          <w:sz w:val="24"/>
        </w:rPr>
        <w:t>FORM–1 ÖRNEK KURULUŞLAR</w:t>
      </w:r>
    </w:p>
    <w:p>
      <w:pPr>
        <w:pStyle w:val="BodyText"/>
        <w:spacing w:line="276" w:lineRule="auto"/>
        <w:ind w:left="118" w:right="115" w:firstLine="707"/>
        <w:jc w:val="both"/>
      </w:pPr>
      <w:r>
        <w:rPr/>
        <w:t>NOT: Aşağıdaki bilgiler kuruluşların internet adreslerinden aynen alınmıştır. Bunlar dışında çevrenizde hizmet veren; kimsesiz çocuklar, yaşlılar, özürlüler, hastalar, afet yaşayanlar vb. yardıma ihtiyacı olan insanlara, doğaya ve çevreye ilişkin çalışma yapan huzurevleri, çocuk yuvaları, hastaneler, özürlülerle ilgili kuruluşlar, doğa ve çevreyi  korumakla ilgili kuruluşları da</w:t>
      </w:r>
      <w:r>
        <w:rPr>
          <w:spacing w:val="-21"/>
        </w:rPr>
        <w:t> </w:t>
      </w:r>
      <w:r>
        <w:rPr/>
        <w:t>tanıtabilirsiniz).</w:t>
      </w:r>
    </w:p>
    <w:p>
      <w:pPr>
        <w:pStyle w:val="BodyText"/>
      </w:pPr>
    </w:p>
    <w:p>
      <w:pPr>
        <w:pStyle w:val="BodyText"/>
      </w:pPr>
    </w:p>
    <w:p>
      <w:pPr>
        <w:pStyle w:val="Heading4"/>
        <w:spacing w:before="150"/>
        <w:ind w:left="1950" w:right="853"/>
      </w:pPr>
      <w:r>
        <w:rPr/>
        <w:t>AÇEV (ANNE ÇOCUK EĞİTİM VAKFI – www.acev.org.tr)</w:t>
      </w:r>
    </w:p>
    <w:p>
      <w:pPr>
        <w:pStyle w:val="BodyText"/>
        <w:spacing w:before="1"/>
        <w:rPr>
          <w:b/>
          <w:sz w:val="20"/>
        </w:rPr>
      </w:pPr>
    </w:p>
    <w:p>
      <w:pPr>
        <w:spacing w:before="0"/>
        <w:ind w:left="174" w:right="853" w:firstLine="0"/>
        <w:jc w:val="left"/>
        <w:rPr>
          <w:b/>
          <w:sz w:val="24"/>
        </w:rPr>
      </w:pPr>
      <w:r>
        <w:rPr>
          <w:b/>
          <w:sz w:val="24"/>
        </w:rPr>
        <w:t>Kuruluş</w:t>
      </w:r>
    </w:p>
    <w:p>
      <w:pPr>
        <w:pStyle w:val="BodyText"/>
        <w:rPr>
          <w:b/>
          <w:sz w:val="20"/>
        </w:rPr>
      </w:pPr>
    </w:p>
    <w:p>
      <w:pPr>
        <w:pStyle w:val="BodyText"/>
        <w:spacing w:line="276" w:lineRule="auto"/>
        <w:ind w:left="118" w:right="112" w:firstLine="707"/>
        <w:jc w:val="both"/>
      </w:pPr>
      <w:r>
        <w:rPr/>
        <w:t>AÇEV, 1993 yılında kurulmuştur. 1982–1986 yılları arasında Boğaziçi Üniversitesi'nde okul öncesi çocukların eğitim durumlarıyla ilgili Prof. Dr. Sevda Bekman, Prof. Dr. Çiğdem Kağıtçıbaşı ve Prof. Dr. Diane Sunar tarafından yürütülen bir araştırma projesi, Türkiye'de bu konudaki çalışmaların çok yetersiz olduğunu, birçok çocuğun erken çocukluk döneminde eğitim alamadığını göstermiştir. Bu ihtiyacı karşılamak üzere alternatif bir ev merkezli okul öncesi eğitim programı olan Anne-Çocuk Eğitim Programı geliştirilmiş ve uygulanmaya başlamıştır. Bu programa katılan anne ve çocuklar üzerinde elde edilen olumlu sonuçlar üzerine ise, programın yaygınlaştırılması konusunda çalışmalar başlatılmıştır. Bir süre proje halinde yürütülen program, 1993 yılında AÇEV'in kuruluşu ile vakıf bünyesinde kurumsal bir yapıya kavuşturulmuştur.</w:t>
      </w:r>
    </w:p>
    <w:p>
      <w:pPr>
        <w:pStyle w:val="Heading4"/>
        <w:spacing w:before="201"/>
        <w:ind w:left="174" w:right="853"/>
      </w:pPr>
      <w:r>
        <w:rPr/>
        <w:t>Misyon</w:t>
      </w:r>
    </w:p>
    <w:p>
      <w:pPr>
        <w:pStyle w:val="BodyText"/>
        <w:spacing w:before="10"/>
        <w:rPr>
          <w:b/>
          <w:sz w:val="19"/>
        </w:rPr>
      </w:pPr>
    </w:p>
    <w:p>
      <w:pPr>
        <w:pStyle w:val="BodyText"/>
        <w:spacing w:line="276" w:lineRule="auto"/>
        <w:ind w:left="118" w:right="119" w:firstLine="707"/>
        <w:jc w:val="both"/>
      </w:pPr>
      <w:r>
        <w:rPr/>
        <w:t>AÇEV'in misyonu, gelişen bir toplum için eğitimin şart olduğu bilinciyle, uzmanlık alanları olan erken çocukluk ve yetişkin eğitimine, programları ve uygulamaları ile katkı sağlamak ve bu konuda ülke genelinde yaygın bir hizmet ağı oluşturmaktır.</w:t>
      </w:r>
    </w:p>
    <w:p>
      <w:pPr>
        <w:pStyle w:val="BodyText"/>
        <w:spacing w:before="200"/>
        <w:ind w:left="118" w:right="853"/>
      </w:pPr>
      <w:r>
        <w:rPr/>
        <w:t>Bu doğrultuda, AÇEV:</w:t>
      </w:r>
    </w:p>
    <w:p>
      <w:pPr>
        <w:pStyle w:val="BodyText"/>
        <w:spacing w:before="2"/>
        <w:rPr>
          <w:sz w:val="20"/>
        </w:rPr>
      </w:pPr>
    </w:p>
    <w:p>
      <w:pPr>
        <w:pStyle w:val="ListParagraph"/>
        <w:numPr>
          <w:ilvl w:val="1"/>
          <w:numId w:val="164"/>
        </w:numPr>
        <w:tabs>
          <w:tab w:pos="826" w:val="left" w:leader="none"/>
          <w:tab w:pos="827" w:val="left" w:leader="none"/>
        </w:tabs>
        <w:spacing w:line="240" w:lineRule="auto" w:before="0" w:after="0"/>
        <w:ind w:left="838" w:right="0" w:hanging="360"/>
        <w:jc w:val="left"/>
        <w:rPr>
          <w:rFonts w:ascii="Symbol" w:hAnsi="Symbol"/>
          <w:sz w:val="24"/>
        </w:rPr>
      </w:pPr>
      <w:r>
        <w:rPr>
          <w:sz w:val="24"/>
        </w:rPr>
        <w:t>Eğitimde fırsat eşitliği ilkesinin hayata</w:t>
      </w:r>
      <w:r>
        <w:rPr>
          <w:spacing w:val="-7"/>
          <w:sz w:val="24"/>
        </w:rPr>
        <w:t> </w:t>
      </w:r>
      <w:r>
        <w:rPr>
          <w:sz w:val="24"/>
        </w:rPr>
        <w:t>geçirilmesi,</w:t>
      </w:r>
    </w:p>
    <w:p>
      <w:pPr>
        <w:pStyle w:val="BodyText"/>
        <w:spacing w:before="11"/>
        <w:rPr>
          <w:sz w:val="19"/>
        </w:rPr>
      </w:pPr>
    </w:p>
    <w:p>
      <w:pPr>
        <w:pStyle w:val="ListParagraph"/>
        <w:numPr>
          <w:ilvl w:val="1"/>
          <w:numId w:val="164"/>
        </w:numPr>
        <w:tabs>
          <w:tab w:pos="826" w:val="left" w:leader="none"/>
          <w:tab w:pos="827" w:val="left" w:leader="none"/>
        </w:tabs>
        <w:spacing w:line="240" w:lineRule="auto" w:before="1" w:after="0"/>
        <w:ind w:left="826" w:right="0" w:hanging="348"/>
        <w:jc w:val="left"/>
        <w:rPr>
          <w:rFonts w:ascii="Symbol" w:hAnsi="Symbol"/>
          <w:sz w:val="24"/>
        </w:rPr>
      </w:pPr>
      <w:r>
        <w:rPr>
          <w:sz w:val="24"/>
        </w:rPr>
        <w:t>Çocuk kadar, çocuğun yakın çevresinin de desteklenmesi</w:t>
      </w:r>
      <w:r>
        <w:rPr>
          <w:spacing w:val="-14"/>
          <w:sz w:val="24"/>
        </w:rPr>
        <w:t> </w:t>
      </w:r>
      <w:r>
        <w:rPr>
          <w:sz w:val="24"/>
        </w:rPr>
        <w:t>ve</w:t>
      </w:r>
    </w:p>
    <w:p>
      <w:pPr>
        <w:pStyle w:val="BodyText"/>
        <w:spacing w:before="9"/>
        <w:rPr>
          <w:sz w:val="19"/>
        </w:rPr>
      </w:pPr>
    </w:p>
    <w:p>
      <w:pPr>
        <w:pStyle w:val="ListParagraph"/>
        <w:numPr>
          <w:ilvl w:val="1"/>
          <w:numId w:val="164"/>
        </w:numPr>
        <w:tabs>
          <w:tab w:pos="826" w:val="left" w:leader="none"/>
          <w:tab w:pos="827" w:val="left" w:leader="none"/>
        </w:tabs>
        <w:spacing w:line="273" w:lineRule="auto" w:before="0" w:after="0"/>
        <w:ind w:left="838" w:right="121" w:hanging="360"/>
        <w:jc w:val="left"/>
        <w:rPr>
          <w:rFonts w:ascii="Symbol" w:hAnsi="Symbol"/>
          <w:sz w:val="24"/>
        </w:rPr>
      </w:pPr>
      <w:r>
        <w:rPr>
          <w:sz w:val="24"/>
        </w:rPr>
        <w:t>Eğitimin bir yaşam boyu sürekli kılınması için geliştirdiği programlar ve çeşitli faaliyetleri ile bir Sivil Toplum Kuruluşu olarak alternatif oluşturmaya</w:t>
      </w:r>
      <w:r>
        <w:rPr>
          <w:spacing w:val="-29"/>
          <w:sz w:val="24"/>
        </w:rPr>
        <w:t> </w:t>
      </w:r>
      <w:r>
        <w:rPr>
          <w:sz w:val="24"/>
        </w:rPr>
        <w:t>çalışmaktadır.</w:t>
      </w:r>
    </w:p>
    <w:p>
      <w:pPr>
        <w:spacing w:after="0" w:line="273" w:lineRule="auto"/>
        <w:jc w:val="left"/>
        <w:rPr>
          <w:rFonts w:ascii="Symbol" w:hAnsi="Symbol"/>
          <w:sz w:val="24"/>
        </w:rPr>
        <w:sectPr>
          <w:pgSz w:w="11910" w:h="16840"/>
          <w:pgMar w:header="0" w:footer="1003" w:top="1360" w:bottom="1200" w:left="1300" w:right="1300"/>
        </w:sectPr>
      </w:pPr>
    </w:p>
    <w:p>
      <w:pPr>
        <w:pStyle w:val="Heading4"/>
        <w:spacing w:before="39"/>
        <w:ind w:left="1474" w:right="853"/>
      </w:pPr>
      <w:r>
        <w:rPr/>
        <w:t>TEGV (TÜRKİYE EĞİTİM GÖNÜLLÜLERİ VAKFI – www.tegv.org.tr)</w:t>
      </w:r>
    </w:p>
    <w:p>
      <w:pPr>
        <w:pStyle w:val="BodyText"/>
        <w:rPr>
          <w:b/>
          <w:sz w:val="20"/>
        </w:rPr>
      </w:pPr>
    </w:p>
    <w:p>
      <w:pPr>
        <w:pStyle w:val="BodyText"/>
        <w:spacing w:line="276" w:lineRule="auto" w:before="1"/>
        <w:ind w:left="118" w:right="117" w:firstLine="360"/>
        <w:jc w:val="both"/>
      </w:pPr>
      <w:r>
        <w:rPr>
          <w:b/>
        </w:rPr>
        <w:t>Vakfın var oluş nedeni, </w:t>
      </w:r>
      <w:r>
        <w:rPr/>
        <w:t>devlet tarafından verilen temel eğitime katkıda bulunmaktır. Eğitim Gönüllüleri, bu amaçla oluşturduğu donanımlı eğitim ortamlarına kendi isteğiyle gelen 7–16 yaş grubu çocuklarını gönüllüleriyle eğitir, geleceğe hazırlar. Bağışçılarının katkılarıyla sürdürdüğü bu faaliyetleri hakkında kamuoyunu düzenli bilgilendirir.</w:t>
      </w:r>
    </w:p>
    <w:p>
      <w:pPr>
        <w:pStyle w:val="BodyText"/>
        <w:spacing w:line="276" w:lineRule="auto" w:before="198"/>
        <w:ind w:left="118" w:right="119" w:firstLine="360"/>
        <w:jc w:val="both"/>
      </w:pPr>
      <w:r>
        <w:rPr>
          <w:b/>
        </w:rPr>
        <w:t>Vakfın hedefleri, </w:t>
      </w:r>
      <w:r>
        <w:rPr/>
        <w:t>çocuklarımızın; Cumhuriyet temel ilke ve değerlerine bağlı, akılcı, sağduyulu, özgüven sahibi, düşünen, sorgulayan, kendi iç yaratıcılığını harekete geçirebilen, barışçı, farklı düşünce ve inançlara saygılı, insan ilişkilerinde cinsiyet, ırk, din, dil farkı gözetmeyen bireyler olarak yetişmelerine katkıda bulunacak okul dışı eğitim programları oluşturmak ve uygulamak ‘tır.</w:t>
      </w:r>
    </w:p>
    <w:p>
      <w:pPr>
        <w:pStyle w:val="BodyText"/>
        <w:spacing w:before="11"/>
        <w:rPr>
          <w:sz w:val="22"/>
        </w:rPr>
      </w:pPr>
    </w:p>
    <w:p>
      <w:pPr>
        <w:pStyle w:val="Heading4"/>
        <w:spacing w:before="1"/>
        <w:ind w:left="1736" w:right="1376"/>
        <w:jc w:val="center"/>
      </w:pPr>
      <w:r>
        <w:rPr/>
        <w:t>TEMA VAKFI</w:t>
      </w:r>
    </w:p>
    <w:p>
      <w:pPr>
        <w:pStyle w:val="BodyText"/>
        <w:spacing w:before="6"/>
        <w:rPr>
          <w:b/>
          <w:sz w:val="26"/>
        </w:rPr>
      </w:pPr>
    </w:p>
    <w:p>
      <w:pPr>
        <w:spacing w:before="0"/>
        <w:ind w:left="1736" w:right="1378" w:firstLine="0"/>
        <w:jc w:val="center"/>
        <w:rPr>
          <w:b/>
          <w:sz w:val="24"/>
        </w:rPr>
      </w:pPr>
      <w:r>
        <w:rPr>
          <w:b/>
          <w:sz w:val="24"/>
        </w:rPr>
        <w:t>TEMA VAKFININ AMAÇLARI:</w:t>
      </w:r>
    </w:p>
    <w:p>
      <w:pPr>
        <w:pStyle w:val="BodyText"/>
        <w:spacing w:before="6"/>
        <w:rPr>
          <w:b/>
          <w:sz w:val="26"/>
        </w:rPr>
      </w:pPr>
    </w:p>
    <w:p>
      <w:pPr>
        <w:pStyle w:val="ListParagraph"/>
        <w:numPr>
          <w:ilvl w:val="1"/>
          <w:numId w:val="164"/>
        </w:numPr>
        <w:tabs>
          <w:tab w:pos="839" w:val="left" w:leader="none"/>
        </w:tabs>
        <w:spacing w:line="276" w:lineRule="auto" w:before="0" w:after="0"/>
        <w:ind w:left="838" w:right="118" w:hanging="360"/>
        <w:jc w:val="both"/>
        <w:rPr>
          <w:rFonts w:ascii="Symbol" w:hAnsi="Symbol"/>
          <w:sz w:val="20"/>
        </w:rPr>
      </w:pPr>
      <w:r>
        <w:rPr>
          <w:sz w:val="24"/>
        </w:rPr>
        <w:t>Ülkemizde doğal varlıkların ve çevre sağlığın korunması, erozyonla mücadele, toprak örtüsü ve toprağın korunması ve ağaçlandırmanın önemi hakkında kamuoyunu eğitmek ve</w:t>
      </w:r>
      <w:r>
        <w:rPr>
          <w:spacing w:val="-7"/>
          <w:sz w:val="24"/>
        </w:rPr>
        <w:t> </w:t>
      </w:r>
      <w:r>
        <w:rPr>
          <w:sz w:val="24"/>
        </w:rPr>
        <w:t>bilinçlendirmek</w:t>
      </w:r>
    </w:p>
    <w:p>
      <w:pPr>
        <w:pStyle w:val="ListParagraph"/>
        <w:numPr>
          <w:ilvl w:val="1"/>
          <w:numId w:val="164"/>
        </w:numPr>
        <w:tabs>
          <w:tab w:pos="839" w:val="left" w:leader="none"/>
        </w:tabs>
        <w:spacing w:line="276" w:lineRule="auto" w:before="0" w:after="0"/>
        <w:ind w:left="838" w:right="118" w:hanging="360"/>
        <w:jc w:val="both"/>
        <w:rPr>
          <w:rFonts w:ascii="Symbol" w:hAnsi="Symbol"/>
          <w:sz w:val="20"/>
        </w:rPr>
      </w:pPr>
      <w:r>
        <w:rPr>
          <w:sz w:val="24"/>
        </w:rPr>
        <w:t>Erozyon felaketinin doğuracağı sonuçlar, alınacak önlemler konusunda halkımızı bilgilendirmek, bilinçlendirmek ve böylece oluşturulacak bilinçli ve etkin kamuoyu desteği ile hükümetleri erozyonla mücadelede, gerçekçi ve uygulanabilir politikalar üretme ve uygulamaya teşvik</w:t>
      </w:r>
      <w:r>
        <w:rPr>
          <w:spacing w:val="-9"/>
          <w:sz w:val="24"/>
        </w:rPr>
        <w:t> </w:t>
      </w:r>
      <w:r>
        <w:rPr>
          <w:sz w:val="24"/>
        </w:rPr>
        <w:t>etmek</w:t>
      </w:r>
    </w:p>
    <w:p>
      <w:pPr>
        <w:pStyle w:val="ListParagraph"/>
        <w:numPr>
          <w:ilvl w:val="1"/>
          <w:numId w:val="164"/>
        </w:numPr>
        <w:tabs>
          <w:tab w:pos="839" w:val="left" w:leader="none"/>
        </w:tabs>
        <w:spacing w:line="276" w:lineRule="auto" w:before="1" w:after="0"/>
        <w:ind w:left="838" w:right="115" w:hanging="360"/>
        <w:jc w:val="both"/>
        <w:rPr>
          <w:rFonts w:ascii="Symbol" w:hAnsi="Symbol"/>
          <w:sz w:val="20"/>
        </w:rPr>
      </w:pPr>
      <w:r>
        <w:rPr>
          <w:sz w:val="24"/>
        </w:rPr>
        <w:t>Biyo-çeşitlilik, toprak, su ve doğal çevrenin korunmasına ilişkin milli politikaların oluşturulmasına yardımcı olmak ve bu esaslardan ödün verilmemesi için mücadele etmek</w:t>
      </w:r>
    </w:p>
    <w:p>
      <w:pPr>
        <w:pStyle w:val="ListParagraph"/>
        <w:numPr>
          <w:ilvl w:val="1"/>
          <w:numId w:val="164"/>
        </w:numPr>
        <w:tabs>
          <w:tab w:pos="838" w:val="left" w:leader="none"/>
          <w:tab w:pos="839" w:val="left" w:leader="none"/>
        </w:tabs>
        <w:spacing w:line="240" w:lineRule="auto" w:before="1" w:after="0"/>
        <w:ind w:left="838" w:right="0" w:hanging="360"/>
        <w:jc w:val="left"/>
        <w:rPr>
          <w:rFonts w:ascii="Symbol" w:hAnsi="Symbol"/>
          <w:sz w:val="20"/>
        </w:rPr>
      </w:pPr>
      <w:r>
        <w:rPr>
          <w:sz w:val="24"/>
        </w:rPr>
        <w:t>Ağaç ve orman sevgisini topluma mal</w:t>
      </w:r>
      <w:r>
        <w:rPr>
          <w:spacing w:val="-11"/>
          <w:sz w:val="24"/>
        </w:rPr>
        <w:t> </w:t>
      </w:r>
      <w:r>
        <w:rPr>
          <w:sz w:val="24"/>
        </w:rPr>
        <w:t>etmek</w:t>
      </w:r>
    </w:p>
    <w:p>
      <w:pPr>
        <w:pStyle w:val="ListParagraph"/>
        <w:numPr>
          <w:ilvl w:val="1"/>
          <w:numId w:val="164"/>
        </w:numPr>
        <w:tabs>
          <w:tab w:pos="838" w:val="left" w:leader="none"/>
          <w:tab w:pos="839" w:val="left" w:leader="none"/>
        </w:tabs>
        <w:spacing w:line="240" w:lineRule="auto" w:before="43" w:after="0"/>
        <w:ind w:left="838" w:right="0" w:hanging="360"/>
        <w:jc w:val="left"/>
        <w:rPr>
          <w:rFonts w:ascii="Symbol" w:hAnsi="Symbol"/>
          <w:sz w:val="20"/>
        </w:rPr>
      </w:pPr>
      <w:r>
        <w:rPr>
          <w:sz w:val="24"/>
        </w:rPr>
        <w:t>Hayvancılığın temeli olan çayır ve meraları koruyup,</w:t>
      </w:r>
      <w:r>
        <w:rPr>
          <w:spacing w:val="-16"/>
          <w:sz w:val="24"/>
        </w:rPr>
        <w:t> </w:t>
      </w:r>
      <w:r>
        <w:rPr>
          <w:sz w:val="24"/>
        </w:rPr>
        <w:t>geliştirmek</w:t>
      </w:r>
    </w:p>
    <w:p>
      <w:pPr>
        <w:pStyle w:val="ListParagraph"/>
        <w:numPr>
          <w:ilvl w:val="1"/>
          <w:numId w:val="164"/>
        </w:numPr>
        <w:tabs>
          <w:tab w:pos="839" w:val="left" w:leader="none"/>
        </w:tabs>
        <w:spacing w:line="276" w:lineRule="auto" w:before="45" w:after="0"/>
        <w:ind w:left="838" w:right="115" w:hanging="360"/>
        <w:jc w:val="both"/>
        <w:rPr>
          <w:rFonts w:ascii="Symbol" w:hAnsi="Symbol"/>
          <w:sz w:val="20"/>
        </w:rPr>
      </w:pPr>
      <w:r>
        <w:rPr>
          <w:sz w:val="24"/>
        </w:rPr>
        <w:t>Doğal zenginliklerimizin bilinçsizce kullanılıp, geri dönüşümsüz bir şekilde yok olmasına izin vermeyerek, korumak, geliştirmek ve Türkiye'nin geleceğini güvenceye almak</w:t>
      </w:r>
    </w:p>
    <w:p>
      <w:pPr>
        <w:pStyle w:val="ListParagraph"/>
        <w:numPr>
          <w:ilvl w:val="1"/>
          <w:numId w:val="164"/>
        </w:numPr>
        <w:tabs>
          <w:tab w:pos="838" w:val="left" w:leader="none"/>
          <w:tab w:pos="839" w:val="left" w:leader="none"/>
        </w:tabs>
        <w:spacing w:line="240" w:lineRule="auto" w:before="1" w:after="0"/>
        <w:ind w:left="838" w:right="0" w:hanging="360"/>
        <w:jc w:val="left"/>
        <w:rPr>
          <w:rFonts w:ascii="Symbol" w:hAnsi="Symbol"/>
          <w:sz w:val="20"/>
        </w:rPr>
      </w:pPr>
      <w:r>
        <w:rPr>
          <w:sz w:val="24"/>
        </w:rPr>
        <w:t>Çölleşmeyle mücadelede dünyaya örnek bir hareketi Türkiye'den</w:t>
      </w:r>
      <w:r>
        <w:rPr>
          <w:spacing w:val="-25"/>
          <w:sz w:val="24"/>
        </w:rPr>
        <w:t> </w:t>
      </w:r>
      <w:r>
        <w:rPr>
          <w:sz w:val="24"/>
        </w:rPr>
        <w:t>başlatmak</w:t>
      </w:r>
    </w:p>
    <w:p>
      <w:pPr>
        <w:pStyle w:val="ListParagraph"/>
        <w:numPr>
          <w:ilvl w:val="1"/>
          <w:numId w:val="164"/>
        </w:numPr>
        <w:tabs>
          <w:tab w:pos="839" w:val="left" w:leader="none"/>
        </w:tabs>
        <w:spacing w:line="276" w:lineRule="auto" w:before="43" w:after="0"/>
        <w:ind w:left="838" w:right="114" w:hanging="360"/>
        <w:jc w:val="both"/>
        <w:rPr>
          <w:rFonts w:ascii="Symbol" w:hAnsi="Symbol"/>
          <w:sz w:val="20"/>
        </w:rPr>
      </w:pPr>
      <w:r>
        <w:rPr>
          <w:sz w:val="24"/>
        </w:rPr>
        <w:t>Doğal varlıkların, insan sağlığının, yeşil alanların, toprak ve bitki örtüsünün, ormanların, meraların korunması, geliştirilmesi ve yenilerinin teşkil edilmesini sağlamak için faaliyette</w:t>
      </w:r>
      <w:r>
        <w:rPr>
          <w:spacing w:val="-9"/>
          <w:sz w:val="24"/>
        </w:rPr>
        <w:t> </w:t>
      </w:r>
      <w:r>
        <w:rPr>
          <w:sz w:val="24"/>
        </w:rPr>
        <w:t>bulunmak</w:t>
      </w:r>
    </w:p>
    <w:p>
      <w:pPr>
        <w:pStyle w:val="ListParagraph"/>
        <w:numPr>
          <w:ilvl w:val="1"/>
          <w:numId w:val="164"/>
        </w:numPr>
        <w:tabs>
          <w:tab w:pos="839" w:val="left" w:leader="none"/>
        </w:tabs>
        <w:spacing w:line="276" w:lineRule="auto" w:before="0" w:after="0"/>
        <w:ind w:left="838" w:right="118" w:hanging="360"/>
        <w:jc w:val="both"/>
        <w:rPr>
          <w:rFonts w:ascii="Symbol" w:hAnsi="Symbol"/>
          <w:sz w:val="20"/>
        </w:rPr>
      </w:pPr>
      <w:r>
        <w:rPr>
          <w:sz w:val="24"/>
        </w:rPr>
        <w:t>Bu amaçları gerçekleştirmek için gerekli teşkilatın oluşturulmasını, yasaların çıkmasını sağlamak ve gönüllü kuruluşların öncülüğünde toplumun bütün kesimlerinin desteği ile erozyonla mücadelenin ikinci bir İstiklal Savaşı kabul edilerek erozyon tehlikesi ile mücadele</w:t>
      </w:r>
      <w:r>
        <w:rPr>
          <w:spacing w:val="-2"/>
          <w:sz w:val="24"/>
        </w:rPr>
        <w:t> </w:t>
      </w:r>
      <w:r>
        <w:rPr>
          <w:sz w:val="24"/>
        </w:rPr>
        <w:t>edilmesi.</w:t>
      </w:r>
    </w:p>
    <w:p>
      <w:pPr>
        <w:spacing w:after="0" w:line="276" w:lineRule="auto"/>
        <w:jc w:val="both"/>
        <w:rPr>
          <w:rFonts w:ascii="Symbol" w:hAnsi="Symbol"/>
          <w:sz w:val="20"/>
        </w:rPr>
        <w:sectPr>
          <w:pgSz w:w="11910" w:h="16840"/>
          <w:pgMar w:header="0" w:footer="1003" w:top="1360" w:bottom="1200" w:left="1300" w:right="1300"/>
        </w:sectPr>
      </w:pPr>
    </w:p>
    <w:p>
      <w:pPr>
        <w:pStyle w:val="Heading4"/>
        <w:spacing w:before="39"/>
        <w:ind w:left="826" w:right="853"/>
      </w:pPr>
      <w:r>
        <w:rPr/>
        <w:t>TEMA VAKFININ HEDEFLERİ:</w:t>
      </w:r>
    </w:p>
    <w:p>
      <w:pPr>
        <w:pStyle w:val="BodyText"/>
        <w:spacing w:before="6"/>
        <w:rPr>
          <w:b/>
          <w:sz w:val="26"/>
        </w:rPr>
      </w:pPr>
    </w:p>
    <w:p>
      <w:pPr>
        <w:pStyle w:val="BodyText"/>
        <w:spacing w:line="276" w:lineRule="auto" w:before="1"/>
        <w:ind w:left="118" w:right="291" w:firstLine="480"/>
      </w:pPr>
      <w:r>
        <w:rPr/>
        <w:t>TEMA' nın hedefi öncelikle ulusumuza, onun temsilcilerine, siyasal partilere ve hükümetlere, resmi ve özel kuruluşlara, eğitim kurumlarına, basın yayın organlarına, toprak erozyonunun nedenlerini, vahim sonuçlarını ve ülkemizin çöl olma tehlikesini anlatmaktır. TEMA bu hedef doğrultusunda, siyasi güçleri, doğal varlıkların yok edilmesi ve erozyon sorununa çare bulmadan iktidar olamayacaklarına inandırma çabasındadır. Bu nedenle erozyon sorununa karşı duyarlı, bilinçli ve etkin bir kamuoyu oluşturmaya çalıştırmaktadır.</w:t>
      </w:r>
    </w:p>
    <w:p>
      <w:pPr>
        <w:pStyle w:val="BodyText"/>
        <w:spacing w:before="8"/>
        <w:rPr>
          <w:sz w:val="22"/>
        </w:rPr>
      </w:pPr>
    </w:p>
    <w:p>
      <w:pPr>
        <w:pStyle w:val="BodyText"/>
        <w:spacing w:line="276" w:lineRule="auto" w:before="1"/>
        <w:ind w:left="118" w:right="118" w:firstLine="480"/>
        <w:jc w:val="both"/>
      </w:pPr>
      <w:r>
        <w:rPr/>
        <w:t>TEMA Vakfı, ülkemizin en değerli hazinelerinden birinin toprak olduğunun bilincindedir. Bu nedenle, orman, çayır, mera ve tarım alanlarının, su ve bitki gen kaynaklarının, doğanın korunması ve erozyonun önlenmesi konusunda, belli bir devlet politikasının gerekli ve  zorunlu olduğuna inanmaktadır. Bu hedeflere ulaşmak ancak teknik yönden yeterli bir kadro, teşkilat ve mali imkanlarla</w:t>
      </w:r>
      <w:r>
        <w:rPr>
          <w:spacing w:val="-6"/>
        </w:rPr>
        <w:t> </w:t>
      </w:r>
      <w:r>
        <w:rPr/>
        <w:t>mümkündür.</w:t>
      </w:r>
    </w:p>
    <w:p>
      <w:pPr>
        <w:pStyle w:val="BodyText"/>
        <w:spacing w:before="11"/>
        <w:rPr>
          <w:sz w:val="22"/>
        </w:rPr>
      </w:pPr>
    </w:p>
    <w:p>
      <w:pPr>
        <w:pStyle w:val="BodyText"/>
        <w:spacing w:line="278" w:lineRule="auto"/>
        <w:ind w:left="118" w:right="642" w:firstLine="360"/>
      </w:pPr>
      <w:r>
        <w:rPr/>
        <w:t>TEMA Vakfı, toprak erozyonu nedeniyle hızla yok olan tarım alanlarının ve meraların verimliliğinin arttırıldığı koşulda, kırdan kente göçün önlenebileceğine inanmaktadır.</w:t>
      </w:r>
    </w:p>
    <w:p>
      <w:pPr>
        <w:spacing w:after="0" w:line="278" w:lineRule="auto"/>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219.1pt;mso-position-horizontal-relative:page;mso-position-vertical-relative:paragraph;z-index:3736;mso-wrap-distance-left:0;mso-wrap-distance-right:0" type="#_x0000_t202" filled="true" fillcolor="#ccc0d9" stroked="false">
            <v:textbox inset="0,0,0,0">
              <w:txbxContent>
                <w:p>
                  <w:pPr>
                    <w:spacing w:before="0"/>
                    <w:ind w:left="247" w:right="4006" w:firstLine="0"/>
                    <w:jc w:val="left"/>
                    <w:rPr>
                      <w:sz w:val="24"/>
                    </w:rPr>
                  </w:pPr>
                  <w:r>
                    <w:rPr>
                      <w:rFonts w:ascii="Times New Roman" w:hAnsi="Times New Roman"/>
                      <w:spacing w:val="-60"/>
                      <w:sz w:val="24"/>
                      <w:u w:val="thick"/>
                    </w:rPr>
                    <w:t> </w:t>
                  </w:r>
                  <w:r>
                    <w:rPr>
                      <w:b/>
                      <w:sz w:val="24"/>
                      <w:u w:val="thick"/>
                    </w:rPr>
                    <w:t>Etkinliğin Adı: </w:t>
                  </w:r>
                  <w:r>
                    <w:rPr>
                      <w:sz w:val="24"/>
                    </w:rPr>
                    <w:t>YÜKSEKÖĞRETİME DOĞRU</w:t>
                  </w:r>
                </w:p>
                <w:p>
                  <w:pPr>
                    <w:spacing w:before="45"/>
                    <w:ind w:left="0" w:right="5631" w:firstLine="0"/>
                    <w:jc w:val="center"/>
                    <w:rPr>
                      <w:sz w:val="24"/>
                    </w:rPr>
                  </w:pPr>
                  <w:r>
                    <w:rPr>
                      <w:rFonts w:ascii="Times New Roman" w:hAnsi="Times New Roman"/>
                      <w:spacing w:val="-60"/>
                      <w:sz w:val="24"/>
                      <w:u w:val="thick"/>
                    </w:rPr>
                    <w:t> </w:t>
                  </w:r>
                  <w:r>
                    <w:rPr>
                      <w:b/>
                      <w:sz w:val="24"/>
                      <w:u w:val="thick"/>
                    </w:rPr>
                    <w:t>Sınıf: </w:t>
                  </w:r>
                  <w:r>
                    <w:rPr>
                      <w:sz w:val="24"/>
                    </w:rPr>
                    <w:t>11.sınıf</w:t>
                  </w:r>
                </w:p>
                <w:p>
                  <w:pPr>
                    <w:spacing w:before="43"/>
                    <w:ind w:left="194"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3"/>
                    <w:ind w:left="626"/>
                  </w:pPr>
                  <w:r>
                    <w:rPr>
                      <w:rFonts w:ascii="Times New Roman" w:hAnsi="Times New Roman"/>
                      <w:spacing w:val="-60"/>
                      <w:u w:val="thick"/>
                    </w:rPr>
                    <w:t> </w:t>
                  </w:r>
                  <w:r>
                    <w:rPr>
                      <w:b/>
                      <w:u w:val="thick"/>
                    </w:rPr>
                    <w:t>Kazanım: </w:t>
                  </w:r>
                  <w:r>
                    <w:rPr/>
                    <w:t>Yükseköğretim kurumlarına geçiş ile ilgili bilgi edinir.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17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247"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658" w:right="2038" w:hanging="1304"/>
                  </w:pPr>
                  <w:r>
                    <w:rPr>
                      <w:rFonts w:ascii="Times New Roman" w:hAnsi="Times New Roman"/>
                      <w:spacing w:val="-60"/>
                      <w:u w:val="thick"/>
                    </w:rPr>
                    <w:t> </w:t>
                  </w:r>
                  <w:r>
                    <w:rPr>
                      <w:b/>
                      <w:u w:val="thick"/>
                    </w:rPr>
                    <w:t>Araç-gereç: </w:t>
                  </w:r>
                  <w:r>
                    <w:rPr/>
                    <w:t>Öğrenci Seçme ve Yerleştirme Sistemi Kılavuzu Yükseköğretim kurumlarına geçiş ile ilgili tercih kılavuzu</w:t>
                  </w:r>
                </w:p>
                <w:p>
                  <w:pPr>
                    <w:pStyle w:val="BodyText"/>
                    <w:spacing w:line="293" w:lineRule="exact"/>
                    <w:ind w:left="1658"/>
                  </w:pPr>
                  <w:r>
                    <w:rPr/>
                    <w:t>Yükseköğretim kurumlarına geçiş ile ilgili ek kontenjan kılavuzu</w:t>
                  </w:r>
                </w:p>
              </w:txbxContent>
            </v:textbox>
            <v:fill type="solid"/>
            <w10:wrap type="topAndBottom"/>
          </v:shape>
        </w:pict>
      </w:r>
      <w:r>
        <w:rPr/>
        <w:t>11. SINIF – 23. ETKİNLİK</w:t>
      </w:r>
    </w:p>
    <w:p>
      <w:pPr>
        <w:spacing w:line="277" w:lineRule="exact" w:before="0"/>
        <w:ind w:left="846" w:right="89" w:firstLine="0"/>
        <w:jc w:val="left"/>
        <w:rPr>
          <w:b/>
          <w:sz w:val="24"/>
        </w:rPr>
      </w:pPr>
      <w:r>
        <w:rPr>
          <w:b/>
          <w:sz w:val="24"/>
        </w:rPr>
        <w:t>*Öğrencilerden bir hafta önceden yükseköğretim kurumlarına geçiş ile ilgili</w:t>
      </w:r>
    </w:p>
    <w:p>
      <w:pPr>
        <w:spacing w:line="276" w:lineRule="auto" w:before="45"/>
        <w:ind w:left="138" w:right="2296" w:firstLine="0"/>
        <w:jc w:val="left"/>
        <w:rPr>
          <w:b/>
          <w:sz w:val="24"/>
        </w:rPr>
      </w:pPr>
      <w:r>
        <w:rPr>
          <w:b/>
          <w:sz w:val="24"/>
        </w:rPr>
        <w:t>araştırma yapmaları ve topladıkları bilgileri sınıfa getirmeleri istenir. SÜREÇ</w:t>
      </w:r>
    </w:p>
    <w:p>
      <w:pPr>
        <w:pStyle w:val="ListParagraph"/>
        <w:numPr>
          <w:ilvl w:val="0"/>
          <w:numId w:val="165"/>
        </w:numPr>
        <w:tabs>
          <w:tab w:pos="566" w:val="left" w:leader="none"/>
          <w:tab w:pos="567" w:val="left" w:leader="none"/>
        </w:tabs>
        <w:spacing w:line="278" w:lineRule="auto" w:before="0" w:after="0"/>
        <w:ind w:left="138" w:right="135" w:firstLine="0"/>
        <w:jc w:val="left"/>
        <w:rPr>
          <w:sz w:val="24"/>
        </w:rPr>
      </w:pPr>
      <w:r>
        <w:rPr>
          <w:sz w:val="24"/>
        </w:rPr>
        <w:t>Öğrencilerden yükseköğretim kurumlarına geçiş ile ilgili topladıkları bilgileri sınıfla paylaşmaları</w:t>
      </w:r>
      <w:r>
        <w:rPr>
          <w:spacing w:val="-4"/>
          <w:sz w:val="24"/>
        </w:rPr>
        <w:t> </w:t>
      </w:r>
      <w:r>
        <w:rPr>
          <w:sz w:val="24"/>
        </w:rPr>
        <w:t>istenir.</w:t>
      </w:r>
    </w:p>
    <w:p>
      <w:pPr>
        <w:pStyle w:val="Heading4"/>
        <w:spacing w:line="276" w:lineRule="auto"/>
        <w:ind w:right="135" w:firstLine="427"/>
        <w:jc w:val="both"/>
      </w:pPr>
      <w:r>
        <w:rPr/>
        <w:t>Öğrencilere bu konuda araştırma yaparken ulaştıkları kaynakları belirtmeleri istenir. Bilginin doğru kaynaktan alınması gerektiği vurgulanır. Kendileri için önemli olan bu ve benzeri konularda, araştırmadan kulaktan dolma bilgilerle hareket etmelerinin yanlışlığı ve yaratacağı olumsuz sonuçlardan örnekler verilir. Rehberlik ve psikolojik danışma servisinden bilgi alabilecekleri belirtilir.</w:t>
      </w:r>
    </w:p>
    <w:p>
      <w:pPr>
        <w:pStyle w:val="ListParagraph"/>
        <w:numPr>
          <w:ilvl w:val="0"/>
          <w:numId w:val="165"/>
        </w:numPr>
        <w:tabs>
          <w:tab w:pos="423" w:val="left" w:leader="none"/>
        </w:tabs>
        <w:spacing w:line="292" w:lineRule="exact" w:before="0" w:after="0"/>
        <w:ind w:left="422" w:right="0" w:hanging="284"/>
        <w:jc w:val="both"/>
        <w:rPr>
          <w:sz w:val="24"/>
        </w:rPr>
      </w:pPr>
      <w:r>
        <w:rPr>
          <w:sz w:val="24"/>
        </w:rPr>
        <w:t>Yükseköğretim kurumlarına geçiş ile ilgili tercih kılavuzu öğrencilerle beraber</w:t>
      </w:r>
      <w:r>
        <w:rPr>
          <w:spacing w:val="-22"/>
          <w:sz w:val="24"/>
        </w:rPr>
        <w:t> </w:t>
      </w:r>
      <w:r>
        <w:rPr>
          <w:sz w:val="24"/>
        </w:rPr>
        <w:t>incelenir.</w:t>
      </w:r>
    </w:p>
    <w:p>
      <w:pPr>
        <w:pStyle w:val="Heading4"/>
        <w:spacing w:before="43"/>
        <w:ind w:right="0"/>
        <w:jc w:val="both"/>
      </w:pPr>
      <w:r>
        <w:rPr/>
        <w:t>Gerekli görülürse her öğrenci için kılavuz birer adet çoğaltılır.</w:t>
      </w:r>
    </w:p>
    <w:p>
      <w:pPr>
        <w:pStyle w:val="ListParagraph"/>
        <w:numPr>
          <w:ilvl w:val="0"/>
          <w:numId w:val="165"/>
        </w:numPr>
        <w:tabs>
          <w:tab w:pos="567" w:val="left" w:leader="none"/>
        </w:tabs>
        <w:spacing w:line="240" w:lineRule="auto" w:before="45" w:after="0"/>
        <w:ind w:left="566" w:right="0" w:hanging="428"/>
        <w:jc w:val="both"/>
        <w:rPr>
          <w:sz w:val="24"/>
        </w:rPr>
      </w:pPr>
      <w:r>
        <w:rPr>
          <w:sz w:val="24"/>
        </w:rPr>
        <w:t>Öğrencilerin ilgili tabloları incelemeleri</w:t>
      </w:r>
      <w:r>
        <w:rPr>
          <w:spacing w:val="-10"/>
          <w:sz w:val="24"/>
        </w:rPr>
        <w:t> </w:t>
      </w:r>
      <w:r>
        <w:rPr>
          <w:sz w:val="24"/>
        </w:rPr>
        <w:t>sağlanır.</w:t>
      </w:r>
    </w:p>
    <w:p>
      <w:pPr>
        <w:pStyle w:val="Heading4"/>
        <w:spacing w:before="43"/>
        <w:ind w:left="566"/>
      </w:pPr>
      <w:r>
        <w:rPr/>
        <w:t>Hangi bölümlerin hangi koşullarda öğrenci aldığına dikkat etmeleri istenir.</w:t>
      </w:r>
    </w:p>
    <w:p>
      <w:pPr>
        <w:pStyle w:val="ListParagraph"/>
        <w:numPr>
          <w:ilvl w:val="0"/>
          <w:numId w:val="165"/>
        </w:numPr>
        <w:tabs>
          <w:tab w:pos="567" w:val="left" w:leader="none"/>
        </w:tabs>
        <w:spacing w:line="276" w:lineRule="auto" w:before="43" w:after="0"/>
        <w:ind w:left="138" w:right="132" w:firstLine="0"/>
        <w:jc w:val="both"/>
        <w:rPr>
          <w:sz w:val="24"/>
        </w:rPr>
      </w:pPr>
      <w:r>
        <w:rPr>
          <w:sz w:val="24"/>
        </w:rPr>
        <w:t>Öğrenciler gruplara ayrılır, bir önceki yılın yükseköğretim kurumlarına geçiş ile ilgili  Tercih Kılavuzunu ve ek Kontenjan Kılavuzu ‘dan birer adet verilerek öğrencilerin  incelemeleri</w:t>
      </w:r>
      <w:r>
        <w:rPr>
          <w:spacing w:val="-4"/>
          <w:sz w:val="24"/>
        </w:rPr>
        <w:t> </w:t>
      </w:r>
      <w:r>
        <w:rPr>
          <w:sz w:val="24"/>
        </w:rPr>
        <w:t>sağlanır.</w:t>
      </w:r>
    </w:p>
    <w:p>
      <w:pPr>
        <w:pStyle w:val="Heading4"/>
        <w:spacing w:line="276" w:lineRule="auto" w:before="1"/>
        <w:ind w:right="136" w:firstLine="707"/>
        <w:jc w:val="both"/>
      </w:pPr>
      <w:r>
        <w:rPr/>
        <w:t>Bir önceki yılın yükseköğretim kurumlarına geçiş ile ilgili başvuru, tercih, ek kontenjan vb. kılavuzlar mezun öğrencilerden, okul yönetiminden, rehber öğretmenlerden alınabilir. Eğer bu kaynaklardan ulaşılamazsa ÖSYM bürolarından temin edilebilir.</w:t>
      </w:r>
    </w:p>
    <w:p>
      <w:pPr>
        <w:spacing w:line="276" w:lineRule="auto" w:before="1"/>
        <w:ind w:left="138" w:right="136" w:firstLine="707"/>
        <w:jc w:val="both"/>
        <w:rPr>
          <w:b/>
          <w:sz w:val="24"/>
        </w:rPr>
      </w:pPr>
      <w:r>
        <w:rPr>
          <w:b/>
          <w:sz w:val="24"/>
        </w:rPr>
        <w:t>Yükseköğretim kurumlarına geçiş ile ilgili zaman zaman bazı değişiklikler yapılabileceği, özel koşulların, kontenjanların vb. değişebileceği belirtilir.</w:t>
      </w:r>
    </w:p>
    <w:p>
      <w:pPr>
        <w:spacing w:line="276" w:lineRule="auto" w:before="1"/>
        <w:ind w:left="138" w:right="135" w:firstLine="707"/>
        <w:jc w:val="both"/>
        <w:rPr>
          <w:b/>
          <w:sz w:val="24"/>
        </w:rPr>
      </w:pPr>
      <w:r>
        <w:rPr>
          <w:b/>
          <w:sz w:val="24"/>
        </w:rPr>
        <w:t>Bu nedenle öğrencilerin içinde bulundukları yılın yükseköğretim kurumlarına geçiş ile ilgili kılavuzdan en doğru bilgiyi alacakları, en ince ayrıntılarına kadar dikkatle incelemeleri ve değişiklikleri takip etmelerinin önemi vurgulanır.</w:t>
      </w:r>
    </w:p>
    <w:p>
      <w:pPr>
        <w:spacing w:after="0" w:line="276" w:lineRule="auto"/>
        <w:jc w:val="both"/>
        <w:rPr>
          <w:sz w:val="24"/>
        </w:rPr>
        <w:sectPr>
          <w:pgSz w:w="11910" w:h="16840"/>
          <w:pgMar w:header="0" w:footer="1003" w:top="1360" w:bottom="1200" w:left="1280" w:right="1280"/>
        </w:sectPr>
      </w:pPr>
    </w:p>
    <w:p>
      <w:pPr>
        <w:spacing w:line="276" w:lineRule="auto" w:before="39"/>
        <w:ind w:left="118" w:right="116" w:firstLine="707"/>
        <w:jc w:val="both"/>
        <w:rPr>
          <w:b/>
          <w:sz w:val="24"/>
        </w:rPr>
      </w:pPr>
      <w:r>
        <w:rPr>
          <w:b/>
          <w:sz w:val="24"/>
        </w:rPr>
        <w:t>Öğrencilere kılavuzlardan edindikleri bilgilere güvenmeleri, çevrelerindeki kişilerin çoğu zaman sağlıklı olmayan bilgileri ile hareket etmemeleri gerektiği önemle vurgulanır. Okul rehber öğretmeninden de bilgi alabilecekleri hatırlatılır.</w:t>
      </w:r>
    </w:p>
    <w:p>
      <w:pPr>
        <w:pStyle w:val="ListParagraph"/>
        <w:numPr>
          <w:ilvl w:val="0"/>
          <w:numId w:val="165"/>
        </w:numPr>
        <w:tabs>
          <w:tab w:pos="546" w:val="left" w:leader="none"/>
          <w:tab w:pos="547" w:val="left" w:leader="none"/>
        </w:tabs>
        <w:spacing w:line="276" w:lineRule="auto" w:before="0" w:after="0"/>
        <w:ind w:left="118" w:right="116" w:firstLine="0"/>
        <w:jc w:val="left"/>
        <w:rPr>
          <w:sz w:val="24"/>
        </w:rPr>
      </w:pPr>
      <w:r>
        <w:rPr>
          <w:sz w:val="24"/>
        </w:rPr>
        <w:t>Yükseköğretim kurumlarına geçiş sınavları ile ilgili bilgi toplamanın önemi vurgulanarak etkinlik</w:t>
      </w:r>
      <w:r>
        <w:rPr>
          <w:spacing w:val="-5"/>
          <w:sz w:val="24"/>
        </w:rPr>
        <w:t> </w:t>
      </w:r>
      <w:r>
        <w:rPr>
          <w:sz w:val="24"/>
        </w:rPr>
        <w:t>sonlandırılır.</w:t>
      </w:r>
    </w:p>
    <w:p>
      <w:pPr>
        <w:pStyle w:val="Heading4"/>
        <w:spacing w:before="1"/>
        <w:ind w:left="118" w:right="853"/>
      </w:pPr>
      <w:r>
        <w:rPr/>
        <w:t>Değerlendirme:</w:t>
      </w:r>
    </w:p>
    <w:p>
      <w:pPr>
        <w:spacing w:after="0"/>
        <w:sectPr>
          <w:pgSz w:w="11910" w:h="16840"/>
          <w:pgMar w:header="0" w:footer="1003" w:top="1360" w:bottom="1200" w:left="1300" w:right="1300"/>
        </w:sectPr>
      </w:pPr>
    </w:p>
    <w:p>
      <w:pPr>
        <w:pStyle w:val="Heading4"/>
        <w:spacing w:before="39"/>
        <w:ind w:left="3499"/>
      </w:pPr>
      <w:r>
        <w:rPr/>
        <w:pict>
          <v:shape style="position:absolute;margin-left:69.503998pt;margin-top:18.771757pt;width:456.45pt;height:219.1pt;mso-position-horizontal-relative:page;mso-position-vertical-relative:paragraph;z-index:3760;mso-wrap-distance-left:0;mso-wrap-distance-right:0" type="#_x0000_t202" filled="true" fillcolor="#ccc0d9"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YÜKSEKÖĞRETİM PROGRAMLARI -1</w:t>
                  </w:r>
                </w:p>
                <w:p>
                  <w:pPr>
                    <w:spacing w:before="45"/>
                    <w:ind w:left="0" w:right="568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139"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Yükseköğretim programları ve koşulları hakkında bilgi edinir.</w:t>
                  </w:r>
                </w:p>
                <w:p>
                  <w:pPr>
                    <w:spacing w:before="45"/>
                    <w:ind w:left="247" w:right="4006" w:firstLine="0"/>
                    <w:jc w:val="left"/>
                    <w:rPr>
                      <w:sz w:val="24"/>
                    </w:rPr>
                  </w:pPr>
                  <w:r>
                    <w:rPr>
                      <w:rFonts w:ascii="Times New Roman" w:hAnsi="Times New Roman"/>
                      <w:spacing w:val="-60"/>
                      <w:sz w:val="24"/>
                      <w:u w:val="thick"/>
                    </w:rPr>
                    <w:t> </w:t>
                  </w:r>
                  <w:r>
                    <w:rPr>
                      <w:b/>
                      <w:sz w:val="24"/>
                      <w:u w:val="thick"/>
                    </w:rPr>
                    <w:t>Kazanım Nu: </w:t>
                  </w:r>
                  <w:r>
                    <w:rPr>
                      <w:sz w:val="24"/>
                    </w:rPr>
                    <w:t>94</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5" w:firstLine="0"/>
                    <w:jc w:val="center"/>
                    <w:rPr>
                      <w:sz w:val="24"/>
                    </w:rPr>
                  </w:pPr>
                  <w:r>
                    <w:rPr>
                      <w:b/>
                      <w:sz w:val="24"/>
                      <w:u w:val="thick"/>
                    </w:rPr>
                    <w:t>Ortam: </w:t>
                  </w:r>
                  <w:r>
                    <w:rPr>
                      <w:sz w:val="24"/>
                    </w:rPr>
                    <w:t>Sınıf ortamı</w:t>
                  </w:r>
                </w:p>
                <w:p>
                  <w:pPr>
                    <w:spacing w:before="43"/>
                    <w:ind w:left="0" w:right="5770"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5"/>
                    <w:ind w:left="1658" w:right="2086" w:hanging="1248"/>
                  </w:pPr>
                  <w:r>
                    <w:rPr>
                      <w:rFonts w:ascii="Times New Roman" w:hAnsi="Times New Roman"/>
                      <w:spacing w:val="-60"/>
                      <w:u w:val="thick"/>
                    </w:rPr>
                    <w:t> </w:t>
                  </w:r>
                  <w:r>
                    <w:rPr>
                      <w:b/>
                      <w:u w:val="thick"/>
                    </w:rPr>
                    <w:t>Araç-gereç: </w:t>
                  </w:r>
                  <w:r>
                    <w:rPr/>
                    <w:t>En son “Öğrenci Seçme ve Yerleştirme Sistemi Kılavuzu” Üniversitelerin tanıtım kitap ve CD’leri</w:t>
                  </w:r>
                </w:p>
                <w:p>
                  <w:pPr>
                    <w:pStyle w:val="BodyText"/>
                    <w:spacing w:line="293" w:lineRule="exact"/>
                    <w:ind w:left="1658"/>
                  </w:pPr>
                  <w:r>
                    <w:rPr/>
                    <w:t>Form–1 (Örnek Yükseköğretim Programları)</w:t>
                  </w:r>
                </w:p>
              </w:txbxContent>
            </v:textbox>
            <v:fill type="solid"/>
            <w10:wrap type="topAndBottom"/>
          </v:shape>
        </w:pict>
      </w:r>
      <w:r>
        <w:rPr/>
        <w:t>11. SINIF – 24. ETKİNLİK</w:t>
      </w:r>
    </w:p>
    <w:p>
      <w:pPr>
        <w:spacing w:line="277" w:lineRule="exact" w:before="0"/>
        <w:ind w:left="138" w:right="89" w:firstLine="0"/>
        <w:jc w:val="left"/>
        <w:rPr>
          <w:b/>
          <w:sz w:val="24"/>
        </w:rPr>
      </w:pPr>
      <w:r>
        <w:rPr>
          <w:b/>
          <w:sz w:val="24"/>
        </w:rPr>
        <w:t>*Öğrencilerden bir hafta önceden yükseköğretim programları ve koşulları hakkında</w:t>
      </w:r>
    </w:p>
    <w:p>
      <w:pPr>
        <w:spacing w:line="276" w:lineRule="auto" w:before="45"/>
        <w:ind w:left="138" w:right="89" w:firstLine="0"/>
        <w:jc w:val="left"/>
        <w:rPr>
          <w:b/>
          <w:sz w:val="24"/>
        </w:rPr>
      </w:pPr>
      <w:r>
        <w:rPr>
          <w:b/>
          <w:sz w:val="24"/>
        </w:rPr>
        <w:t>araştırma yapmaları, topladıkları bilgileri ve kullandıkları kaynakları sınıfa getirmeleri istenir.</w:t>
      </w:r>
    </w:p>
    <w:p>
      <w:pPr>
        <w:spacing w:line="292" w:lineRule="exact" w:before="0"/>
        <w:ind w:left="138" w:right="89" w:firstLine="0"/>
        <w:jc w:val="left"/>
        <w:rPr>
          <w:b/>
          <w:sz w:val="24"/>
        </w:rPr>
      </w:pPr>
      <w:r>
        <w:rPr>
          <w:b/>
          <w:sz w:val="24"/>
        </w:rPr>
        <w:t>SÜREÇ</w:t>
      </w:r>
    </w:p>
    <w:p>
      <w:pPr>
        <w:pStyle w:val="ListParagraph"/>
        <w:numPr>
          <w:ilvl w:val="0"/>
          <w:numId w:val="166"/>
        </w:numPr>
        <w:tabs>
          <w:tab w:pos="566" w:val="left" w:leader="none"/>
          <w:tab w:pos="567" w:val="left" w:leader="none"/>
        </w:tabs>
        <w:spacing w:line="276" w:lineRule="auto" w:before="45" w:after="0"/>
        <w:ind w:left="138" w:right="395" w:firstLine="0"/>
        <w:jc w:val="left"/>
        <w:rPr>
          <w:sz w:val="24"/>
        </w:rPr>
      </w:pPr>
      <w:r>
        <w:rPr>
          <w:sz w:val="24"/>
        </w:rPr>
        <w:t>Öğrencilerden yükseköğretim programları ve koşulları hakkında topladıkları bilgileri ve yararlandıkları kaynakları sınıfla paylaşmaları</w:t>
      </w:r>
      <w:r>
        <w:rPr>
          <w:spacing w:val="-10"/>
          <w:sz w:val="24"/>
        </w:rPr>
        <w:t> </w:t>
      </w:r>
      <w:r>
        <w:rPr>
          <w:sz w:val="24"/>
        </w:rPr>
        <w:t>istenir.</w:t>
      </w:r>
    </w:p>
    <w:p>
      <w:pPr>
        <w:pStyle w:val="ListParagraph"/>
        <w:numPr>
          <w:ilvl w:val="0"/>
          <w:numId w:val="166"/>
        </w:numPr>
        <w:tabs>
          <w:tab w:pos="566" w:val="left" w:leader="none"/>
          <w:tab w:pos="567" w:val="left" w:leader="none"/>
        </w:tabs>
        <w:spacing w:line="276" w:lineRule="auto" w:before="0" w:after="0"/>
        <w:ind w:left="138" w:right="560" w:firstLine="0"/>
        <w:jc w:val="left"/>
        <w:rPr>
          <w:sz w:val="24"/>
        </w:rPr>
      </w:pPr>
      <w:r>
        <w:rPr>
          <w:sz w:val="24"/>
        </w:rPr>
        <w:t>Öğrencilerin yükseköğretim programları ve koşulları hakkında bilgi toplarken hangi konuları merak ettikleri ve araştırdıkları sorulur. Verdikleri cevaplar tahtaya yazılır. Gerek duyulursa aşağıdaki listeden eklemeler</w:t>
      </w:r>
      <w:r>
        <w:rPr>
          <w:spacing w:val="-13"/>
          <w:sz w:val="24"/>
        </w:rPr>
        <w:t> </w:t>
      </w:r>
      <w:r>
        <w:rPr>
          <w:sz w:val="24"/>
        </w:rPr>
        <w:t>yapılır:</w:t>
      </w:r>
    </w:p>
    <w:p>
      <w:pPr>
        <w:pStyle w:val="ListParagraph"/>
        <w:numPr>
          <w:ilvl w:val="1"/>
          <w:numId w:val="166"/>
        </w:numPr>
        <w:tabs>
          <w:tab w:pos="1132" w:val="left" w:leader="none"/>
          <w:tab w:pos="1133" w:val="left" w:leader="none"/>
        </w:tabs>
        <w:spacing w:line="240" w:lineRule="auto" w:before="1" w:after="0"/>
        <w:ind w:left="1132" w:right="0" w:hanging="566"/>
        <w:jc w:val="left"/>
        <w:rPr>
          <w:sz w:val="24"/>
        </w:rPr>
      </w:pPr>
      <w:r>
        <w:rPr>
          <w:sz w:val="24"/>
        </w:rPr>
        <w:t>Gerektirdiği bir özel yetenek var</w:t>
      </w:r>
      <w:r>
        <w:rPr>
          <w:spacing w:val="-10"/>
          <w:sz w:val="24"/>
        </w:rPr>
        <w:t> </w:t>
      </w:r>
      <w:r>
        <w:rPr>
          <w:sz w:val="24"/>
        </w:rPr>
        <w:t>mı?</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Hazırlık ve yabancı dil gerektiriyor</w:t>
      </w:r>
      <w:r>
        <w:rPr>
          <w:spacing w:val="-13"/>
          <w:sz w:val="24"/>
        </w:rPr>
        <w:t> </w:t>
      </w:r>
      <w:r>
        <w:rPr>
          <w:sz w:val="24"/>
        </w:rPr>
        <w:t>mu?</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Eğitimi kaç</w:t>
      </w:r>
      <w:r>
        <w:rPr>
          <w:spacing w:val="-2"/>
          <w:sz w:val="24"/>
        </w:rPr>
        <w:t> </w:t>
      </w:r>
      <w:r>
        <w:rPr>
          <w:sz w:val="24"/>
        </w:rPr>
        <w:t>yıllık?</w:t>
      </w:r>
    </w:p>
    <w:p>
      <w:pPr>
        <w:pStyle w:val="ListParagraph"/>
        <w:numPr>
          <w:ilvl w:val="1"/>
          <w:numId w:val="166"/>
        </w:numPr>
        <w:tabs>
          <w:tab w:pos="1132" w:val="left" w:leader="none"/>
          <w:tab w:pos="1133" w:val="left" w:leader="none"/>
        </w:tabs>
        <w:spacing w:line="240" w:lineRule="auto" w:before="45" w:after="0"/>
        <w:ind w:left="1132" w:right="0" w:hanging="566"/>
        <w:jc w:val="left"/>
        <w:rPr>
          <w:sz w:val="24"/>
        </w:rPr>
      </w:pPr>
      <w:r>
        <w:rPr>
          <w:sz w:val="24"/>
        </w:rPr>
        <w:t>Yurt</w:t>
      </w:r>
      <w:r>
        <w:rPr>
          <w:spacing w:val="-3"/>
          <w:sz w:val="24"/>
        </w:rPr>
        <w:t> </w:t>
      </w:r>
      <w:r>
        <w:rPr>
          <w:sz w:val="24"/>
        </w:rPr>
        <w:t>koşulları,</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Burs</w:t>
      </w:r>
      <w:r>
        <w:rPr>
          <w:spacing w:val="-3"/>
          <w:sz w:val="24"/>
        </w:rPr>
        <w:t> </w:t>
      </w:r>
      <w:r>
        <w:rPr>
          <w:sz w:val="24"/>
        </w:rPr>
        <w:t>koşulları,</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Çalışma</w:t>
      </w:r>
      <w:r>
        <w:rPr>
          <w:spacing w:val="-2"/>
          <w:sz w:val="24"/>
        </w:rPr>
        <w:t> </w:t>
      </w:r>
      <w:r>
        <w:rPr>
          <w:sz w:val="24"/>
        </w:rPr>
        <w:t>koşulları,</w:t>
      </w:r>
    </w:p>
    <w:p>
      <w:pPr>
        <w:pStyle w:val="ListParagraph"/>
        <w:numPr>
          <w:ilvl w:val="1"/>
          <w:numId w:val="166"/>
        </w:numPr>
        <w:tabs>
          <w:tab w:pos="1132" w:val="left" w:leader="none"/>
          <w:tab w:pos="1133" w:val="left" w:leader="none"/>
        </w:tabs>
        <w:spacing w:line="240" w:lineRule="auto" w:before="45" w:after="0"/>
        <w:ind w:left="1132" w:right="0" w:hanging="566"/>
        <w:jc w:val="left"/>
        <w:rPr>
          <w:sz w:val="24"/>
        </w:rPr>
      </w:pPr>
      <w:r>
        <w:rPr>
          <w:sz w:val="24"/>
        </w:rPr>
        <w:t>İş bulma ve staj</w:t>
      </w:r>
      <w:r>
        <w:rPr>
          <w:spacing w:val="-8"/>
          <w:sz w:val="24"/>
        </w:rPr>
        <w:t> </w:t>
      </w:r>
      <w:r>
        <w:rPr>
          <w:sz w:val="24"/>
        </w:rPr>
        <w:t>olanakları,</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Ekonomik</w:t>
      </w:r>
      <w:r>
        <w:rPr>
          <w:spacing w:val="-4"/>
          <w:sz w:val="24"/>
        </w:rPr>
        <w:t> </w:t>
      </w:r>
      <w:r>
        <w:rPr>
          <w:sz w:val="24"/>
        </w:rPr>
        <w:t>koşulları</w:t>
      </w:r>
    </w:p>
    <w:p>
      <w:pPr>
        <w:pStyle w:val="ListParagraph"/>
        <w:numPr>
          <w:ilvl w:val="1"/>
          <w:numId w:val="166"/>
        </w:numPr>
        <w:tabs>
          <w:tab w:pos="1132" w:val="left" w:leader="none"/>
          <w:tab w:pos="1133" w:val="left" w:leader="none"/>
        </w:tabs>
        <w:spacing w:line="240" w:lineRule="auto" w:before="45" w:after="0"/>
        <w:ind w:left="1132" w:right="0" w:hanging="566"/>
        <w:jc w:val="left"/>
        <w:rPr>
          <w:sz w:val="24"/>
        </w:rPr>
      </w:pPr>
      <w:r>
        <w:rPr>
          <w:sz w:val="24"/>
        </w:rPr>
        <w:t>Dâhil olduğu uluslar arası değişim</w:t>
      </w:r>
      <w:r>
        <w:rPr>
          <w:spacing w:val="-12"/>
          <w:sz w:val="24"/>
        </w:rPr>
        <w:t> </w:t>
      </w:r>
      <w:r>
        <w:rPr>
          <w:sz w:val="24"/>
        </w:rPr>
        <w:t>programları,</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Hangi üniversitelerde, hangi illerde</w:t>
      </w:r>
      <w:r>
        <w:rPr>
          <w:spacing w:val="-10"/>
          <w:sz w:val="24"/>
        </w:rPr>
        <w:t> </w:t>
      </w:r>
      <w:r>
        <w:rPr>
          <w:sz w:val="24"/>
        </w:rPr>
        <w:t>var?</w:t>
      </w:r>
    </w:p>
    <w:p>
      <w:pPr>
        <w:pStyle w:val="ListParagraph"/>
        <w:numPr>
          <w:ilvl w:val="1"/>
          <w:numId w:val="166"/>
        </w:numPr>
        <w:tabs>
          <w:tab w:pos="1132" w:val="left" w:leader="none"/>
          <w:tab w:pos="1133" w:val="left" w:leader="none"/>
        </w:tabs>
        <w:spacing w:line="240" w:lineRule="auto" w:before="43" w:after="0"/>
        <w:ind w:left="1132" w:right="0" w:hanging="566"/>
        <w:jc w:val="left"/>
        <w:rPr>
          <w:sz w:val="24"/>
        </w:rPr>
      </w:pPr>
      <w:r>
        <w:rPr>
          <w:sz w:val="24"/>
        </w:rPr>
        <w:t>Bulunduğu üniversitenin kültürel, sanatsal ve sportif</w:t>
      </w:r>
      <w:r>
        <w:rPr>
          <w:spacing w:val="-28"/>
          <w:sz w:val="24"/>
        </w:rPr>
        <w:t> </w:t>
      </w:r>
      <w:r>
        <w:rPr>
          <w:sz w:val="24"/>
        </w:rPr>
        <w:t>etkinlikleri,</w:t>
      </w:r>
    </w:p>
    <w:p>
      <w:pPr>
        <w:pStyle w:val="ListParagraph"/>
        <w:numPr>
          <w:ilvl w:val="1"/>
          <w:numId w:val="166"/>
        </w:numPr>
        <w:tabs>
          <w:tab w:pos="1132" w:val="left" w:leader="none"/>
          <w:tab w:pos="1133" w:val="left" w:leader="none"/>
        </w:tabs>
        <w:spacing w:line="240" w:lineRule="auto" w:before="45" w:after="0"/>
        <w:ind w:left="1132" w:right="0" w:hanging="566"/>
        <w:jc w:val="left"/>
        <w:rPr>
          <w:sz w:val="24"/>
        </w:rPr>
      </w:pPr>
      <w:r>
        <w:rPr>
          <w:sz w:val="24"/>
        </w:rPr>
        <w:t>Gelecek durumu,</w:t>
      </w:r>
      <w:r>
        <w:rPr>
          <w:spacing w:val="-5"/>
          <w:sz w:val="24"/>
        </w:rPr>
        <w:t> </w:t>
      </w:r>
      <w:r>
        <w:rPr>
          <w:sz w:val="24"/>
        </w:rPr>
        <w:t>vb.</w:t>
      </w:r>
    </w:p>
    <w:p>
      <w:pPr>
        <w:pStyle w:val="ListParagraph"/>
        <w:numPr>
          <w:ilvl w:val="0"/>
          <w:numId w:val="166"/>
        </w:numPr>
        <w:tabs>
          <w:tab w:pos="567" w:val="left" w:leader="none"/>
        </w:tabs>
        <w:spacing w:line="276" w:lineRule="auto" w:before="43" w:after="0"/>
        <w:ind w:left="138" w:right="134" w:firstLine="0"/>
        <w:jc w:val="both"/>
        <w:rPr>
          <w:sz w:val="24"/>
        </w:rPr>
      </w:pPr>
      <w:r>
        <w:rPr>
          <w:sz w:val="24"/>
        </w:rPr>
        <w:t>Öğrencilere yükseköğretim programları ve koşulları hakkında bilgi toplarken hangi kaynaklardan yararlandıkları sorulur. Verdikleri cevaplar tahtaya yazılır. Öğrencilerin değinmediği kaynaklar varsa eklemeler yapılır ve bu kaynaklara nasıl ulaşabilecekleri  belirtilir:</w:t>
      </w:r>
    </w:p>
    <w:p>
      <w:pPr>
        <w:pStyle w:val="ListParagraph"/>
        <w:numPr>
          <w:ilvl w:val="0"/>
          <w:numId w:val="167"/>
        </w:numPr>
        <w:tabs>
          <w:tab w:pos="1557" w:val="left" w:leader="none"/>
          <w:tab w:pos="1558" w:val="left" w:leader="none"/>
        </w:tabs>
        <w:spacing w:line="240" w:lineRule="auto" w:before="0" w:after="0"/>
        <w:ind w:left="1557" w:right="0" w:hanging="425"/>
        <w:jc w:val="left"/>
        <w:rPr>
          <w:sz w:val="24"/>
        </w:rPr>
      </w:pPr>
      <w:r>
        <w:rPr>
          <w:sz w:val="24"/>
        </w:rPr>
        <w:t>ÖSYM Meslekler</w:t>
      </w:r>
      <w:r>
        <w:rPr>
          <w:spacing w:val="-6"/>
          <w:sz w:val="24"/>
        </w:rPr>
        <w:t> </w:t>
      </w:r>
      <w:r>
        <w:rPr>
          <w:sz w:val="24"/>
        </w:rPr>
        <w:t>rehberi,</w:t>
      </w:r>
    </w:p>
    <w:p>
      <w:pPr>
        <w:pStyle w:val="ListParagraph"/>
        <w:numPr>
          <w:ilvl w:val="0"/>
          <w:numId w:val="167"/>
        </w:numPr>
        <w:tabs>
          <w:tab w:pos="1557" w:val="left" w:leader="none"/>
          <w:tab w:pos="1558" w:val="left" w:leader="none"/>
        </w:tabs>
        <w:spacing w:line="240" w:lineRule="auto" w:before="42" w:after="0"/>
        <w:ind w:left="1557" w:right="0" w:hanging="425"/>
        <w:jc w:val="left"/>
        <w:rPr>
          <w:sz w:val="24"/>
        </w:rPr>
      </w:pPr>
      <w:r>
        <w:rPr>
          <w:sz w:val="24"/>
        </w:rPr>
        <w:t>En son “Öğrenci Seçme ve Yerleştirme Sistemi</w:t>
      </w:r>
      <w:r>
        <w:rPr>
          <w:spacing w:val="-10"/>
          <w:sz w:val="24"/>
        </w:rPr>
        <w:t> </w:t>
      </w:r>
      <w:r>
        <w:rPr>
          <w:sz w:val="24"/>
        </w:rPr>
        <w:t>Kılavuzu”</w:t>
      </w:r>
    </w:p>
    <w:p>
      <w:pPr>
        <w:spacing w:after="0" w:line="240" w:lineRule="auto"/>
        <w:jc w:val="left"/>
        <w:rPr>
          <w:sz w:val="24"/>
        </w:rPr>
        <w:sectPr>
          <w:pgSz w:w="11910" w:h="16840"/>
          <w:pgMar w:header="0" w:footer="1003" w:top="1360" w:bottom="1200" w:left="1280" w:right="1280"/>
        </w:sectPr>
      </w:pPr>
    </w:p>
    <w:p>
      <w:pPr>
        <w:pStyle w:val="ListParagraph"/>
        <w:numPr>
          <w:ilvl w:val="0"/>
          <w:numId w:val="167"/>
        </w:numPr>
        <w:tabs>
          <w:tab w:pos="1537" w:val="left" w:leader="none"/>
          <w:tab w:pos="1538" w:val="left" w:leader="none"/>
        </w:tabs>
        <w:spacing w:line="240" w:lineRule="auto" w:before="38" w:after="0"/>
        <w:ind w:left="1537" w:right="0" w:hanging="425"/>
        <w:jc w:val="left"/>
        <w:rPr>
          <w:sz w:val="24"/>
        </w:rPr>
      </w:pPr>
      <w:r>
        <w:rPr>
          <w:sz w:val="24"/>
        </w:rPr>
        <w:t>Üniversitelerin bölümleri ve koşullarını tanıtan</w:t>
      </w:r>
      <w:r>
        <w:rPr>
          <w:spacing w:val="-16"/>
          <w:sz w:val="24"/>
        </w:rPr>
        <w:t> </w:t>
      </w:r>
      <w:r>
        <w:rPr>
          <w:sz w:val="24"/>
        </w:rPr>
        <w:t>kaynakları,</w:t>
      </w:r>
    </w:p>
    <w:p>
      <w:pPr>
        <w:pStyle w:val="ListParagraph"/>
        <w:numPr>
          <w:ilvl w:val="0"/>
          <w:numId w:val="167"/>
        </w:numPr>
        <w:tabs>
          <w:tab w:pos="1537" w:val="left" w:leader="none"/>
          <w:tab w:pos="1538" w:val="left" w:leader="none"/>
        </w:tabs>
        <w:spacing w:line="240" w:lineRule="auto" w:before="45" w:after="0"/>
        <w:ind w:left="1537" w:right="0" w:hanging="425"/>
        <w:jc w:val="left"/>
        <w:rPr>
          <w:sz w:val="24"/>
        </w:rPr>
      </w:pPr>
      <w:r>
        <w:rPr>
          <w:sz w:val="24"/>
        </w:rPr>
        <w:t>Üniversitede görev yapan</w:t>
      </w:r>
      <w:r>
        <w:rPr>
          <w:spacing w:val="-7"/>
          <w:sz w:val="24"/>
        </w:rPr>
        <w:t> </w:t>
      </w:r>
      <w:r>
        <w:rPr>
          <w:sz w:val="24"/>
        </w:rPr>
        <w:t>akademisyenler,</w:t>
      </w:r>
    </w:p>
    <w:p>
      <w:pPr>
        <w:pStyle w:val="ListParagraph"/>
        <w:numPr>
          <w:ilvl w:val="0"/>
          <w:numId w:val="167"/>
        </w:numPr>
        <w:tabs>
          <w:tab w:pos="1537" w:val="left" w:leader="none"/>
          <w:tab w:pos="1538" w:val="left" w:leader="none"/>
        </w:tabs>
        <w:spacing w:line="240" w:lineRule="auto" w:before="42" w:after="0"/>
        <w:ind w:left="1537" w:right="0" w:hanging="425"/>
        <w:jc w:val="left"/>
        <w:rPr>
          <w:sz w:val="24"/>
        </w:rPr>
      </w:pPr>
      <w:r>
        <w:rPr>
          <w:sz w:val="24"/>
        </w:rPr>
        <w:t>Bu programlardan mezun olup alanda</w:t>
      </w:r>
      <w:r>
        <w:rPr>
          <w:spacing w:val="-16"/>
          <w:sz w:val="24"/>
        </w:rPr>
        <w:t> </w:t>
      </w:r>
      <w:r>
        <w:rPr>
          <w:sz w:val="24"/>
        </w:rPr>
        <w:t>çalışanlar,</w:t>
      </w:r>
    </w:p>
    <w:p>
      <w:pPr>
        <w:pStyle w:val="ListParagraph"/>
        <w:numPr>
          <w:ilvl w:val="0"/>
          <w:numId w:val="167"/>
        </w:numPr>
        <w:tabs>
          <w:tab w:pos="1537" w:val="left" w:leader="none"/>
          <w:tab w:pos="1538" w:val="left" w:leader="none"/>
        </w:tabs>
        <w:spacing w:line="240" w:lineRule="auto" w:before="44" w:after="0"/>
        <w:ind w:left="1537" w:right="0" w:hanging="425"/>
        <w:jc w:val="left"/>
        <w:rPr>
          <w:sz w:val="24"/>
        </w:rPr>
      </w:pPr>
      <w:r>
        <w:rPr>
          <w:sz w:val="24"/>
        </w:rPr>
        <w:t>Üniversite</w:t>
      </w:r>
      <w:r>
        <w:rPr>
          <w:spacing w:val="-4"/>
          <w:sz w:val="24"/>
        </w:rPr>
        <w:t> </w:t>
      </w:r>
      <w:r>
        <w:rPr>
          <w:sz w:val="24"/>
        </w:rPr>
        <w:t>öğrencileri,</w:t>
      </w:r>
    </w:p>
    <w:p>
      <w:pPr>
        <w:pStyle w:val="ListParagraph"/>
        <w:numPr>
          <w:ilvl w:val="0"/>
          <w:numId w:val="167"/>
        </w:numPr>
        <w:tabs>
          <w:tab w:pos="1592" w:val="left" w:leader="none"/>
          <w:tab w:pos="1593" w:val="left" w:leader="none"/>
        </w:tabs>
        <w:spacing w:line="240" w:lineRule="auto" w:before="44" w:after="0"/>
        <w:ind w:left="1592" w:right="0" w:hanging="480"/>
        <w:jc w:val="left"/>
        <w:rPr>
          <w:sz w:val="24"/>
        </w:rPr>
      </w:pPr>
      <w:r>
        <w:rPr>
          <w:sz w:val="24"/>
        </w:rPr>
        <w:t>İnternet,</w:t>
      </w:r>
      <w:r>
        <w:rPr>
          <w:spacing w:val="-3"/>
          <w:sz w:val="24"/>
        </w:rPr>
        <w:t> </w:t>
      </w:r>
      <w:r>
        <w:rPr>
          <w:sz w:val="24"/>
        </w:rPr>
        <w:t>vb.</w:t>
      </w:r>
    </w:p>
    <w:p>
      <w:pPr>
        <w:pStyle w:val="Heading4"/>
        <w:spacing w:line="276" w:lineRule="auto" w:before="43"/>
        <w:ind w:left="118" w:right="119" w:firstLine="707"/>
        <w:jc w:val="both"/>
      </w:pPr>
      <w:r>
        <w:rPr/>
        <w:t>Öğrencilere bu konuda hatalı bilgiler içeren çok sayıda kaynak olduğundan, araştırma yaparken çok özenli davranmaları, sadece güvenilir kaynakları kullanmaları önerilir. Özellikle ÖSYM ve Üniversitelerin kaynaklarındaki bilgiler sürekli güncellendiğinden onları kullanmalarının daha doğru olacağı belirtilir.</w:t>
      </w:r>
    </w:p>
    <w:p>
      <w:pPr>
        <w:pStyle w:val="ListParagraph"/>
        <w:numPr>
          <w:ilvl w:val="0"/>
          <w:numId w:val="166"/>
        </w:numPr>
        <w:tabs>
          <w:tab w:pos="547" w:val="left" w:leader="none"/>
        </w:tabs>
        <w:spacing w:line="276" w:lineRule="auto" w:before="1" w:after="0"/>
        <w:ind w:left="118" w:right="114" w:firstLine="0"/>
        <w:jc w:val="both"/>
        <w:rPr>
          <w:sz w:val="24"/>
        </w:rPr>
      </w:pPr>
      <w:r>
        <w:rPr>
          <w:sz w:val="24"/>
        </w:rPr>
        <w:t>Her öğrenciye Form-1 (Örnek yükseköğretim Programları)</w:t>
      </w:r>
      <w:r>
        <w:rPr>
          <w:b/>
          <w:sz w:val="24"/>
        </w:rPr>
        <w:t>’</w:t>
      </w:r>
      <w:r>
        <w:rPr>
          <w:sz w:val="24"/>
        </w:rPr>
        <w:t>dan kesilerek hazırlanmış yüksek öğrenime yönelik programların adları yazılı olan küçük kâğıtlar katlanarak bir kutuya ya da poşete koyulur ve birer adet almaları</w:t>
      </w:r>
      <w:r>
        <w:rPr>
          <w:spacing w:val="-18"/>
          <w:sz w:val="24"/>
        </w:rPr>
        <w:t> </w:t>
      </w:r>
      <w:r>
        <w:rPr>
          <w:sz w:val="24"/>
        </w:rPr>
        <w:t>istenir.</w:t>
      </w:r>
    </w:p>
    <w:p>
      <w:pPr>
        <w:pStyle w:val="ListParagraph"/>
        <w:numPr>
          <w:ilvl w:val="0"/>
          <w:numId w:val="166"/>
        </w:numPr>
        <w:tabs>
          <w:tab w:pos="547" w:val="left" w:leader="none"/>
        </w:tabs>
        <w:spacing w:line="276" w:lineRule="auto" w:before="0" w:after="0"/>
        <w:ind w:left="118" w:right="121" w:firstLine="0"/>
        <w:jc w:val="both"/>
        <w:rPr>
          <w:sz w:val="24"/>
        </w:rPr>
      </w:pPr>
      <w:r>
        <w:rPr>
          <w:sz w:val="24"/>
        </w:rPr>
        <w:t>Her öğrenciden sınıfta bulunan kaynaklardan ve tahtadaki listeden yararlanarak o programın koşullarını araştırmaları ve yazmaları</w:t>
      </w:r>
      <w:r>
        <w:rPr>
          <w:spacing w:val="-11"/>
          <w:sz w:val="24"/>
        </w:rPr>
        <w:t> </w:t>
      </w:r>
      <w:r>
        <w:rPr>
          <w:sz w:val="24"/>
        </w:rPr>
        <w:t>istenir.</w:t>
      </w:r>
    </w:p>
    <w:p>
      <w:pPr>
        <w:pStyle w:val="ListParagraph"/>
        <w:numPr>
          <w:ilvl w:val="0"/>
          <w:numId w:val="166"/>
        </w:numPr>
        <w:tabs>
          <w:tab w:pos="547" w:val="left" w:leader="none"/>
        </w:tabs>
        <w:spacing w:line="276" w:lineRule="auto" w:before="1" w:after="0"/>
        <w:ind w:left="118" w:right="120" w:firstLine="0"/>
        <w:jc w:val="both"/>
        <w:rPr>
          <w:sz w:val="24"/>
        </w:rPr>
      </w:pPr>
      <w:r>
        <w:rPr>
          <w:sz w:val="24"/>
        </w:rPr>
        <w:t>Yükseköğretim programları ve koşulları hakkında bilgi toplamanın ve bilgi toplamaya devam etmelerinin önemi vurgulanarak etkinlik</w:t>
      </w:r>
      <w:r>
        <w:rPr>
          <w:spacing w:val="-13"/>
          <w:sz w:val="24"/>
        </w:rPr>
        <w:t> </w:t>
      </w:r>
      <w:r>
        <w:rPr>
          <w:sz w:val="24"/>
        </w:rPr>
        <w:t>sonlandırılır.</w:t>
      </w:r>
    </w:p>
    <w:p>
      <w:pPr>
        <w:pStyle w:val="Heading4"/>
        <w:spacing w:before="1"/>
        <w:ind w:left="118" w:right="0"/>
        <w:jc w:val="both"/>
      </w:pPr>
      <w:r>
        <w:rPr/>
        <w:t>Değerlendirme:</w:t>
      </w:r>
    </w:p>
    <w:p>
      <w:pPr>
        <w:spacing w:after="0"/>
        <w:jc w:val="both"/>
        <w:sectPr>
          <w:pgSz w:w="11910" w:h="16840"/>
          <w:pgMar w:header="0" w:footer="1003" w:top="1360" w:bottom="1200" w:left="1300" w:right="1300"/>
        </w:sectPr>
      </w:pPr>
    </w:p>
    <w:p>
      <w:pPr>
        <w:pStyle w:val="Heading4"/>
        <w:spacing w:before="39"/>
        <w:ind w:left="1733" w:right="1732"/>
        <w:jc w:val="center"/>
      </w:pPr>
      <w:r>
        <w:rPr/>
        <w:t>FORM-1</w:t>
      </w:r>
    </w:p>
    <w:p>
      <w:pPr>
        <w:spacing w:line="278" w:lineRule="auto" w:before="43"/>
        <w:ind w:left="118" w:right="119" w:firstLine="0"/>
        <w:jc w:val="left"/>
        <w:rPr>
          <w:b/>
          <w:sz w:val="24"/>
        </w:rPr>
      </w:pPr>
      <w:r>
        <w:rPr>
          <w:b/>
          <w:sz w:val="24"/>
        </w:rPr>
        <w:t>*Sizler de en son ÖSYM başvuru kılavuzundan yararlanarak kendi öğrencileriniz için farklı yükseköğretim programları yazabilirsiniz.</w:t>
      </w:r>
    </w:p>
    <w:p>
      <w:pPr>
        <w:pStyle w:val="BodyText"/>
        <w:spacing w:before="2"/>
        <w:rPr>
          <w:b/>
          <w:sz w:val="27"/>
        </w:rPr>
      </w:pPr>
    </w:p>
    <w:p>
      <w:pPr>
        <w:spacing w:before="0"/>
        <w:ind w:left="1731" w:right="1732" w:firstLine="0"/>
        <w:jc w:val="center"/>
        <w:rPr>
          <w:b/>
          <w:sz w:val="24"/>
        </w:rPr>
      </w:pPr>
      <w:r>
        <w:rPr>
          <w:b/>
          <w:sz w:val="24"/>
        </w:rPr>
        <w:t>ÖRNEK YÜKSEKÖĞRETİM PROGRAMLARI</w:t>
      </w:r>
    </w:p>
    <w:p>
      <w:pPr>
        <w:pStyle w:val="BodyText"/>
        <w:spacing w:line="276" w:lineRule="auto" w:before="45"/>
        <w:ind w:left="118" w:right="853" w:firstLine="707"/>
      </w:pPr>
      <w:r>
        <w:rPr/>
        <w:t>Aşağıdakileri A3 boyutunda büyütüp kesebileceğiniz gibi küçük kağıtlara da yazabilirsiniz.</w:t>
      </w:r>
    </w:p>
    <w:p>
      <w:pPr>
        <w:pStyle w:val="BodyText"/>
        <w:rPr>
          <w:sz w:val="20"/>
        </w:rPr>
      </w:pPr>
    </w:p>
    <w:p>
      <w:pPr>
        <w:pStyle w:val="BodyText"/>
        <w:spacing w:before="5"/>
        <w:rPr>
          <w:sz w:val="10"/>
        </w:rPr>
      </w:pPr>
    </w:p>
    <w:tbl>
      <w:tblPr>
        <w:tblW w:w="0" w:type="auto"/>
        <w:jc w:val="left"/>
        <w:tblInd w:w="47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2177"/>
        <w:gridCol w:w="3603"/>
        <w:gridCol w:w="2552"/>
      </w:tblGrid>
      <w:tr>
        <w:trPr>
          <w:trHeight w:val="815" w:hRule="exact"/>
        </w:trPr>
        <w:tc>
          <w:tcPr>
            <w:tcW w:w="2177" w:type="dxa"/>
            <w:tcBorders>
              <w:bottom w:val="single" w:sz="17" w:space="0" w:color="8063A1"/>
            </w:tcBorders>
          </w:tcPr>
          <w:p>
            <w:pPr>
              <w:pStyle w:val="TableParagraph"/>
              <w:spacing w:line="240" w:lineRule="auto"/>
              <w:ind w:left="129" w:right="129"/>
              <w:jc w:val="center"/>
              <w:rPr>
                <w:b/>
                <w:sz w:val="32"/>
              </w:rPr>
            </w:pPr>
            <w:r>
              <w:rPr>
                <w:b/>
                <w:sz w:val="32"/>
              </w:rPr>
              <w:t>Arkeoloji</w:t>
            </w:r>
          </w:p>
        </w:tc>
        <w:tc>
          <w:tcPr>
            <w:tcW w:w="3603" w:type="dxa"/>
            <w:tcBorders>
              <w:bottom w:val="single" w:sz="17" w:space="0" w:color="8063A1"/>
            </w:tcBorders>
          </w:tcPr>
          <w:p>
            <w:pPr>
              <w:pStyle w:val="TableParagraph"/>
              <w:spacing w:line="240" w:lineRule="auto"/>
              <w:ind w:left="921" w:right="612" w:hanging="293"/>
              <w:rPr>
                <w:b/>
                <w:sz w:val="32"/>
              </w:rPr>
            </w:pPr>
            <w:r>
              <w:rPr>
                <w:b/>
                <w:sz w:val="32"/>
              </w:rPr>
              <w:t>Zihinsel Engelliler Öğretmenliği</w:t>
            </w:r>
          </w:p>
        </w:tc>
        <w:tc>
          <w:tcPr>
            <w:tcW w:w="2552" w:type="dxa"/>
            <w:tcBorders>
              <w:bottom w:val="single" w:sz="17" w:space="0" w:color="8063A1"/>
            </w:tcBorders>
          </w:tcPr>
          <w:p>
            <w:pPr>
              <w:pStyle w:val="TableParagraph"/>
              <w:spacing w:line="240" w:lineRule="auto"/>
              <w:ind w:left="192" w:right="197"/>
              <w:jc w:val="center"/>
              <w:rPr>
                <w:b/>
                <w:sz w:val="32"/>
              </w:rPr>
            </w:pPr>
            <w:r>
              <w:rPr>
                <w:b/>
                <w:sz w:val="32"/>
              </w:rPr>
              <w:t>Tıp</w:t>
            </w:r>
          </w:p>
        </w:tc>
      </w:tr>
      <w:tr>
        <w:trPr>
          <w:trHeight w:val="589" w:hRule="exact"/>
        </w:trPr>
        <w:tc>
          <w:tcPr>
            <w:tcW w:w="2177" w:type="dxa"/>
            <w:tcBorders>
              <w:top w:val="single" w:sz="17" w:space="0" w:color="8063A1"/>
            </w:tcBorders>
            <w:shd w:val="clear" w:color="auto" w:fill="DFD7E8"/>
          </w:tcPr>
          <w:p>
            <w:pPr>
              <w:pStyle w:val="TableParagraph"/>
              <w:spacing w:line="390" w:lineRule="exact"/>
              <w:ind w:left="129" w:right="129"/>
              <w:jc w:val="center"/>
              <w:rPr>
                <w:sz w:val="32"/>
              </w:rPr>
            </w:pPr>
            <w:r>
              <w:rPr>
                <w:sz w:val="32"/>
              </w:rPr>
              <w:t>Reklamcılık</w:t>
            </w:r>
          </w:p>
        </w:tc>
        <w:tc>
          <w:tcPr>
            <w:tcW w:w="3603" w:type="dxa"/>
            <w:tcBorders>
              <w:top w:val="single" w:sz="17" w:space="0" w:color="8063A1"/>
            </w:tcBorders>
            <w:shd w:val="clear" w:color="auto" w:fill="DFD7E8"/>
          </w:tcPr>
          <w:p>
            <w:pPr>
              <w:pStyle w:val="TableParagraph"/>
              <w:spacing w:line="390" w:lineRule="exact"/>
              <w:ind w:left="203" w:right="207"/>
              <w:jc w:val="center"/>
              <w:rPr>
                <w:b/>
                <w:sz w:val="32"/>
              </w:rPr>
            </w:pPr>
            <w:r>
              <w:rPr>
                <w:b/>
                <w:sz w:val="32"/>
              </w:rPr>
              <w:t>Uluslararası İlişkiler</w:t>
            </w:r>
          </w:p>
        </w:tc>
        <w:tc>
          <w:tcPr>
            <w:tcW w:w="2552" w:type="dxa"/>
            <w:tcBorders>
              <w:top w:val="single" w:sz="17" w:space="0" w:color="8063A1"/>
            </w:tcBorders>
            <w:shd w:val="clear" w:color="auto" w:fill="DFD7E8"/>
          </w:tcPr>
          <w:p>
            <w:pPr>
              <w:pStyle w:val="TableParagraph"/>
              <w:spacing w:line="390" w:lineRule="exact"/>
              <w:ind w:left="192" w:right="200"/>
              <w:jc w:val="center"/>
              <w:rPr>
                <w:b/>
                <w:sz w:val="32"/>
              </w:rPr>
            </w:pPr>
            <w:r>
              <w:rPr>
                <w:b/>
                <w:sz w:val="32"/>
              </w:rPr>
              <w:t>Tarih</w:t>
            </w:r>
          </w:p>
        </w:tc>
      </w:tr>
      <w:tr>
        <w:trPr>
          <w:trHeight w:val="572" w:hRule="exact"/>
        </w:trPr>
        <w:tc>
          <w:tcPr>
            <w:tcW w:w="2177" w:type="dxa"/>
          </w:tcPr>
          <w:p>
            <w:pPr>
              <w:pStyle w:val="TableParagraph"/>
              <w:spacing w:line="389" w:lineRule="exact"/>
              <w:ind w:left="129" w:right="129"/>
              <w:jc w:val="center"/>
              <w:rPr>
                <w:b/>
                <w:sz w:val="32"/>
              </w:rPr>
            </w:pPr>
            <w:r>
              <w:rPr>
                <w:b/>
                <w:sz w:val="32"/>
              </w:rPr>
              <w:t>Gazetecilik</w:t>
            </w:r>
          </w:p>
        </w:tc>
        <w:tc>
          <w:tcPr>
            <w:tcW w:w="3603" w:type="dxa"/>
          </w:tcPr>
          <w:p>
            <w:pPr>
              <w:pStyle w:val="TableParagraph"/>
              <w:spacing w:line="389" w:lineRule="exact"/>
              <w:ind w:left="206" w:right="207"/>
              <w:jc w:val="center"/>
              <w:rPr>
                <w:b/>
                <w:sz w:val="32"/>
              </w:rPr>
            </w:pPr>
            <w:r>
              <w:rPr>
                <w:b/>
                <w:sz w:val="32"/>
              </w:rPr>
              <w:t>Mobilya ve Dekorasyon</w:t>
            </w:r>
          </w:p>
        </w:tc>
        <w:tc>
          <w:tcPr>
            <w:tcW w:w="2552" w:type="dxa"/>
          </w:tcPr>
          <w:p>
            <w:pPr>
              <w:pStyle w:val="TableParagraph"/>
              <w:spacing w:line="389" w:lineRule="exact"/>
              <w:ind w:left="192" w:right="200"/>
              <w:jc w:val="center"/>
              <w:rPr>
                <w:b/>
                <w:sz w:val="32"/>
              </w:rPr>
            </w:pPr>
            <w:r>
              <w:rPr>
                <w:b/>
                <w:sz w:val="32"/>
              </w:rPr>
              <w:t>İktisat</w:t>
            </w:r>
          </w:p>
        </w:tc>
      </w:tr>
      <w:tr>
        <w:trPr>
          <w:trHeight w:val="593" w:hRule="exact"/>
        </w:trPr>
        <w:tc>
          <w:tcPr>
            <w:tcW w:w="2177" w:type="dxa"/>
            <w:shd w:val="clear" w:color="auto" w:fill="DFD7E8"/>
          </w:tcPr>
          <w:p>
            <w:pPr>
              <w:pStyle w:val="TableParagraph"/>
              <w:spacing w:line="388" w:lineRule="exact"/>
              <w:ind w:left="128" w:right="131"/>
              <w:jc w:val="center"/>
              <w:rPr>
                <w:b/>
                <w:sz w:val="32"/>
              </w:rPr>
            </w:pPr>
            <w:r>
              <w:rPr>
                <w:b/>
                <w:sz w:val="32"/>
              </w:rPr>
              <w:t>Muhasebe</w:t>
            </w:r>
          </w:p>
        </w:tc>
        <w:tc>
          <w:tcPr>
            <w:tcW w:w="3603" w:type="dxa"/>
            <w:shd w:val="clear" w:color="auto" w:fill="DFD7E8"/>
          </w:tcPr>
          <w:p>
            <w:pPr>
              <w:pStyle w:val="TableParagraph"/>
              <w:spacing w:line="388" w:lineRule="exact"/>
              <w:ind w:left="201" w:right="207"/>
              <w:jc w:val="center"/>
              <w:rPr>
                <w:b/>
                <w:sz w:val="32"/>
              </w:rPr>
            </w:pPr>
            <w:r>
              <w:rPr>
                <w:b/>
                <w:sz w:val="32"/>
              </w:rPr>
              <w:t>İngiliz Dili ve Edebiyatı</w:t>
            </w:r>
          </w:p>
        </w:tc>
        <w:tc>
          <w:tcPr>
            <w:tcW w:w="2552" w:type="dxa"/>
            <w:shd w:val="clear" w:color="auto" w:fill="DFD7E8"/>
          </w:tcPr>
          <w:p>
            <w:pPr>
              <w:pStyle w:val="TableParagraph"/>
              <w:spacing w:line="388" w:lineRule="exact"/>
              <w:ind w:left="192" w:right="195"/>
              <w:jc w:val="center"/>
              <w:rPr>
                <w:b/>
                <w:sz w:val="32"/>
              </w:rPr>
            </w:pPr>
            <w:r>
              <w:rPr>
                <w:b/>
                <w:sz w:val="32"/>
              </w:rPr>
              <w:t>Hititoloji</w:t>
            </w:r>
          </w:p>
        </w:tc>
      </w:tr>
      <w:tr>
        <w:trPr>
          <w:trHeight w:val="802" w:hRule="exact"/>
        </w:trPr>
        <w:tc>
          <w:tcPr>
            <w:tcW w:w="2177" w:type="dxa"/>
          </w:tcPr>
          <w:p>
            <w:pPr>
              <w:pStyle w:val="TableParagraph"/>
              <w:spacing w:line="388" w:lineRule="exact"/>
              <w:ind w:left="129" w:right="130"/>
              <w:jc w:val="center"/>
              <w:rPr>
                <w:b/>
                <w:sz w:val="32"/>
              </w:rPr>
            </w:pPr>
            <w:r>
              <w:rPr>
                <w:b/>
                <w:sz w:val="32"/>
              </w:rPr>
              <w:t>Edebiyat</w:t>
            </w:r>
          </w:p>
        </w:tc>
        <w:tc>
          <w:tcPr>
            <w:tcW w:w="3603" w:type="dxa"/>
          </w:tcPr>
          <w:p>
            <w:pPr>
              <w:pStyle w:val="TableParagraph"/>
              <w:spacing w:line="240" w:lineRule="auto"/>
              <w:ind w:left="803" w:right="612" w:firstLine="26"/>
              <w:rPr>
                <w:b/>
                <w:sz w:val="32"/>
              </w:rPr>
            </w:pPr>
            <w:r>
              <w:rPr>
                <w:b/>
                <w:sz w:val="32"/>
              </w:rPr>
              <w:t>Fizik Tedavi ve </w:t>
            </w:r>
            <w:r>
              <w:rPr>
                <w:b/>
                <w:w w:val="95"/>
                <w:sz w:val="32"/>
              </w:rPr>
              <w:t>Rehabilitasyon</w:t>
            </w:r>
          </w:p>
        </w:tc>
        <w:tc>
          <w:tcPr>
            <w:tcW w:w="2552" w:type="dxa"/>
          </w:tcPr>
          <w:p>
            <w:pPr>
              <w:pStyle w:val="TableParagraph"/>
              <w:spacing w:line="388" w:lineRule="exact"/>
              <w:ind w:left="192" w:right="201"/>
              <w:jc w:val="center"/>
              <w:rPr>
                <w:b/>
                <w:sz w:val="32"/>
              </w:rPr>
            </w:pPr>
            <w:r>
              <w:rPr>
                <w:b/>
                <w:sz w:val="32"/>
              </w:rPr>
              <w:t>İç Mimarlık</w:t>
            </w:r>
          </w:p>
        </w:tc>
      </w:tr>
      <w:tr>
        <w:trPr>
          <w:trHeight w:val="581" w:hRule="exact"/>
        </w:trPr>
        <w:tc>
          <w:tcPr>
            <w:tcW w:w="2177" w:type="dxa"/>
            <w:shd w:val="clear" w:color="auto" w:fill="DFD7E8"/>
          </w:tcPr>
          <w:p>
            <w:pPr>
              <w:pStyle w:val="TableParagraph"/>
              <w:spacing w:line="388" w:lineRule="exact"/>
              <w:ind w:left="129" w:right="129"/>
              <w:jc w:val="center"/>
              <w:rPr>
                <w:b/>
                <w:sz w:val="32"/>
              </w:rPr>
            </w:pPr>
            <w:r>
              <w:rPr>
                <w:b/>
                <w:sz w:val="32"/>
              </w:rPr>
              <w:t>Güverte</w:t>
            </w:r>
          </w:p>
        </w:tc>
        <w:tc>
          <w:tcPr>
            <w:tcW w:w="3603" w:type="dxa"/>
            <w:shd w:val="clear" w:color="auto" w:fill="DFD7E8"/>
          </w:tcPr>
          <w:p>
            <w:pPr>
              <w:pStyle w:val="TableParagraph"/>
              <w:spacing w:line="388" w:lineRule="exact"/>
              <w:ind w:left="204" w:right="207"/>
              <w:jc w:val="center"/>
              <w:rPr>
                <w:b/>
                <w:sz w:val="32"/>
              </w:rPr>
            </w:pPr>
            <w:r>
              <w:rPr>
                <w:b/>
                <w:sz w:val="32"/>
              </w:rPr>
              <w:t>Anaokulu Öğretmenliği</w:t>
            </w:r>
          </w:p>
        </w:tc>
        <w:tc>
          <w:tcPr>
            <w:tcW w:w="2552" w:type="dxa"/>
            <w:shd w:val="clear" w:color="auto" w:fill="DFD7E8"/>
          </w:tcPr>
          <w:p>
            <w:pPr>
              <w:pStyle w:val="TableParagraph"/>
              <w:spacing w:line="388" w:lineRule="exact"/>
              <w:ind w:left="192" w:right="199"/>
              <w:jc w:val="center"/>
              <w:rPr>
                <w:b/>
                <w:sz w:val="32"/>
              </w:rPr>
            </w:pPr>
            <w:r>
              <w:rPr>
                <w:b/>
                <w:sz w:val="32"/>
              </w:rPr>
              <w:t>Çocuk Gelişimi</w:t>
            </w:r>
          </w:p>
        </w:tc>
      </w:tr>
      <w:tr>
        <w:trPr>
          <w:trHeight w:val="574" w:hRule="exact"/>
        </w:trPr>
        <w:tc>
          <w:tcPr>
            <w:tcW w:w="2177" w:type="dxa"/>
          </w:tcPr>
          <w:p>
            <w:pPr>
              <w:pStyle w:val="TableParagraph"/>
              <w:spacing w:line="388" w:lineRule="exact"/>
              <w:ind w:left="129" w:right="130"/>
              <w:jc w:val="center"/>
              <w:rPr>
                <w:b/>
                <w:sz w:val="32"/>
              </w:rPr>
            </w:pPr>
            <w:r>
              <w:rPr>
                <w:b/>
                <w:sz w:val="32"/>
              </w:rPr>
              <w:t>Aşçılık</w:t>
            </w:r>
          </w:p>
        </w:tc>
        <w:tc>
          <w:tcPr>
            <w:tcW w:w="3603" w:type="dxa"/>
          </w:tcPr>
          <w:p>
            <w:pPr>
              <w:pStyle w:val="TableParagraph"/>
              <w:spacing w:line="388" w:lineRule="exact"/>
              <w:ind w:left="206" w:right="207"/>
              <w:jc w:val="center"/>
              <w:rPr>
                <w:b/>
                <w:sz w:val="32"/>
              </w:rPr>
            </w:pPr>
            <w:r>
              <w:rPr>
                <w:b/>
                <w:sz w:val="32"/>
              </w:rPr>
              <w:t>Beslenme ve Diyetetik</w:t>
            </w:r>
          </w:p>
        </w:tc>
        <w:tc>
          <w:tcPr>
            <w:tcW w:w="2552" w:type="dxa"/>
          </w:tcPr>
          <w:p>
            <w:pPr>
              <w:pStyle w:val="TableParagraph"/>
              <w:spacing w:line="388" w:lineRule="exact"/>
              <w:ind w:left="192" w:right="197"/>
              <w:jc w:val="center"/>
              <w:rPr>
                <w:b/>
                <w:sz w:val="32"/>
              </w:rPr>
            </w:pPr>
            <w:r>
              <w:rPr>
                <w:b/>
                <w:sz w:val="32"/>
              </w:rPr>
              <w:t>Bankacılık</w:t>
            </w:r>
          </w:p>
        </w:tc>
      </w:tr>
      <w:tr>
        <w:trPr>
          <w:trHeight w:val="581" w:hRule="exact"/>
        </w:trPr>
        <w:tc>
          <w:tcPr>
            <w:tcW w:w="2177" w:type="dxa"/>
            <w:shd w:val="clear" w:color="auto" w:fill="DFD7E8"/>
          </w:tcPr>
          <w:p>
            <w:pPr>
              <w:pStyle w:val="TableParagraph"/>
              <w:spacing w:line="388" w:lineRule="exact"/>
              <w:ind w:left="129" w:right="129"/>
              <w:jc w:val="center"/>
              <w:rPr>
                <w:b/>
                <w:sz w:val="32"/>
              </w:rPr>
            </w:pPr>
            <w:r>
              <w:rPr>
                <w:b/>
                <w:sz w:val="32"/>
              </w:rPr>
              <w:t>Eczacılık</w:t>
            </w:r>
          </w:p>
        </w:tc>
        <w:tc>
          <w:tcPr>
            <w:tcW w:w="3603" w:type="dxa"/>
            <w:shd w:val="clear" w:color="auto" w:fill="DFD7E8"/>
          </w:tcPr>
          <w:p>
            <w:pPr>
              <w:pStyle w:val="TableParagraph"/>
              <w:spacing w:line="388" w:lineRule="exact"/>
              <w:ind w:left="203" w:right="207"/>
              <w:jc w:val="center"/>
              <w:rPr>
                <w:b/>
                <w:sz w:val="32"/>
              </w:rPr>
            </w:pPr>
            <w:r>
              <w:rPr>
                <w:b/>
                <w:sz w:val="32"/>
              </w:rPr>
              <w:t>Turizm ve Otelcilik</w:t>
            </w:r>
          </w:p>
        </w:tc>
        <w:tc>
          <w:tcPr>
            <w:tcW w:w="2552" w:type="dxa"/>
            <w:shd w:val="clear" w:color="auto" w:fill="DFD7E8"/>
          </w:tcPr>
          <w:p>
            <w:pPr>
              <w:pStyle w:val="TableParagraph"/>
              <w:spacing w:line="388" w:lineRule="exact"/>
              <w:ind w:left="192" w:right="197"/>
              <w:jc w:val="center"/>
              <w:rPr>
                <w:b/>
                <w:sz w:val="32"/>
              </w:rPr>
            </w:pPr>
            <w:r>
              <w:rPr>
                <w:b/>
                <w:sz w:val="32"/>
              </w:rPr>
              <w:t>Sanat Tarihi</w:t>
            </w:r>
          </w:p>
        </w:tc>
      </w:tr>
      <w:tr>
        <w:trPr>
          <w:trHeight w:val="578" w:hRule="exact"/>
        </w:trPr>
        <w:tc>
          <w:tcPr>
            <w:tcW w:w="2177" w:type="dxa"/>
          </w:tcPr>
          <w:p>
            <w:pPr>
              <w:pStyle w:val="TableParagraph"/>
              <w:spacing w:line="240" w:lineRule="auto"/>
              <w:ind w:left="127" w:right="131"/>
              <w:jc w:val="center"/>
              <w:rPr>
                <w:b/>
                <w:sz w:val="32"/>
              </w:rPr>
            </w:pPr>
            <w:r>
              <w:rPr>
                <w:b/>
                <w:sz w:val="32"/>
              </w:rPr>
              <w:t>Aktüerya</w:t>
            </w:r>
          </w:p>
        </w:tc>
        <w:tc>
          <w:tcPr>
            <w:tcW w:w="3603" w:type="dxa"/>
          </w:tcPr>
          <w:p>
            <w:pPr>
              <w:pStyle w:val="TableParagraph"/>
              <w:spacing w:line="240" w:lineRule="auto"/>
              <w:ind w:left="204" w:right="207"/>
              <w:jc w:val="center"/>
              <w:rPr>
                <w:b/>
                <w:sz w:val="32"/>
              </w:rPr>
            </w:pPr>
            <w:r>
              <w:rPr>
                <w:b/>
                <w:sz w:val="32"/>
              </w:rPr>
              <w:t>Makine Mühendisliği</w:t>
            </w:r>
          </w:p>
        </w:tc>
        <w:tc>
          <w:tcPr>
            <w:tcW w:w="2552" w:type="dxa"/>
          </w:tcPr>
          <w:p>
            <w:pPr>
              <w:pStyle w:val="TableParagraph"/>
              <w:spacing w:line="240" w:lineRule="auto"/>
              <w:ind w:left="192" w:right="198"/>
              <w:jc w:val="center"/>
              <w:rPr>
                <w:b/>
                <w:sz w:val="32"/>
              </w:rPr>
            </w:pPr>
            <w:r>
              <w:rPr>
                <w:b/>
                <w:sz w:val="32"/>
              </w:rPr>
              <w:t>Su Ürünleri</w:t>
            </w:r>
          </w:p>
        </w:tc>
      </w:tr>
      <w:tr>
        <w:trPr>
          <w:trHeight w:val="570" w:hRule="exact"/>
        </w:trPr>
        <w:tc>
          <w:tcPr>
            <w:tcW w:w="2177" w:type="dxa"/>
            <w:shd w:val="clear" w:color="auto" w:fill="DFD7E8"/>
          </w:tcPr>
          <w:p>
            <w:pPr>
              <w:pStyle w:val="TableParagraph"/>
              <w:spacing w:line="390" w:lineRule="exact"/>
              <w:ind w:left="129" w:right="129"/>
              <w:jc w:val="center"/>
              <w:rPr>
                <w:b/>
                <w:sz w:val="32"/>
              </w:rPr>
            </w:pPr>
            <w:r>
              <w:rPr>
                <w:b/>
                <w:sz w:val="32"/>
              </w:rPr>
              <w:t>Ekonomi</w:t>
            </w:r>
          </w:p>
        </w:tc>
        <w:tc>
          <w:tcPr>
            <w:tcW w:w="3603" w:type="dxa"/>
            <w:shd w:val="clear" w:color="auto" w:fill="DFD7E8"/>
          </w:tcPr>
          <w:p>
            <w:pPr>
              <w:pStyle w:val="TableParagraph"/>
              <w:spacing w:line="390" w:lineRule="exact"/>
              <w:ind w:left="203" w:right="207"/>
              <w:jc w:val="center"/>
              <w:rPr>
                <w:b/>
                <w:sz w:val="32"/>
              </w:rPr>
            </w:pPr>
            <w:r>
              <w:rPr>
                <w:b/>
                <w:sz w:val="32"/>
              </w:rPr>
              <w:t>Sınıf Öğretmenliği</w:t>
            </w:r>
          </w:p>
        </w:tc>
        <w:tc>
          <w:tcPr>
            <w:tcW w:w="2552" w:type="dxa"/>
            <w:shd w:val="clear" w:color="auto" w:fill="DFD7E8"/>
          </w:tcPr>
          <w:p>
            <w:pPr>
              <w:pStyle w:val="TableParagraph"/>
              <w:spacing w:line="390" w:lineRule="exact"/>
              <w:ind w:left="192" w:right="196"/>
              <w:jc w:val="center"/>
              <w:rPr>
                <w:b/>
                <w:sz w:val="32"/>
              </w:rPr>
            </w:pPr>
            <w:r>
              <w:rPr>
                <w:b/>
                <w:sz w:val="32"/>
              </w:rPr>
              <w:t>Sümeroloji</w:t>
            </w:r>
          </w:p>
        </w:tc>
      </w:tr>
      <w:tr>
        <w:trPr>
          <w:trHeight w:val="564" w:hRule="exact"/>
        </w:trPr>
        <w:tc>
          <w:tcPr>
            <w:tcW w:w="2177" w:type="dxa"/>
          </w:tcPr>
          <w:p>
            <w:pPr>
              <w:pStyle w:val="TableParagraph"/>
              <w:spacing w:line="388" w:lineRule="exact"/>
              <w:ind w:left="129" w:right="131"/>
              <w:jc w:val="center"/>
              <w:rPr>
                <w:b/>
                <w:sz w:val="32"/>
              </w:rPr>
            </w:pPr>
            <w:r>
              <w:rPr>
                <w:b/>
                <w:sz w:val="32"/>
              </w:rPr>
              <w:t>Tekstil</w:t>
            </w:r>
          </w:p>
        </w:tc>
        <w:tc>
          <w:tcPr>
            <w:tcW w:w="3603" w:type="dxa"/>
          </w:tcPr>
          <w:p>
            <w:pPr>
              <w:pStyle w:val="TableParagraph"/>
              <w:spacing w:line="388" w:lineRule="exact"/>
              <w:ind w:left="199" w:right="207"/>
              <w:jc w:val="center"/>
              <w:rPr>
                <w:b/>
                <w:sz w:val="32"/>
              </w:rPr>
            </w:pPr>
            <w:r>
              <w:rPr>
                <w:b/>
                <w:sz w:val="32"/>
              </w:rPr>
              <w:t>Gıda Mühendisliği</w:t>
            </w:r>
          </w:p>
        </w:tc>
        <w:tc>
          <w:tcPr>
            <w:tcW w:w="2552" w:type="dxa"/>
          </w:tcPr>
          <w:p>
            <w:pPr>
              <w:pStyle w:val="TableParagraph"/>
              <w:spacing w:line="388" w:lineRule="exact"/>
              <w:ind w:left="192" w:right="196"/>
              <w:jc w:val="center"/>
              <w:rPr>
                <w:b/>
                <w:sz w:val="32"/>
              </w:rPr>
            </w:pPr>
            <w:r>
              <w:rPr>
                <w:b/>
                <w:sz w:val="32"/>
              </w:rPr>
              <w:t>Dil Bilimi</w:t>
            </w:r>
          </w:p>
        </w:tc>
      </w:tr>
      <w:tr>
        <w:trPr>
          <w:trHeight w:val="586" w:hRule="exact"/>
        </w:trPr>
        <w:tc>
          <w:tcPr>
            <w:tcW w:w="2177" w:type="dxa"/>
            <w:shd w:val="clear" w:color="auto" w:fill="DFD7E8"/>
          </w:tcPr>
          <w:p>
            <w:pPr>
              <w:pStyle w:val="TableParagraph"/>
              <w:spacing w:line="388" w:lineRule="exact"/>
              <w:ind w:left="127" w:right="131"/>
              <w:jc w:val="center"/>
              <w:rPr>
                <w:b/>
                <w:sz w:val="32"/>
              </w:rPr>
            </w:pPr>
            <w:r>
              <w:rPr>
                <w:b/>
                <w:sz w:val="32"/>
              </w:rPr>
              <w:t>Hemşirelik</w:t>
            </w:r>
          </w:p>
        </w:tc>
        <w:tc>
          <w:tcPr>
            <w:tcW w:w="3603" w:type="dxa"/>
            <w:shd w:val="clear" w:color="auto" w:fill="DFD7E8"/>
          </w:tcPr>
          <w:p>
            <w:pPr>
              <w:pStyle w:val="TableParagraph"/>
              <w:spacing w:line="388" w:lineRule="exact"/>
              <w:ind w:left="205" w:right="207"/>
              <w:jc w:val="center"/>
              <w:rPr>
                <w:b/>
                <w:sz w:val="32"/>
              </w:rPr>
            </w:pPr>
            <w:r>
              <w:rPr>
                <w:b/>
                <w:sz w:val="32"/>
              </w:rPr>
              <w:t>İnşaat Mühendisliği</w:t>
            </w:r>
          </w:p>
        </w:tc>
        <w:tc>
          <w:tcPr>
            <w:tcW w:w="2552" w:type="dxa"/>
            <w:shd w:val="clear" w:color="auto" w:fill="DFD7E8"/>
          </w:tcPr>
          <w:p>
            <w:pPr>
              <w:pStyle w:val="TableParagraph"/>
              <w:spacing w:line="388" w:lineRule="exact"/>
              <w:ind w:left="192" w:right="197"/>
              <w:jc w:val="center"/>
              <w:rPr>
                <w:b/>
                <w:sz w:val="32"/>
              </w:rPr>
            </w:pPr>
            <w:r>
              <w:rPr>
                <w:b/>
                <w:sz w:val="32"/>
              </w:rPr>
              <w:t>Psikoloji</w:t>
            </w:r>
          </w:p>
        </w:tc>
      </w:tr>
      <w:tr>
        <w:trPr>
          <w:trHeight w:val="581" w:hRule="exact"/>
        </w:trPr>
        <w:tc>
          <w:tcPr>
            <w:tcW w:w="2177" w:type="dxa"/>
          </w:tcPr>
          <w:p>
            <w:pPr>
              <w:pStyle w:val="TableParagraph"/>
              <w:spacing w:line="388" w:lineRule="exact"/>
              <w:ind w:left="129" w:right="130"/>
              <w:jc w:val="center"/>
              <w:rPr>
                <w:b/>
                <w:sz w:val="32"/>
              </w:rPr>
            </w:pPr>
            <w:r>
              <w:rPr>
                <w:b/>
                <w:sz w:val="32"/>
              </w:rPr>
              <w:t>Sigortacılık</w:t>
            </w:r>
          </w:p>
        </w:tc>
        <w:tc>
          <w:tcPr>
            <w:tcW w:w="3603" w:type="dxa"/>
          </w:tcPr>
          <w:p>
            <w:pPr>
              <w:pStyle w:val="TableParagraph"/>
              <w:spacing w:line="388" w:lineRule="exact"/>
              <w:ind w:left="201" w:right="207"/>
              <w:jc w:val="center"/>
              <w:rPr>
                <w:b/>
                <w:sz w:val="32"/>
              </w:rPr>
            </w:pPr>
            <w:r>
              <w:rPr>
                <w:b/>
                <w:sz w:val="32"/>
              </w:rPr>
              <w:t>Bilgisayar Mühendisliği</w:t>
            </w:r>
          </w:p>
        </w:tc>
        <w:tc>
          <w:tcPr>
            <w:tcW w:w="2552" w:type="dxa"/>
          </w:tcPr>
          <w:p>
            <w:pPr>
              <w:pStyle w:val="TableParagraph"/>
              <w:spacing w:line="388" w:lineRule="exact"/>
              <w:ind w:left="192" w:right="200"/>
              <w:jc w:val="center"/>
              <w:rPr>
                <w:b/>
                <w:sz w:val="32"/>
              </w:rPr>
            </w:pPr>
            <w:r>
              <w:rPr>
                <w:b/>
                <w:sz w:val="32"/>
              </w:rPr>
              <w:t>Restorasyon</w:t>
            </w:r>
          </w:p>
        </w:tc>
      </w:tr>
      <w:tr>
        <w:trPr>
          <w:trHeight w:val="574" w:hRule="exact"/>
        </w:trPr>
        <w:tc>
          <w:tcPr>
            <w:tcW w:w="2177" w:type="dxa"/>
            <w:shd w:val="clear" w:color="auto" w:fill="DFD7E8"/>
          </w:tcPr>
          <w:p>
            <w:pPr>
              <w:pStyle w:val="TableParagraph"/>
              <w:spacing w:line="388" w:lineRule="exact"/>
              <w:ind w:left="129" w:right="129"/>
              <w:jc w:val="center"/>
              <w:rPr>
                <w:b/>
                <w:sz w:val="32"/>
              </w:rPr>
            </w:pPr>
            <w:r>
              <w:rPr>
                <w:b/>
                <w:sz w:val="32"/>
              </w:rPr>
              <w:t>Reklâmcılık</w:t>
            </w:r>
          </w:p>
        </w:tc>
        <w:tc>
          <w:tcPr>
            <w:tcW w:w="3603" w:type="dxa"/>
            <w:shd w:val="clear" w:color="auto" w:fill="DFD7E8"/>
          </w:tcPr>
          <w:p>
            <w:pPr>
              <w:pStyle w:val="TableParagraph"/>
              <w:spacing w:line="388" w:lineRule="exact"/>
              <w:ind w:left="201" w:right="207"/>
              <w:jc w:val="center"/>
              <w:rPr>
                <w:b/>
                <w:sz w:val="32"/>
              </w:rPr>
            </w:pPr>
            <w:r>
              <w:rPr>
                <w:b/>
                <w:sz w:val="32"/>
              </w:rPr>
              <w:t>Elektrik-Elektronik</w:t>
            </w:r>
          </w:p>
        </w:tc>
        <w:tc>
          <w:tcPr>
            <w:tcW w:w="2552" w:type="dxa"/>
            <w:shd w:val="clear" w:color="auto" w:fill="DFD7E8"/>
          </w:tcPr>
          <w:p>
            <w:pPr>
              <w:pStyle w:val="TableParagraph"/>
              <w:spacing w:line="388" w:lineRule="exact"/>
              <w:ind w:left="192" w:right="198"/>
              <w:jc w:val="center"/>
              <w:rPr>
                <w:b/>
                <w:sz w:val="32"/>
              </w:rPr>
            </w:pPr>
            <w:r>
              <w:rPr>
                <w:b/>
                <w:sz w:val="32"/>
              </w:rPr>
              <w:t>Moda Tasarım</w:t>
            </w:r>
          </w:p>
        </w:tc>
      </w:tr>
      <w:tr>
        <w:trPr>
          <w:trHeight w:val="584" w:hRule="exact"/>
        </w:trPr>
        <w:tc>
          <w:tcPr>
            <w:tcW w:w="2177" w:type="dxa"/>
          </w:tcPr>
          <w:p>
            <w:pPr>
              <w:pStyle w:val="TableParagraph"/>
              <w:spacing w:line="388" w:lineRule="exact"/>
              <w:ind w:left="129" w:right="131"/>
              <w:jc w:val="center"/>
              <w:rPr>
                <w:b/>
                <w:sz w:val="32"/>
              </w:rPr>
            </w:pPr>
            <w:r>
              <w:rPr>
                <w:b/>
                <w:sz w:val="32"/>
              </w:rPr>
              <w:t>Halkla İlişkiler</w:t>
            </w:r>
          </w:p>
        </w:tc>
        <w:tc>
          <w:tcPr>
            <w:tcW w:w="3603" w:type="dxa"/>
          </w:tcPr>
          <w:p>
            <w:pPr>
              <w:pStyle w:val="TableParagraph"/>
              <w:spacing w:line="388" w:lineRule="exact"/>
              <w:ind w:left="203" w:right="207"/>
              <w:jc w:val="center"/>
              <w:rPr>
                <w:b/>
                <w:sz w:val="32"/>
              </w:rPr>
            </w:pPr>
            <w:r>
              <w:rPr>
                <w:b/>
                <w:sz w:val="32"/>
              </w:rPr>
              <w:t>Endüstriyel Tasarım</w:t>
            </w:r>
          </w:p>
        </w:tc>
        <w:tc>
          <w:tcPr>
            <w:tcW w:w="2552" w:type="dxa"/>
          </w:tcPr>
          <w:p>
            <w:pPr>
              <w:pStyle w:val="TableParagraph"/>
              <w:spacing w:line="388" w:lineRule="exact"/>
              <w:ind w:left="192" w:right="202"/>
              <w:jc w:val="center"/>
              <w:rPr>
                <w:b/>
                <w:sz w:val="32"/>
              </w:rPr>
            </w:pPr>
            <w:r>
              <w:rPr>
                <w:b/>
                <w:sz w:val="32"/>
              </w:rPr>
              <w:t>Peyzaj Mimarisi</w:t>
            </w:r>
          </w:p>
        </w:tc>
      </w:tr>
    </w:tbl>
    <w:p>
      <w:pPr>
        <w:spacing w:after="0" w:line="388" w:lineRule="exact"/>
        <w:jc w:val="center"/>
        <w:rPr>
          <w:sz w:val="32"/>
        </w:rPr>
        <w:sectPr>
          <w:footerReference w:type="default" r:id="rId120"/>
          <w:pgSz w:w="11910" w:h="16840"/>
          <w:pgMar w:footer="1003" w:header="0" w:top="1360" w:bottom="1200" w:left="1300" w:right="1300"/>
        </w:sectPr>
      </w:pPr>
    </w:p>
    <w:p>
      <w:pPr>
        <w:pStyle w:val="Heading4"/>
        <w:spacing w:before="39"/>
        <w:ind w:left="3499"/>
      </w:pPr>
      <w:r>
        <w:rPr/>
        <w:pict>
          <v:shape style="position:absolute;margin-left:69.503998pt;margin-top:18.771757pt;width:456.45pt;height:219.1pt;mso-position-horizontal-relative:page;mso-position-vertical-relative:paragraph;z-index:3784;mso-wrap-distance-left:0;mso-wrap-distance-right:0" type="#_x0000_t202" filled="true" fillcolor="#ccc0d9" stroked="false">
            <v:textbox inset="0,0,0,0">
              <w:txbxContent>
                <w:p>
                  <w:pPr>
                    <w:spacing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NEYE GÖRE YÜKSEKÖĞRETİM</w:t>
                  </w:r>
                </w:p>
                <w:p>
                  <w:pPr>
                    <w:spacing w:before="45"/>
                    <w:ind w:left="0" w:right="579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firstLine="544"/>
                  </w:pPr>
                  <w:r>
                    <w:rPr>
                      <w:rFonts w:ascii="Times New Roman" w:hAnsi="Times New Roman"/>
                      <w:spacing w:val="-60"/>
                      <w:u w:val="thick"/>
                    </w:rPr>
                    <w:t> </w:t>
                  </w:r>
                  <w:r>
                    <w:rPr>
                      <w:b/>
                      <w:u w:val="thick"/>
                    </w:rPr>
                    <w:t>Kazanım: </w:t>
                  </w:r>
                  <w:r>
                    <w:rPr/>
                    <w:t>Mesleki değer, ilgi, yetenek ve akademik başarısına göre yükseköğretim programını seçmenin önemini fark eder.</w:t>
                  </w:r>
                </w:p>
                <w:p>
                  <w:pPr>
                    <w:spacing w:line="289" w:lineRule="exact" w:before="0"/>
                    <w:ind w:left="247" w:right="4006" w:firstLine="0"/>
                    <w:jc w:val="left"/>
                    <w:rPr>
                      <w:sz w:val="24"/>
                    </w:rPr>
                  </w:pPr>
                  <w:r>
                    <w:rPr>
                      <w:rFonts w:ascii="Times New Roman" w:hAnsi="Times New Roman"/>
                      <w:spacing w:val="-60"/>
                      <w:sz w:val="24"/>
                      <w:u w:val="thick"/>
                    </w:rPr>
                    <w:t> </w:t>
                  </w:r>
                  <w:r>
                    <w:rPr>
                      <w:b/>
                      <w:sz w:val="24"/>
                      <w:u w:val="thick"/>
                    </w:rPr>
                    <w:t>Kazanım Nu: </w:t>
                  </w:r>
                  <w:r>
                    <w:rPr>
                      <w:sz w:val="24"/>
                    </w:rPr>
                    <w:t>95</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6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3"/>
                    <w:ind w:left="1605" w:right="3523" w:hanging="1251"/>
                  </w:pPr>
                  <w:r>
                    <w:rPr>
                      <w:rFonts w:ascii="Times New Roman" w:hAnsi="Times New Roman"/>
                      <w:spacing w:val="-60"/>
                      <w:u w:val="thick"/>
                    </w:rPr>
                    <w:t> </w:t>
                  </w:r>
                  <w:r>
                    <w:rPr>
                      <w:b/>
                      <w:u w:val="thick"/>
                    </w:rPr>
                    <w:t>Araç-gereç: </w:t>
                  </w:r>
                  <w:r>
                    <w:rPr/>
                    <w:t>Form-1 (Ulusal Mesleki Bilgi Sistemi-MBS) Form-2 (Röportaj Soruları)</w:t>
                  </w:r>
                </w:p>
              </w:txbxContent>
            </v:textbox>
            <v:fill type="solid"/>
            <w10:wrap type="topAndBottom"/>
          </v:shape>
        </w:pict>
      </w:r>
      <w:r>
        <w:rPr/>
        <w:t>11. SINIF – 25. ETKİNLİK</w:t>
      </w:r>
    </w:p>
    <w:p>
      <w:pPr>
        <w:spacing w:line="277" w:lineRule="exact" w:before="0"/>
        <w:ind w:left="846" w:right="89" w:firstLine="0"/>
        <w:jc w:val="left"/>
        <w:rPr>
          <w:b/>
          <w:sz w:val="24"/>
        </w:rPr>
      </w:pPr>
      <w:r>
        <w:rPr>
          <w:b/>
          <w:sz w:val="24"/>
        </w:rPr>
        <w:t>Bu etkinlikte Özel Eğitim ve Rehberlik Hizmetleri Genel Müdürlüğünce hazırlanan</w:t>
      </w:r>
    </w:p>
    <w:p>
      <w:pPr>
        <w:spacing w:before="45"/>
        <w:ind w:left="138" w:right="89" w:firstLine="0"/>
        <w:jc w:val="left"/>
        <w:rPr>
          <w:b/>
          <w:sz w:val="24"/>
        </w:rPr>
      </w:pPr>
      <w:r>
        <w:rPr>
          <w:b/>
          <w:sz w:val="24"/>
        </w:rPr>
        <w:t>“Ulusal Mesleki Bilgi Sistemi” nde (MBS)  yer alan ölçekler uygulanacaktır.</w:t>
      </w:r>
    </w:p>
    <w:p>
      <w:pPr>
        <w:spacing w:line="276" w:lineRule="auto" w:before="43"/>
        <w:ind w:left="138" w:right="135"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w:t>
      </w:r>
      <w:r>
        <w:rPr>
          <w:b/>
          <w:spacing w:val="-33"/>
          <w:sz w:val="24"/>
        </w:rPr>
        <w:t> </w:t>
      </w:r>
      <w:r>
        <w:rPr>
          <w:b/>
          <w:sz w:val="24"/>
        </w:rPr>
        <w:t>alınabilir.</w:t>
      </w:r>
    </w:p>
    <w:p>
      <w:pPr>
        <w:spacing w:line="276" w:lineRule="auto" w:before="0"/>
        <w:ind w:left="138" w:right="131" w:firstLine="707"/>
        <w:jc w:val="both"/>
        <w:rPr>
          <w:b/>
          <w:sz w:val="24"/>
        </w:rPr>
      </w:pPr>
      <w:r>
        <w:rPr>
          <w:b/>
          <w:sz w:val="24"/>
        </w:rPr>
        <w:t>Öğrencilere 1 hafta önceden “Ulusal Mesleki Bilgi Sistemi” hakkında bilgi verilerek, </w:t>
      </w:r>
      <w:hyperlink r:id="rId50">
        <w:r>
          <w:rPr>
            <w:b/>
            <w:sz w:val="24"/>
            <w:u w:val="thick"/>
          </w:rPr>
          <w:t>http://mbs.meb.gov.tr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Ölçekleri uyguladıktan sonra Mesleklerle eşleştir butonuna basarak, çıktı almaları ve sonuçlarını “Eğitsel ve Mesleki Planlama Dosyası”yla beraber Rehberlik ve Yönlendirme Dersine getirmeleri istenir.</w:t>
      </w:r>
    </w:p>
    <w:p>
      <w:pPr>
        <w:spacing w:line="276" w:lineRule="auto" w:before="1"/>
        <w:ind w:left="138" w:right="132" w:firstLine="707"/>
        <w:jc w:val="both"/>
        <w:rPr>
          <w:b/>
          <w:sz w:val="24"/>
        </w:rPr>
      </w:pPr>
      <w:r>
        <w:rPr>
          <w:b/>
          <w:sz w:val="24"/>
        </w:rPr>
        <w:t>*Form-1 öğretmene bilgi amacıyla verilmiştir. Öğrencilere gerekli açıklamalar Form- 1 den yapılabilir.</w:t>
      </w:r>
    </w:p>
    <w:p>
      <w:pPr>
        <w:spacing w:line="276" w:lineRule="auto" w:before="0"/>
        <w:ind w:left="138" w:right="133" w:firstLine="707"/>
        <w:jc w:val="both"/>
        <w:rPr>
          <w:b/>
          <w:sz w:val="24"/>
        </w:rPr>
      </w:pPr>
      <w:r>
        <w:rPr>
          <w:b/>
          <w:sz w:val="24"/>
        </w:rPr>
        <w:t>*Öğrencilere bir hafta önceden Form-2 verilir ve bir işyeri/kurum ya da kuruluşta çalışan, yükseköğretimi bitirmiş bir meslek elemanı ile röportaj yapmaları istenir. Öğrenciler, gelecekte seçmeyi düşündüğü mesleğin elemanı ile röportaj yapabilirler.</w:t>
      </w:r>
    </w:p>
    <w:p>
      <w:pPr>
        <w:spacing w:before="1"/>
        <w:ind w:left="138" w:right="89" w:firstLine="0"/>
        <w:jc w:val="left"/>
        <w:rPr>
          <w:b/>
          <w:sz w:val="24"/>
        </w:rPr>
      </w:pPr>
      <w:r>
        <w:rPr>
          <w:b/>
          <w:sz w:val="24"/>
        </w:rPr>
        <w:t>SÜREÇ:</w:t>
      </w:r>
    </w:p>
    <w:p>
      <w:pPr>
        <w:pStyle w:val="ListParagraph"/>
        <w:numPr>
          <w:ilvl w:val="0"/>
          <w:numId w:val="168"/>
        </w:numPr>
        <w:tabs>
          <w:tab w:pos="566" w:val="left" w:leader="none"/>
          <w:tab w:pos="567" w:val="left" w:leader="none"/>
        </w:tabs>
        <w:spacing w:line="276" w:lineRule="auto" w:before="43" w:after="0"/>
        <w:ind w:left="138" w:right="141"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168"/>
        </w:numPr>
        <w:tabs>
          <w:tab w:pos="566" w:val="left" w:leader="none"/>
          <w:tab w:pos="567" w:val="left" w:leader="none"/>
        </w:tabs>
        <w:spacing w:line="276" w:lineRule="auto" w:before="1" w:after="0"/>
        <w:ind w:left="138" w:right="135" w:firstLine="0"/>
        <w:jc w:val="left"/>
        <w:rPr>
          <w:sz w:val="24"/>
        </w:rPr>
      </w:pPr>
      <w:r>
        <w:rPr>
          <w:sz w:val="24"/>
        </w:rPr>
        <w:t>Gönüllü öğrencilere, çıkan sonuçlar doğrultusunda eşleşen mesleklerin neler olduğu sorulur ve sınıfla paylaşmaları</w:t>
      </w:r>
      <w:r>
        <w:rPr>
          <w:spacing w:val="-10"/>
          <w:sz w:val="24"/>
        </w:rPr>
        <w:t> </w:t>
      </w:r>
      <w:r>
        <w:rPr>
          <w:sz w:val="24"/>
        </w:rPr>
        <w:t>istenir.</w:t>
      </w:r>
    </w:p>
    <w:p>
      <w:pPr>
        <w:pStyle w:val="ListParagraph"/>
        <w:numPr>
          <w:ilvl w:val="0"/>
          <w:numId w:val="168"/>
        </w:numPr>
        <w:tabs>
          <w:tab w:pos="566" w:val="left" w:leader="none"/>
          <w:tab w:pos="567" w:val="left" w:leader="none"/>
        </w:tabs>
        <w:spacing w:line="240" w:lineRule="auto" w:before="1"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68"/>
        </w:numPr>
        <w:tabs>
          <w:tab w:pos="1132" w:val="left" w:leader="none"/>
          <w:tab w:pos="1133" w:val="left" w:leader="none"/>
        </w:tabs>
        <w:spacing w:line="276" w:lineRule="auto" w:before="43" w:after="0"/>
        <w:ind w:left="138" w:right="143" w:firstLine="428"/>
        <w:jc w:val="left"/>
        <w:rPr>
          <w:sz w:val="24"/>
        </w:rPr>
      </w:pPr>
      <w:r>
        <w:rPr>
          <w:sz w:val="24"/>
        </w:rPr>
        <w:t>9 ve 10. sınıfta uyguladığınız MBS ‘deki ölçek sonuçlarınız ile şimdi uyguladığınız ölçek sonuçları arasında fark var</w:t>
      </w:r>
      <w:r>
        <w:rPr>
          <w:spacing w:val="-6"/>
          <w:sz w:val="24"/>
        </w:rPr>
        <w:t> </w:t>
      </w:r>
      <w:r>
        <w:rPr>
          <w:sz w:val="24"/>
        </w:rPr>
        <w:t>mı?</w:t>
      </w:r>
    </w:p>
    <w:p>
      <w:pPr>
        <w:pStyle w:val="ListParagraph"/>
        <w:numPr>
          <w:ilvl w:val="1"/>
          <w:numId w:val="168"/>
        </w:numPr>
        <w:tabs>
          <w:tab w:pos="1132" w:val="left" w:leader="none"/>
          <w:tab w:pos="1133" w:val="left" w:leader="none"/>
        </w:tabs>
        <w:spacing w:line="276" w:lineRule="auto" w:before="1" w:after="0"/>
        <w:ind w:left="138" w:right="137" w:firstLine="428"/>
        <w:jc w:val="left"/>
        <w:rPr>
          <w:sz w:val="24"/>
        </w:rPr>
      </w:pPr>
      <w:r>
        <w:rPr>
          <w:sz w:val="24"/>
        </w:rPr>
        <w:t>Mesleki değer, ilgi, yetenek ve bu özelliklerinizle eşleşen mesleklerin sizi yansıttığını düşünüyor</w:t>
      </w:r>
      <w:r>
        <w:rPr>
          <w:spacing w:val="-11"/>
          <w:sz w:val="24"/>
        </w:rPr>
        <w:t> </w:t>
      </w:r>
      <w:r>
        <w:rPr>
          <w:sz w:val="24"/>
        </w:rPr>
        <w:t>musunuz?</w:t>
      </w:r>
    </w:p>
    <w:p>
      <w:pPr>
        <w:spacing w:after="0" w:line="276" w:lineRule="auto"/>
        <w:jc w:val="left"/>
        <w:rPr>
          <w:sz w:val="24"/>
        </w:rPr>
        <w:sectPr>
          <w:footerReference w:type="default" r:id="rId121"/>
          <w:pgSz w:w="11910" w:h="16840"/>
          <w:pgMar w:footer="1003" w:header="0" w:top="1360" w:bottom="1200" w:left="1280" w:right="1280"/>
          <w:pgNumType w:start="71"/>
        </w:sectPr>
      </w:pPr>
    </w:p>
    <w:p>
      <w:pPr>
        <w:pStyle w:val="Heading4"/>
        <w:spacing w:line="276" w:lineRule="auto" w:before="39"/>
        <w:ind w:left="118" w:right="120" w:firstLine="993"/>
        <w:jc w:val="both"/>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168"/>
        </w:numPr>
        <w:tabs>
          <w:tab w:pos="1112" w:val="left" w:leader="none"/>
          <w:tab w:pos="1113" w:val="left" w:leader="none"/>
        </w:tabs>
        <w:spacing w:line="276" w:lineRule="auto" w:before="0" w:after="0"/>
        <w:ind w:left="118" w:right="115" w:firstLine="428"/>
        <w:jc w:val="left"/>
        <w:rPr>
          <w:sz w:val="24"/>
        </w:rPr>
      </w:pPr>
      <w:r>
        <w:rPr>
          <w:sz w:val="24"/>
        </w:rPr>
        <w:t>Mesleki değer, ilgi ve yeteneklerinize uygun dersleri okuduğunuzu düşünüyor musunuz?</w:t>
      </w:r>
    </w:p>
    <w:p>
      <w:pPr>
        <w:pStyle w:val="Heading4"/>
        <w:spacing w:line="276" w:lineRule="auto" w:before="1"/>
        <w:ind w:left="118" w:right="853" w:firstLine="707"/>
      </w:pPr>
      <w:r>
        <w:rPr/>
        <w:t>Mesleki değer, ilgi, yetenek ve akademik başarısına uygun olmayan dersleri okuduğunu düşünen öğrencilere farklı ders seçimi yapabilecekleri vurgulanır.</w:t>
      </w:r>
    </w:p>
    <w:p>
      <w:pPr>
        <w:pStyle w:val="ListParagraph"/>
        <w:numPr>
          <w:ilvl w:val="0"/>
          <w:numId w:val="168"/>
        </w:numPr>
        <w:tabs>
          <w:tab w:pos="546" w:val="left" w:leader="none"/>
          <w:tab w:pos="547" w:val="left" w:leader="none"/>
        </w:tabs>
        <w:spacing w:line="292" w:lineRule="exact" w:before="0" w:after="0"/>
        <w:ind w:left="546" w:right="0" w:hanging="428"/>
        <w:jc w:val="left"/>
        <w:rPr>
          <w:sz w:val="24"/>
        </w:rPr>
      </w:pPr>
      <w:r>
        <w:rPr>
          <w:sz w:val="24"/>
        </w:rPr>
        <w:t>Öğrencilerin yaptıkları röportajı sınıfla paylaşmaları</w:t>
      </w:r>
      <w:r>
        <w:rPr>
          <w:spacing w:val="-19"/>
          <w:sz w:val="24"/>
        </w:rPr>
        <w:t> </w:t>
      </w:r>
      <w:r>
        <w:rPr>
          <w:sz w:val="24"/>
        </w:rPr>
        <w:t>istenir.</w:t>
      </w:r>
    </w:p>
    <w:p>
      <w:pPr>
        <w:pStyle w:val="ListParagraph"/>
        <w:numPr>
          <w:ilvl w:val="0"/>
          <w:numId w:val="168"/>
        </w:numPr>
        <w:tabs>
          <w:tab w:pos="546" w:val="left" w:leader="none"/>
          <w:tab w:pos="547" w:val="left" w:leader="none"/>
        </w:tabs>
        <w:spacing w:line="240" w:lineRule="auto" w:before="45" w:after="0"/>
        <w:ind w:left="54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68"/>
        </w:numPr>
        <w:tabs>
          <w:tab w:pos="970" w:val="left" w:leader="none"/>
          <w:tab w:pos="971" w:val="left" w:leader="none"/>
        </w:tabs>
        <w:spacing w:line="240" w:lineRule="auto" w:before="43" w:after="0"/>
        <w:ind w:left="118" w:right="0" w:firstLine="428"/>
        <w:jc w:val="left"/>
        <w:rPr>
          <w:sz w:val="24"/>
        </w:rPr>
      </w:pPr>
      <w:r>
        <w:rPr>
          <w:sz w:val="24"/>
        </w:rPr>
        <w:t>Meslek elemanı seçtiği yükseköğretim programını neye göre</w:t>
      </w:r>
      <w:r>
        <w:rPr>
          <w:spacing w:val="-20"/>
          <w:sz w:val="24"/>
        </w:rPr>
        <w:t> </w:t>
      </w:r>
      <w:r>
        <w:rPr>
          <w:sz w:val="24"/>
        </w:rPr>
        <w:t>seçmiş?</w:t>
      </w:r>
    </w:p>
    <w:p>
      <w:pPr>
        <w:pStyle w:val="ListParagraph"/>
        <w:numPr>
          <w:ilvl w:val="1"/>
          <w:numId w:val="168"/>
        </w:numPr>
        <w:tabs>
          <w:tab w:pos="970" w:val="left" w:leader="none"/>
          <w:tab w:pos="971" w:val="left" w:leader="none"/>
        </w:tabs>
        <w:spacing w:line="276" w:lineRule="auto" w:before="45" w:after="0"/>
        <w:ind w:left="118" w:right="116" w:firstLine="428"/>
        <w:jc w:val="left"/>
        <w:rPr>
          <w:sz w:val="24"/>
        </w:rPr>
      </w:pPr>
      <w:r>
        <w:rPr>
          <w:sz w:val="24"/>
        </w:rPr>
        <w:t>Meslek elemanının seçtiği yükseköğretim programı ilgi, yetenek ve mesleki değerlerine uygun</w:t>
      </w:r>
      <w:r>
        <w:rPr>
          <w:spacing w:val="-10"/>
          <w:sz w:val="24"/>
        </w:rPr>
        <w:t> </w:t>
      </w:r>
      <w:r>
        <w:rPr>
          <w:sz w:val="24"/>
        </w:rPr>
        <w:t>mu?</w:t>
      </w:r>
    </w:p>
    <w:p>
      <w:pPr>
        <w:pStyle w:val="ListParagraph"/>
        <w:numPr>
          <w:ilvl w:val="1"/>
          <w:numId w:val="168"/>
        </w:numPr>
        <w:tabs>
          <w:tab w:pos="970" w:val="left" w:leader="none"/>
          <w:tab w:pos="971" w:val="left" w:leader="none"/>
        </w:tabs>
        <w:spacing w:line="293" w:lineRule="exact" w:before="0" w:after="0"/>
        <w:ind w:left="970" w:right="0" w:hanging="424"/>
        <w:jc w:val="left"/>
        <w:rPr>
          <w:sz w:val="24"/>
        </w:rPr>
      </w:pPr>
      <w:r>
        <w:rPr>
          <w:sz w:val="24"/>
        </w:rPr>
        <w:t>Meslek elemanının seçtiği yükseköğretim programı akademik başarısına uygun</w:t>
      </w:r>
      <w:r>
        <w:rPr>
          <w:spacing w:val="-17"/>
          <w:sz w:val="24"/>
        </w:rPr>
        <w:t> </w:t>
      </w:r>
      <w:r>
        <w:rPr>
          <w:sz w:val="24"/>
        </w:rPr>
        <w:t>mu?</w:t>
      </w:r>
    </w:p>
    <w:p>
      <w:pPr>
        <w:pStyle w:val="ListParagraph"/>
        <w:numPr>
          <w:ilvl w:val="1"/>
          <w:numId w:val="168"/>
        </w:numPr>
        <w:tabs>
          <w:tab w:pos="970" w:val="left" w:leader="none"/>
          <w:tab w:pos="971" w:val="left" w:leader="none"/>
        </w:tabs>
        <w:spacing w:line="240" w:lineRule="auto" w:before="45" w:after="0"/>
        <w:ind w:left="970" w:right="0" w:hanging="424"/>
        <w:jc w:val="left"/>
        <w:rPr>
          <w:sz w:val="24"/>
        </w:rPr>
      </w:pPr>
      <w:r>
        <w:rPr>
          <w:sz w:val="24"/>
        </w:rPr>
        <w:t>Meslek elemanı seçtiği meslekten memnun</w:t>
      </w:r>
      <w:r>
        <w:rPr>
          <w:spacing w:val="-11"/>
          <w:sz w:val="24"/>
        </w:rPr>
        <w:t> </w:t>
      </w:r>
      <w:r>
        <w:rPr>
          <w:sz w:val="24"/>
        </w:rPr>
        <w:t>mu?</w:t>
      </w:r>
    </w:p>
    <w:p>
      <w:pPr>
        <w:pStyle w:val="ListParagraph"/>
        <w:numPr>
          <w:ilvl w:val="1"/>
          <w:numId w:val="168"/>
        </w:numPr>
        <w:tabs>
          <w:tab w:pos="970" w:val="left" w:leader="none"/>
          <w:tab w:pos="971" w:val="left" w:leader="none"/>
        </w:tabs>
        <w:spacing w:line="240" w:lineRule="auto" w:before="43" w:after="0"/>
        <w:ind w:left="970" w:right="0" w:hanging="424"/>
        <w:jc w:val="left"/>
        <w:rPr>
          <w:sz w:val="24"/>
        </w:rPr>
      </w:pPr>
      <w:r>
        <w:rPr>
          <w:sz w:val="24"/>
        </w:rPr>
        <w:t>Siz hangi mesleği seçmeyi</w:t>
      </w:r>
      <w:r>
        <w:rPr>
          <w:spacing w:val="-13"/>
          <w:sz w:val="24"/>
        </w:rPr>
        <w:t> </w:t>
      </w:r>
      <w:r>
        <w:rPr>
          <w:sz w:val="24"/>
        </w:rPr>
        <w:t>düşünüyorsunuz?</w:t>
      </w:r>
    </w:p>
    <w:p>
      <w:pPr>
        <w:pStyle w:val="ListParagraph"/>
        <w:numPr>
          <w:ilvl w:val="1"/>
          <w:numId w:val="168"/>
        </w:numPr>
        <w:tabs>
          <w:tab w:pos="970" w:val="left" w:leader="none"/>
          <w:tab w:pos="971" w:val="left" w:leader="none"/>
        </w:tabs>
        <w:spacing w:line="240" w:lineRule="auto" w:before="45" w:after="0"/>
        <w:ind w:left="970" w:right="0" w:hanging="424"/>
        <w:jc w:val="left"/>
        <w:rPr>
          <w:sz w:val="24"/>
        </w:rPr>
      </w:pPr>
      <w:r>
        <w:rPr>
          <w:sz w:val="24"/>
        </w:rPr>
        <w:t>Mesleğe ulaşmak için uygun yükseköğretim programları</w:t>
      </w:r>
      <w:r>
        <w:rPr>
          <w:spacing w:val="-15"/>
          <w:sz w:val="24"/>
        </w:rPr>
        <w:t> </w:t>
      </w:r>
      <w:r>
        <w:rPr>
          <w:sz w:val="24"/>
        </w:rPr>
        <w:t>neler?</w:t>
      </w:r>
    </w:p>
    <w:p>
      <w:pPr>
        <w:pStyle w:val="ListParagraph"/>
        <w:numPr>
          <w:ilvl w:val="1"/>
          <w:numId w:val="168"/>
        </w:numPr>
        <w:tabs>
          <w:tab w:pos="970" w:val="left" w:leader="none"/>
          <w:tab w:pos="971" w:val="left" w:leader="none"/>
        </w:tabs>
        <w:spacing w:line="276" w:lineRule="auto" w:before="43" w:after="0"/>
        <w:ind w:left="118" w:right="118" w:firstLine="428"/>
        <w:jc w:val="left"/>
        <w:rPr>
          <w:sz w:val="24"/>
        </w:rPr>
      </w:pPr>
      <w:r>
        <w:rPr>
          <w:sz w:val="24"/>
        </w:rPr>
        <w:t>İlgi, yetenek ve mesleki değerleriniz, seçmeyi düşündüğünüz yükseköğretim programına uygun</w:t>
      </w:r>
      <w:r>
        <w:rPr>
          <w:spacing w:val="-6"/>
          <w:sz w:val="24"/>
        </w:rPr>
        <w:t> </w:t>
      </w:r>
      <w:r>
        <w:rPr>
          <w:sz w:val="24"/>
        </w:rPr>
        <w:t>mu?</w:t>
      </w:r>
    </w:p>
    <w:p>
      <w:pPr>
        <w:pStyle w:val="ListParagraph"/>
        <w:numPr>
          <w:ilvl w:val="1"/>
          <w:numId w:val="168"/>
        </w:numPr>
        <w:tabs>
          <w:tab w:pos="970" w:val="left" w:leader="none"/>
          <w:tab w:pos="971" w:val="left" w:leader="none"/>
        </w:tabs>
        <w:spacing w:line="240" w:lineRule="auto" w:before="1" w:after="0"/>
        <w:ind w:left="970" w:right="0" w:hanging="424"/>
        <w:jc w:val="left"/>
        <w:rPr>
          <w:sz w:val="24"/>
        </w:rPr>
      </w:pPr>
      <w:r>
        <w:rPr>
          <w:sz w:val="24"/>
        </w:rPr>
        <w:t>Akademik başarınız, seçmeyi düşündüğünüz yükseköğretim programına uygun</w:t>
      </w:r>
      <w:r>
        <w:rPr>
          <w:spacing w:val="-27"/>
          <w:sz w:val="24"/>
        </w:rPr>
        <w:t> </w:t>
      </w:r>
      <w:r>
        <w:rPr>
          <w:sz w:val="24"/>
        </w:rPr>
        <w:t>mu?</w:t>
      </w:r>
    </w:p>
    <w:p>
      <w:pPr>
        <w:pStyle w:val="ListParagraph"/>
        <w:numPr>
          <w:ilvl w:val="1"/>
          <w:numId w:val="168"/>
        </w:numPr>
        <w:tabs>
          <w:tab w:pos="970" w:val="left" w:leader="none"/>
          <w:tab w:pos="971" w:val="left" w:leader="none"/>
        </w:tabs>
        <w:spacing w:line="276" w:lineRule="auto" w:before="43" w:after="0"/>
        <w:ind w:left="118" w:right="120" w:firstLine="428"/>
        <w:jc w:val="left"/>
        <w:rPr>
          <w:sz w:val="24"/>
        </w:rPr>
      </w:pPr>
      <w:r>
        <w:rPr>
          <w:sz w:val="24"/>
        </w:rPr>
        <w:t>İlgi, yetenek ve mesleki değerlerinize uygun yükseköğretim programı seçmezseniz ne</w:t>
      </w:r>
      <w:r>
        <w:rPr>
          <w:spacing w:val="-3"/>
          <w:sz w:val="24"/>
        </w:rPr>
        <w:t> </w:t>
      </w:r>
      <w:r>
        <w:rPr>
          <w:sz w:val="24"/>
        </w:rPr>
        <w:t>olur?</w:t>
      </w:r>
    </w:p>
    <w:p>
      <w:pPr>
        <w:pStyle w:val="ListParagraph"/>
        <w:numPr>
          <w:ilvl w:val="1"/>
          <w:numId w:val="168"/>
        </w:numPr>
        <w:tabs>
          <w:tab w:pos="970" w:val="left" w:leader="none"/>
          <w:tab w:pos="971" w:val="left" w:leader="none"/>
        </w:tabs>
        <w:spacing w:line="240" w:lineRule="auto" w:before="1" w:after="0"/>
        <w:ind w:left="970" w:right="0" w:hanging="424"/>
        <w:jc w:val="left"/>
        <w:rPr>
          <w:sz w:val="24"/>
        </w:rPr>
      </w:pPr>
      <w:r>
        <w:rPr>
          <w:sz w:val="24"/>
        </w:rPr>
        <w:t>Akademik başarınıza uygun yükseköğretim programı seçmezseniz ne</w:t>
      </w:r>
      <w:r>
        <w:rPr>
          <w:spacing w:val="-23"/>
          <w:sz w:val="24"/>
        </w:rPr>
        <w:t> </w:t>
      </w:r>
      <w:r>
        <w:rPr>
          <w:sz w:val="24"/>
        </w:rPr>
        <w:t>olur?</w:t>
      </w:r>
    </w:p>
    <w:p>
      <w:pPr>
        <w:pStyle w:val="ListParagraph"/>
        <w:numPr>
          <w:ilvl w:val="0"/>
          <w:numId w:val="168"/>
        </w:numPr>
        <w:tabs>
          <w:tab w:pos="546" w:val="left" w:leader="none"/>
          <w:tab w:pos="547" w:val="left" w:leader="none"/>
        </w:tabs>
        <w:spacing w:line="278" w:lineRule="auto" w:before="43" w:after="0"/>
        <w:ind w:left="118" w:right="117" w:firstLine="0"/>
        <w:jc w:val="left"/>
        <w:rPr>
          <w:sz w:val="24"/>
        </w:rPr>
      </w:pPr>
      <w:r>
        <w:rPr>
          <w:sz w:val="24"/>
        </w:rPr>
        <w:t>Mesleki değer, ilgi, yetenek ve akademik başarıya göre yükseköğretim programı seçmenin önemi vurgulanarak etkinlik</w:t>
      </w:r>
      <w:r>
        <w:rPr>
          <w:spacing w:val="-20"/>
          <w:sz w:val="24"/>
        </w:rPr>
        <w:t> </w:t>
      </w:r>
      <w:r>
        <w:rPr>
          <w:sz w:val="24"/>
        </w:rPr>
        <w:t>sonlandırılır.</w:t>
      </w:r>
    </w:p>
    <w:p>
      <w:pPr>
        <w:pStyle w:val="Heading4"/>
        <w:spacing w:line="290" w:lineRule="exact"/>
        <w:ind w:left="118" w:right="853"/>
      </w:pPr>
      <w:r>
        <w:rPr/>
        <w:t>Değerlendirme:</w:t>
      </w:r>
    </w:p>
    <w:p>
      <w:pPr>
        <w:spacing w:after="0" w:line="290" w:lineRule="exact"/>
        <w:sectPr>
          <w:pgSz w:w="11910" w:h="16840"/>
          <w:pgMar w:header="0" w:footer="1003" w:top="1360" w:bottom="1200" w:left="1300" w:right="1300"/>
        </w:sectPr>
      </w:pPr>
    </w:p>
    <w:p>
      <w:pPr>
        <w:spacing w:before="39"/>
        <w:ind w:left="1733" w:right="1732" w:firstLine="0"/>
        <w:jc w:val="center"/>
        <w:rPr>
          <w:b/>
          <w:sz w:val="24"/>
        </w:rPr>
      </w:pPr>
      <w:r>
        <w:rPr>
          <w:b/>
          <w:sz w:val="24"/>
        </w:rPr>
        <w:t>FORM-1</w:t>
      </w:r>
    </w:p>
    <w:p>
      <w:pPr>
        <w:spacing w:before="43"/>
        <w:ind w:left="1735" w:right="1732" w:firstLine="0"/>
        <w:jc w:val="center"/>
        <w:rPr>
          <w:b/>
          <w:sz w:val="24"/>
        </w:rPr>
      </w:pPr>
      <w:r>
        <w:rPr/>
        <w:drawing>
          <wp:anchor distT="0" distB="0" distL="0" distR="0" allowOverlap="1" layoutInCell="1" locked="0" behindDoc="0" simplePos="0" relativeHeight="3808">
            <wp:simplePos x="0" y="0"/>
            <wp:positionH relativeFrom="page">
              <wp:posOffset>1674241</wp:posOffset>
            </wp:positionH>
            <wp:positionV relativeFrom="paragraph">
              <wp:posOffset>242389</wp:posOffset>
            </wp:positionV>
            <wp:extent cx="4198965" cy="3279648"/>
            <wp:effectExtent l="0" t="0" r="0" b="0"/>
            <wp:wrapTopAndBottom/>
            <wp:docPr id="19" name="image28.png" descr=""/>
            <wp:cNvGraphicFramePr>
              <a:graphicFrameLocks noChangeAspect="1"/>
            </wp:cNvGraphicFramePr>
            <a:graphic>
              <a:graphicData uri="http://schemas.openxmlformats.org/drawingml/2006/picture">
                <pic:pic>
                  <pic:nvPicPr>
                    <pic:cNvPr id="20" name="image28.png"/>
                    <pic:cNvPicPr/>
                  </pic:nvPicPr>
                  <pic:blipFill>
                    <a:blip r:embed="rId52" cstate="print"/>
                    <a:stretch>
                      <a:fillRect/>
                    </a:stretch>
                  </pic:blipFill>
                  <pic:spPr>
                    <a:xfrm>
                      <a:off x="0" y="0"/>
                      <a:ext cx="4198965" cy="3279648"/>
                    </a:xfrm>
                    <a:prstGeom prst="rect">
                      <a:avLst/>
                    </a:prstGeom>
                  </pic:spPr>
                </pic:pic>
              </a:graphicData>
            </a:graphic>
          </wp:anchor>
        </w:drawing>
      </w:r>
      <w:r>
        <w:rPr>
          <w:b/>
          <w:sz w:val="24"/>
        </w:rPr>
        <w:t>ULUSAL MESLEKİ BİLGİ SİSTEMİ – MBS</w:t>
      </w:r>
    </w:p>
    <w:p>
      <w:pPr>
        <w:pStyle w:val="BodyText"/>
        <w:spacing w:line="276" w:lineRule="auto" w:before="14"/>
        <w:ind w:left="118" w:right="853" w:firstLine="707"/>
      </w:pPr>
      <w:r>
        <w:rPr/>
        <w:t>Mutlu ve başarılı bir hayatın parçası olan meslek seçiminde doğru kaynaklara başvurmak önemlidir.</w:t>
      </w:r>
    </w:p>
    <w:p>
      <w:pPr>
        <w:pStyle w:val="Heading4"/>
        <w:numPr>
          <w:ilvl w:val="0"/>
          <w:numId w:val="169"/>
        </w:numPr>
        <w:tabs>
          <w:tab w:pos="306" w:val="left" w:leader="none"/>
        </w:tabs>
        <w:spacing w:line="240" w:lineRule="auto" w:before="1" w:after="0"/>
        <w:ind w:left="305" w:right="0" w:hanging="187"/>
        <w:jc w:val="left"/>
      </w:pPr>
      <w:r>
        <w:rPr/>
        <w:t>KENDİNİ</w:t>
      </w:r>
      <w:r>
        <w:rPr>
          <w:spacing w:val="-8"/>
        </w:rPr>
        <w:t> </w:t>
      </w:r>
      <w:r>
        <w:rPr/>
        <w:t>TANIMA</w:t>
      </w:r>
    </w:p>
    <w:p>
      <w:pPr>
        <w:pStyle w:val="ListParagraph"/>
        <w:numPr>
          <w:ilvl w:val="0"/>
          <w:numId w:val="44"/>
        </w:numPr>
        <w:tabs>
          <w:tab w:pos="294" w:val="left" w:leader="none"/>
        </w:tabs>
        <w:spacing w:line="240" w:lineRule="auto" w:before="43" w:after="0"/>
        <w:ind w:left="293" w:right="0" w:hanging="175"/>
        <w:jc w:val="left"/>
        <w:rPr>
          <w:sz w:val="24"/>
        </w:rPr>
      </w:pPr>
      <w:r>
        <w:rPr>
          <w:sz w:val="24"/>
        </w:rPr>
        <w:t>Nelerden</w:t>
      </w:r>
      <w:r>
        <w:rPr>
          <w:spacing w:val="-7"/>
          <w:sz w:val="24"/>
        </w:rPr>
        <w:t> </w:t>
      </w:r>
      <w:r>
        <w:rPr>
          <w:sz w:val="24"/>
        </w:rPr>
        <w:t>hoşlanırım?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Neleri</w:t>
      </w:r>
      <w:r>
        <w:rPr>
          <w:spacing w:val="-2"/>
          <w:sz w:val="24"/>
        </w:rPr>
        <w:t> </w:t>
      </w:r>
      <w:r>
        <w:rPr>
          <w:sz w:val="24"/>
        </w:rPr>
        <w:t>yapabilirim?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meslek bana</w:t>
      </w:r>
      <w:r>
        <w:rPr>
          <w:spacing w:val="-10"/>
          <w:sz w:val="24"/>
        </w:rPr>
        <w:t> </w:t>
      </w:r>
      <w:r>
        <w:rPr>
          <w:sz w:val="24"/>
        </w:rPr>
        <w:t>uygun?</w:t>
      </w:r>
    </w:p>
    <w:p>
      <w:pPr>
        <w:pStyle w:val="ListParagraph"/>
        <w:numPr>
          <w:ilvl w:val="0"/>
          <w:numId w:val="44"/>
        </w:numPr>
        <w:tabs>
          <w:tab w:pos="294" w:val="left" w:leader="none"/>
        </w:tabs>
        <w:spacing w:line="240" w:lineRule="auto" w:before="43" w:after="0"/>
        <w:ind w:left="293" w:right="0" w:hanging="175"/>
        <w:jc w:val="left"/>
        <w:rPr>
          <w:sz w:val="24"/>
        </w:rPr>
      </w:pPr>
      <w:r>
        <w:rPr>
          <w:sz w:val="24"/>
        </w:rPr>
        <w:t>Bana göre çalışma hayatında neler</w:t>
      </w:r>
      <w:r>
        <w:rPr>
          <w:spacing w:val="-14"/>
          <w:sz w:val="24"/>
        </w:rPr>
        <w:t> </w:t>
      </w:r>
      <w:r>
        <w:rPr>
          <w:sz w:val="24"/>
        </w:rPr>
        <w:t>önemli?</w:t>
      </w:r>
    </w:p>
    <w:p>
      <w:pPr>
        <w:pStyle w:val="BodyText"/>
        <w:spacing w:before="45"/>
        <w:ind w:left="826" w:right="119"/>
      </w:pPr>
      <w:r>
        <w:rPr/>
        <w:t>Bu soruların cevaplarını MSB’de “Kendimizi Tanıyalım” başlığı altında bulabilirsiniz.</w:t>
      </w:r>
    </w:p>
    <w:p>
      <w:pPr>
        <w:pStyle w:val="Heading4"/>
        <w:numPr>
          <w:ilvl w:val="0"/>
          <w:numId w:val="169"/>
        </w:numPr>
        <w:tabs>
          <w:tab w:pos="306" w:val="left" w:leader="none"/>
        </w:tabs>
        <w:spacing w:line="240" w:lineRule="auto" w:before="43" w:after="0"/>
        <w:ind w:left="305" w:right="0" w:hanging="187"/>
        <w:jc w:val="left"/>
      </w:pPr>
      <w:r>
        <w:rPr/>
        <w:t>EĞİTİM</w:t>
      </w:r>
      <w:r>
        <w:rPr>
          <w:spacing w:val="-8"/>
        </w:rPr>
        <w:t> </w:t>
      </w:r>
      <w:r>
        <w:rPr/>
        <w:t>FIRSATLARI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Hangi okula</w:t>
      </w:r>
      <w:r>
        <w:rPr>
          <w:spacing w:val="-9"/>
          <w:sz w:val="24"/>
        </w:rPr>
        <w:t> </w:t>
      </w:r>
      <w:r>
        <w:rPr>
          <w:sz w:val="24"/>
        </w:rPr>
        <w:t>gitmeliyim?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Hangi alan / dal / dersi</w:t>
      </w:r>
      <w:r>
        <w:rPr>
          <w:spacing w:val="-9"/>
          <w:sz w:val="24"/>
        </w:rPr>
        <w:t> </w:t>
      </w:r>
      <w:r>
        <w:rPr>
          <w:sz w:val="24"/>
        </w:rPr>
        <w:t>seçmeliyim?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Gitmek istediğim okullar ve kurslar hakkında nerelerden bilgi</w:t>
      </w:r>
      <w:r>
        <w:rPr>
          <w:spacing w:val="-23"/>
          <w:sz w:val="24"/>
        </w:rPr>
        <w:t> </w:t>
      </w:r>
      <w:r>
        <w:rPr>
          <w:sz w:val="24"/>
        </w:rPr>
        <w:t>alabilirim?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Nerelerden burs</w:t>
      </w:r>
      <w:r>
        <w:rPr>
          <w:spacing w:val="-12"/>
          <w:sz w:val="24"/>
        </w:rPr>
        <w:t> </w:t>
      </w:r>
      <w:r>
        <w:rPr>
          <w:sz w:val="24"/>
        </w:rPr>
        <w:t>alabilirim?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Uluslar arası eğitim fırsatları</w:t>
      </w:r>
      <w:r>
        <w:rPr>
          <w:spacing w:val="-10"/>
          <w:sz w:val="24"/>
        </w:rPr>
        <w:t> </w:t>
      </w:r>
      <w:r>
        <w:rPr>
          <w:sz w:val="24"/>
        </w:rPr>
        <w:t>nelerdir?</w:t>
      </w:r>
    </w:p>
    <w:p>
      <w:pPr>
        <w:pStyle w:val="BodyText"/>
        <w:spacing w:before="43"/>
        <w:ind w:left="826" w:right="853"/>
      </w:pPr>
      <w:r>
        <w:rPr/>
        <w:t>Sorularının cevaplarını “Eğitim Fırsatlarımız” başlığı altında bulabilirsiniz?</w:t>
      </w:r>
    </w:p>
    <w:p>
      <w:pPr>
        <w:pStyle w:val="Heading4"/>
        <w:spacing w:before="45"/>
        <w:ind w:left="118" w:right="853"/>
      </w:pPr>
      <w:r>
        <w:rPr/>
        <w:t>3.İŞ OLANAKLARI</w:t>
      </w:r>
    </w:p>
    <w:p>
      <w:pPr>
        <w:pStyle w:val="ListParagraph"/>
        <w:numPr>
          <w:ilvl w:val="0"/>
          <w:numId w:val="44"/>
        </w:numPr>
        <w:tabs>
          <w:tab w:pos="294" w:val="left" w:leader="none"/>
        </w:tabs>
        <w:spacing w:line="240" w:lineRule="auto" w:before="43" w:after="0"/>
        <w:ind w:left="293" w:right="0" w:hanging="175"/>
        <w:jc w:val="left"/>
        <w:rPr>
          <w:sz w:val="24"/>
        </w:rPr>
      </w:pPr>
      <w:r>
        <w:rPr>
          <w:sz w:val="24"/>
        </w:rPr>
        <w:t>Mesleklere ilişkin bilgilere nasıl</w:t>
      </w:r>
      <w:r>
        <w:rPr>
          <w:spacing w:val="-10"/>
          <w:sz w:val="24"/>
        </w:rPr>
        <w:t> </w:t>
      </w:r>
      <w:r>
        <w:rPr>
          <w:sz w:val="24"/>
        </w:rPr>
        <w:t>ulaşabilirim?</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arama yöntemleri</w:t>
      </w:r>
      <w:r>
        <w:rPr>
          <w:spacing w:val="-8"/>
          <w:sz w:val="24"/>
        </w:rPr>
        <w:t> </w:t>
      </w:r>
      <w:r>
        <w:rPr>
          <w:sz w:val="24"/>
        </w:rPr>
        <w:t>nelerdir?</w:t>
      </w:r>
    </w:p>
    <w:p>
      <w:pPr>
        <w:pStyle w:val="ListParagraph"/>
        <w:numPr>
          <w:ilvl w:val="0"/>
          <w:numId w:val="44"/>
        </w:numPr>
        <w:tabs>
          <w:tab w:pos="294" w:val="left" w:leader="none"/>
        </w:tabs>
        <w:spacing w:line="240" w:lineRule="auto" w:before="45" w:after="0"/>
        <w:ind w:left="293" w:right="0" w:hanging="175"/>
        <w:jc w:val="left"/>
        <w:rPr>
          <w:sz w:val="24"/>
        </w:rPr>
      </w:pPr>
      <w:r>
        <w:rPr>
          <w:sz w:val="24"/>
        </w:rPr>
        <w:t>Öz geçmiş nasıl</w:t>
      </w:r>
      <w:r>
        <w:rPr>
          <w:spacing w:val="-4"/>
          <w:sz w:val="24"/>
        </w:rPr>
        <w:t> </w:t>
      </w:r>
      <w:r>
        <w:rPr>
          <w:sz w:val="24"/>
        </w:rPr>
        <w:t>yazılır?</w:t>
      </w:r>
    </w:p>
    <w:p>
      <w:pPr>
        <w:pStyle w:val="ListParagraph"/>
        <w:numPr>
          <w:ilvl w:val="0"/>
          <w:numId w:val="44"/>
        </w:numPr>
        <w:tabs>
          <w:tab w:pos="294" w:val="left" w:leader="none"/>
        </w:tabs>
        <w:spacing w:line="240" w:lineRule="auto" w:before="43" w:after="0"/>
        <w:ind w:left="293" w:right="0" w:hanging="175"/>
        <w:jc w:val="left"/>
        <w:rPr>
          <w:sz w:val="24"/>
        </w:rPr>
      </w:pPr>
      <w:r>
        <w:rPr>
          <w:sz w:val="24"/>
        </w:rPr>
        <w:t>İş ararken nerelere</w:t>
      </w:r>
      <w:r>
        <w:rPr>
          <w:spacing w:val="-7"/>
          <w:sz w:val="24"/>
        </w:rPr>
        <w:t> </w:t>
      </w:r>
      <w:r>
        <w:rPr>
          <w:sz w:val="24"/>
        </w:rPr>
        <w:t>başvurabilirim?</w:t>
      </w:r>
    </w:p>
    <w:p>
      <w:pPr>
        <w:pStyle w:val="ListParagraph"/>
        <w:numPr>
          <w:ilvl w:val="0"/>
          <w:numId w:val="44"/>
        </w:numPr>
        <w:tabs>
          <w:tab w:pos="294" w:val="left" w:leader="none"/>
        </w:tabs>
        <w:spacing w:line="240" w:lineRule="auto" w:before="45" w:after="0"/>
        <w:ind w:left="293" w:right="0" w:hanging="175"/>
        <w:jc w:val="left"/>
        <w:rPr>
          <w:sz w:val="24"/>
        </w:rPr>
      </w:pPr>
      <w:r>
        <w:rPr>
          <w:sz w:val="24"/>
        </w:rPr>
        <w:t>İş görüşmesinde nelere dikkat</w:t>
      </w:r>
      <w:r>
        <w:rPr>
          <w:spacing w:val="-14"/>
          <w:sz w:val="24"/>
        </w:rPr>
        <w:t> </w:t>
      </w:r>
      <w:r>
        <w:rPr>
          <w:sz w:val="24"/>
        </w:rPr>
        <w:t>etmeliyim?</w:t>
      </w:r>
    </w:p>
    <w:p>
      <w:pPr>
        <w:pStyle w:val="BodyText"/>
        <w:spacing w:line="276" w:lineRule="auto" w:before="43"/>
        <w:ind w:left="118" w:right="11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300" w:right="1300"/>
        </w:sectPr>
      </w:pPr>
    </w:p>
    <w:p>
      <w:pPr>
        <w:pStyle w:val="BodyText"/>
        <w:spacing w:line="276" w:lineRule="auto" w:before="39"/>
        <w:ind w:left="218" w:right="274"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50">
        <w:r>
          <w:rPr>
            <w:u w:val="single"/>
          </w:rPr>
          <w:t>http://mbs.meb.gov.tr</w:t>
        </w:r>
      </w:hyperlink>
      <w:r>
        <w:rPr>
          <w:u w:val="single"/>
        </w:rPr>
        <w:t> </w:t>
      </w:r>
      <w:r>
        <w:rPr/>
        <w:t>adresine girmeleri yeterli</w:t>
      </w:r>
      <w:r>
        <w:rPr>
          <w:spacing w:val="-6"/>
        </w:rPr>
        <w:t> </w:t>
      </w:r>
      <w:r>
        <w:rPr/>
        <w:t>olacaktır.</w:t>
      </w:r>
    </w:p>
    <w:p>
      <w:pPr>
        <w:pStyle w:val="BodyText"/>
        <w:spacing w:line="276" w:lineRule="auto" w:before="1"/>
        <w:ind w:left="218" w:right="279" w:firstLine="707"/>
        <w:jc w:val="both"/>
      </w:pPr>
      <w:r>
        <w:rPr/>
        <w:t>Bireyler sisteme üye olarak ilgi, yetenek ve mesleki değerlerine yönelik ölçme aracını uyguladıkları takdirde aşağıdaki alt boyutlarla ilgili sonuçları elde edebilirler</w:t>
      </w:r>
      <w:r>
        <w:rPr>
          <w:color w:val="FF0000"/>
        </w:rPr>
        <w:t>.</w:t>
      </w:r>
    </w:p>
    <w:p>
      <w:pPr>
        <w:pStyle w:val="BodyText"/>
        <w:spacing w:before="8"/>
        <w:rPr>
          <w:sz w:val="27"/>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2"/>
        <w:gridCol w:w="3257"/>
        <w:gridCol w:w="3164"/>
      </w:tblGrid>
      <w:tr>
        <w:trPr>
          <w:trHeight w:val="288" w:hRule="exact"/>
        </w:trPr>
        <w:tc>
          <w:tcPr>
            <w:tcW w:w="2902" w:type="dxa"/>
            <w:tcBorders>
              <w:top w:val="single" w:sz="8" w:space="0" w:color="9F89B8"/>
              <w:left w:val="single" w:sz="8" w:space="0" w:color="9F89B8"/>
              <w:bottom w:val="single" w:sz="8" w:space="0" w:color="9F89B8"/>
            </w:tcBorders>
            <w:shd w:val="clear" w:color="auto" w:fill="8063A1"/>
          </w:tcPr>
          <w:p>
            <w:pPr>
              <w:pStyle w:val="TableParagraph"/>
              <w:spacing w:line="265" w:lineRule="exact"/>
              <w:ind w:left="252" w:right="226"/>
              <w:jc w:val="center"/>
              <w:rPr>
                <w:b/>
                <w:sz w:val="22"/>
              </w:rPr>
            </w:pPr>
            <w:r>
              <w:rPr>
                <w:b/>
                <w:sz w:val="22"/>
              </w:rPr>
              <w:t>İlgi Ölçeğinin Alt Boyutları</w:t>
            </w:r>
          </w:p>
        </w:tc>
        <w:tc>
          <w:tcPr>
            <w:tcW w:w="3257" w:type="dxa"/>
            <w:tcBorders>
              <w:top w:val="single" w:sz="8" w:space="0" w:color="9F89B8"/>
              <w:bottom w:val="single" w:sz="8" w:space="0" w:color="9F89B8"/>
            </w:tcBorders>
            <w:shd w:val="clear" w:color="auto" w:fill="8063A1"/>
          </w:tcPr>
          <w:p>
            <w:pPr>
              <w:pStyle w:val="TableParagraph"/>
              <w:spacing w:line="265" w:lineRule="exact"/>
              <w:ind w:left="226" w:right="141"/>
              <w:jc w:val="center"/>
              <w:rPr>
                <w:b/>
                <w:sz w:val="22"/>
              </w:rPr>
            </w:pPr>
            <w:r>
              <w:rPr>
                <w:b/>
                <w:sz w:val="22"/>
              </w:rPr>
              <w:t>Yetenek Ölçeğinin Alt Boyutları</w:t>
            </w:r>
          </w:p>
        </w:tc>
        <w:tc>
          <w:tcPr>
            <w:tcW w:w="3164" w:type="dxa"/>
            <w:tcBorders>
              <w:top w:val="single" w:sz="8" w:space="0" w:color="9F89B8"/>
              <w:bottom w:val="single" w:sz="8" w:space="0" w:color="9F89B8"/>
              <w:right w:val="single" w:sz="8" w:space="0" w:color="9F89B8"/>
            </w:tcBorders>
            <w:shd w:val="clear" w:color="auto" w:fill="8063A1"/>
          </w:tcPr>
          <w:p>
            <w:pPr>
              <w:pStyle w:val="TableParagraph"/>
              <w:spacing w:line="265" w:lineRule="exact"/>
              <w:ind w:left="140" w:right="86"/>
              <w:jc w:val="center"/>
              <w:rPr>
                <w:b/>
                <w:sz w:val="22"/>
              </w:rPr>
            </w:pPr>
            <w:r>
              <w:rPr>
                <w:b/>
                <w:sz w:val="22"/>
              </w:rPr>
              <w:t>Değerler Ölçeğinin Alt Boyutları</w:t>
            </w:r>
          </w:p>
        </w:tc>
      </w:tr>
      <w:tr>
        <w:trPr>
          <w:trHeight w:val="288" w:hRule="exact"/>
        </w:trPr>
        <w:tc>
          <w:tcPr>
            <w:tcW w:w="2902" w:type="dxa"/>
            <w:tcBorders>
              <w:top w:val="single" w:sz="8" w:space="0" w:color="9F89B8"/>
              <w:left w:val="single" w:sz="8" w:space="0" w:color="9F89B8"/>
              <w:bottom w:val="single" w:sz="8" w:space="0" w:color="9F89B8"/>
            </w:tcBorders>
            <w:shd w:val="clear" w:color="auto" w:fill="DFD7E8"/>
          </w:tcPr>
          <w:p>
            <w:pPr>
              <w:pStyle w:val="TableParagraph"/>
              <w:spacing w:line="265" w:lineRule="exact"/>
              <w:ind w:left="252" w:right="223"/>
              <w:jc w:val="center"/>
              <w:rPr>
                <w:b/>
                <w:sz w:val="22"/>
              </w:rPr>
            </w:pPr>
            <w:r>
              <w:rPr>
                <w:b/>
                <w:sz w:val="22"/>
              </w:rPr>
              <w:t>Eğitim Öğretim</w:t>
            </w:r>
          </w:p>
        </w:tc>
        <w:tc>
          <w:tcPr>
            <w:tcW w:w="3257" w:type="dxa"/>
            <w:tcBorders>
              <w:top w:val="single" w:sz="8" w:space="0" w:color="9F89B8"/>
              <w:bottom w:val="single" w:sz="8" w:space="0" w:color="9F89B8"/>
            </w:tcBorders>
            <w:shd w:val="clear" w:color="auto" w:fill="DFD7E8"/>
          </w:tcPr>
          <w:p>
            <w:pPr>
              <w:pStyle w:val="TableParagraph"/>
              <w:spacing w:line="265" w:lineRule="exact"/>
              <w:ind w:left="224" w:right="141"/>
              <w:jc w:val="center"/>
              <w:rPr>
                <w:b/>
                <w:sz w:val="22"/>
              </w:rPr>
            </w:pPr>
            <w:r>
              <w:rPr>
                <w:b/>
                <w:sz w:val="22"/>
              </w:rPr>
              <w:t>Sözel Dilbilimsel</w:t>
            </w:r>
          </w:p>
        </w:tc>
        <w:tc>
          <w:tcPr>
            <w:tcW w:w="3164" w:type="dxa"/>
            <w:tcBorders>
              <w:top w:val="single" w:sz="8" w:space="0" w:color="9F89B8"/>
              <w:bottom w:val="single" w:sz="8" w:space="0" w:color="9F89B8"/>
              <w:right w:val="single" w:sz="8" w:space="0" w:color="9F89B8"/>
            </w:tcBorders>
            <w:shd w:val="clear" w:color="auto" w:fill="DFD7E8"/>
          </w:tcPr>
          <w:p>
            <w:pPr>
              <w:pStyle w:val="TableParagraph"/>
              <w:spacing w:line="265" w:lineRule="exact"/>
              <w:ind w:left="140" w:right="86"/>
              <w:jc w:val="center"/>
              <w:rPr>
                <w:b/>
                <w:sz w:val="22"/>
              </w:rPr>
            </w:pPr>
            <w:r>
              <w:rPr>
                <w:b/>
                <w:sz w:val="22"/>
              </w:rPr>
              <w:t>Yeteneğini gösterme</w:t>
            </w:r>
          </w:p>
        </w:tc>
      </w:tr>
      <w:tr>
        <w:trPr>
          <w:trHeight w:val="290" w:hRule="exact"/>
        </w:trPr>
        <w:tc>
          <w:tcPr>
            <w:tcW w:w="2902" w:type="dxa"/>
            <w:tcBorders>
              <w:top w:val="single" w:sz="8" w:space="0" w:color="9F89B8"/>
              <w:left w:val="single" w:sz="8" w:space="0" w:color="9F89B8"/>
              <w:bottom w:val="single" w:sz="8" w:space="0" w:color="9F89B8"/>
            </w:tcBorders>
          </w:tcPr>
          <w:p>
            <w:pPr>
              <w:pStyle w:val="TableParagraph"/>
              <w:spacing w:line="268" w:lineRule="exact"/>
              <w:ind w:left="252" w:right="222"/>
              <w:jc w:val="center"/>
              <w:rPr>
                <w:b/>
                <w:sz w:val="22"/>
              </w:rPr>
            </w:pPr>
            <w:r>
              <w:rPr>
                <w:b/>
                <w:sz w:val="22"/>
              </w:rPr>
              <w:t>Ziraat Açık Alan</w:t>
            </w:r>
          </w:p>
        </w:tc>
        <w:tc>
          <w:tcPr>
            <w:tcW w:w="3257" w:type="dxa"/>
            <w:tcBorders>
              <w:top w:val="single" w:sz="8" w:space="0" w:color="9F89B8"/>
              <w:bottom w:val="single" w:sz="8" w:space="0" w:color="9F89B8"/>
            </w:tcBorders>
          </w:tcPr>
          <w:p>
            <w:pPr>
              <w:pStyle w:val="TableParagraph"/>
              <w:spacing w:line="268" w:lineRule="exact"/>
              <w:ind w:left="226" w:right="140"/>
              <w:jc w:val="center"/>
              <w:rPr>
                <w:b/>
                <w:sz w:val="22"/>
              </w:rPr>
            </w:pPr>
            <w:r>
              <w:rPr>
                <w:b/>
                <w:sz w:val="22"/>
              </w:rPr>
              <w:t>Mantıksal – Matematiksel</w:t>
            </w:r>
          </w:p>
        </w:tc>
        <w:tc>
          <w:tcPr>
            <w:tcW w:w="3164" w:type="dxa"/>
            <w:tcBorders>
              <w:top w:val="single" w:sz="8" w:space="0" w:color="9F89B8"/>
              <w:bottom w:val="single" w:sz="8" w:space="0" w:color="9F89B8"/>
              <w:right w:val="single" w:sz="8" w:space="0" w:color="9F89B8"/>
            </w:tcBorders>
          </w:tcPr>
          <w:p>
            <w:pPr>
              <w:pStyle w:val="TableParagraph"/>
              <w:spacing w:line="268" w:lineRule="exact"/>
              <w:ind w:left="140" w:right="84"/>
              <w:jc w:val="center"/>
              <w:rPr>
                <w:b/>
                <w:sz w:val="22"/>
              </w:rPr>
            </w:pPr>
            <w:r>
              <w:rPr>
                <w:b/>
                <w:sz w:val="22"/>
              </w:rPr>
              <w:t>Yaratıcılık</w:t>
            </w:r>
          </w:p>
        </w:tc>
      </w:tr>
      <w:tr>
        <w:trPr>
          <w:trHeight w:val="288" w:hRule="exact"/>
        </w:trPr>
        <w:tc>
          <w:tcPr>
            <w:tcW w:w="2902" w:type="dxa"/>
            <w:tcBorders>
              <w:top w:val="single" w:sz="8" w:space="0" w:color="9F89B8"/>
              <w:left w:val="single" w:sz="8" w:space="0" w:color="9F89B8"/>
              <w:bottom w:val="single" w:sz="8" w:space="0" w:color="9F89B8"/>
            </w:tcBorders>
            <w:shd w:val="clear" w:color="auto" w:fill="DFD7E8"/>
          </w:tcPr>
          <w:p>
            <w:pPr>
              <w:pStyle w:val="TableParagraph"/>
              <w:spacing w:line="265" w:lineRule="exact"/>
              <w:ind w:left="252" w:right="225"/>
              <w:jc w:val="center"/>
              <w:rPr>
                <w:b/>
                <w:sz w:val="22"/>
              </w:rPr>
            </w:pPr>
            <w:r>
              <w:rPr>
                <w:b/>
                <w:sz w:val="22"/>
              </w:rPr>
              <w:t>Siyasal Mali Bilimler</w:t>
            </w:r>
          </w:p>
        </w:tc>
        <w:tc>
          <w:tcPr>
            <w:tcW w:w="3257" w:type="dxa"/>
            <w:tcBorders>
              <w:top w:val="single" w:sz="8" w:space="0" w:color="9F89B8"/>
              <w:bottom w:val="single" w:sz="8" w:space="0" w:color="9F89B8"/>
            </w:tcBorders>
            <w:shd w:val="clear" w:color="auto" w:fill="DFD7E8"/>
          </w:tcPr>
          <w:p>
            <w:pPr>
              <w:pStyle w:val="TableParagraph"/>
              <w:spacing w:line="265" w:lineRule="exact"/>
              <w:ind w:left="226" w:right="140"/>
              <w:jc w:val="center"/>
              <w:rPr>
                <w:b/>
                <w:sz w:val="22"/>
              </w:rPr>
            </w:pPr>
            <w:r>
              <w:rPr>
                <w:b/>
                <w:sz w:val="22"/>
              </w:rPr>
              <w:t>Görsel – Uzamsal</w:t>
            </w:r>
          </w:p>
        </w:tc>
        <w:tc>
          <w:tcPr>
            <w:tcW w:w="3164" w:type="dxa"/>
            <w:tcBorders>
              <w:top w:val="single" w:sz="8" w:space="0" w:color="9F89B8"/>
              <w:bottom w:val="single" w:sz="8" w:space="0" w:color="9F89B8"/>
              <w:right w:val="single" w:sz="8" w:space="0" w:color="9F89B8"/>
            </w:tcBorders>
            <w:shd w:val="clear" w:color="auto" w:fill="DFD7E8"/>
          </w:tcPr>
          <w:p>
            <w:pPr>
              <w:pStyle w:val="TableParagraph"/>
              <w:spacing w:line="265" w:lineRule="exact"/>
              <w:ind w:left="139" w:right="86"/>
              <w:jc w:val="center"/>
              <w:rPr>
                <w:b/>
                <w:sz w:val="22"/>
              </w:rPr>
            </w:pPr>
            <w:r>
              <w:rPr>
                <w:b/>
                <w:sz w:val="22"/>
              </w:rPr>
              <w:t>Başarı</w:t>
            </w:r>
          </w:p>
        </w:tc>
      </w:tr>
      <w:tr>
        <w:trPr>
          <w:trHeight w:val="288" w:hRule="exact"/>
        </w:trPr>
        <w:tc>
          <w:tcPr>
            <w:tcW w:w="2902" w:type="dxa"/>
            <w:tcBorders>
              <w:top w:val="single" w:sz="8" w:space="0" w:color="9F89B8"/>
              <w:left w:val="single" w:sz="8" w:space="0" w:color="9F89B8"/>
              <w:bottom w:val="single" w:sz="8" w:space="0" w:color="9F89B8"/>
            </w:tcBorders>
          </w:tcPr>
          <w:p>
            <w:pPr>
              <w:pStyle w:val="TableParagraph"/>
              <w:spacing w:line="265" w:lineRule="exact"/>
              <w:ind w:left="252" w:right="223"/>
              <w:jc w:val="center"/>
              <w:rPr>
                <w:b/>
                <w:sz w:val="22"/>
              </w:rPr>
            </w:pPr>
            <w:r>
              <w:rPr>
                <w:b/>
                <w:sz w:val="22"/>
              </w:rPr>
              <w:t>Sağlık</w:t>
            </w:r>
          </w:p>
        </w:tc>
        <w:tc>
          <w:tcPr>
            <w:tcW w:w="3257" w:type="dxa"/>
            <w:tcBorders>
              <w:top w:val="single" w:sz="8" w:space="0" w:color="9F89B8"/>
              <w:bottom w:val="single" w:sz="8" w:space="0" w:color="9F89B8"/>
            </w:tcBorders>
          </w:tcPr>
          <w:p>
            <w:pPr>
              <w:pStyle w:val="TableParagraph"/>
              <w:spacing w:line="265" w:lineRule="exact"/>
              <w:ind w:left="225" w:right="141"/>
              <w:jc w:val="center"/>
              <w:rPr>
                <w:b/>
                <w:sz w:val="22"/>
              </w:rPr>
            </w:pPr>
            <w:r>
              <w:rPr>
                <w:b/>
                <w:sz w:val="22"/>
              </w:rPr>
              <w:t>Bedensel – Devinimsel</w:t>
            </w:r>
          </w:p>
        </w:tc>
        <w:tc>
          <w:tcPr>
            <w:tcW w:w="3164" w:type="dxa"/>
            <w:tcBorders>
              <w:top w:val="single" w:sz="8" w:space="0" w:color="9F89B8"/>
              <w:bottom w:val="single" w:sz="8" w:space="0" w:color="9F89B8"/>
              <w:right w:val="single" w:sz="8" w:space="0" w:color="9F89B8"/>
            </w:tcBorders>
          </w:tcPr>
          <w:p>
            <w:pPr>
              <w:pStyle w:val="TableParagraph"/>
              <w:spacing w:line="265" w:lineRule="exact"/>
              <w:ind w:left="140" w:right="85"/>
              <w:jc w:val="center"/>
              <w:rPr>
                <w:b/>
                <w:sz w:val="22"/>
              </w:rPr>
            </w:pPr>
            <w:r>
              <w:rPr>
                <w:b/>
                <w:sz w:val="22"/>
              </w:rPr>
              <w:t>Ekip Çalışması</w:t>
            </w:r>
          </w:p>
        </w:tc>
      </w:tr>
      <w:tr>
        <w:trPr>
          <w:trHeight w:val="289" w:hRule="exact"/>
        </w:trPr>
        <w:tc>
          <w:tcPr>
            <w:tcW w:w="2902" w:type="dxa"/>
            <w:tcBorders>
              <w:top w:val="single" w:sz="8" w:space="0" w:color="9F89B8"/>
              <w:left w:val="single" w:sz="8" w:space="0" w:color="9F89B8"/>
              <w:bottom w:val="single" w:sz="8" w:space="0" w:color="9F89B8"/>
            </w:tcBorders>
            <w:shd w:val="clear" w:color="auto" w:fill="DFD7E8"/>
          </w:tcPr>
          <w:p>
            <w:pPr>
              <w:pStyle w:val="TableParagraph"/>
              <w:spacing w:line="266" w:lineRule="exact"/>
              <w:ind w:left="252" w:right="220"/>
              <w:jc w:val="center"/>
              <w:rPr>
                <w:b/>
                <w:sz w:val="22"/>
              </w:rPr>
            </w:pPr>
            <w:r>
              <w:rPr>
                <w:b/>
                <w:sz w:val="22"/>
              </w:rPr>
              <w:t>İletişim Medya</w:t>
            </w:r>
          </w:p>
        </w:tc>
        <w:tc>
          <w:tcPr>
            <w:tcW w:w="3257" w:type="dxa"/>
            <w:tcBorders>
              <w:top w:val="single" w:sz="8" w:space="0" w:color="9F89B8"/>
              <w:bottom w:val="single" w:sz="8" w:space="0" w:color="9F89B8"/>
            </w:tcBorders>
            <w:shd w:val="clear" w:color="auto" w:fill="DFD7E8"/>
          </w:tcPr>
          <w:p>
            <w:pPr>
              <w:pStyle w:val="TableParagraph"/>
              <w:spacing w:line="266" w:lineRule="exact"/>
              <w:ind w:left="226" w:right="141"/>
              <w:jc w:val="center"/>
              <w:rPr>
                <w:b/>
                <w:sz w:val="22"/>
              </w:rPr>
            </w:pPr>
            <w:r>
              <w:rPr>
                <w:b/>
                <w:sz w:val="22"/>
              </w:rPr>
              <w:t>Müziksel – Ritmik</w:t>
            </w:r>
          </w:p>
        </w:tc>
        <w:tc>
          <w:tcPr>
            <w:tcW w:w="3164" w:type="dxa"/>
            <w:tcBorders>
              <w:top w:val="single" w:sz="8" w:space="0" w:color="9F89B8"/>
              <w:bottom w:val="single" w:sz="8" w:space="0" w:color="9F89B8"/>
              <w:right w:val="single" w:sz="8" w:space="0" w:color="9F89B8"/>
            </w:tcBorders>
            <w:shd w:val="clear" w:color="auto" w:fill="DFD7E8"/>
          </w:tcPr>
          <w:p>
            <w:pPr>
              <w:pStyle w:val="TableParagraph"/>
              <w:spacing w:line="266" w:lineRule="exact"/>
              <w:ind w:left="140" w:right="85"/>
              <w:jc w:val="center"/>
              <w:rPr>
                <w:b/>
                <w:sz w:val="22"/>
              </w:rPr>
            </w:pPr>
            <w:r>
              <w:rPr>
                <w:b/>
                <w:sz w:val="22"/>
              </w:rPr>
              <w:t>Çalışma Koşulları</w:t>
            </w:r>
          </w:p>
        </w:tc>
      </w:tr>
      <w:tr>
        <w:trPr>
          <w:trHeight w:val="289" w:hRule="exact"/>
        </w:trPr>
        <w:tc>
          <w:tcPr>
            <w:tcW w:w="2902" w:type="dxa"/>
            <w:tcBorders>
              <w:top w:val="single" w:sz="8" w:space="0" w:color="9F89B8"/>
              <w:left w:val="single" w:sz="8" w:space="0" w:color="9F89B8"/>
              <w:bottom w:val="single" w:sz="8" w:space="0" w:color="9F89B8"/>
            </w:tcBorders>
          </w:tcPr>
          <w:p>
            <w:pPr>
              <w:pStyle w:val="TableParagraph"/>
              <w:spacing w:line="268" w:lineRule="exact"/>
              <w:ind w:left="252" w:right="224"/>
              <w:jc w:val="center"/>
              <w:rPr>
                <w:b/>
                <w:sz w:val="22"/>
              </w:rPr>
            </w:pPr>
            <w:r>
              <w:rPr>
                <w:b/>
                <w:sz w:val="22"/>
              </w:rPr>
              <w:t>Yabancı Dil</w:t>
            </w:r>
          </w:p>
        </w:tc>
        <w:tc>
          <w:tcPr>
            <w:tcW w:w="3257" w:type="dxa"/>
            <w:tcBorders>
              <w:top w:val="single" w:sz="8" w:space="0" w:color="9F89B8"/>
              <w:bottom w:val="single" w:sz="8" w:space="0" w:color="9F89B8"/>
            </w:tcBorders>
          </w:tcPr>
          <w:p>
            <w:pPr>
              <w:pStyle w:val="TableParagraph"/>
              <w:spacing w:line="268" w:lineRule="exact"/>
              <w:ind w:left="226" w:right="141"/>
              <w:jc w:val="center"/>
              <w:rPr>
                <w:b/>
                <w:sz w:val="22"/>
              </w:rPr>
            </w:pPr>
            <w:r>
              <w:rPr>
                <w:b/>
                <w:sz w:val="22"/>
              </w:rPr>
              <w:t>Sosyal – Kişilerarası</w:t>
            </w:r>
          </w:p>
        </w:tc>
        <w:tc>
          <w:tcPr>
            <w:tcW w:w="3164" w:type="dxa"/>
            <w:tcBorders>
              <w:top w:val="single" w:sz="8" w:space="0" w:color="9F89B8"/>
              <w:bottom w:val="single" w:sz="8" w:space="0" w:color="9F89B8"/>
              <w:right w:val="single" w:sz="8" w:space="0" w:color="9F89B8"/>
            </w:tcBorders>
          </w:tcPr>
          <w:p>
            <w:pPr>
              <w:pStyle w:val="TableParagraph"/>
              <w:spacing w:line="268" w:lineRule="exact"/>
              <w:ind w:left="140" w:right="86"/>
              <w:jc w:val="center"/>
              <w:rPr>
                <w:b/>
                <w:sz w:val="22"/>
              </w:rPr>
            </w:pPr>
            <w:r>
              <w:rPr>
                <w:b/>
                <w:sz w:val="22"/>
              </w:rPr>
              <w:t>Liderlik</w:t>
            </w:r>
          </w:p>
        </w:tc>
      </w:tr>
      <w:tr>
        <w:trPr>
          <w:trHeight w:val="289" w:hRule="exact"/>
        </w:trPr>
        <w:tc>
          <w:tcPr>
            <w:tcW w:w="2902" w:type="dxa"/>
            <w:tcBorders>
              <w:top w:val="single" w:sz="8" w:space="0" w:color="9F89B8"/>
              <w:left w:val="single" w:sz="8" w:space="0" w:color="9F89B8"/>
              <w:bottom w:val="single" w:sz="8" w:space="0" w:color="9F89B8"/>
            </w:tcBorders>
            <w:shd w:val="clear" w:color="auto" w:fill="DFD7E8"/>
          </w:tcPr>
          <w:p>
            <w:pPr>
              <w:pStyle w:val="TableParagraph"/>
              <w:spacing w:line="267" w:lineRule="exact"/>
              <w:ind w:left="252" w:right="224"/>
              <w:jc w:val="center"/>
              <w:rPr>
                <w:b/>
                <w:sz w:val="22"/>
              </w:rPr>
            </w:pPr>
            <w:r>
              <w:rPr>
                <w:b/>
                <w:sz w:val="22"/>
              </w:rPr>
              <w:t>Türk Dili</w:t>
            </w:r>
          </w:p>
        </w:tc>
        <w:tc>
          <w:tcPr>
            <w:tcW w:w="3257" w:type="dxa"/>
            <w:tcBorders>
              <w:top w:val="single" w:sz="8" w:space="0" w:color="9F89B8"/>
              <w:bottom w:val="single" w:sz="8" w:space="0" w:color="9F89B8"/>
            </w:tcBorders>
            <w:shd w:val="clear" w:color="auto" w:fill="DFD7E8"/>
          </w:tcPr>
          <w:p>
            <w:pPr>
              <w:pStyle w:val="TableParagraph"/>
              <w:spacing w:line="267" w:lineRule="exact"/>
              <w:ind w:left="225" w:right="141"/>
              <w:jc w:val="center"/>
              <w:rPr>
                <w:b/>
                <w:sz w:val="22"/>
              </w:rPr>
            </w:pPr>
            <w:r>
              <w:rPr>
                <w:b/>
                <w:sz w:val="22"/>
              </w:rPr>
              <w:t>Kişisel – İçsel</w:t>
            </w:r>
          </w:p>
        </w:tc>
        <w:tc>
          <w:tcPr>
            <w:tcW w:w="3164" w:type="dxa"/>
            <w:tcBorders>
              <w:top w:val="single" w:sz="8" w:space="0" w:color="9F89B8"/>
              <w:bottom w:val="single" w:sz="8" w:space="0" w:color="9F89B8"/>
              <w:right w:val="single" w:sz="8" w:space="0" w:color="9F89B8"/>
            </w:tcBorders>
            <w:shd w:val="clear" w:color="auto" w:fill="DFD7E8"/>
          </w:tcPr>
          <w:p>
            <w:pPr>
              <w:pStyle w:val="TableParagraph"/>
              <w:spacing w:line="267" w:lineRule="exact"/>
              <w:ind w:left="140" w:right="84"/>
              <w:jc w:val="center"/>
              <w:rPr>
                <w:b/>
                <w:sz w:val="22"/>
              </w:rPr>
            </w:pPr>
            <w:r>
              <w:rPr>
                <w:b/>
                <w:sz w:val="22"/>
              </w:rPr>
              <w:t>Gelir Durumu</w:t>
            </w:r>
          </w:p>
        </w:tc>
      </w:tr>
      <w:tr>
        <w:trPr>
          <w:trHeight w:val="288" w:hRule="exact"/>
        </w:trPr>
        <w:tc>
          <w:tcPr>
            <w:tcW w:w="2902" w:type="dxa"/>
            <w:tcBorders>
              <w:top w:val="single" w:sz="8" w:space="0" w:color="9F89B8"/>
              <w:left w:val="single" w:sz="8" w:space="0" w:color="9F89B8"/>
              <w:bottom w:val="single" w:sz="8" w:space="0" w:color="9F89B8"/>
            </w:tcBorders>
          </w:tcPr>
          <w:p>
            <w:pPr>
              <w:pStyle w:val="TableParagraph"/>
              <w:spacing w:line="265" w:lineRule="exact"/>
              <w:ind w:left="252" w:right="224"/>
              <w:jc w:val="center"/>
              <w:rPr>
                <w:b/>
                <w:sz w:val="22"/>
              </w:rPr>
            </w:pPr>
            <w:r>
              <w:rPr>
                <w:b/>
                <w:sz w:val="22"/>
              </w:rPr>
              <w:t>Psikoloji</w:t>
            </w:r>
          </w:p>
        </w:tc>
        <w:tc>
          <w:tcPr>
            <w:tcW w:w="3257" w:type="dxa"/>
            <w:tcBorders>
              <w:top w:val="single" w:sz="8" w:space="0" w:color="9F89B8"/>
              <w:bottom w:val="single" w:sz="8" w:space="0" w:color="9F89B8"/>
            </w:tcBorders>
          </w:tcPr>
          <w:p>
            <w:pPr>
              <w:pStyle w:val="TableParagraph"/>
              <w:spacing w:line="265" w:lineRule="exact"/>
              <w:ind w:left="226" w:right="140"/>
              <w:jc w:val="center"/>
              <w:rPr>
                <w:b/>
                <w:sz w:val="22"/>
              </w:rPr>
            </w:pPr>
            <w:r>
              <w:rPr>
                <w:b/>
                <w:sz w:val="22"/>
              </w:rPr>
              <w:t>Doğacı</w:t>
            </w:r>
          </w:p>
        </w:tc>
        <w:tc>
          <w:tcPr>
            <w:tcW w:w="3164" w:type="dxa"/>
            <w:tcBorders>
              <w:top w:val="single" w:sz="8" w:space="0" w:color="9F89B8"/>
              <w:bottom w:val="single" w:sz="8" w:space="0" w:color="9F89B8"/>
              <w:right w:val="single" w:sz="8" w:space="0" w:color="9F89B8"/>
            </w:tcBorders>
          </w:tcPr>
          <w:p>
            <w:pPr>
              <w:pStyle w:val="TableParagraph"/>
              <w:spacing w:line="265" w:lineRule="exact"/>
              <w:ind w:left="140" w:right="83"/>
              <w:jc w:val="center"/>
              <w:rPr>
                <w:b/>
                <w:sz w:val="22"/>
              </w:rPr>
            </w:pPr>
            <w:r>
              <w:rPr>
                <w:b/>
                <w:sz w:val="22"/>
              </w:rPr>
              <w:t>Tanınma</w:t>
            </w:r>
          </w:p>
        </w:tc>
      </w:tr>
      <w:tr>
        <w:trPr>
          <w:trHeight w:val="288" w:hRule="exact"/>
        </w:trPr>
        <w:tc>
          <w:tcPr>
            <w:tcW w:w="2902" w:type="dxa"/>
            <w:tcBorders>
              <w:top w:val="single" w:sz="8" w:space="0" w:color="9F89B8"/>
              <w:left w:val="single" w:sz="8" w:space="0" w:color="9F89B8"/>
              <w:bottom w:val="single" w:sz="8" w:space="0" w:color="9F89B8"/>
            </w:tcBorders>
            <w:shd w:val="clear" w:color="auto" w:fill="DFD7E8"/>
          </w:tcPr>
          <w:p>
            <w:pPr>
              <w:pStyle w:val="TableParagraph"/>
              <w:spacing w:line="265" w:lineRule="exact"/>
              <w:ind w:left="252" w:right="222"/>
              <w:jc w:val="center"/>
              <w:rPr>
                <w:b/>
                <w:sz w:val="22"/>
              </w:rPr>
            </w:pPr>
            <w:r>
              <w:rPr>
                <w:b/>
                <w:sz w:val="22"/>
              </w:rPr>
              <w:t>Hukuk</w:t>
            </w:r>
          </w:p>
        </w:tc>
        <w:tc>
          <w:tcPr>
            <w:tcW w:w="3257" w:type="dxa"/>
            <w:tcBorders>
              <w:top w:val="single" w:sz="8" w:space="0" w:color="9F89B8"/>
              <w:bottom w:val="single" w:sz="8" w:space="0" w:color="9F89B8"/>
            </w:tcBorders>
            <w:shd w:val="clear" w:color="auto" w:fill="DFD7E8"/>
          </w:tcPr>
          <w:p>
            <w:pPr/>
          </w:p>
        </w:tc>
        <w:tc>
          <w:tcPr>
            <w:tcW w:w="3164" w:type="dxa"/>
            <w:tcBorders>
              <w:top w:val="single" w:sz="8" w:space="0" w:color="9F89B8"/>
              <w:bottom w:val="single" w:sz="8" w:space="0" w:color="9F89B8"/>
              <w:right w:val="single" w:sz="8" w:space="0" w:color="9F89B8"/>
            </w:tcBorders>
            <w:shd w:val="clear" w:color="auto" w:fill="DFD7E8"/>
          </w:tcPr>
          <w:p>
            <w:pPr>
              <w:pStyle w:val="TableParagraph"/>
              <w:spacing w:line="265" w:lineRule="exact"/>
              <w:ind w:left="140" w:right="86"/>
              <w:jc w:val="center"/>
              <w:rPr>
                <w:b/>
                <w:sz w:val="22"/>
              </w:rPr>
            </w:pPr>
            <w:r>
              <w:rPr>
                <w:b/>
                <w:sz w:val="22"/>
              </w:rPr>
              <w:t>Kişisel Gelişim</w:t>
            </w:r>
          </w:p>
        </w:tc>
      </w:tr>
      <w:tr>
        <w:trPr>
          <w:trHeight w:val="289" w:hRule="exact"/>
        </w:trPr>
        <w:tc>
          <w:tcPr>
            <w:tcW w:w="2902" w:type="dxa"/>
            <w:tcBorders>
              <w:top w:val="single" w:sz="8" w:space="0" w:color="9F89B8"/>
              <w:left w:val="single" w:sz="8" w:space="0" w:color="9F89B8"/>
              <w:bottom w:val="single" w:sz="8" w:space="0" w:color="9F89B8"/>
            </w:tcBorders>
          </w:tcPr>
          <w:p>
            <w:pPr>
              <w:pStyle w:val="TableParagraph"/>
              <w:spacing w:line="268" w:lineRule="exact"/>
              <w:ind w:left="252" w:right="223"/>
              <w:jc w:val="center"/>
              <w:rPr>
                <w:b/>
                <w:sz w:val="22"/>
              </w:rPr>
            </w:pPr>
            <w:r>
              <w:rPr>
                <w:b/>
                <w:sz w:val="22"/>
              </w:rPr>
              <w:t>Bilgisayar</w:t>
            </w:r>
          </w:p>
        </w:tc>
        <w:tc>
          <w:tcPr>
            <w:tcW w:w="3257" w:type="dxa"/>
            <w:tcBorders>
              <w:top w:val="single" w:sz="8" w:space="0" w:color="9F89B8"/>
              <w:bottom w:val="single" w:sz="8" w:space="0" w:color="9F89B8"/>
            </w:tcBorders>
          </w:tcPr>
          <w:p>
            <w:pPr/>
          </w:p>
        </w:tc>
        <w:tc>
          <w:tcPr>
            <w:tcW w:w="3164" w:type="dxa"/>
            <w:tcBorders>
              <w:top w:val="single" w:sz="8" w:space="0" w:color="9F89B8"/>
              <w:bottom w:val="single" w:sz="8" w:space="0" w:color="9F89B8"/>
              <w:right w:val="single" w:sz="8" w:space="0" w:color="9F89B8"/>
            </w:tcBorders>
          </w:tcPr>
          <w:p>
            <w:pPr>
              <w:pStyle w:val="TableParagraph"/>
              <w:spacing w:line="268" w:lineRule="exact"/>
              <w:ind w:left="140" w:right="86"/>
              <w:jc w:val="center"/>
              <w:rPr>
                <w:b/>
                <w:sz w:val="22"/>
              </w:rPr>
            </w:pPr>
            <w:r>
              <w:rPr>
                <w:b/>
                <w:sz w:val="22"/>
              </w:rPr>
              <w:t>Özerklik</w:t>
            </w:r>
          </w:p>
        </w:tc>
      </w:tr>
      <w:tr>
        <w:trPr>
          <w:trHeight w:val="289" w:hRule="exact"/>
        </w:trPr>
        <w:tc>
          <w:tcPr>
            <w:tcW w:w="9323" w:type="dxa"/>
            <w:gridSpan w:val="3"/>
            <w:tcBorders>
              <w:top w:val="single" w:sz="8" w:space="0" w:color="9F89B8"/>
              <w:left w:val="single" w:sz="8" w:space="0" w:color="9F89B8"/>
              <w:bottom w:val="single" w:sz="8" w:space="0" w:color="9F89B8"/>
              <w:right w:val="single" w:sz="8" w:space="0" w:color="9F89B8"/>
            </w:tcBorders>
            <w:shd w:val="clear" w:color="auto" w:fill="DFD7E8"/>
          </w:tcPr>
          <w:p>
            <w:pPr>
              <w:pStyle w:val="TableParagraph"/>
              <w:spacing w:line="267" w:lineRule="exact"/>
              <w:ind w:left="955"/>
              <w:rPr>
                <w:b/>
                <w:sz w:val="22"/>
              </w:rPr>
            </w:pPr>
            <w:r>
              <w:rPr>
                <w:b/>
                <w:sz w:val="22"/>
              </w:rPr>
              <w:t>Matematik</w:t>
            </w:r>
          </w:p>
        </w:tc>
      </w:tr>
      <w:tr>
        <w:trPr>
          <w:trHeight w:val="288" w:hRule="exact"/>
        </w:trPr>
        <w:tc>
          <w:tcPr>
            <w:tcW w:w="9323" w:type="dxa"/>
            <w:gridSpan w:val="3"/>
            <w:tcBorders>
              <w:top w:val="single" w:sz="8" w:space="0" w:color="9F89B8"/>
              <w:left w:val="single" w:sz="8" w:space="0" w:color="9F89B8"/>
              <w:bottom w:val="single" w:sz="8" w:space="0" w:color="9F89B8"/>
              <w:right w:val="single" w:sz="8" w:space="0" w:color="9F89B8"/>
            </w:tcBorders>
          </w:tcPr>
          <w:p>
            <w:pPr>
              <w:pStyle w:val="TableParagraph"/>
              <w:spacing w:line="265" w:lineRule="exact"/>
              <w:ind w:left="890"/>
              <w:rPr>
                <w:b/>
                <w:sz w:val="22"/>
              </w:rPr>
            </w:pPr>
            <w:r>
              <w:rPr>
                <w:b/>
                <w:sz w:val="22"/>
              </w:rPr>
              <w:t>Fen Bilimleri</w:t>
            </w:r>
          </w:p>
        </w:tc>
      </w:tr>
      <w:tr>
        <w:trPr>
          <w:trHeight w:val="288" w:hRule="exact"/>
        </w:trPr>
        <w:tc>
          <w:tcPr>
            <w:tcW w:w="9323" w:type="dxa"/>
            <w:gridSpan w:val="3"/>
            <w:tcBorders>
              <w:top w:val="single" w:sz="8" w:space="0" w:color="9F89B8"/>
              <w:left w:val="single" w:sz="8" w:space="0" w:color="9F89B8"/>
              <w:bottom w:val="single" w:sz="8" w:space="0" w:color="9F89B8"/>
              <w:right w:val="single" w:sz="8" w:space="0" w:color="9F89B8"/>
            </w:tcBorders>
            <w:shd w:val="clear" w:color="auto" w:fill="DFD7E8"/>
          </w:tcPr>
          <w:p>
            <w:pPr>
              <w:pStyle w:val="TableParagraph"/>
              <w:spacing w:line="265" w:lineRule="exact"/>
              <w:ind w:left="895"/>
              <w:rPr>
                <w:b/>
                <w:sz w:val="22"/>
              </w:rPr>
            </w:pPr>
            <w:r>
              <w:rPr>
                <w:b/>
                <w:sz w:val="22"/>
              </w:rPr>
              <w:t>Mühendislik</w:t>
            </w:r>
          </w:p>
        </w:tc>
      </w:tr>
      <w:tr>
        <w:trPr>
          <w:trHeight w:val="290" w:hRule="exact"/>
        </w:trPr>
        <w:tc>
          <w:tcPr>
            <w:tcW w:w="9323" w:type="dxa"/>
            <w:gridSpan w:val="3"/>
            <w:tcBorders>
              <w:top w:val="single" w:sz="8" w:space="0" w:color="9F89B8"/>
              <w:left w:val="single" w:sz="8" w:space="0" w:color="9F89B8"/>
              <w:bottom w:val="single" w:sz="8" w:space="0" w:color="9F89B8"/>
              <w:right w:val="single" w:sz="8" w:space="0" w:color="9F89B8"/>
            </w:tcBorders>
          </w:tcPr>
          <w:p>
            <w:pPr>
              <w:pStyle w:val="TableParagraph"/>
              <w:spacing w:line="265" w:lineRule="exact"/>
              <w:ind w:left="763"/>
              <w:rPr>
                <w:b/>
                <w:sz w:val="22"/>
              </w:rPr>
            </w:pPr>
            <w:r>
              <w:rPr>
                <w:b/>
                <w:sz w:val="22"/>
              </w:rPr>
              <w:t>Görsel Sanatlar</w:t>
            </w:r>
          </w:p>
        </w:tc>
      </w:tr>
    </w:tbl>
    <w:p>
      <w:pPr>
        <w:pStyle w:val="BodyText"/>
        <w:spacing w:line="276" w:lineRule="auto"/>
        <w:ind w:left="218" w:right="276" w:firstLine="707"/>
        <w:jc w:val="both"/>
      </w:pPr>
      <w:r>
        <w:rPr/>
        <w:t>Bireylerin kendilerine uyguladıkları ilgi, yetenek ve mesleki değer ölçekleri sonucuna uygun meslekler sistemde listelenmektedir. Listelenen bu meslekler 3 grupta toplanmaktadır.</w:t>
      </w:r>
    </w:p>
    <w:p>
      <w:pPr>
        <w:pStyle w:val="ListParagraph"/>
        <w:numPr>
          <w:ilvl w:val="1"/>
          <w:numId w:val="169"/>
        </w:numPr>
        <w:tabs>
          <w:tab w:pos="1352" w:val="left" w:leader="none"/>
        </w:tabs>
        <w:spacing w:line="276" w:lineRule="auto" w:before="2" w:after="0"/>
        <w:ind w:left="218" w:right="271"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169"/>
        </w:numPr>
        <w:tabs>
          <w:tab w:pos="1352" w:val="left" w:leader="none"/>
        </w:tabs>
        <w:spacing w:line="276" w:lineRule="auto" w:before="0" w:after="0"/>
        <w:ind w:left="218" w:right="272"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16"/>
          <w:sz w:val="24"/>
        </w:rPr>
        <w:t> </w:t>
      </w:r>
      <w:r>
        <w:rPr>
          <w:sz w:val="24"/>
        </w:rPr>
        <w:t>kapsamaktadır.</w:t>
      </w:r>
    </w:p>
    <w:p>
      <w:pPr>
        <w:pStyle w:val="ListParagraph"/>
        <w:numPr>
          <w:ilvl w:val="1"/>
          <w:numId w:val="169"/>
        </w:numPr>
        <w:tabs>
          <w:tab w:pos="1352" w:val="left" w:leader="none"/>
        </w:tabs>
        <w:spacing w:line="276" w:lineRule="auto" w:before="0" w:after="0"/>
        <w:ind w:left="218" w:right="274"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spacing w:val="-15"/>
          <w:sz w:val="24"/>
        </w:rPr>
        <w:t> </w:t>
      </w:r>
      <w:hyperlink r:id="rId50">
        <w:r>
          <w:rPr>
            <w:color w:val="0000FF"/>
            <w:sz w:val="24"/>
            <w:u w:val="single" w:color="0000FF"/>
          </w:rPr>
          <w:t>http://mbs.meb.gov.tr</w:t>
        </w:r>
      </w:hyperlink>
    </w:p>
    <w:p>
      <w:pPr>
        <w:spacing w:after="0" w:line="276" w:lineRule="auto"/>
        <w:jc w:val="both"/>
        <w:rPr>
          <w:sz w:val="24"/>
        </w:rPr>
        <w:sectPr>
          <w:pgSz w:w="11910" w:h="16840"/>
          <w:pgMar w:header="0" w:footer="1003" w:top="1360" w:bottom="1200" w:left="1200" w:right="1140"/>
        </w:sectPr>
      </w:pPr>
    </w:p>
    <w:p>
      <w:pPr>
        <w:pStyle w:val="Heading4"/>
        <w:spacing w:line="276" w:lineRule="auto" w:before="39" w:after="2"/>
        <w:ind w:left="3687" w:right="3708" w:firstLine="660"/>
      </w:pPr>
      <w:r>
        <w:rPr/>
        <w:t>FORM-2 RÖPORTAJ SORULARI</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6"/>
        <w:gridCol w:w="4537"/>
      </w:tblGrid>
      <w:tr>
        <w:trPr>
          <w:trHeight w:val="350" w:hRule="exact"/>
        </w:trPr>
        <w:tc>
          <w:tcPr>
            <w:tcW w:w="4786" w:type="dxa"/>
            <w:shd w:val="clear" w:color="auto" w:fill="B1A0C6"/>
          </w:tcPr>
          <w:p>
            <w:pPr>
              <w:pStyle w:val="TableParagraph"/>
              <w:spacing w:line="342" w:lineRule="exact"/>
              <w:ind w:left="2037" w:right="2037"/>
              <w:jc w:val="center"/>
              <w:rPr>
                <w:b/>
                <w:sz w:val="28"/>
              </w:rPr>
            </w:pPr>
            <w:r>
              <w:rPr>
                <w:b/>
                <w:sz w:val="28"/>
              </w:rPr>
              <w:t>SORU</w:t>
            </w:r>
          </w:p>
        </w:tc>
        <w:tc>
          <w:tcPr>
            <w:tcW w:w="4537" w:type="dxa"/>
            <w:shd w:val="clear" w:color="auto" w:fill="B1A0C6"/>
          </w:tcPr>
          <w:p>
            <w:pPr>
              <w:pStyle w:val="TableParagraph"/>
              <w:spacing w:line="342" w:lineRule="exact"/>
              <w:ind w:left="1860" w:right="1858"/>
              <w:jc w:val="center"/>
              <w:rPr>
                <w:b/>
                <w:sz w:val="28"/>
              </w:rPr>
            </w:pPr>
            <w:r>
              <w:rPr>
                <w:b/>
                <w:sz w:val="28"/>
              </w:rPr>
              <w:t>CEVAP</w:t>
            </w:r>
          </w:p>
        </w:tc>
      </w:tr>
      <w:tr>
        <w:trPr>
          <w:trHeight w:val="596" w:hRule="exact"/>
        </w:trPr>
        <w:tc>
          <w:tcPr>
            <w:tcW w:w="4786" w:type="dxa"/>
          </w:tcPr>
          <w:p>
            <w:pPr>
              <w:pStyle w:val="TableParagraph"/>
              <w:tabs>
                <w:tab w:pos="1676" w:val="left" w:leader="none"/>
                <w:tab w:pos="2746" w:val="left" w:leader="none"/>
                <w:tab w:pos="3928" w:val="left" w:leader="none"/>
              </w:tabs>
              <w:spacing w:line="240" w:lineRule="auto"/>
              <w:ind w:right="102"/>
              <w:rPr>
                <w:sz w:val="24"/>
              </w:rPr>
            </w:pPr>
            <w:r>
              <w:rPr>
                <w:sz w:val="24"/>
              </w:rPr>
              <w:t>Ortaöğretime</w:t>
              <w:tab/>
              <w:t>gittiğiniz</w:t>
              <w:tab/>
              <w:t>dönemde</w:t>
              <w:tab/>
              <w:t>mesleki hedefiniz</w:t>
            </w:r>
            <w:r>
              <w:rPr>
                <w:spacing w:val="-5"/>
                <w:sz w:val="24"/>
              </w:rPr>
              <w:t> </w:t>
            </w:r>
            <w:r>
              <w:rPr>
                <w:sz w:val="24"/>
              </w:rPr>
              <w:t>neydi?</w:t>
            </w:r>
          </w:p>
        </w:tc>
        <w:tc>
          <w:tcPr>
            <w:tcW w:w="4537" w:type="dxa"/>
          </w:tcPr>
          <w:p>
            <w:pPr/>
          </w:p>
        </w:tc>
      </w:tr>
      <w:tr>
        <w:trPr>
          <w:trHeight w:val="596" w:hRule="exact"/>
        </w:trPr>
        <w:tc>
          <w:tcPr>
            <w:tcW w:w="4786" w:type="dxa"/>
            <w:shd w:val="clear" w:color="auto" w:fill="E4DFEB"/>
          </w:tcPr>
          <w:p>
            <w:pPr>
              <w:pStyle w:val="TableParagraph"/>
              <w:tabs>
                <w:tab w:pos="1350" w:val="left" w:leader="none"/>
                <w:tab w:pos="2855" w:val="left" w:leader="none"/>
                <w:tab w:pos="4323" w:val="left" w:leader="none"/>
              </w:tabs>
              <w:spacing w:line="240" w:lineRule="auto"/>
              <w:ind w:right="103"/>
              <w:rPr>
                <w:b/>
                <w:sz w:val="24"/>
              </w:rPr>
            </w:pPr>
            <w:r>
              <w:rPr>
                <w:b/>
                <w:sz w:val="24"/>
              </w:rPr>
              <w:t>Mesleki</w:t>
              <w:tab/>
              <w:t>hedefinize</w:t>
              <w:tab/>
              <w:t>ulaşmanız</w:t>
              <w:tab/>
              <w:t>için yükseköğretim programına gittiniz</w:t>
            </w:r>
            <w:r>
              <w:rPr>
                <w:b/>
                <w:spacing w:val="-12"/>
                <w:sz w:val="24"/>
              </w:rPr>
              <w:t> </w:t>
            </w:r>
            <w:r>
              <w:rPr>
                <w:b/>
                <w:sz w:val="24"/>
              </w:rPr>
              <w:t>mi?</w:t>
            </w:r>
          </w:p>
        </w:tc>
        <w:tc>
          <w:tcPr>
            <w:tcW w:w="4537" w:type="dxa"/>
            <w:shd w:val="clear" w:color="auto" w:fill="E4DFEB"/>
          </w:tcPr>
          <w:p>
            <w:pPr/>
          </w:p>
        </w:tc>
      </w:tr>
      <w:tr>
        <w:trPr>
          <w:trHeight w:val="595" w:hRule="exact"/>
        </w:trPr>
        <w:tc>
          <w:tcPr>
            <w:tcW w:w="4786" w:type="dxa"/>
          </w:tcPr>
          <w:p>
            <w:pPr>
              <w:pStyle w:val="TableParagraph"/>
              <w:tabs>
                <w:tab w:pos="1141" w:val="left" w:leader="none"/>
                <w:tab w:pos="2434" w:val="left" w:leader="none"/>
                <w:tab w:pos="3520" w:val="left" w:leader="none"/>
                <w:tab w:pos="4137" w:val="left" w:leader="none"/>
              </w:tabs>
              <w:spacing w:line="240" w:lineRule="auto"/>
              <w:ind w:right="102"/>
              <w:rPr>
                <w:sz w:val="24"/>
              </w:rPr>
            </w:pPr>
            <w:r>
              <w:rPr>
                <w:sz w:val="24"/>
              </w:rPr>
              <w:t>Mesleki</w:t>
              <w:tab/>
              <w:t>hedefinize</w:t>
              <w:tab/>
              <w:t>ulaşmak</w:t>
              <w:tab/>
              <w:t>için</w:t>
              <w:tab/>
              <w:t>hangi yükseköğretim programına</w:t>
            </w:r>
            <w:r>
              <w:rPr>
                <w:spacing w:val="-9"/>
                <w:sz w:val="24"/>
              </w:rPr>
              <w:t> </w:t>
            </w:r>
            <w:r>
              <w:rPr>
                <w:sz w:val="24"/>
              </w:rPr>
              <w:t>gittiniz?</w:t>
            </w:r>
          </w:p>
        </w:tc>
        <w:tc>
          <w:tcPr>
            <w:tcW w:w="4537" w:type="dxa"/>
          </w:tcPr>
          <w:p>
            <w:pPr/>
          </w:p>
        </w:tc>
      </w:tr>
      <w:tr>
        <w:trPr>
          <w:trHeight w:val="595" w:hRule="exact"/>
        </w:trPr>
        <w:tc>
          <w:tcPr>
            <w:tcW w:w="4786" w:type="dxa"/>
            <w:shd w:val="clear" w:color="auto" w:fill="E4DFEB"/>
          </w:tcPr>
          <w:p>
            <w:pPr>
              <w:pStyle w:val="TableParagraph"/>
              <w:spacing w:line="240" w:lineRule="auto"/>
              <w:ind w:right="102"/>
              <w:rPr>
                <w:b/>
                <w:sz w:val="24"/>
              </w:rPr>
            </w:pPr>
            <w:r>
              <w:rPr>
                <w:b/>
                <w:sz w:val="24"/>
              </w:rPr>
              <w:t>Yükseköğretim programını seçerken mesleki değer, ilgi ve yeteneklerinizin etkisi oldu mu?</w:t>
            </w:r>
          </w:p>
        </w:tc>
        <w:tc>
          <w:tcPr>
            <w:tcW w:w="4537" w:type="dxa"/>
            <w:shd w:val="clear" w:color="auto" w:fill="E4DFEB"/>
          </w:tcPr>
          <w:p>
            <w:pPr/>
          </w:p>
        </w:tc>
      </w:tr>
      <w:tr>
        <w:trPr>
          <w:trHeight w:val="598" w:hRule="exact"/>
        </w:trPr>
        <w:tc>
          <w:tcPr>
            <w:tcW w:w="4786" w:type="dxa"/>
          </w:tcPr>
          <w:p>
            <w:pPr>
              <w:pStyle w:val="TableParagraph"/>
              <w:tabs>
                <w:tab w:pos="1923" w:val="left" w:leader="none"/>
                <w:tab w:pos="3525" w:val="left" w:leader="none"/>
              </w:tabs>
              <w:spacing w:line="240" w:lineRule="auto" w:before="2"/>
              <w:ind w:right="102"/>
              <w:rPr>
                <w:sz w:val="24"/>
              </w:rPr>
            </w:pPr>
            <w:r>
              <w:rPr>
                <w:sz w:val="24"/>
              </w:rPr>
              <w:t>Yükseköğretim</w:t>
              <w:tab/>
              <w:t>programınızı</w:t>
              <w:tab/>
            </w:r>
            <w:r>
              <w:rPr>
                <w:spacing w:val="-1"/>
                <w:sz w:val="24"/>
              </w:rPr>
              <w:t>seçmenizde </w:t>
            </w:r>
            <w:r>
              <w:rPr>
                <w:sz w:val="24"/>
              </w:rPr>
              <w:t>akademik başarınızın etkisi oldu</w:t>
            </w:r>
            <w:r>
              <w:rPr>
                <w:spacing w:val="-13"/>
                <w:sz w:val="24"/>
              </w:rPr>
              <w:t> </w:t>
            </w:r>
            <w:r>
              <w:rPr>
                <w:sz w:val="24"/>
              </w:rPr>
              <w:t>mu?</w:t>
            </w:r>
          </w:p>
        </w:tc>
        <w:tc>
          <w:tcPr>
            <w:tcW w:w="4537" w:type="dxa"/>
          </w:tcPr>
          <w:p>
            <w:pPr/>
          </w:p>
        </w:tc>
      </w:tr>
      <w:tr>
        <w:trPr>
          <w:trHeight w:val="596" w:hRule="exact"/>
        </w:trPr>
        <w:tc>
          <w:tcPr>
            <w:tcW w:w="4786" w:type="dxa"/>
            <w:shd w:val="clear" w:color="auto" w:fill="E4DFEB"/>
          </w:tcPr>
          <w:p>
            <w:pPr>
              <w:pStyle w:val="TableParagraph"/>
              <w:spacing w:line="240" w:lineRule="auto"/>
              <w:ind w:right="102"/>
              <w:rPr>
                <w:b/>
                <w:sz w:val="24"/>
              </w:rPr>
            </w:pPr>
            <w:r>
              <w:rPr>
                <w:b/>
                <w:sz w:val="24"/>
              </w:rPr>
              <w:t>Mesleki hedeflerinize ulaşmak için neler yaptınız?</w:t>
            </w:r>
          </w:p>
        </w:tc>
        <w:tc>
          <w:tcPr>
            <w:tcW w:w="4537" w:type="dxa"/>
            <w:shd w:val="clear" w:color="auto" w:fill="E4DFEB"/>
          </w:tcPr>
          <w:p>
            <w:pPr/>
          </w:p>
        </w:tc>
      </w:tr>
      <w:tr>
        <w:trPr>
          <w:trHeight w:val="595" w:hRule="exact"/>
        </w:trPr>
        <w:tc>
          <w:tcPr>
            <w:tcW w:w="4786" w:type="dxa"/>
          </w:tcPr>
          <w:p>
            <w:pPr>
              <w:pStyle w:val="TableParagraph"/>
              <w:spacing w:line="240" w:lineRule="auto"/>
              <w:ind w:right="102"/>
              <w:rPr>
                <w:sz w:val="24"/>
              </w:rPr>
            </w:pPr>
            <w:r>
              <w:rPr>
                <w:sz w:val="24"/>
              </w:rPr>
              <w:t>Mesleki değer, ilgi, yetenek gibi özelliklerinizle ilgili size test, anket vb. yapıldı mı?</w:t>
            </w:r>
          </w:p>
        </w:tc>
        <w:tc>
          <w:tcPr>
            <w:tcW w:w="4537" w:type="dxa"/>
          </w:tcPr>
          <w:p>
            <w:pPr/>
          </w:p>
        </w:tc>
      </w:tr>
      <w:tr>
        <w:trPr>
          <w:trHeight w:val="890" w:hRule="exact"/>
        </w:trPr>
        <w:tc>
          <w:tcPr>
            <w:tcW w:w="4786" w:type="dxa"/>
            <w:shd w:val="clear" w:color="auto" w:fill="E4DFEB"/>
          </w:tcPr>
          <w:p>
            <w:pPr>
              <w:pStyle w:val="TableParagraph"/>
              <w:spacing w:line="240" w:lineRule="auto"/>
              <w:ind w:right="104"/>
              <w:jc w:val="both"/>
              <w:rPr>
                <w:b/>
                <w:sz w:val="24"/>
              </w:rPr>
            </w:pPr>
            <w:r>
              <w:rPr>
                <w:b/>
                <w:sz w:val="24"/>
              </w:rPr>
              <w:t>Mesleki değerinizin ne olduğunu biliyor muydunuz? Mesleki değerinizin neler olduğunu bilmek size ne kazandırdı?</w:t>
            </w:r>
          </w:p>
        </w:tc>
        <w:tc>
          <w:tcPr>
            <w:tcW w:w="4537" w:type="dxa"/>
            <w:shd w:val="clear" w:color="auto" w:fill="E4DFEB"/>
          </w:tcPr>
          <w:p>
            <w:pPr/>
          </w:p>
        </w:tc>
      </w:tr>
      <w:tr>
        <w:trPr>
          <w:trHeight w:val="595" w:hRule="exact"/>
        </w:trPr>
        <w:tc>
          <w:tcPr>
            <w:tcW w:w="4786" w:type="dxa"/>
          </w:tcPr>
          <w:p>
            <w:pPr>
              <w:pStyle w:val="TableParagraph"/>
              <w:spacing w:line="240" w:lineRule="auto"/>
              <w:ind w:right="102"/>
              <w:rPr>
                <w:sz w:val="24"/>
              </w:rPr>
            </w:pPr>
            <w:r>
              <w:rPr>
                <w:sz w:val="24"/>
              </w:rPr>
              <w:t>İlgilerinizi biliyor muydunuz? İlgilerinizin neler olduğunu bilmek size ne kazandırdı?</w:t>
            </w:r>
          </w:p>
        </w:tc>
        <w:tc>
          <w:tcPr>
            <w:tcW w:w="4537" w:type="dxa"/>
          </w:tcPr>
          <w:p>
            <w:pPr/>
          </w:p>
        </w:tc>
      </w:tr>
      <w:tr>
        <w:trPr>
          <w:trHeight w:val="888" w:hRule="exact"/>
        </w:trPr>
        <w:tc>
          <w:tcPr>
            <w:tcW w:w="4786" w:type="dxa"/>
            <w:shd w:val="clear" w:color="auto" w:fill="E4DFEB"/>
          </w:tcPr>
          <w:p>
            <w:pPr>
              <w:pStyle w:val="TableParagraph"/>
              <w:spacing w:line="240" w:lineRule="auto"/>
              <w:ind w:right="103"/>
              <w:jc w:val="both"/>
              <w:rPr>
                <w:b/>
                <w:sz w:val="24"/>
              </w:rPr>
            </w:pPr>
            <w:r>
              <w:rPr>
                <w:b/>
                <w:sz w:val="24"/>
              </w:rPr>
              <w:t>Yeteneklerinizin ne olduğunu biliyor muydunuz? Yeteneklerinizin neler olduğunu bilmek size ne kazandırdı?</w:t>
            </w:r>
          </w:p>
        </w:tc>
        <w:tc>
          <w:tcPr>
            <w:tcW w:w="4537" w:type="dxa"/>
            <w:shd w:val="clear" w:color="auto" w:fill="E4DFEB"/>
          </w:tcPr>
          <w:p>
            <w:pPr/>
          </w:p>
        </w:tc>
      </w:tr>
      <w:tr>
        <w:trPr>
          <w:trHeight w:val="891" w:hRule="exact"/>
        </w:trPr>
        <w:tc>
          <w:tcPr>
            <w:tcW w:w="4786" w:type="dxa"/>
          </w:tcPr>
          <w:p>
            <w:pPr>
              <w:pStyle w:val="TableParagraph"/>
              <w:spacing w:line="240" w:lineRule="auto" w:before="2"/>
              <w:ind w:right="102"/>
              <w:jc w:val="both"/>
              <w:rPr>
                <w:sz w:val="24"/>
              </w:rPr>
            </w:pPr>
            <w:r>
              <w:rPr>
                <w:sz w:val="24"/>
              </w:rPr>
              <w:t>Kişilik özelliklerinizin neler olduğunu biliyor muydunuz? Kişilik özelliklerinizin neler olduğunu bilmek size ne kazandırdı?</w:t>
            </w:r>
          </w:p>
        </w:tc>
        <w:tc>
          <w:tcPr>
            <w:tcW w:w="4537" w:type="dxa"/>
          </w:tcPr>
          <w:p>
            <w:pPr/>
          </w:p>
        </w:tc>
      </w:tr>
      <w:tr>
        <w:trPr>
          <w:trHeight w:val="888" w:hRule="exact"/>
        </w:trPr>
        <w:tc>
          <w:tcPr>
            <w:tcW w:w="4786" w:type="dxa"/>
            <w:shd w:val="clear" w:color="auto" w:fill="E4DFEB"/>
          </w:tcPr>
          <w:p>
            <w:pPr>
              <w:pStyle w:val="TableParagraph"/>
              <w:spacing w:line="240" w:lineRule="auto"/>
              <w:ind w:right="101"/>
              <w:jc w:val="both"/>
              <w:rPr>
                <w:b/>
                <w:sz w:val="24"/>
              </w:rPr>
            </w:pPr>
            <w:r>
              <w:rPr>
                <w:b/>
                <w:sz w:val="24"/>
              </w:rPr>
              <w:t>Kişisel özelliklerinizin neler olduğunu biliyor muydunuz? Kişisel özelliklerinizi bilmek size ne kazandırdı?</w:t>
            </w:r>
          </w:p>
        </w:tc>
        <w:tc>
          <w:tcPr>
            <w:tcW w:w="4537" w:type="dxa"/>
            <w:shd w:val="clear" w:color="auto" w:fill="E4DFEB"/>
          </w:tcPr>
          <w:p>
            <w:pPr/>
          </w:p>
        </w:tc>
      </w:tr>
      <w:tr>
        <w:trPr>
          <w:trHeight w:val="890" w:hRule="exact"/>
        </w:trPr>
        <w:tc>
          <w:tcPr>
            <w:tcW w:w="4786" w:type="dxa"/>
          </w:tcPr>
          <w:p>
            <w:pPr>
              <w:pStyle w:val="TableParagraph"/>
              <w:spacing w:line="240" w:lineRule="auto"/>
              <w:ind w:right="102"/>
              <w:jc w:val="both"/>
              <w:rPr>
                <w:sz w:val="24"/>
              </w:rPr>
            </w:pPr>
            <w:r>
              <w:rPr>
                <w:sz w:val="24"/>
              </w:rPr>
              <w:t>Akademik başarınız sizin yükseköğretim programı seçmenizi ve mesleki hedefinize ulaşmanızı nasıl etkiledi?</w:t>
            </w:r>
          </w:p>
        </w:tc>
        <w:tc>
          <w:tcPr>
            <w:tcW w:w="4537" w:type="dxa"/>
          </w:tcPr>
          <w:p>
            <w:pPr/>
          </w:p>
        </w:tc>
      </w:tr>
      <w:tr>
        <w:trPr>
          <w:trHeight w:val="888" w:hRule="exact"/>
        </w:trPr>
        <w:tc>
          <w:tcPr>
            <w:tcW w:w="4786" w:type="dxa"/>
            <w:shd w:val="clear" w:color="auto" w:fill="E4DFEB"/>
          </w:tcPr>
          <w:p>
            <w:pPr>
              <w:pStyle w:val="TableParagraph"/>
              <w:spacing w:line="240" w:lineRule="auto"/>
              <w:ind w:right="101"/>
              <w:jc w:val="both"/>
              <w:rPr>
                <w:b/>
                <w:sz w:val="24"/>
              </w:rPr>
            </w:pPr>
            <w:r>
              <w:rPr>
                <w:b/>
                <w:sz w:val="24"/>
              </w:rPr>
              <w:t>Yükseköğretim programını tamamladıktan sonra mesleğe atılma sürecinizde neler etkili oldu?</w:t>
            </w:r>
          </w:p>
        </w:tc>
        <w:tc>
          <w:tcPr>
            <w:tcW w:w="4537" w:type="dxa"/>
            <w:shd w:val="clear" w:color="auto" w:fill="E4DFEB"/>
          </w:tcPr>
          <w:p>
            <w:pPr/>
          </w:p>
        </w:tc>
      </w:tr>
      <w:tr>
        <w:trPr>
          <w:trHeight w:val="889" w:hRule="exact"/>
        </w:trPr>
        <w:tc>
          <w:tcPr>
            <w:tcW w:w="4786" w:type="dxa"/>
          </w:tcPr>
          <w:p>
            <w:pPr>
              <w:pStyle w:val="TableParagraph"/>
              <w:spacing w:line="240" w:lineRule="auto"/>
              <w:ind w:right="102"/>
              <w:jc w:val="both"/>
              <w:rPr>
                <w:sz w:val="24"/>
              </w:rPr>
            </w:pPr>
            <w:r>
              <w:rPr>
                <w:sz w:val="24"/>
              </w:rPr>
              <w:t>Mesleğe atıldıktan sonra mesleki gelişiminiz için neler yaptınız, neler yapmayı planlıyorsunuz?</w:t>
            </w:r>
          </w:p>
        </w:tc>
        <w:tc>
          <w:tcPr>
            <w:tcW w:w="4537" w:type="dxa"/>
          </w:tcPr>
          <w:p>
            <w:pPr/>
          </w:p>
        </w:tc>
      </w:tr>
      <w:tr>
        <w:trPr>
          <w:trHeight w:val="1183" w:hRule="exact"/>
        </w:trPr>
        <w:tc>
          <w:tcPr>
            <w:tcW w:w="4786" w:type="dxa"/>
            <w:shd w:val="clear" w:color="auto" w:fill="E4DFEB"/>
          </w:tcPr>
          <w:p>
            <w:pPr>
              <w:pStyle w:val="TableParagraph"/>
              <w:spacing w:line="240" w:lineRule="auto"/>
              <w:ind w:right="104"/>
              <w:jc w:val="both"/>
              <w:rPr>
                <w:b/>
                <w:sz w:val="24"/>
              </w:rPr>
            </w:pPr>
            <w:r>
              <w:rPr>
                <w:b/>
                <w:sz w:val="24"/>
              </w:rPr>
              <w:t>Mesleğinizde, mesleki değerinizin, ilginizin, yeteneklerinizin, kişilik özelliklerinizin, akademik başarınız ve kişisel özellikleriniz sizce nasıl bir etkisi var?</w:t>
            </w:r>
          </w:p>
        </w:tc>
        <w:tc>
          <w:tcPr>
            <w:tcW w:w="4537" w:type="dxa"/>
            <w:shd w:val="clear" w:color="auto" w:fill="E4DFEB"/>
          </w:tcPr>
          <w:p>
            <w:pPr/>
          </w:p>
        </w:tc>
      </w:tr>
      <w:tr>
        <w:trPr>
          <w:trHeight w:val="595" w:hRule="exact"/>
        </w:trPr>
        <w:tc>
          <w:tcPr>
            <w:tcW w:w="4786" w:type="dxa"/>
          </w:tcPr>
          <w:p>
            <w:pPr>
              <w:pStyle w:val="TableParagraph"/>
              <w:spacing w:line="240" w:lineRule="auto"/>
              <w:ind w:right="1687"/>
              <w:rPr>
                <w:sz w:val="24"/>
              </w:rPr>
            </w:pPr>
            <w:r>
              <w:rPr>
                <w:sz w:val="24"/>
              </w:rPr>
              <w:t>Mesleğinizde mutlu musunuz? vb. sorular sorulabilir…</w:t>
            </w:r>
          </w:p>
        </w:tc>
        <w:tc>
          <w:tcPr>
            <w:tcW w:w="4537" w:type="dxa"/>
          </w:tcPr>
          <w:p>
            <w:pPr/>
          </w:p>
        </w:tc>
      </w:tr>
    </w:tbl>
    <w:p>
      <w:pPr>
        <w:spacing w:after="0"/>
        <w:sectPr>
          <w:pgSz w:w="11910" w:h="16840"/>
          <w:pgMar w:header="0" w:footer="1003" w:top="1360" w:bottom="1200" w:left="1200" w:right="1160"/>
        </w:sectPr>
      </w:pPr>
    </w:p>
    <w:p>
      <w:pPr>
        <w:spacing w:before="39"/>
        <w:ind w:left="3499" w:right="89" w:firstLine="0"/>
        <w:jc w:val="left"/>
        <w:rPr>
          <w:b/>
          <w:sz w:val="24"/>
        </w:rPr>
      </w:pPr>
      <w:r>
        <w:rPr/>
        <w:pict>
          <v:shape style="position:absolute;margin-left:69.503998pt;margin-top:18.771757pt;width:456.45pt;height:202.3pt;mso-position-horizontal-relative:page;mso-position-vertical-relative:paragraph;z-index:3832;mso-wrap-distance-left:0;mso-wrap-distance-right:0" type="#_x0000_t202" filled="true" fillcolor="#ccc0d9"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İŞ VE MESLEK KURSLARINI ARAŞTIRIYORUM</w:t>
                  </w:r>
                </w:p>
                <w:p>
                  <w:pPr>
                    <w:spacing w:before="45"/>
                    <w:ind w:left="952"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8" w:lineRule="auto" w:before="43"/>
                    <w:ind w:left="28" w:right="290" w:firstLine="489"/>
                  </w:pPr>
                  <w:r>
                    <w:rPr>
                      <w:b/>
                      <w:u w:val="thick"/>
                    </w:rPr>
                    <w:t>Kazanım: </w:t>
                  </w:r>
                  <w:r>
                    <w:rPr/>
                    <w:t>Ortaöğretim sonrasında işe ve mesleğe hazırlayan kurum ve mesleki kurslar hakkında bilgi edinir.</w:t>
                  </w:r>
                </w:p>
                <w:p>
                  <w:pPr>
                    <w:spacing w:line="289" w:lineRule="exact" w:before="0"/>
                    <w:ind w:left="0" w:right="7079" w:firstLine="0"/>
                    <w:jc w:val="center"/>
                    <w:rPr>
                      <w:sz w:val="24"/>
                    </w:rPr>
                  </w:pPr>
                  <w:r>
                    <w:rPr>
                      <w:rFonts w:ascii="Times New Roman" w:hAnsi="Times New Roman"/>
                      <w:spacing w:val="-60"/>
                      <w:sz w:val="24"/>
                      <w:u w:val="thick"/>
                    </w:rPr>
                    <w:t> </w:t>
                  </w:r>
                  <w:r>
                    <w:rPr>
                      <w:b/>
                      <w:sz w:val="24"/>
                      <w:u w:val="thick"/>
                    </w:rPr>
                    <w:t>Kazanım Nu: </w:t>
                  </w:r>
                  <w:r>
                    <w:rPr>
                      <w:sz w:val="24"/>
                    </w:rPr>
                    <w:t>96</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618"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7" w:firstLine="0"/>
                    <w:jc w:val="center"/>
                    <w:rPr>
                      <w:sz w:val="24"/>
                    </w:rPr>
                  </w:pPr>
                  <w:r>
                    <w:rPr>
                      <w:b/>
                      <w:sz w:val="24"/>
                      <w:u w:val="thick"/>
                    </w:rPr>
                    <w:t>Ortam: </w:t>
                  </w:r>
                  <w:r>
                    <w:rPr>
                      <w:sz w:val="24"/>
                    </w:rPr>
                    <w:t>Sınıf ortamı</w:t>
                  </w:r>
                </w:p>
                <w:p>
                  <w:pPr>
                    <w:spacing w:before="45"/>
                    <w:ind w:left="0" w:right="555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518" w:right="4006"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11. SINIF – 26. ETKİNLİK</w:t>
      </w:r>
    </w:p>
    <w:p>
      <w:pPr>
        <w:spacing w:line="277" w:lineRule="exact" w:before="0"/>
        <w:ind w:left="138" w:right="0" w:firstLine="707"/>
        <w:jc w:val="both"/>
        <w:rPr>
          <w:b/>
          <w:sz w:val="24"/>
        </w:rPr>
      </w:pPr>
      <w:r>
        <w:rPr>
          <w:b/>
          <w:sz w:val="24"/>
        </w:rPr>
        <w:t>*Ortaöğretim  sonrasında  işe  ve  mesleğe  hazırlayan  kurum  ve  mesleki  </w:t>
      </w:r>
      <w:r>
        <w:rPr>
          <w:b/>
          <w:spacing w:val="50"/>
          <w:sz w:val="24"/>
        </w:rPr>
        <w:t> </w:t>
      </w:r>
      <w:r>
        <w:rPr>
          <w:b/>
          <w:sz w:val="24"/>
        </w:rPr>
        <w:t>kurslara</w:t>
      </w:r>
    </w:p>
    <w:p>
      <w:pPr>
        <w:spacing w:line="278" w:lineRule="auto" w:before="43"/>
        <w:ind w:left="138" w:right="142" w:firstLine="0"/>
        <w:jc w:val="both"/>
        <w:rPr>
          <w:b/>
          <w:sz w:val="24"/>
        </w:rPr>
      </w:pPr>
      <w:r>
        <w:rPr>
          <w:b/>
          <w:sz w:val="24"/>
        </w:rPr>
        <w:t>gitmeyecek öğrenciler için veya bu kazanımın uygun olmadığı okul türlerinde öğrencinin ve okulun ihtiyacına göre alternatif bir etkinlik kullanılabilir.</w:t>
      </w:r>
    </w:p>
    <w:p>
      <w:pPr>
        <w:spacing w:line="276" w:lineRule="auto" w:before="0"/>
        <w:ind w:left="138" w:right="142" w:firstLine="707"/>
        <w:jc w:val="both"/>
        <w:rPr>
          <w:b/>
          <w:sz w:val="24"/>
        </w:rPr>
      </w:pPr>
      <w:r>
        <w:rPr>
          <w:b/>
          <w:sz w:val="24"/>
        </w:rPr>
        <w:t>Öğrencilerden bir önceki hafta ortaöğretim sonrasında işe ve mesleğe hazırlayan kurum ve mesleki kurslar hakkında bilgi toplamaları, broşür/afiş vb. tanıtıcı bilgileri sınıfa getirmeleri istenir.</w:t>
      </w:r>
    </w:p>
    <w:p>
      <w:pPr>
        <w:spacing w:line="276" w:lineRule="auto" w:before="0"/>
        <w:ind w:left="138" w:right="133" w:firstLine="707"/>
        <w:jc w:val="both"/>
        <w:rPr>
          <w:b/>
          <w:sz w:val="24"/>
        </w:rPr>
      </w:pPr>
      <w:r>
        <w:rPr>
          <w:b/>
          <w:sz w:val="24"/>
        </w:rPr>
        <w:t>Öğrencilere bilgi toplarken çevrelerinden, yerel ve ulusal gazetelerden, internetten faydalanabilecekleri, imkânları varsa kurum ve mesleki kursları da ziyaret edebilecekleri hatırlatılır.</w:t>
      </w:r>
    </w:p>
    <w:p>
      <w:pPr>
        <w:spacing w:line="276" w:lineRule="auto" w:before="0"/>
        <w:ind w:left="138" w:right="137" w:firstLine="707"/>
        <w:jc w:val="both"/>
        <w:rPr>
          <w:b/>
          <w:sz w:val="24"/>
        </w:rPr>
      </w:pPr>
      <w:r>
        <w:rPr>
          <w:b/>
          <w:sz w:val="24"/>
        </w:rPr>
        <w:t>Öğretmen de etkinlik için işe ve mesleğe hazırlayan kurum ve kurslarla ilgili bilgi toplayıp sınıfa getirebilir, ilgili uzman veya görevli bir personeli bilgi vermek amacıyla okula davet edebilir.</w:t>
      </w:r>
    </w:p>
    <w:p>
      <w:pPr>
        <w:pStyle w:val="BodyText"/>
        <w:spacing w:before="7"/>
        <w:rPr>
          <w:b/>
          <w:sz w:val="27"/>
        </w:rPr>
      </w:pPr>
    </w:p>
    <w:p>
      <w:pPr>
        <w:spacing w:before="1"/>
        <w:ind w:left="138" w:right="0" w:firstLine="0"/>
        <w:jc w:val="both"/>
        <w:rPr>
          <w:b/>
          <w:sz w:val="24"/>
        </w:rPr>
      </w:pPr>
      <w:r>
        <w:rPr>
          <w:b/>
          <w:sz w:val="24"/>
        </w:rPr>
        <w:t>SÜREÇ:</w:t>
      </w:r>
    </w:p>
    <w:p>
      <w:pPr>
        <w:spacing w:line="276" w:lineRule="auto" w:before="43"/>
        <w:ind w:left="138" w:right="139" w:firstLine="707"/>
        <w:jc w:val="both"/>
        <w:rPr>
          <w:b/>
          <w:sz w:val="24"/>
        </w:rPr>
      </w:pPr>
      <w:r>
        <w:rPr>
          <w:b/>
          <w:sz w:val="24"/>
        </w:rPr>
        <w:t>Öğrencilere yükseköğrenim gerektirmeyen meslekler olduğu ve ortaöğretim sonrasında yükseköğrenime devam etmeyi düşünmeyenler için işe ve mesleğe hazırlayan kurum ve mesleki kursların olduğu belirtilerek etkinlik başlatılır.</w:t>
      </w:r>
    </w:p>
    <w:p>
      <w:pPr>
        <w:pStyle w:val="ListParagraph"/>
        <w:numPr>
          <w:ilvl w:val="0"/>
          <w:numId w:val="170"/>
        </w:numPr>
        <w:tabs>
          <w:tab w:pos="567" w:val="left" w:leader="none"/>
        </w:tabs>
        <w:spacing w:line="276" w:lineRule="auto" w:before="0" w:after="0"/>
        <w:ind w:left="138" w:right="133" w:firstLine="0"/>
        <w:jc w:val="both"/>
        <w:rPr>
          <w:sz w:val="24"/>
        </w:rPr>
      </w:pPr>
      <w:r>
        <w:rPr>
          <w:sz w:val="24"/>
        </w:rPr>
        <w:t>Öğrencilerden bir önceki hafta yakın çevrelerinden, yerel ve ulusal gazetelerden araştırdıkları ortaöğretim sonrası işe ve mesleğe hazırlayan kurum ve mesleki kursların neler olduğu sorulur ve cevaplarını sınıfla paylaşmaları</w:t>
      </w:r>
      <w:r>
        <w:rPr>
          <w:spacing w:val="-17"/>
          <w:sz w:val="24"/>
        </w:rPr>
        <w:t> </w:t>
      </w:r>
      <w:r>
        <w:rPr>
          <w:sz w:val="24"/>
        </w:rPr>
        <w:t>istenir.</w:t>
      </w:r>
    </w:p>
    <w:p>
      <w:pPr>
        <w:pStyle w:val="Heading4"/>
        <w:spacing w:line="276" w:lineRule="auto"/>
        <w:ind w:right="133" w:firstLine="707"/>
        <w:jc w:val="both"/>
      </w:pPr>
      <w:r>
        <w:rPr/>
        <w:t>Öğrencilerin araştırmalarına ek olarak hem resmi hem de özel kurum ve kuruluşlarda orta öğretim sonrası mesleğe hazırlayan kurum ve mesleki kurslar olabileceği belirtilir ve aşağıda belirtilenlere benzer iş ve mesleğe hazırlayan bazı kurum ve kuruluşlar öğrencilerle paylaşılır:</w:t>
      </w:r>
    </w:p>
    <w:p>
      <w:pPr>
        <w:pStyle w:val="ListParagraph"/>
        <w:numPr>
          <w:ilvl w:val="1"/>
          <w:numId w:val="170"/>
        </w:numPr>
        <w:tabs>
          <w:tab w:pos="1132" w:val="left" w:leader="none"/>
          <w:tab w:pos="1133" w:val="left" w:leader="none"/>
        </w:tabs>
        <w:spacing w:line="304" w:lineRule="exact" w:before="0" w:after="0"/>
        <w:ind w:left="1132" w:right="0" w:hanging="427"/>
        <w:jc w:val="left"/>
        <w:rPr>
          <w:b/>
          <w:sz w:val="24"/>
        </w:rPr>
      </w:pPr>
      <w:r>
        <w:rPr>
          <w:b/>
          <w:sz w:val="24"/>
        </w:rPr>
        <w:t>Hayat Boyu Öğrenme Genel</w:t>
      </w:r>
      <w:r>
        <w:rPr>
          <w:b/>
          <w:spacing w:val="-9"/>
          <w:sz w:val="24"/>
        </w:rPr>
        <w:t> </w:t>
      </w:r>
      <w:r>
        <w:rPr>
          <w:b/>
          <w:sz w:val="24"/>
        </w:rPr>
        <w:t>Müdürlüğü</w:t>
      </w:r>
    </w:p>
    <w:p>
      <w:pPr>
        <w:pStyle w:val="ListParagraph"/>
        <w:numPr>
          <w:ilvl w:val="1"/>
          <w:numId w:val="170"/>
        </w:numPr>
        <w:tabs>
          <w:tab w:pos="1132" w:val="left" w:leader="none"/>
          <w:tab w:pos="1133" w:val="left" w:leader="none"/>
        </w:tabs>
        <w:spacing w:line="240" w:lineRule="auto" w:before="44" w:after="0"/>
        <w:ind w:left="1132" w:right="0" w:hanging="427"/>
        <w:jc w:val="left"/>
        <w:rPr>
          <w:b/>
          <w:sz w:val="24"/>
        </w:rPr>
      </w:pPr>
      <w:r>
        <w:rPr>
          <w:b/>
          <w:sz w:val="24"/>
        </w:rPr>
        <w:t>İŞKUR</w:t>
      </w:r>
    </w:p>
    <w:p>
      <w:pPr>
        <w:pStyle w:val="ListParagraph"/>
        <w:numPr>
          <w:ilvl w:val="1"/>
          <w:numId w:val="170"/>
        </w:numPr>
        <w:tabs>
          <w:tab w:pos="1132" w:val="left" w:leader="none"/>
          <w:tab w:pos="1133" w:val="left" w:leader="none"/>
        </w:tabs>
        <w:spacing w:line="240" w:lineRule="auto" w:before="42" w:after="0"/>
        <w:ind w:left="1132" w:right="0" w:hanging="427"/>
        <w:jc w:val="left"/>
        <w:rPr>
          <w:b/>
          <w:sz w:val="24"/>
        </w:rPr>
      </w:pPr>
      <w:r>
        <w:rPr>
          <w:b/>
          <w:sz w:val="24"/>
        </w:rPr>
        <w:t>Devlet</w:t>
      </w:r>
      <w:r>
        <w:rPr>
          <w:b/>
          <w:spacing w:val="-7"/>
          <w:sz w:val="24"/>
        </w:rPr>
        <w:t> </w:t>
      </w:r>
      <w:r>
        <w:rPr>
          <w:b/>
          <w:sz w:val="24"/>
        </w:rPr>
        <w:t>Üniversiteleri</w:t>
      </w:r>
    </w:p>
    <w:p>
      <w:pPr>
        <w:pStyle w:val="ListParagraph"/>
        <w:numPr>
          <w:ilvl w:val="1"/>
          <w:numId w:val="170"/>
        </w:numPr>
        <w:tabs>
          <w:tab w:pos="1132" w:val="left" w:leader="none"/>
          <w:tab w:pos="1133" w:val="left" w:leader="none"/>
        </w:tabs>
        <w:spacing w:line="240" w:lineRule="auto" w:before="44" w:after="0"/>
        <w:ind w:left="1132" w:right="0" w:hanging="427"/>
        <w:jc w:val="left"/>
        <w:rPr>
          <w:b/>
          <w:sz w:val="24"/>
        </w:rPr>
      </w:pPr>
      <w:r>
        <w:rPr>
          <w:b/>
          <w:sz w:val="24"/>
        </w:rPr>
        <w:t>Özel ve Vakıf</w:t>
      </w:r>
      <w:r>
        <w:rPr>
          <w:b/>
          <w:spacing w:val="-11"/>
          <w:sz w:val="24"/>
        </w:rPr>
        <w:t> </w:t>
      </w:r>
      <w:r>
        <w:rPr>
          <w:b/>
          <w:sz w:val="24"/>
        </w:rPr>
        <w:t>Üniversiteleri</w:t>
      </w:r>
    </w:p>
    <w:p>
      <w:pPr>
        <w:spacing w:after="0" w:line="240" w:lineRule="auto"/>
        <w:jc w:val="left"/>
        <w:rPr>
          <w:sz w:val="24"/>
        </w:rPr>
        <w:sectPr>
          <w:pgSz w:w="11910" w:h="16840"/>
          <w:pgMar w:header="0" w:footer="1003" w:top="1360" w:bottom="1200" w:left="1280" w:right="1280"/>
        </w:sectPr>
      </w:pPr>
    </w:p>
    <w:p>
      <w:pPr>
        <w:pStyle w:val="ListParagraph"/>
        <w:numPr>
          <w:ilvl w:val="1"/>
          <w:numId w:val="170"/>
        </w:numPr>
        <w:tabs>
          <w:tab w:pos="1112" w:val="left" w:leader="none"/>
          <w:tab w:pos="1113" w:val="left" w:leader="none"/>
        </w:tabs>
        <w:spacing w:line="240" w:lineRule="auto" w:before="38" w:after="0"/>
        <w:ind w:left="1112" w:right="0" w:hanging="427"/>
        <w:jc w:val="left"/>
        <w:rPr>
          <w:b/>
          <w:sz w:val="24"/>
        </w:rPr>
      </w:pPr>
      <w:r>
        <w:rPr>
          <w:b/>
          <w:sz w:val="24"/>
        </w:rPr>
        <w:t>Belediyeler/Yerel</w:t>
      </w:r>
      <w:r>
        <w:rPr>
          <w:b/>
          <w:spacing w:val="-14"/>
          <w:sz w:val="24"/>
        </w:rPr>
        <w:t> </w:t>
      </w:r>
      <w:r>
        <w:rPr>
          <w:b/>
          <w:sz w:val="24"/>
        </w:rPr>
        <w:t>yönetimler</w:t>
      </w:r>
    </w:p>
    <w:p>
      <w:pPr>
        <w:pStyle w:val="ListParagraph"/>
        <w:numPr>
          <w:ilvl w:val="1"/>
          <w:numId w:val="170"/>
        </w:numPr>
        <w:tabs>
          <w:tab w:pos="1112" w:val="left" w:leader="none"/>
          <w:tab w:pos="1113" w:val="left" w:leader="none"/>
        </w:tabs>
        <w:spacing w:line="240" w:lineRule="auto" w:before="45" w:after="0"/>
        <w:ind w:left="1112" w:right="0" w:hanging="427"/>
        <w:jc w:val="left"/>
        <w:rPr>
          <w:b/>
          <w:sz w:val="24"/>
        </w:rPr>
      </w:pPr>
      <w:r>
        <w:rPr>
          <w:b/>
          <w:sz w:val="24"/>
        </w:rPr>
        <w:t>Özel</w:t>
      </w:r>
      <w:r>
        <w:rPr>
          <w:b/>
          <w:spacing w:val="-7"/>
          <w:sz w:val="24"/>
        </w:rPr>
        <w:t> </w:t>
      </w:r>
      <w:r>
        <w:rPr>
          <w:b/>
          <w:sz w:val="24"/>
        </w:rPr>
        <w:t>şirketler</w:t>
      </w:r>
    </w:p>
    <w:p>
      <w:pPr>
        <w:pStyle w:val="ListParagraph"/>
        <w:numPr>
          <w:ilvl w:val="1"/>
          <w:numId w:val="170"/>
        </w:numPr>
        <w:tabs>
          <w:tab w:pos="1112" w:val="left" w:leader="none"/>
          <w:tab w:pos="1113" w:val="left" w:leader="none"/>
        </w:tabs>
        <w:spacing w:line="240" w:lineRule="auto" w:before="42" w:after="0"/>
        <w:ind w:left="1112" w:right="0" w:hanging="427"/>
        <w:jc w:val="left"/>
        <w:rPr>
          <w:b/>
          <w:sz w:val="24"/>
        </w:rPr>
      </w:pPr>
      <w:r>
        <w:rPr>
          <w:b/>
          <w:sz w:val="24"/>
        </w:rPr>
        <w:t>Sivil Toplum</w:t>
      </w:r>
      <w:r>
        <w:rPr>
          <w:b/>
          <w:spacing w:val="-10"/>
          <w:sz w:val="24"/>
        </w:rPr>
        <w:t> </w:t>
      </w:r>
      <w:r>
        <w:rPr>
          <w:b/>
          <w:sz w:val="24"/>
        </w:rPr>
        <w:t>Kuruluşları</w:t>
      </w:r>
    </w:p>
    <w:p>
      <w:pPr>
        <w:pStyle w:val="ListParagraph"/>
        <w:numPr>
          <w:ilvl w:val="0"/>
          <w:numId w:val="170"/>
        </w:numPr>
        <w:tabs>
          <w:tab w:pos="547" w:val="left" w:leader="none"/>
        </w:tabs>
        <w:spacing w:line="240" w:lineRule="auto" w:before="45" w:after="0"/>
        <w:ind w:left="546" w:right="0" w:hanging="428"/>
        <w:jc w:val="both"/>
        <w:rPr>
          <w:sz w:val="24"/>
        </w:rPr>
      </w:pPr>
      <w:r>
        <w:rPr>
          <w:sz w:val="24"/>
        </w:rPr>
        <w:t>Öğrencilerin getirdikleri broşür/afiş vb. tanıtıcı bilgiler</w:t>
      </w:r>
      <w:r>
        <w:rPr>
          <w:spacing w:val="-16"/>
          <w:sz w:val="24"/>
        </w:rPr>
        <w:t> </w:t>
      </w:r>
      <w:r>
        <w:rPr>
          <w:sz w:val="24"/>
        </w:rPr>
        <w:t>incelenir.</w:t>
      </w:r>
    </w:p>
    <w:p>
      <w:pPr>
        <w:pStyle w:val="ListParagraph"/>
        <w:numPr>
          <w:ilvl w:val="0"/>
          <w:numId w:val="170"/>
        </w:numPr>
        <w:tabs>
          <w:tab w:pos="547" w:val="left" w:leader="none"/>
        </w:tabs>
        <w:spacing w:line="276" w:lineRule="auto" w:before="43" w:after="0"/>
        <w:ind w:left="118" w:right="113" w:firstLine="0"/>
        <w:jc w:val="both"/>
        <w:rPr>
          <w:sz w:val="24"/>
        </w:rPr>
      </w:pPr>
      <w:r>
        <w:rPr>
          <w:sz w:val="24"/>
        </w:rPr>
        <w:t>Öğrencilere ortaöğretim sonrasında işe ve mesleğe hazırlayan kurum ve mesleki kurslar ile ilgili yaptıkları araştırmanın daha sonraki yıllarda da kendileri için önemli olacağı ve bu araştırmalardan yararlanabilecekleri vurgulanarak etkinlik</w:t>
      </w:r>
      <w:r>
        <w:rPr>
          <w:spacing w:val="-16"/>
          <w:sz w:val="24"/>
        </w:rPr>
        <w:t> </w:t>
      </w:r>
      <w:r>
        <w:rPr>
          <w:sz w:val="24"/>
        </w:rPr>
        <w:t>sonlandırılır.</w:t>
      </w:r>
    </w:p>
    <w:p>
      <w:pPr>
        <w:pStyle w:val="Heading4"/>
        <w:spacing w:line="292" w:lineRule="exact"/>
        <w:ind w:left="118" w:right="0"/>
        <w:jc w:val="both"/>
      </w:pPr>
      <w:r>
        <w:rPr/>
        <w:t>Değerlendirme:</w:t>
      </w:r>
    </w:p>
    <w:p>
      <w:pPr>
        <w:spacing w:after="0" w:line="292" w:lineRule="exact"/>
        <w:jc w:val="both"/>
        <w:sectPr>
          <w:pgSz w:w="11910" w:h="16840"/>
          <w:pgMar w:header="0" w:footer="1003" w:top="1360" w:bottom="1200" w:left="1300" w:right="1300"/>
        </w:sectPr>
      </w:pPr>
    </w:p>
    <w:p>
      <w:pPr>
        <w:pStyle w:val="BodyText"/>
        <w:spacing w:before="6"/>
        <w:rPr>
          <w:b/>
          <w:sz w:val="8"/>
        </w:rPr>
      </w:pPr>
    </w:p>
    <w:p>
      <w:pPr>
        <w:pStyle w:val="Heading4"/>
        <w:spacing w:before="52"/>
        <w:ind w:left="3264" w:right="3262"/>
        <w:jc w:val="center"/>
      </w:pPr>
      <w:r>
        <w:rPr/>
        <w:pict>
          <v:shape style="position:absolute;margin-left:69.503998pt;margin-top:19.545811pt;width:456.45pt;height:202.15pt;mso-position-horizontal-relative:page;mso-position-vertical-relative:paragraph;z-index:3856;mso-wrap-distance-left:0;mso-wrap-distance-right:0" type="#_x0000_t202" filled="true" fillcolor="#ccc0d9" stroked="false">
            <v:textbox inset="0,0,0,0">
              <w:txbxContent>
                <w:p>
                  <w:pPr>
                    <w:spacing w:line="292" w:lineRule="exact" w:before="0"/>
                    <w:ind w:left="302" w:right="4006" w:firstLine="0"/>
                    <w:jc w:val="left"/>
                    <w:rPr>
                      <w:sz w:val="24"/>
                    </w:rPr>
                  </w:pPr>
                  <w:r>
                    <w:rPr>
                      <w:rFonts w:ascii="Times New Roman" w:hAnsi="Times New Roman"/>
                      <w:spacing w:val="-60"/>
                      <w:sz w:val="24"/>
                      <w:u w:val="thick"/>
                    </w:rPr>
                    <w:t> </w:t>
                  </w:r>
                  <w:r>
                    <w:rPr>
                      <w:b/>
                      <w:sz w:val="24"/>
                      <w:u w:val="thick"/>
                    </w:rPr>
                    <w:t>Etkinliğin Adı: </w:t>
                  </w:r>
                  <w:r>
                    <w:rPr>
                      <w:sz w:val="24"/>
                    </w:rPr>
                    <w:t>AMAÇLAR ÜLKESİNE SEYAHAT</w:t>
                  </w:r>
                </w:p>
                <w:p>
                  <w:pPr>
                    <w:spacing w:before="43"/>
                    <w:ind w:left="1171" w:right="4006"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194" w:right="4006"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pStyle w:val="BodyText"/>
                    <w:spacing w:before="45"/>
                    <w:ind w:left="626"/>
                  </w:pPr>
                  <w:r>
                    <w:rPr>
                      <w:rFonts w:ascii="Times New Roman" w:hAnsi="Times New Roman"/>
                      <w:spacing w:val="-60"/>
                      <w:u w:val="thick"/>
                    </w:rPr>
                    <w:t> </w:t>
                  </w:r>
                  <w:r>
                    <w:rPr>
                      <w:b/>
                      <w:u w:val="thick"/>
                    </w:rPr>
                    <w:t>Kazanım: </w:t>
                  </w:r>
                  <w:r>
                    <w:rPr/>
                    <w:t>Geleceğe yönelik belirlediği amaçların ulaşılabilirliğini değerlendirir.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18</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302" w:right="4006"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6" w:lineRule="auto" w:before="43"/>
                    <w:ind w:left="1605" w:right="3721" w:hanging="1251"/>
                  </w:pPr>
                  <w:r>
                    <w:rPr>
                      <w:rFonts w:ascii="Times New Roman" w:hAnsi="Times New Roman"/>
                      <w:spacing w:val="-60"/>
                      <w:u w:val="thick"/>
                    </w:rPr>
                    <w:t> </w:t>
                  </w:r>
                  <w:r>
                    <w:rPr>
                      <w:b/>
                      <w:u w:val="thick"/>
                    </w:rPr>
                    <w:t>Araç-gereç: </w:t>
                  </w:r>
                  <w:r>
                    <w:rPr/>
                    <w:t>Form -1 (Amaçlarınıza Ulaşabilmek İçin) Form -2 (Amaçlar)</w:t>
                  </w:r>
                </w:p>
              </w:txbxContent>
            </v:textbox>
            <v:fill type="solid"/>
            <w10:wrap type="topAndBottom"/>
          </v:shape>
        </w:pict>
      </w:r>
      <w:r>
        <w:rPr/>
        <w:t>11.SINIF – 27.ETKİNLİK</w:t>
      </w:r>
    </w:p>
    <w:p>
      <w:pPr>
        <w:spacing w:line="277" w:lineRule="exact" w:before="0"/>
        <w:ind w:left="138" w:right="89" w:firstLine="0"/>
        <w:jc w:val="left"/>
        <w:rPr>
          <w:b/>
          <w:sz w:val="24"/>
        </w:rPr>
      </w:pPr>
      <w:r>
        <w:rPr>
          <w:b/>
          <w:sz w:val="24"/>
        </w:rPr>
        <w:t>SÜREÇ</w:t>
      </w:r>
    </w:p>
    <w:p>
      <w:pPr>
        <w:pStyle w:val="ListParagraph"/>
        <w:numPr>
          <w:ilvl w:val="0"/>
          <w:numId w:val="171"/>
        </w:numPr>
        <w:tabs>
          <w:tab w:pos="566" w:val="left" w:leader="none"/>
          <w:tab w:pos="567" w:val="left" w:leader="none"/>
        </w:tabs>
        <w:spacing w:line="276" w:lineRule="auto" w:before="45" w:after="0"/>
        <w:ind w:left="138" w:right="623" w:firstLine="0"/>
        <w:jc w:val="left"/>
        <w:rPr>
          <w:sz w:val="24"/>
        </w:rPr>
      </w:pPr>
      <w:r>
        <w:rPr>
          <w:sz w:val="24"/>
        </w:rPr>
        <w:t>Poster şeklinde büyütülmüş Form–1 (Amaçlarınıza ulaşabilmek için) tahtaya asılır ve öğrencilerle posterin içeriğinde yer alan öneriler</w:t>
      </w:r>
      <w:r>
        <w:rPr>
          <w:spacing w:val="-15"/>
          <w:sz w:val="24"/>
        </w:rPr>
        <w:t> </w:t>
      </w:r>
      <w:r>
        <w:rPr>
          <w:sz w:val="24"/>
        </w:rPr>
        <w:t>tartışılır.</w:t>
      </w:r>
    </w:p>
    <w:p>
      <w:pPr>
        <w:pStyle w:val="Heading4"/>
        <w:spacing w:line="292" w:lineRule="exact"/>
        <w:ind w:left="566"/>
      </w:pPr>
      <w:r>
        <w:rPr/>
        <w:t>Hazırlanmamışsa tahtaya yazılabilir.</w:t>
      </w:r>
    </w:p>
    <w:p>
      <w:pPr>
        <w:pStyle w:val="ListParagraph"/>
        <w:numPr>
          <w:ilvl w:val="0"/>
          <w:numId w:val="171"/>
        </w:numPr>
        <w:tabs>
          <w:tab w:pos="566" w:val="left" w:leader="none"/>
          <w:tab w:pos="567" w:val="left" w:leader="none"/>
        </w:tabs>
        <w:spacing w:line="240" w:lineRule="auto" w:before="45" w:after="0"/>
        <w:ind w:left="566" w:right="0" w:hanging="428"/>
        <w:jc w:val="left"/>
        <w:rPr>
          <w:sz w:val="24"/>
        </w:rPr>
      </w:pPr>
      <w:r>
        <w:rPr>
          <w:sz w:val="24"/>
        </w:rPr>
        <w:t>Öğrencilere Form -2 (Amaçlar) verilir ve doldurmaları</w:t>
      </w:r>
      <w:r>
        <w:rPr>
          <w:spacing w:val="-12"/>
          <w:sz w:val="24"/>
        </w:rPr>
        <w:t> </w:t>
      </w:r>
      <w:r>
        <w:rPr>
          <w:sz w:val="24"/>
        </w:rPr>
        <w:t>istenir.</w:t>
      </w:r>
    </w:p>
    <w:p>
      <w:pPr>
        <w:pStyle w:val="ListParagraph"/>
        <w:numPr>
          <w:ilvl w:val="0"/>
          <w:numId w:val="171"/>
        </w:numPr>
        <w:tabs>
          <w:tab w:pos="566" w:val="left" w:leader="none"/>
          <w:tab w:pos="567" w:val="left" w:leader="none"/>
        </w:tabs>
        <w:spacing w:line="240" w:lineRule="auto" w:before="43" w:after="0"/>
        <w:ind w:left="566" w:right="0" w:hanging="428"/>
        <w:jc w:val="left"/>
        <w:rPr>
          <w:sz w:val="24"/>
        </w:rPr>
      </w:pPr>
      <w:r>
        <w:rPr>
          <w:sz w:val="24"/>
        </w:rPr>
        <w:t>Öğrencilere aşağıdakine benzer sorular yöneltilerek grup etkileşimi</w:t>
      </w:r>
      <w:r>
        <w:rPr>
          <w:spacing w:val="-26"/>
          <w:sz w:val="24"/>
        </w:rPr>
        <w:t> </w:t>
      </w:r>
      <w:r>
        <w:rPr>
          <w:sz w:val="24"/>
        </w:rPr>
        <w:t>başlatılır:</w:t>
      </w:r>
    </w:p>
    <w:p>
      <w:pPr>
        <w:pStyle w:val="ListParagraph"/>
        <w:numPr>
          <w:ilvl w:val="1"/>
          <w:numId w:val="171"/>
        </w:numPr>
        <w:tabs>
          <w:tab w:pos="990" w:val="left" w:leader="none"/>
          <w:tab w:pos="991" w:val="left" w:leader="none"/>
        </w:tabs>
        <w:spacing w:line="240" w:lineRule="auto" w:before="43" w:after="0"/>
        <w:ind w:left="990" w:right="0" w:hanging="424"/>
        <w:jc w:val="left"/>
        <w:rPr>
          <w:sz w:val="24"/>
        </w:rPr>
      </w:pPr>
      <w:r>
        <w:rPr>
          <w:sz w:val="24"/>
        </w:rPr>
        <w:t>Bu güne kadar ulaşmak isteyip de ulaşamadığınız amaçlar oldu mu?</w:t>
      </w:r>
      <w:r>
        <w:rPr>
          <w:spacing w:val="-24"/>
          <w:sz w:val="24"/>
        </w:rPr>
        <w:t> </w:t>
      </w:r>
      <w:r>
        <w:rPr>
          <w:sz w:val="24"/>
        </w:rPr>
        <w:t>Neden?</w:t>
      </w:r>
    </w:p>
    <w:p>
      <w:pPr>
        <w:pStyle w:val="ListParagraph"/>
        <w:numPr>
          <w:ilvl w:val="1"/>
          <w:numId w:val="171"/>
        </w:numPr>
        <w:tabs>
          <w:tab w:pos="990" w:val="left" w:leader="none"/>
          <w:tab w:pos="991" w:val="left" w:leader="none"/>
        </w:tabs>
        <w:spacing w:line="240" w:lineRule="auto" w:before="45" w:after="0"/>
        <w:ind w:left="990" w:right="0" w:hanging="424"/>
        <w:jc w:val="left"/>
        <w:rPr>
          <w:sz w:val="24"/>
        </w:rPr>
      </w:pPr>
      <w:r>
        <w:rPr>
          <w:sz w:val="24"/>
        </w:rPr>
        <w:t>Bu amaçlarınıza ulaşmamanızın sebepleri</w:t>
      </w:r>
      <w:r>
        <w:rPr>
          <w:spacing w:val="-15"/>
          <w:sz w:val="24"/>
        </w:rPr>
        <w:t> </w:t>
      </w:r>
      <w:r>
        <w:rPr>
          <w:sz w:val="24"/>
        </w:rPr>
        <w:t>nelerdir?</w:t>
      </w:r>
    </w:p>
    <w:p>
      <w:pPr>
        <w:pStyle w:val="ListParagraph"/>
        <w:numPr>
          <w:ilvl w:val="1"/>
          <w:numId w:val="171"/>
        </w:numPr>
        <w:tabs>
          <w:tab w:pos="990" w:val="left" w:leader="none"/>
          <w:tab w:pos="991" w:val="left" w:leader="none"/>
        </w:tabs>
        <w:spacing w:line="240" w:lineRule="auto" w:before="43" w:after="0"/>
        <w:ind w:left="990" w:right="0" w:hanging="424"/>
        <w:jc w:val="left"/>
        <w:rPr>
          <w:sz w:val="24"/>
        </w:rPr>
      </w:pPr>
      <w:r>
        <w:rPr>
          <w:sz w:val="24"/>
        </w:rPr>
        <w:t>Kendiniz için amaçlar belirliyor musunuz? Örnekler verir</w:t>
      </w:r>
      <w:r>
        <w:rPr>
          <w:spacing w:val="-19"/>
          <w:sz w:val="24"/>
        </w:rPr>
        <w:t> </w:t>
      </w:r>
      <w:r>
        <w:rPr>
          <w:sz w:val="24"/>
        </w:rPr>
        <w:t>misiniz?</w:t>
      </w:r>
    </w:p>
    <w:p>
      <w:pPr>
        <w:pStyle w:val="ListParagraph"/>
        <w:numPr>
          <w:ilvl w:val="1"/>
          <w:numId w:val="171"/>
        </w:numPr>
        <w:tabs>
          <w:tab w:pos="990" w:val="left" w:leader="none"/>
          <w:tab w:pos="991" w:val="left" w:leader="none"/>
        </w:tabs>
        <w:spacing w:line="240" w:lineRule="auto" w:before="45" w:after="0"/>
        <w:ind w:left="990" w:right="0" w:hanging="424"/>
        <w:jc w:val="left"/>
        <w:rPr>
          <w:sz w:val="24"/>
        </w:rPr>
      </w:pPr>
      <w:r>
        <w:rPr>
          <w:sz w:val="24"/>
        </w:rPr>
        <w:t>Belirlediğiniz amaçlarınız sizce uygun</w:t>
      </w:r>
      <w:r>
        <w:rPr>
          <w:spacing w:val="-10"/>
          <w:sz w:val="24"/>
        </w:rPr>
        <w:t> </w:t>
      </w:r>
      <w:r>
        <w:rPr>
          <w:sz w:val="24"/>
        </w:rPr>
        <w:t>mu?</w:t>
      </w:r>
    </w:p>
    <w:p>
      <w:pPr>
        <w:pStyle w:val="ListParagraph"/>
        <w:numPr>
          <w:ilvl w:val="1"/>
          <w:numId w:val="171"/>
        </w:numPr>
        <w:tabs>
          <w:tab w:pos="990" w:val="left" w:leader="none"/>
          <w:tab w:pos="991" w:val="left" w:leader="none"/>
        </w:tabs>
        <w:spacing w:line="240" w:lineRule="auto" w:before="43" w:after="0"/>
        <w:ind w:left="990" w:right="0" w:hanging="424"/>
        <w:jc w:val="left"/>
        <w:rPr>
          <w:sz w:val="24"/>
        </w:rPr>
      </w:pPr>
      <w:r>
        <w:rPr>
          <w:sz w:val="24"/>
        </w:rPr>
        <w:t>Bu amaçlara ulaşmak için planlarınız var</w:t>
      </w:r>
      <w:r>
        <w:rPr>
          <w:spacing w:val="-7"/>
          <w:sz w:val="24"/>
        </w:rPr>
        <w:t> </w:t>
      </w:r>
      <w:r>
        <w:rPr>
          <w:sz w:val="24"/>
        </w:rPr>
        <w:t>mı?</w:t>
      </w:r>
    </w:p>
    <w:p>
      <w:pPr>
        <w:pStyle w:val="BodyText"/>
        <w:tabs>
          <w:tab w:pos="566" w:val="left" w:leader="none"/>
        </w:tabs>
        <w:spacing w:line="278" w:lineRule="auto" w:before="43"/>
        <w:ind w:left="138" w:right="1118"/>
      </w:pPr>
      <w:r>
        <w:rPr/>
        <w:t>4</w:t>
        <w:tab/>
        <w:t>Geleceğe yönelik belirlediği amaçların ulaşılabilirliğini</w:t>
      </w:r>
      <w:r>
        <w:rPr>
          <w:spacing w:val="-12"/>
        </w:rPr>
        <w:t> </w:t>
      </w:r>
      <w:r>
        <w:rPr/>
        <w:t>değerlendirmenin</w:t>
      </w:r>
      <w:r>
        <w:rPr>
          <w:spacing w:val="-3"/>
        </w:rPr>
        <w:t> </w:t>
      </w:r>
      <w:r>
        <w:rPr/>
        <w:t>önemi</w:t>
      </w:r>
      <w:r>
        <w:rPr>
          <w:w w:val="100"/>
        </w:rPr>
        <w:t> </w:t>
      </w:r>
      <w:r>
        <w:rPr/>
        <w:t>vurgulanarak etkinlik</w:t>
      </w:r>
      <w:r>
        <w:rPr>
          <w:spacing w:val="-9"/>
        </w:rPr>
        <w:t> </w:t>
      </w:r>
      <w:r>
        <w:rPr/>
        <w:t>sonlandırılır.</w:t>
      </w:r>
    </w:p>
    <w:p>
      <w:pPr>
        <w:pStyle w:val="Heading4"/>
        <w:spacing w:line="289" w:lineRule="exact"/>
      </w:pPr>
      <w:r>
        <w:rPr/>
        <w:t>Değerlendirme:</w:t>
      </w:r>
    </w:p>
    <w:p>
      <w:pPr>
        <w:spacing w:after="0" w:line="289" w:lineRule="exact"/>
        <w:sectPr>
          <w:pgSz w:w="11910" w:h="16840"/>
          <w:pgMar w:header="0" w:footer="1003" w:top="1580" w:bottom="1200" w:left="1280" w:right="1280"/>
        </w:sectPr>
      </w:pPr>
    </w:p>
    <w:p>
      <w:pPr>
        <w:pStyle w:val="BodyText"/>
        <w:spacing w:before="6"/>
        <w:rPr>
          <w:b/>
          <w:sz w:val="8"/>
        </w:rPr>
      </w:pPr>
    </w:p>
    <w:p>
      <w:pPr>
        <w:spacing w:after="0"/>
        <w:rPr>
          <w:sz w:val="8"/>
        </w:rPr>
        <w:sectPr>
          <w:pgSz w:w="11910" w:h="16840"/>
          <w:pgMar w:header="0" w:footer="1003" w:top="1580" w:bottom="1200" w:left="1300" w:right="1300"/>
        </w:sectPr>
      </w:pPr>
    </w:p>
    <w:p>
      <w:pPr>
        <w:pStyle w:val="BodyText"/>
        <w:rPr>
          <w:b/>
        </w:rPr>
      </w:pPr>
    </w:p>
    <w:p>
      <w:pPr>
        <w:pStyle w:val="BodyText"/>
        <w:spacing w:before="6"/>
        <w:rPr>
          <w:b/>
          <w:sz w:val="35"/>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Bir amaç</w:t>
      </w:r>
      <w:r>
        <w:rPr>
          <w:spacing w:val="-1"/>
          <w:sz w:val="24"/>
        </w:rPr>
        <w:t> </w:t>
      </w:r>
      <w:r>
        <w:rPr>
          <w:sz w:val="24"/>
        </w:rPr>
        <w:t>seçin.</w:t>
      </w:r>
    </w:p>
    <w:p>
      <w:pPr>
        <w:pStyle w:val="BodyText"/>
      </w:pPr>
    </w:p>
    <w:p>
      <w:pPr>
        <w:pStyle w:val="BodyText"/>
        <w:spacing w:before="9"/>
        <w:rPr>
          <w:sz w:val="34"/>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Bu amacı</w:t>
      </w:r>
      <w:r>
        <w:rPr>
          <w:spacing w:val="-4"/>
          <w:sz w:val="24"/>
        </w:rPr>
        <w:t> </w:t>
      </w:r>
      <w:r>
        <w:rPr>
          <w:sz w:val="24"/>
        </w:rPr>
        <w:t>yazın.</w:t>
      </w:r>
    </w:p>
    <w:p>
      <w:pPr>
        <w:pStyle w:val="Heading4"/>
        <w:spacing w:line="278" w:lineRule="auto" w:before="52"/>
        <w:ind w:left="118" w:right="2888" w:firstLine="1317"/>
      </w:pPr>
      <w:r>
        <w:rPr>
          <w:b w:val="0"/>
        </w:rPr>
        <w:br w:type="column"/>
      </w:r>
      <w:r>
        <w:rPr/>
        <w:t>FORM -1 AMAÇLARINIZA ULAŞABİLMEK İÇİN</w:t>
      </w:r>
    </w:p>
    <w:p>
      <w:pPr>
        <w:spacing w:after="0" w:line="278" w:lineRule="auto"/>
        <w:sectPr>
          <w:type w:val="continuous"/>
          <w:pgSz w:w="11910" w:h="16840"/>
          <w:pgMar w:top="1580" w:bottom="280" w:left="1300" w:right="1300"/>
          <w:cols w:num="2" w:equalWidth="0">
            <w:col w:w="2190" w:space="595"/>
            <w:col w:w="6525"/>
          </w:cols>
        </w:sectPr>
      </w:pPr>
    </w:p>
    <w:p>
      <w:pPr>
        <w:pStyle w:val="BodyText"/>
        <w:rPr>
          <w:b/>
          <w:sz w:val="20"/>
        </w:rPr>
      </w:pPr>
    </w:p>
    <w:p>
      <w:pPr>
        <w:pStyle w:val="BodyText"/>
        <w:rPr>
          <w:b/>
          <w:sz w:val="20"/>
        </w:rPr>
      </w:pPr>
    </w:p>
    <w:p>
      <w:pPr>
        <w:pStyle w:val="BodyText"/>
        <w:spacing w:before="9"/>
        <w:rPr>
          <w:b/>
          <w:sz w:val="18"/>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Amacınızı çok açık olarak</w:t>
      </w:r>
      <w:r>
        <w:rPr>
          <w:spacing w:val="-8"/>
          <w:sz w:val="24"/>
        </w:rPr>
        <w:t> </w:t>
      </w:r>
      <w:r>
        <w:rPr>
          <w:sz w:val="24"/>
        </w:rPr>
        <w:t>belirtin.</w:t>
      </w:r>
    </w:p>
    <w:p>
      <w:pPr>
        <w:pStyle w:val="BodyText"/>
      </w:pPr>
    </w:p>
    <w:p>
      <w:pPr>
        <w:pStyle w:val="BodyText"/>
        <w:spacing w:before="10"/>
        <w:rPr>
          <w:sz w:val="34"/>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Bu amaca ulaşabilmek için ihtiyacınız olan şeylerin bir listesini</w:t>
      </w:r>
      <w:r>
        <w:rPr>
          <w:spacing w:val="-21"/>
          <w:sz w:val="24"/>
        </w:rPr>
        <w:t> </w:t>
      </w:r>
      <w:r>
        <w:rPr>
          <w:sz w:val="24"/>
        </w:rPr>
        <w:t>çıkarın.</w:t>
      </w:r>
    </w:p>
    <w:p>
      <w:pPr>
        <w:pStyle w:val="BodyText"/>
      </w:pPr>
    </w:p>
    <w:p>
      <w:pPr>
        <w:pStyle w:val="BodyText"/>
        <w:spacing w:before="11"/>
        <w:rPr>
          <w:sz w:val="34"/>
        </w:rPr>
      </w:pPr>
    </w:p>
    <w:p>
      <w:pPr>
        <w:pStyle w:val="ListParagraph"/>
        <w:numPr>
          <w:ilvl w:val="0"/>
          <w:numId w:val="172"/>
        </w:numPr>
        <w:tabs>
          <w:tab w:pos="685" w:val="left" w:leader="none"/>
          <w:tab w:pos="686" w:val="left" w:leader="none"/>
        </w:tabs>
        <w:spacing w:line="240" w:lineRule="auto" w:before="1" w:after="0"/>
        <w:ind w:left="685" w:right="0" w:hanging="567"/>
        <w:jc w:val="left"/>
        <w:rPr>
          <w:sz w:val="24"/>
        </w:rPr>
      </w:pPr>
      <w:r>
        <w:rPr>
          <w:sz w:val="24"/>
        </w:rPr>
        <w:t>Bu amaca ulaşabilmek için sizin yapmanız gereken şeylerin bir listesini</w:t>
      </w:r>
      <w:r>
        <w:rPr>
          <w:spacing w:val="-21"/>
          <w:sz w:val="24"/>
        </w:rPr>
        <w:t> </w:t>
      </w:r>
      <w:r>
        <w:rPr>
          <w:sz w:val="24"/>
        </w:rPr>
        <w:t>çıkarın.</w:t>
      </w:r>
    </w:p>
    <w:p>
      <w:pPr>
        <w:pStyle w:val="BodyText"/>
      </w:pPr>
    </w:p>
    <w:p>
      <w:pPr>
        <w:pStyle w:val="BodyText"/>
        <w:spacing w:before="9"/>
        <w:rPr>
          <w:sz w:val="34"/>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Amacınızın gerçekleşebileceği tarihi</w:t>
      </w:r>
      <w:r>
        <w:rPr>
          <w:spacing w:val="-12"/>
          <w:sz w:val="24"/>
        </w:rPr>
        <w:t> </w:t>
      </w:r>
      <w:r>
        <w:rPr>
          <w:sz w:val="24"/>
        </w:rPr>
        <w:t>yazın.</w:t>
      </w:r>
    </w:p>
    <w:p>
      <w:pPr>
        <w:pStyle w:val="BodyText"/>
      </w:pPr>
    </w:p>
    <w:p>
      <w:pPr>
        <w:pStyle w:val="BodyText"/>
        <w:spacing w:before="9"/>
        <w:rPr>
          <w:sz w:val="34"/>
        </w:rPr>
      </w:pPr>
    </w:p>
    <w:p>
      <w:pPr>
        <w:pStyle w:val="ListParagraph"/>
        <w:numPr>
          <w:ilvl w:val="0"/>
          <w:numId w:val="172"/>
        </w:numPr>
        <w:tabs>
          <w:tab w:pos="685" w:val="left" w:leader="none"/>
          <w:tab w:pos="686" w:val="left" w:leader="none"/>
        </w:tabs>
        <w:spacing w:line="240" w:lineRule="auto" w:before="0" w:after="0"/>
        <w:ind w:left="685" w:right="0" w:hanging="567"/>
        <w:jc w:val="left"/>
        <w:rPr>
          <w:sz w:val="24"/>
        </w:rPr>
      </w:pPr>
      <w:r>
        <w:rPr>
          <w:sz w:val="24"/>
        </w:rPr>
        <w:t>Amacınıza ulaştığınızda kendinizi nasıl değerlendireceğinizi</w:t>
      </w:r>
      <w:r>
        <w:rPr>
          <w:spacing w:val="-26"/>
          <w:sz w:val="24"/>
        </w:rPr>
        <w:t> </w:t>
      </w:r>
      <w:r>
        <w:rPr>
          <w:sz w:val="24"/>
        </w:rPr>
        <w:t>belirleyin.</w:t>
      </w:r>
    </w:p>
    <w:p>
      <w:pPr>
        <w:pStyle w:val="BodyText"/>
      </w:pPr>
    </w:p>
    <w:p>
      <w:pPr>
        <w:pStyle w:val="BodyText"/>
        <w:spacing w:before="9"/>
        <w:rPr>
          <w:sz w:val="34"/>
        </w:rPr>
      </w:pPr>
    </w:p>
    <w:p>
      <w:pPr>
        <w:pStyle w:val="ListParagraph"/>
        <w:numPr>
          <w:ilvl w:val="0"/>
          <w:numId w:val="172"/>
        </w:numPr>
        <w:tabs>
          <w:tab w:pos="685" w:val="left" w:leader="none"/>
          <w:tab w:pos="686" w:val="left" w:leader="none"/>
        </w:tabs>
        <w:spacing w:line="240" w:lineRule="auto" w:before="1" w:after="0"/>
        <w:ind w:left="685" w:right="0" w:hanging="567"/>
        <w:jc w:val="left"/>
        <w:rPr>
          <w:sz w:val="24"/>
        </w:rPr>
      </w:pPr>
      <w:r>
        <w:rPr>
          <w:sz w:val="24"/>
        </w:rPr>
        <w:t>Yeni amaç takımları</w:t>
      </w:r>
      <w:r>
        <w:rPr>
          <w:spacing w:val="-11"/>
          <w:sz w:val="24"/>
        </w:rPr>
        <w:t> </w:t>
      </w:r>
      <w:r>
        <w:rPr>
          <w:sz w:val="24"/>
        </w:rPr>
        <w:t>oluşturun.</w:t>
      </w:r>
    </w:p>
    <w:p>
      <w:pPr>
        <w:spacing w:after="0" w:line="240" w:lineRule="auto"/>
        <w:jc w:val="left"/>
        <w:rPr>
          <w:sz w:val="24"/>
        </w:rPr>
        <w:sectPr>
          <w:type w:val="continuous"/>
          <w:pgSz w:w="11910" w:h="16840"/>
          <w:pgMar w:top="1580" w:bottom="280" w:left="1300" w:right="1300"/>
        </w:sectPr>
      </w:pPr>
    </w:p>
    <w:p>
      <w:pPr>
        <w:pStyle w:val="BodyText"/>
        <w:spacing w:before="6"/>
        <w:rPr>
          <w:sz w:val="8"/>
        </w:rPr>
      </w:pPr>
    </w:p>
    <w:p>
      <w:pPr>
        <w:pStyle w:val="Heading4"/>
        <w:spacing w:before="52"/>
        <w:ind w:left="1735" w:right="1732"/>
        <w:jc w:val="center"/>
      </w:pPr>
      <w:r>
        <w:rPr/>
        <w:t>FORM -2</w:t>
      </w:r>
    </w:p>
    <w:p>
      <w:pPr>
        <w:spacing w:before="45"/>
        <w:ind w:left="826" w:right="853" w:firstLine="0"/>
        <w:jc w:val="left"/>
        <w:rPr>
          <w:b/>
          <w:sz w:val="24"/>
        </w:rPr>
      </w:pPr>
      <w:r>
        <w:rPr>
          <w:b/>
          <w:sz w:val="24"/>
        </w:rPr>
        <w:t>AMAÇLAR</w:t>
      </w:r>
    </w:p>
    <w:p>
      <w:pPr>
        <w:pStyle w:val="BodyText"/>
        <w:spacing w:line="276" w:lineRule="auto" w:before="43"/>
        <w:ind w:left="118" w:right="120" w:firstLine="707"/>
        <w:jc w:val="both"/>
      </w:pPr>
      <w:r>
        <w:rPr/>
        <w:t>Amaçlar bir seyahatin varış noktalarına benzer. Örneğin Ankara‘dan İstanbul’a gittiğimizi varsayacak olursak İstanbul sizin amacınız olacaktır. İstanbul’a ulaşmak, yani amacınıza ulaşmak bir takım planlamaları ve eylemleri gerektirir.</w:t>
      </w:r>
    </w:p>
    <w:p>
      <w:pPr>
        <w:pStyle w:val="BodyText"/>
        <w:spacing w:line="276" w:lineRule="auto"/>
        <w:ind w:left="118" w:right="117" w:firstLine="707"/>
        <w:jc w:val="both"/>
      </w:pPr>
      <w:r>
        <w:rPr/>
        <w:t>Şimdi sizden istenen Ankara‘dan İstanbul’a gitmek için neler yapmanız gerektiğini belirlemenizdir</w:t>
      </w:r>
      <w:r>
        <w:rPr>
          <w:b/>
        </w:rPr>
        <w:t>. </w:t>
      </w:r>
      <w:r>
        <w:rPr/>
        <w:t>Bu konuda yapılması gerekenleri aşağıya yazın.</w:t>
      </w:r>
    </w:p>
    <w:p>
      <w:pPr>
        <w:pStyle w:val="BodyText"/>
        <w:spacing w:before="1"/>
        <w:ind w:left="118" w:right="853"/>
      </w:pPr>
      <w:r>
        <w:rPr/>
        <w:t>1.</w:t>
      </w:r>
    </w:p>
    <w:p>
      <w:pPr>
        <w:pStyle w:val="BodyText"/>
        <w:spacing w:before="43"/>
        <w:ind w:left="118" w:right="853"/>
      </w:pPr>
      <w:r>
        <w:rPr/>
        <w:t>2.</w:t>
      </w:r>
    </w:p>
    <w:p>
      <w:pPr>
        <w:pStyle w:val="BodyText"/>
        <w:spacing w:before="45"/>
        <w:ind w:left="118" w:right="853"/>
      </w:pPr>
      <w:r>
        <w:rPr/>
        <w:t>3.</w:t>
      </w:r>
    </w:p>
    <w:p>
      <w:pPr>
        <w:pStyle w:val="BodyText"/>
        <w:spacing w:before="43"/>
        <w:ind w:left="118" w:right="853"/>
      </w:pPr>
      <w:r>
        <w:rPr/>
        <w:t>4.</w:t>
      </w:r>
    </w:p>
    <w:p>
      <w:pPr>
        <w:pStyle w:val="BodyText"/>
        <w:spacing w:before="43"/>
        <w:ind w:left="118" w:right="853"/>
      </w:pPr>
      <w:r>
        <w:rPr/>
        <w:t>5.</w:t>
      </w:r>
    </w:p>
    <w:p>
      <w:pPr>
        <w:pStyle w:val="BodyText"/>
        <w:spacing w:before="45"/>
        <w:ind w:left="118" w:right="853"/>
      </w:pPr>
      <w:r>
        <w:rPr/>
        <w:t>6.</w:t>
      </w:r>
    </w:p>
    <w:p>
      <w:pPr>
        <w:pStyle w:val="BodyText"/>
        <w:spacing w:before="43"/>
        <w:ind w:left="118" w:right="853"/>
      </w:pPr>
      <w:r>
        <w:rPr/>
        <w:t>7.</w:t>
      </w:r>
    </w:p>
    <w:p>
      <w:pPr>
        <w:pStyle w:val="BodyText"/>
        <w:spacing w:before="45"/>
        <w:ind w:left="118" w:right="853"/>
      </w:pPr>
      <w:r>
        <w:rPr/>
        <w:t>8.</w:t>
      </w:r>
    </w:p>
    <w:p>
      <w:pPr>
        <w:pStyle w:val="BodyText"/>
        <w:spacing w:before="43"/>
        <w:ind w:left="118" w:right="853"/>
      </w:pPr>
      <w:r>
        <w:rPr/>
        <w:t>9.</w:t>
      </w:r>
    </w:p>
    <w:p>
      <w:pPr>
        <w:pStyle w:val="BodyText"/>
        <w:spacing w:before="43"/>
        <w:ind w:left="118" w:right="853"/>
      </w:pPr>
      <w:r>
        <w:rPr/>
        <w:t>10.</w:t>
      </w:r>
    </w:p>
    <w:p>
      <w:pPr>
        <w:pStyle w:val="BodyText"/>
        <w:spacing w:line="276" w:lineRule="auto" w:before="45"/>
        <w:ind w:left="118" w:right="121" w:firstLine="707"/>
        <w:jc w:val="both"/>
      </w:pPr>
      <w:r>
        <w:rPr/>
        <w:t>Yukarıda belirttikleriniz sizin alt amaçlarınızı oluşturmaktadır. Alt amaçlar, bir amaca ulaşmak için gerekli belirgin eylemlerdir.</w:t>
      </w:r>
    </w:p>
    <w:p>
      <w:pPr>
        <w:pStyle w:val="BodyText"/>
        <w:spacing w:line="276" w:lineRule="auto"/>
        <w:ind w:left="118" w:right="119" w:firstLine="707"/>
        <w:jc w:val="both"/>
      </w:pPr>
      <w:r>
        <w:rPr/>
        <w:t>Şimdi sizden iki amacınızı ele alarak, bu amaca ulaşmak için gerekli alt amaçlarınızı belirlemeniz isteniyor. Alt amaçlarınızı aşağıdaki sorulara vereceğiniz cevaplarla belirleyebilirsiniz.</w:t>
      </w:r>
    </w:p>
    <w:p>
      <w:pPr>
        <w:pStyle w:val="Heading4"/>
        <w:spacing w:before="1"/>
        <w:ind w:left="826" w:right="853"/>
      </w:pPr>
      <w:r>
        <w:rPr>
          <w:rFonts w:ascii="Times New Roman" w:hAnsi="Times New Roman"/>
          <w:b w:val="0"/>
          <w:spacing w:val="-60"/>
          <w:u w:val="thick"/>
        </w:rPr>
        <w:t> </w:t>
      </w:r>
      <w:r>
        <w:rPr>
          <w:u w:val="thick"/>
        </w:rPr>
        <w:t>Amaç1:</w:t>
      </w:r>
    </w:p>
    <w:p>
      <w:pPr>
        <w:pStyle w:val="ListParagraph"/>
        <w:numPr>
          <w:ilvl w:val="0"/>
          <w:numId w:val="173"/>
        </w:numPr>
        <w:tabs>
          <w:tab w:pos="385" w:val="left" w:leader="none"/>
        </w:tabs>
        <w:spacing w:line="240" w:lineRule="auto" w:before="43" w:after="0"/>
        <w:ind w:left="384" w:right="0" w:hanging="266"/>
        <w:jc w:val="left"/>
        <w:rPr>
          <w:b/>
          <w:sz w:val="24"/>
        </w:rPr>
      </w:pPr>
      <w:r>
        <w:rPr>
          <w:b/>
          <w:sz w:val="24"/>
        </w:rPr>
        <w:t>Bu amaca ulaşabilmek için ihtiyacım olan şeyler</w:t>
      </w:r>
      <w:r>
        <w:rPr>
          <w:b/>
          <w:spacing w:val="-14"/>
          <w:sz w:val="24"/>
        </w:rPr>
        <w:t> </w:t>
      </w:r>
      <w:r>
        <w:rPr>
          <w:b/>
          <w:sz w:val="24"/>
        </w:rPr>
        <w:t>neler?</w:t>
      </w:r>
    </w:p>
    <w:p>
      <w:pPr>
        <w:pStyle w:val="ListParagraph"/>
        <w:numPr>
          <w:ilvl w:val="1"/>
          <w:numId w:val="173"/>
        </w:numPr>
        <w:tabs>
          <w:tab w:pos="357" w:val="left" w:leader="none"/>
        </w:tabs>
        <w:spacing w:line="240" w:lineRule="auto" w:before="43" w:after="0"/>
        <w:ind w:left="356" w:right="0" w:hanging="238"/>
        <w:jc w:val="left"/>
        <w:rPr>
          <w:sz w:val="24"/>
        </w:rPr>
      </w:pPr>
      <w:r>
        <w:rPr>
          <w:sz w:val="24"/>
        </w:rPr>
        <w:t>Bilgi:</w:t>
      </w:r>
    </w:p>
    <w:p>
      <w:pPr>
        <w:pStyle w:val="ListParagraph"/>
        <w:numPr>
          <w:ilvl w:val="1"/>
          <w:numId w:val="173"/>
        </w:numPr>
        <w:tabs>
          <w:tab w:pos="357" w:val="left" w:leader="none"/>
        </w:tabs>
        <w:spacing w:line="240" w:lineRule="auto" w:before="45" w:after="0"/>
        <w:ind w:left="356" w:right="0" w:hanging="238"/>
        <w:jc w:val="left"/>
        <w:rPr>
          <w:sz w:val="24"/>
        </w:rPr>
      </w:pPr>
      <w:r>
        <w:rPr>
          <w:sz w:val="24"/>
        </w:rPr>
        <w:t>Materyal:</w:t>
      </w:r>
    </w:p>
    <w:p>
      <w:pPr>
        <w:pStyle w:val="ListParagraph"/>
        <w:numPr>
          <w:ilvl w:val="1"/>
          <w:numId w:val="173"/>
        </w:numPr>
        <w:tabs>
          <w:tab w:pos="356" w:val="left" w:leader="none"/>
        </w:tabs>
        <w:spacing w:line="240" w:lineRule="auto" w:before="43" w:after="0"/>
        <w:ind w:left="356" w:right="0" w:hanging="238"/>
        <w:jc w:val="left"/>
        <w:rPr>
          <w:sz w:val="24"/>
        </w:rPr>
      </w:pPr>
      <w:r>
        <w:rPr>
          <w:sz w:val="24"/>
        </w:rPr>
        <w:t>Para:</w:t>
      </w:r>
    </w:p>
    <w:p>
      <w:pPr>
        <w:pStyle w:val="ListParagraph"/>
        <w:numPr>
          <w:ilvl w:val="1"/>
          <w:numId w:val="173"/>
        </w:numPr>
        <w:tabs>
          <w:tab w:pos="357" w:val="left" w:leader="none"/>
        </w:tabs>
        <w:spacing w:line="240" w:lineRule="auto" w:before="43" w:after="0"/>
        <w:ind w:left="356" w:right="0" w:hanging="238"/>
        <w:jc w:val="left"/>
        <w:rPr>
          <w:sz w:val="24"/>
        </w:rPr>
      </w:pPr>
      <w:r>
        <w:rPr>
          <w:sz w:val="24"/>
        </w:rPr>
        <w:t>İnsan:</w:t>
      </w:r>
    </w:p>
    <w:p>
      <w:pPr>
        <w:pStyle w:val="ListParagraph"/>
        <w:numPr>
          <w:ilvl w:val="1"/>
          <w:numId w:val="173"/>
        </w:numPr>
        <w:tabs>
          <w:tab w:pos="357" w:val="left" w:leader="none"/>
        </w:tabs>
        <w:spacing w:line="240" w:lineRule="auto" w:before="45" w:after="0"/>
        <w:ind w:left="356" w:right="0" w:hanging="238"/>
        <w:jc w:val="left"/>
        <w:rPr>
          <w:sz w:val="24"/>
        </w:rPr>
      </w:pPr>
      <w:r>
        <w:rPr>
          <w:sz w:val="24"/>
        </w:rPr>
        <w:t>Diğer:</w:t>
      </w:r>
    </w:p>
    <w:p>
      <w:pPr>
        <w:pStyle w:val="Heading4"/>
        <w:numPr>
          <w:ilvl w:val="0"/>
          <w:numId w:val="173"/>
        </w:numPr>
        <w:tabs>
          <w:tab w:pos="374" w:val="left" w:leader="none"/>
        </w:tabs>
        <w:spacing w:line="240" w:lineRule="auto" w:before="43" w:after="0"/>
        <w:ind w:left="373" w:right="0" w:hanging="255"/>
        <w:jc w:val="left"/>
      </w:pPr>
      <w:r>
        <w:rPr/>
        <w:t>Bu amaca ulaşabilmek için neler</w:t>
      </w:r>
      <w:r>
        <w:rPr>
          <w:spacing w:val="-17"/>
        </w:rPr>
        <w:t> </w:t>
      </w:r>
      <w:r>
        <w:rPr/>
        <w:t>yapmalıyım?</w:t>
      </w:r>
    </w:p>
    <w:p>
      <w:pPr>
        <w:pStyle w:val="ListParagraph"/>
        <w:numPr>
          <w:ilvl w:val="1"/>
          <w:numId w:val="173"/>
        </w:numPr>
        <w:tabs>
          <w:tab w:pos="357" w:val="left" w:leader="none"/>
        </w:tabs>
        <w:spacing w:line="240" w:lineRule="auto" w:before="45" w:after="0"/>
        <w:ind w:left="356" w:right="0" w:hanging="238"/>
        <w:jc w:val="left"/>
        <w:rPr>
          <w:sz w:val="24"/>
        </w:rPr>
      </w:pPr>
      <w:r>
        <w:rPr>
          <w:sz w:val="24"/>
        </w:rPr>
        <w:t>Plan ya da</w:t>
      </w:r>
      <w:r>
        <w:rPr>
          <w:spacing w:val="-1"/>
          <w:sz w:val="24"/>
        </w:rPr>
        <w:t> </w:t>
      </w:r>
      <w:r>
        <w:rPr>
          <w:sz w:val="24"/>
        </w:rPr>
        <w:t>çalışmalar:</w:t>
      </w:r>
    </w:p>
    <w:p>
      <w:pPr>
        <w:pStyle w:val="ListParagraph"/>
        <w:numPr>
          <w:ilvl w:val="1"/>
          <w:numId w:val="173"/>
        </w:numPr>
        <w:tabs>
          <w:tab w:pos="357" w:val="left" w:leader="none"/>
        </w:tabs>
        <w:spacing w:line="240" w:lineRule="auto" w:before="43" w:after="0"/>
        <w:ind w:left="356" w:right="0" w:hanging="238"/>
        <w:jc w:val="left"/>
        <w:rPr>
          <w:sz w:val="24"/>
        </w:rPr>
      </w:pPr>
      <w:r>
        <w:rPr>
          <w:sz w:val="24"/>
        </w:rPr>
        <w:t>Yazışma ya da</w:t>
      </w:r>
      <w:r>
        <w:rPr>
          <w:spacing w:val="-8"/>
          <w:sz w:val="24"/>
        </w:rPr>
        <w:t> </w:t>
      </w:r>
      <w:r>
        <w:rPr>
          <w:sz w:val="24"/>
        </w:rPr>
        <w:t>görüşmeler:</w:t>
      </w:r>
    </w:p>
    <w:p>
      <w:pPr>
        <w:pStyle w:val="ListParagraph"/>
        <w:numPr>
          <w:ilvl w:val="1"/>
          <w:numId w:val="173"/>
        </w:numPr>
        <w:tabs>
          <w:tab w:pos="357" w:val="left" w:leader="none"/>
        </w:tabs>
        <w:spacing w:line="240" w:lineRule="auto" w:before="43" w:after="0"/>
        <w:ind w:left="356" w:right="0" w:hanging="238"/>
        <w:jc w:val="left"/>
        <w:rPr>
          <w:sz w:val="24"/>
        </w:rPr>
      </w:pPr>
      <w:r>
        <w:rPr>
          <w:sz w:val="24"/>
        </w:rPr>
        <w:t>Alışveriş ya da</w:t>
      </w:r>
      <w:r>
        <w:rPr>
          <w:spacing w:val="-7"/>
          <w:sz w:val="24"/>
        </w:rPr>
        <w:t> </w:t>
      </w:r>
      <w:r>
        <w:rPr>
          <w:sz w:val="24"/>
        </w:rPr>
        <w:t>hazırlıklar:</w:t>
      </w:r>
    </w:p>
    <w:p>
      <w:pPr>
        <w:pStyle w:val="ListParagraph"/>
        <w:numPr>
          <w:ilvl w:val="1"/>
          <w:numId w:val="173"/>
        </w:numPr>
        <w:tabs>
          <w:tab w:pos="357" w:val="left" w:leader="none"/>
        </w:tabs>
        <w:spacing w:line="240" w:lineRule="auto" w:before="45" w:after="0"/>
        <w:ind w:left="356" w:right="0" w:hanging="238"/>
        <w:jc w:val="left"/>
        <w:rPr>
          <w:sz w:val="24"/>
        </w:rPr>
      </w:pPr>
      <w:r>
        <w:rPr>
          <w:sz w:val="24"/>
        </w:rPr>
        <w:t>Diğer:</w:t>
      </w:r>
    </w:p>
    <w:p>
      <w:pPr>
        <w:pStyle w:val="Heading4"/>
        <w:spacing w:before="43"/>
        <w:ind w:left="826" w:right="853"/>
      </w:pPr>
      <w:r>
        <w:rPr>
          <w:rFonts w:ascii="Times New Roman" w:hAnsi="Times New Roman"/>
          <w:b w:val="0"/>
          <w:spacing w:val="-60"/>
          <w:u w:val="thick"/>
        </w:rPr>
        <w:t> </w:t>
      </w:r>
      <w:r>
        <w:rPr>
          <w:u w:val="thick"/>
        </w:rPr>
        <w:t>Amaç 2:</w:t>
      </w:r>
    </w:p>
    <w:p>
      <w:pPr>
        <w:pStyle w:val="ListParagraph"/>
        <w:numPr>
          <w:ilvl w:val="2"/>
          <w:numId w:val="173"/>
        </w:numPr>
        <w:tabs>
          <w:tab w:pos="385" w:val="left" w:leader="none"/>
        </w:tabs>
        <w:spacing w:line="240" w:lineRule="auto" w:before="45" w:after="0"/>
        <w:ind w:left="384" w:right="0" w:hanging="266"/>
        <w:jc w:val="left"/>
        <w:rPr>
          <w:b/>
          <w:sz w:val="24"/>
        </w:rPr>
      </w:pPr>
      <w:r>
        <w:rPr>
          <w:b/>
          <w:sz w:val="24"/>
        </w:rPr>
        <w:t>Bu amaca ulaşabilmek için ihtiyacım olan şeyler</w:t>
      </w:r>
      <w:r>
        <w:rPr>
          <w:b/>
          <w:spacing w:val="-16"/>
          <w:sz w:val="24"/>
        </w:rPr>
        <w:t> </w:t>
      </w:r>
      <w:r>
        <w:rPr>
          <w:b/>
          <w:sz w:val="24"/>
        </w:rPr>
        <w:t>neler?</w:t>
      </w:r>
    </w:p>
    <w:p>
      <w:pPr>
        <w:pStyle w:val="ListParagraph"/>
        <w:numPr>
          <w:ilvl w:val="3"/>
          <w:numId w:val="173"/>
        </w:numPr>
        <w:tabs>
          <w:tab w:pos="357" w:val="left" w:leader="none"/>
        </w:tabs>
        <w:spacing w:line="240" w:lineRule="auto" w:before="43" w:after="0"/>
        <w:ind w:left="356" w:right="0" w:hanging="238"/>
        <w:jc w:val="left"/>
        <w:rPr>
          <w:sz w:val="24"/>
        </w:rPr>
      </w:pPr>
      <w:r>
        <w:rPr>
          <w:sz w:val="24"/>
        </w:rPr>
        <w:t>Bilgi:</w:t>
      </w:r>
    </w:p>
    <w:p>
      <w:pPr>
        <w:pStyle w:val="ListParagraph"/>
        <w:numPr>
          <w:ilvl w:val="3"/>
          <w:numId w:val="173"/>
        </w:numPr>
        <w:tabs>
          <w:tab w:pos="357" w:val="left" w:leader="none"/>
        </w:tabs>
        <w:spacing w:line="240" w:lineRule="auto" w:before="43" w:after="0"/>
        <w:ind w:left="356" w:right="0" w:hanging="238"/>
        <w:jc w:val="left"/>
        <w:rPr>
          <w:sz w:val="24"/>
        </w:rPr>
      </w:pPr>
      <w:r>
        <w:rPr>
          <w:sz w:val="24"/>
        </w:rPr>
        <w:t>Materyal:</w:t>
      </w:r>
    </w:p>
    <w:p>
      <w:pPr>
        <w:pStyle w:val="ListParagraph"/>
        <w:numPr>
          <w:ilvl w:val="3"/>
          <w:numId w:val="173"/>
        </w:numPr>
        <w:tabs>
          <w:tab w:pos="357" w:val="left" w:leader="none"/>
        </w:tabs>
        <w:spacing w:line="240" w:lineRule="auto" w:before="45" w:after="0"/>
        <w:ind w:left="356" w:right="0" w:hanging="238"/>
        <w:jc w:val="left"/>
        <w:rPr>
          <w:sz w:val="24"/>
        </w:rPr>
      </w:pPr>
      <w:r>
        <w:rPr>
          <w:sz w:val="24"/>
        </w:rPr>
        <w:t>Para:</w:t>
      </w:r>
    </w:p>
    <w:p>
      <w:pPr>
        <w:pStyle w:val="ListParagraph"/>
        <w:numPr>
          <w:ilvl w:val="3"/>
          <w:numId w:val="173"/>
        </w:numPr>
        <w:tabs>
          <w:tab w:pos="357" w:val="left" w:leader="none"/>
        </w:tabs>
        <w:spacing w:line="240" w:lineRule="auto" w:before="43" w:after="0"/>
        <w:ind w:left="356" w:right="0" w:hanging="238"/>
        <w:jc w:val="left"/>
        <w:rPr>
          <w:sz w:val="24"/>
        </w:rPr>
      </w:pPr>
      <w:r>
        <w:rPr>
          <w:sz w:val="24"/>
        </w:rPr>
        <w:t>İnsan:</w:t>
      </w:r>
    </w:p>
    <w:p>
      <w:pPr>
        <w:spacing w:after="0" w:line="240" w:lineRule="auto"/>
        <w:jc w:val="left"/>
        <w:rPr>
          <w:sz w:val="24"/>
        </w:rPr>
        <w:sectPr>
          <w:footerReference w:type="default" r:id="rId122"/>
          <w:pgSz w:w="11910" w:h="16840"/>
          <w:pgMar w:footer="1003" w:header="0" w:top="1580" w:bottom="1200" w:left="1300" w:right="1300"/>
        </w:sectPr>
      </w:pPr>
    </w:p>
    <w:p>
      <w:pPr>
        <w:pStyle w:val="ListParagraph"/>
        <w:numPr>
          <w:ilvl w:val="3"/>
          <w:numId w:val="173"/>
        </w:numPr>
        <w:tabs>
          <w:tab w:pos="357" w:val="left" w:leader="none"/>
        </w:tabs>
        <w:spacing w:line="240" w:lineRule="auto" w:before="39" w:after="0"/>
        <w:ind w:left="356" w:right="0" w:hanging="238"/>
        <w:jc w:val="left"/>
        <w:rPr>
          <w:sz w:val="24"/>
        </w:rPr>
      </w:pPr>
      <w:r>
        <w:rPr>
          <w:sz w:val="24"/>
        </w:rPr>
        <w:t>Diğer:</w:t>
      </w:r>
    </w:p>
    <w:p>
      <w:pPr>
        <w:pStyle w:val="Heading4"/>
        <w:numPr>
          <w:ilvl w:val="2"/>
          <w:numId w:val="173"/>
        </w:numPr>
        <w:tabs>
          <w:tab w:pos="374" w:val="left" w:leader="none"/>
        </w:tabs>
        <w:spacing w:line="240" w:lineRule="auto" w:before="43" w:after="0"/>
        <w:ind w:left="373" w:right="0" w:hanging="255"/>
        <w:jc w:val="left"/>
      </w:pPr>
      <w:r>
        <w:rPr/>
        <w:t>Bu amaca ulaşabilmek için neler</w:t>
      </w:r>
      <w:r>
        <w:rPr>
          <w:spacing w:val="-17"/>
        </w:rPr>
        <w:t> </w:t>
      </w:r>
      <w:r>
        <w:rPr/>
        <w:t>yapmalıyım?</w:t>
      </w:r>
    </w:p>
    <w:p>
      <w:pPr>
        <w:pStyle w:val="ListParagraph"/>
        <w:numPr>
          <w:ilvl w:val="3"/>
          <w:numId w:val="173"/>
        </w:numPr>
        <w:tabs>
          <w:tab w:pos="357" w:val="left" w:leader="none"/>
        </w:tabs>
        <w:spacing w:line="240" w:lineRule="auto" w:before="45" w:after="0"/>
        <w:ind w:left="356" w:right="0" w:hanging="238"/>
        <w:jc w:val="left"/>
        <w:rPr>
          <w:sz w:val="24"/>
        </w:rPr>
      </w:pPr>
      <w:r>
        <w:rPr>
          <w:sz w:val="24"/>
        </w:rPr>
        <w:t>Plan ya da</w:t>
      </w:r>
      <w:r>
        <w:rPr>
          <w:spacing w:val="-1"/>
          <w:sz w:val="24"/>
        </w:rPr>
        <w:t> </w:t>
      </w:r>
      <w:r>
        <w:rPr>
          <w:sz w:val="24"/>
        </w:rPr>
        <w:t>çalışmalar:</w:t>
      </w:r>
    </w:p>
    <w:p>
      <w:pPr>
        <w:pStyle w:val="ListParagraph"/>
        <w:numPr>
          <w:ilvl w:val="3"/>
          <w:numId w:val="173"/>
        </w:numPr>
        <w:tabs>
          <w:tab w:pos="357" w:val="left" w:leader="none"/>
        </w:tabs>
        <w:spacing w:line="240" w:lineRule="auto" w:before="43" w:after="0"/>
        <w:ind w:left="356" w:right="0" w:hanging="238"/>
        <w:jc w:val="left"/>
        <w:rPr>
          <w:sz w:val="24"/>
        </w:rPr>
      </w:pPr>
      <w:r>
        <w:rPr>
          <w:sz w:val="24"/>
        </w:rPr>
        <w:t>Yazışma ya da</w:t>
      </w:r>
      <w:r>
        <w:rPr>
          <w:spacing w:val="-8"/>
          <w:sz w:val="24"/>
        </w:rPr>
        <w:t> </w:t>
      </w:r>
      <w:r>
        <w:rPr>
          <w:sz w:val="24"/>
        </w:rPr>
        <w:t>görüşmeler:</w:t>
      </w:r>
    </w:p>
    <w:p>
      <w:pPr>
        <w:pStyle w:val="ListParagraph"/>
        <w:numPr>
          <w:ilvl w:val="3"/>
          <w:numId w:val="173"/>
        </w:numPr>
        <w:tabs>
          <w:tab w:pos="357" w:val="left" w:leader="none"/>
        </w:tabs>
        <w:spacing w:line="240" w:lineRule="auto" w:before="43" w:after="0"/>
        <w:ind w:left="356" w:right="0" w:hanging="238"/>
        <w:jc w:val="left"/>
        <w:rPr>
          <w:sz w:val="24"/>
        </w:rPr>
      </w:pPr>
      <w:r>
        <w:rPr>
          <w:sz w:val="24"/>
        </w:rPr>
        <w:t>Alışveriş ya da</w:t>
      </w:r>
      <w:r>
        <w:rPr>
          <w:spacing w:val="-7"/>
          <w:sz w:val="24"/>
        </w:rPr>
        <w:t> </w:t>
      </w:r>
      <w:r>
        <w:rPr>
          <w:sz w:val="24"/>
        </w:rPr>
        <w:t>hazırlıklar:</w:t>
      </w:r>
    </w:p>
    <w:p>
      <w:pPr>
        <w:pStyle w:val="ListParagraph"/>
        <w:numPr>
          <w:ilvl w:val="3"/>
          <w:numId w:val="173"/>
        </w:numPr>
        <w:tabs>
          <w:tab w:pos="357" w:val="left" w:leader="none"/>
        </w:tabs>
        <w:spacing w:line="240" w:lineRule="auto" w:before="45" w:after="0"/>
        <w:ind w:left="356" w:right="0" w:hanging="238"/>
        <w:jc w:val="left"/>
        <w:rPr>
          <w:sz w:val="24"/>
        </w:rPr>
      </w:pPr>
      <w:r>
        <w:rPr>
          <w:sz w:val="24"/>
        </w:rPr>
        <w:t>Diğer</w:t>
      </w:r>
    </w:p>
    <w:p>
      <w:pPr>
        <w:spacing w:after="0" w:line="240" w:lineRule="auto"/>
        <w:jc w:val="left"/>
        <w:rPr>
          <w:sz w:val="24"/>
        </w:rPr>
        <w:sectPr>
          <w:footerReference w:type="default" r:id="rId123"/>
          <w:pgSz w:w="11910" w:h="16840"/>
          <w:pgMar w:footer="1003" w:header="0" w:top="1360" w:bottom="1200" w:left="1300" w:right="1300"/>
          <w:pgNumType w:start="81"/>
        </w:sectPr>
      </w:pPr>
    </w:p>
    <w:p>
      <w:pPr>
        <w:pStyle w:val="BodyText"/>
        <w:spacing w:before="6"/>
        <w:rPr>
          <w:sz w:val="8"/>
        </w:rPr>
      </w:pPr>
    </w:p>
    <w:p>
      <w:pPr>
        <w:pStyle w:val="Heading4"/>
        <w:spacing w:before="52"/>
        <w:ind w:left="3741"/>
      </w:pPr>
      <w:r>
        <w:rPr/>
        <w:pict>
          <v:shape style="position:absolute;margin-left:69.503998pt;margin-top:19.545811pt;width:456.45pt;height:185.35pt;mso-position-horizontal-relative:page;mso-position-vertical-relative:paragraph;z-index:3880;mso-wrap-distance-left:0;mso-wrap-distance-right:0" type="#_x0000_t202" filled="true" fillcolor="#ccc0d9" stroked="false">
            <v:textbox inset="0,0,0,0">
              <w:txbxContent>
                <w:p>
                  <w:pPr>
                    <w:spacing w:line="292" w:lineRule="exact" w:before="0"/>
                    <w:ind w:left="83" w:right="4006" w:firstLine="0"/>
                    <w:jc w:val="left"/>
                    <w:rPr>
                      <w:sz w:val="24"/>
                    </w:rPr>
                  </w:pPr>
                  <w:r>
                    <w:rPr>
                      <w:rFonts w:ascii="Times New Roman" w:hAnsi="Times New Roman"/>
                      <w:spacing w:val="-60"/>
                      <w:sz w:val="24"/>
                      <w:u w:val="thick"/>
                    </w:rPr>
                    <w:t> </w:t>
                  </w:r>
                  <w:r>
                    <w:rPr>
                      <w:b/>
                      <w:sz w:val="24"/>
                      <w:u w:val="thick"/>
                    </w:rPr>
                    <w:t>Etkinliğin Adı: </w:t>
                  </w:r>
                  <w:r>
                    <w:rPr>
                      <w:sz w:val="24"/>
                    </w:rPr>
                    <w:t>STAJIMI YAPIYORUM</w:t>
                  </w:r>
                </w:p>
                <w:p>
                  <w:pPr>
                    <w:spacing w:before="43"/>
                    <w:ind w:left="0" w:right="5902"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28"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5"/>
                    <w:ind w:left="518" w:right="4006"/>
                  </w:pPr>
                  <w:r>
                    <w:rPr>
                      <w:rFonts w:ascii="Times New Roman" w:hAnsi="Times New Roman"/>
                      <w:spacing w:val="-60"/>
                      <w:u w:val="thick"/>
                    </w:rPr>
                    <w:t> </w:t>
                  </w:r>
                  <w:r>
                    <w:rPr>
                      <w:b/>
                      <w:u w:val="thick"/>
                    </w:rPr>
                    <w:t>Kazanım: </w:t>
                  </w:r>
                  <w:r>
                    <w:rPr/>
                    <w:t>Staj yapabileceği yerleri belirler.</w:t>
                  </w:r>
                </w:p>
                <w:p>
                  <w:pPr>
                    <w:spacing w:before="43"/>
                    <w:ind w:left="194" w:right="4006" w:firstLine="0"/>
                    <w:jc w:val="left"/>
                    <w:rPr>
                      <w:sz w:val="24"/>
                    </w:rPr>
                  </w:pPr>
                  <w:r>
                    <w:rPr>
                      <w:rFonts w:ascii="Times New Roman" w:hAnsi="Times New Roman"/>
                      <w:spacing w:val="-60"/>
                      <w:sz w:val="24"/>
                      <w:u w:val="thick"/>
                    </w:rPr>
                    <w:t> </w:t>
                  </w:r>
                  <w:r>
                    <w:rPr>
                      <w:b/>
                      <w:sz w:val="24"/>
                      <w:u w:val="thick"/>
                    </w:rPr>
                    <w:t>Kazanım Nu: </w:t>
                  </w:r>
                  <w:r>
                    <w:rPr>
                      <w:sz w:val="24"/>
                    </w:rPr>
                    <w:t>97</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748"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4006" w:firstLine="0"/>
                    <w:jc w:val="left"/>
                    <w:rPr>
                      <w:sz w:val="24"/>
                    </w:rPr>
                  </w:pPr>
                  <w:r>
                    <w:rPr>
                      <w:rFonts w:ascii="Times New Roman" w:hAnsi="Times New Roman"/>
                      <w:spacing w:val="-60"/>
                      <w:sz w:val="24"/>
                      <w:u w:val="thick"/>
                    </w:rPr>
                    <w:t> </w:t>
                  </w:r>
                  <w:r>
                    <w:rPr>
                      <w:b/>
                      <w:sz w:val="24"/>
                      <w:u w:val="thick"/>
                    </w:rPr>
                    <w:t>Araç-gereç: </w:t>
                  </w:r>
                  <w:r>
                    <w:rPr>
                      <w:sz w:val="24"/>
                    </w:rPr>
                    <w:t>Kâğıt-kalem</w:t>
                  </w:r>
                </w:p>
              </w:txbxContent>
            </v:textbox>
            <v:fill type="solid"/>
            <w10:wrap type="topAndBottom"/>
          </v:shape>
        </w:pict>
      </w:r>
      <w:r>
        <w:rPr>
          <w:b w:val="0"/>
        </w:rPr>
        <w:t>11. </w:t>
      </w:r>
      <w:r>
        <w:rPr/>
        <w:t>SINIF – 28. ETKİNLİK</w:t>
      </w:r>
    </w:p>
    <w:p>
      <w:pPr>
        <w:spacing w:line="277" w:lineRule="exact" w:before="0"/>
        <w:ind w:left="138" w:right="89" w:firstLine="707"/>
        <w:jc w:val="left"/>
        <w:rPr>
          <w:b/>
          <w:sz w:val="24"/>
        </w:rPr>
      </w:pPr>
      <w:r>
        <w:rPr>
          <w:b/>
          <w:sz w:val="24"/>
        </w:rPr>
        <w:t>*Bu  kazanımın  uygun  olmadığı  lise  türlerinde  o  hafta  okulun  veya     öğrencinin</w:t>
      </w:r>
    </w:p>
    <w:p>
      <w:pPr>
        <w:spacing w:line="276" w:lineRule="auto" w:before="43"/>
        <w:ind w:left="138" w:right="138" w:firstLine="0"/>
        <w:jc w:val="both"/>
        <w:rPr>
          <w:b/>
          <w:sz w:val="24"/>
        </w:rPr>
      </w:pPr>
      <w:r>
        <w:rPr>
          <w:b/>
          <w:sz w:val="24"/>
        </w:rPr>
        <w:t>ihtiyacına göre alternatif bir etkinlik gerçekleştirilebilir veya kazanıma yönelik olarak öğrencilerinizin ihtiyacına göre başka bir etkinlik oluşturulup uygulanabilir. Okulun kaynaklarına göre üniversite ya da meslek tanıtımına yönelik etkinlikler yapılabilir.</w:t>
      </w:r>
    </w:p>
    <w:p>
      <w:pPr>
        <w:spacing w:line="292" w:lineRule="exact" w:before="0"/>
        <w:ind w:left="138" w:right="89" w:firstLine="0"/>
        <w:jc w:val="left"/>
        <w:rPr>
          <w:b/>
          <w:sz w:val="24"/>
        </w:rPr>
      </w:pPr>
      <w:r>
        <w:rPr>
          <w:b/>
          <w:sz w:val="24"/>
        </w:rPr>
        <w:t>SÜREÇ</w:t>
      </w:r>
    </w:p>
    <w:p>
      <w:pPr>
        <w:pStyle w:val="ListParagraph"/>
        <w:numPr>
          <w:ilvl w:val="0"/>
          <w:numId w:val="174"/>
        </w:numPr>
        <w:tabs>
          <w:tab w:pos="566" w:val="left" w:leader="none"/>
          <w:tab w:pos="567" w:val="left" w:leader="none"/>
        </w:tabs>
        <w:spacing w:line="276" w:lineRule="auto" w:before="45" w:after="0"/>
        <w:ind w:left="138" w:right="499" w:firstLine="0"/>
        <w:jc w:val="left"/>
        <w:rPr>
          <w:sz w:val="24"/>
        </w:rPr>
      </w:pPr>
      <w:r>
        <w:rPr>
          <w:sz w:val="24"/>
        </w:rPr>
        <w:t>Öğrencilere staj yerlerini belirlemede nelerin önemli olduğu sorulur ve cevaplarını bir kâğıda listelemeleri</w:t>
      </w:r>
      <w:r>
        <w:rPr>
          <w:spacing w:val="-9"/>
          <w:sz w:val="24"/>
        </w:rPr>
        <w:t> </w:t>
      </w:r>
      <w:r>
        <w:rPr>
          <w:sz w:val="24"/>
        </w:rPr>
        <w:t>istenir.</w:t>
      </w:r>
    </w:p>
    <w:p>
      <w:pPr>
        <w:pStyle w:val="ListParagraph"/>
        <w:numPr>
          <w:ilvl w:val="0"/>
          <w:numId w:val="174"/>
        </w:numPr>
        <w:tabs>
          <w:tab w:pos="566" w:val="left" w:leader="none"/>
          <w:tab w:pos="567" w:val="left" w:leader="none"/>
        </w:tabs>
        <w:spacing w:line="292" w:lineRule="exact" w:before="0" w:after="0"/>
        <w:ind w:left="566" w:right="0" w:hanging="428"/>
        <w:jc w:val="left"/>
        <w:rPr>
          <w:sz w:val="24"/>
        </w:rPr>
      </w:pPr>
      <w:r>
        <w:rPr>
          <w:sz w:val="24"/>
        </w:rPr>
        <w:t>Öğrencilerden cevaplarını ve listelerinde yer alanları sınıfla paylaşmaları</w:t>
      </w:r>
      <w:r>
        <w:rPr>
          <w:spacing w:val="-23"/>
          <w:sz w:val="24"/>
        </w:rPr>
        <w:t> </w:t>
      </w:r>
      <w:r>
        <w:rPr>
          <w:sz w:val="24"/>
        </w:rPr>
        <w:t>istenir.</w:t>
      </w:r>
    </w:p>
    <w:p>
      <w:pPr>
        <w:pStyle w:val="ListParagraph"/>
        <w:numPr>
          <w:ilvl w:val="0"/>
          <w:numId w:val="174"/>
        </w:numPr>
        <w:tabs>
          <w:tab w:pos="566" w:val="left" w:leader="none"/>
          <w:tab w:pos="567" w:val="left" w:leader="none"/>
        </w:tabs>
        <w:spacing w:line="240" w:lineRule="auto" w:before="45" w:after="0"/>
        <w:ind w:left="566" w:right="0" w:hanging="428"/>
        <w:jc w:val="left"/>
        <w:rPr>
          <w:sz w:val="24"/>
        </w:rPr>
      </w:pPr>
      <w:r>
        <w:rPr>
          <w:sz w:val="24"/>
        </w:rPr>
        <w:t>Öğrencilerden nerelerde staj yapabileceklerini listelemeleri</w:t>
      </w:r>
      <w:r>
        <w:rPr>
          <w:spacing w:val="-20"/>
          <w:sz w:val="24"/>
        </w:rPr>
        <w:t> </w:t>
      </w:r>
      <w:r>
        <w:rPr>
          <w:sz w:val="24"/>
        </w:rPr>
        <w:t>istenir.</w:t>
      </w:r>
    </w:p>
    <w:p>
      <w:pPr>
        <w:pStyle w:val="ListParagraph"/>
        <w:numPr>
          <w:ilvl w:val="0"/>
          <w:numId w:val="174"/>
        </w:numPr>
        <w:tabs>
          <w:tab w:pos="566" w:val="left" w:leader="none"/>
          <w:tab w:pos="567" w:val="left" w:leader="none"/>
        </w:tabs>
        <w:spacing w:line="278" w:lineRule="auto" w:before="43" w:after="0"/>
        <w:ind w:left="138" w:right="448" w:firstLine="0"/>
        <w:jc w:val="left"/>
        <w:rPr>
          <w:sz w:val="24"/>
        </w:rPr>
      </w:pPr>
      <w:r>
        <w:rPr>
          <w:sz w:val="24"/>
        </w:rPr>
        <w:t>Staj yapabileceği yerleri belirleyip, sonuç aşamasına gelen öğrencilerden staj yapacağı yeri/ yerleri belirlemede neleri dikkate aldıklarını sınıfla paylaşmaları</w:t>
      </w:r>
      <w:r>
        <w:rPr>
          <w:spacing w:val="-22"/>
          <w:sz w:val="24"/>
        </w:rPr>
        <w:t> </w:t>
      </w:r>
      <w:r>
        <w:rPr>
          <w:sz w:val="24"/>
        </w:rPr>
        <w:t>istenir.</w:t>
      </w:r>
    </w:p>
    <w:p>
      <w:pPr>
        <w:pStyle w:val="Heading4"/>
        <w:spacing w:line="276" w:lineRule="auto"/>
        <w:ind w:right="645" w:firstLine="707"/>
      </w:pPr>
      <w:r>
        <w:rPr/>
        <w:t>Öğrencilere staj yapabileceği yerleri belirlemede hala güçlük çekiyorlarsa veya tereddüt ediyorlarsa okullarındaki ilgili müdür yardımcısından veya öğretmenlerinden yardım istemeleri vurgulanır.</w:t>
      </w:r>
    </w:p>
    <w:p>
      <w:pPr>
        <w:pStyle w:val="ListParagraph"/>
        <w:numPr>
          <w:ilvl w:val="0"/>
          <w:numId w:val="174"/>
        </w:numPr>
        <w:tabs>
          <w:tab w:pos="566" w:val="left" w:leader="none"/>
          <w:tab w:pos="567" w:val="left" w:leader="none"/>
        </w:tabs>
        <w:spacing w:line="276" w:lineRule="auto" w:before="0" w:after="0"/>
        <w:ind w:left="138" w:right="224" w:firstLine="0"/>
        <w:jc w:val="left"/>
        <w:rPr>
          <w:sz w:val="24"/>
        </w:rPr>
      </w:pPr>
      <w:r>
        <w:rPr>
          <w:sz w:val="24"/>
        </w:rPr>
        <w:t>Öğrencilere staj yapabilecekleri yeri belirlemenin önemli olduğu çünkü bu staj yerlerinin öğrencinin yakın gelecekte çalışabileceği iş yeri de olabileceği vurgulanarak etkinlik sonlandırılır.</w:t>
      </w:r>
    </w:p>
    <w:p>
      <w:pPr>
        <w:pStyle w:val="Heading4"/>
        <w:spacing w:line="292" w:lineRule="exact"/>
      </w:pPr>
      <w:r>
        <w:rPr/>
        <w:t>Değerlendirme:</w:t>
      </w:r>
    </w:p>
    <w:p>
      <w:pPr>
        <w:spacing w:after="0" w:line="292" w:lineRule="exact"/>
        <w:sectPr>
          <w:pgSz w:w="11910" w:h="16840"/>
          <w:pgMar w:header="0" w:footer="1003" w:top="1580" w:bottom="1200" w:left="1280" w:right="1280"/>
        </w:sectPr>
      </w:pPr>
    </w:p>
    <w:p>
      <w:pPr>
        <w:pStyle w:val="BodyText"/>
        <w:spacing w:before="6"/>
        <w:rPr>
          <w:b/>
          <w:sz w:val="8"/>
        </w:rPr>
      </w:pPr>
    </w:p>
    <w:p>
      <w:pPr>
        <w:pStyle w:val="Heading4"/>
        <w:spacing w:before="52"/>
        <w:ind w:left="3499"/>
      </w:pPr>
      <w:r>
        <w:rPr/>
        <w:pict>
          <v:shape style="position:absolute;margin-left:69.503998pt;margin-top:19.545811pt;width:456.45pt;height:185.35pt;mso-position-horizontal-relative:page;mso-position-vertical-relative:paragraph;z-index:3904;mso-wrap-distance-left:0;mso-wrap-distance-right:0" type="#_x0000_t202" filled="true" fillcolor="#ccc0d9" stroked="false">
            <v:textbox inset="0,0,0,0">
              <w:txbxContent>
                <w:p>
                  <w:pPr>
                    <w:spacing w:line="292" w:lineRule="exact" w:before="0"/>
                    <w:ind w:left="139" w:right="4006" w:firstLine="0"/>
                    <w:jc w:val="left"/>
                    <w:rPr>
                      <w:sz w:val="24"/>
                    </w:rPr>
                  </w:pPr>
                  <w:r>
                    <w:rPr>
                      <w:rFonts w:ascii="Times New Roman" w:hAnsi="Times New Roman"/>
                      <w:spacing w:val="-60"/>
                      <w:sz w:val="24"/>
                      <w:u w:val="thick"/>
                    </w:rPr>
                    <w:t> </w:t>
                  </w:r>
                  <w:r>
                    <w:rPr>
                      <w:b/>
                      <w:sz w:val="24"/>
                      <w:u w:val="thick"/>
                    </w:rPr>
                    <w:t>Etkinliğin Adı: </w:t>
                  </w:r>
                  <w:r>
                    <w:rPr>
                      <w:sz w:val="24"/>
                    </w:rPr>
                    <w:t>HAYATIM VE SEÇİMLERİM</w:t>
                  </w:r>
                </w:p>
                <w:p>
                  <w:pPr>
                    <w:spacing w:before="43"/>
                    <w:ind w:left="0" w:right="5794" w:firstLine="0"/>
                    <w:jc w:val="center"/>
                    <w:rPr>
                      <w:sz w:val="24"/>
                    </w:rPr>
                  </w:pPr>
                  <w:r>
                    <w:rPr>
                      <w:rFonts w:ascii="Times New Roman" w:hAnsi="Times New Roman"/>
                      <w:spacing w:val="-60"/>
                      <w:sz w:val="24"/>
                      <w:u w:val="thick"/>
                    </w:rPr>
                    <w:t> </w:t>
                  </w:r>
                  <w:r>
                    <w:rPr>
                      <w:b/>
                      <w:sz w:val="24"/>
                      <w:u w:val="thick"/>
                    </w:rPr>
                    <w:t>Sınıf: </w:t>
                  </w:r>
                  <w:r>
                    <w:rPr>
                      <w:sz w:val="24"/>
                    </w:rPr>
                    <w:t>11. sınıf</w:t>
                  </w:r>
                </w:p>
                <w:p>
                  <w:pPr>
                    <w:spacing w:before="43"/>
                    <w:ind w:left="83" w:right="4006"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5"/>
                    <w:ind w:left="355"/>
                  </w:pPr>
                  <w:r>
                    <w:rPr>
                      <w:rFonts w:ascii="Times New Roman" w:hAnsi="Times New Roman"/>
                      <w:spacing w:val="-60"/>
                      <w:u w:val="thick"/>
                    </w:rPr>
                    <w:t> </w:t>
                  </w:r>
                  <w:r>
                    <w:rPr>
                      <w:b/>
                      <w:u w:val="thick"/>
                    </w:rPr>
                    <w:t>Kazanım: </w:t>
                  </w:r>
                  <w:r>
                    <w:rPr/>
                    <w:t>Seçtiği/seçeceği derslerin hayatını nasıl etkilediğini/etkileyeceğini sorgular.</w:t>
                  </w:r>
                </w:p>
                <w:p>
                  <w:pPr>
                    <w:spacing w:before="43"/>
                    <w:ind w:left="247" w:right="4006" w:firstLine="0"/>
                    <w:jc w:val="left"/>
                    <w:rPr>
                      <w:sz w:val="24"/>
                    </w:rPr>
                  </w:pPr>
                  <w:r>
                    <w:rPr>
                      <w:rFonts w:ascii="Times New Roman" w:hAnsi="Times New Roman"/>
                      <w:spacing w:val="-60"/>
                      <w:sz w:val="24"/>
                      <w:u w:val="thick"/>
                    </w:rPr>
                    <w:t> </w:t>
                  </w:r>
                  <w:r>
                    <w:rPr>
                      <w:b/>
                      <w:sz w:val="24"/>
                      <w:u w:val="thick"/>
                    </w:rPr>
                    <w:t>Kazanım Nu: </w:t>
                  </w:r>
                  <w:r>
                    <w:rPr>
                      <w:sz w:val="24"/>
                    </w:rPr>
                    <w:t>98</w:t>
                  </w:r>
                </w:p>
                <w:p>
                  <w:pPr>
                    <w:spacing w:before="43"/>
                    <w:ind w:left="28" w:right="4006"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5"/>
                    <w:ind w:left="0" w:right="5726"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5" w:firstLine="0"/>
                    <w:jc w:val="center"/>
                    <w:rPr>
                      <w:sz w:val="24"/>
                    </w:rPr>
                  </w:pPr>
                  <w:r>
                    <w:rPr>
                      <w:b/>
                      <w:sz w:val="24"/>
                      <w:u w:val="thick"/>
                    </w:rPr>
                    <w:t>Ortam: </w:t>
                  </w:r>
                  <w:r>
                    <w:rPr>
                      <w:sz w:val="24"/>
                    </w:rPr>
                    <w:t>Sınıf ortamı</w:t>
                  </w:r>
                </w:p>
                <w:p>
                  <w:pPr>
                    <w:spacing w:before="45"/>
                    <w:ind w:left="0" w:right="5879"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83" w:right="4006" w:firstLine="0"/>
                    <w:jc w:val="left"/>
                    <w:rPr>
                      <w:sz w:val="24"/>
                    </w:rPr>
                  </w:pPr>
                  <w:r>
                    <w:rPr>
                      <w:rFonts w:ascii="Times New Roman" w:hAnsi="Times New Roman"/>
                      <w:spacing w:val="-60"/>
                      <w:sz w:val="24"/>
                      <w:u w:val="thick"/>
                    </w:rPr>
                    <w:t> </w:t>
                  </w:r>
                  <w:r>
                    <w:rPr>
                      <w:b/>
                      <w:sz w:val="24"/>
                      <w:u w:val="thick"/>
                    </w:rPr>
                    <w:t>Araç-gereç: </w:t>
                  </w:r>
                  <w:r>
                    <w:rPr>
                      <w:sz w:val="24"/>
                    </w:rPr>
                    <w:t>Form-1  (Ders Seçimim ve Etkileri)</w:t>
                  </w:r>
                </w:p>
              </w:txbxContent>
            </v:textbox>
            <v:fill type="solid"/>
            <w10:wrap type="topAndBottom"/>
          </v:shape>
        </w:pict>
      </w:r>
      <w:r>
        <w:rPr/>
        <w:t>11. SINIF – 29. ETKİNLİK</w:t>
      </w:r>
    </w:p>
    <w:p>
      <w:pPr>
        <w:spacing w:line="277" w:lineRule="exact" w:before="0"/>
        <w:ind w:left="138" w:right="89" w:firstLine="0"/>
        <w:jc w:val="left"/>
        <w:rPr>
          <w:b/>
          <w:sz w:val="24"/>
        </w:rPr>
      </w:pPr>
      <w:r>
        <w:rPr>
          <w:b/>
          <w:sz w:val="24"/>
        </w:rPr>
        <w:t>SÜREÇ</w:t>
      </w:r>
    </w:p>
    <w:p>
      <w:pPr>
        <w:pStyle w:val="ListParagraph"/>
        <w:numPr>
          <w:ilvl w:val="0"/>
          <w:numId w:val="175"/>
        </w:numPr>
        <w:tabs>
          <w:tab w:pos="566" w:val="left" w:leader="none"/>
          <w:tab w:pos="567" w:val="left" w:leader="none"/>
        </w:tabs>
        <w:spacing w:line="240" w:lineRule="auto" w:before="43" w:after="0"/>
        <w:ind w:left="566" w:right="0" w:hanging="428"/>
        <w:jc w:val="left"/>
        <w:rPr>
          <w:sz w:val="24"/>
        </w:rPr>
      </w:pPr>
      <w:r>
        <w:rPr>
          <w:sz w:val="24"/>
        </w:rPr>
        <w:t>Öğrencilere Form-1 verilir ve cevaplamaları</w:t>
      </w:r>
      <w:r>
        <w:rPr>
          <w:spacing w:val="-15"/>
          <w:sz w:val="24"/>
        </w:rPr>
        <w:t> </w:t>
      </w:r>
      <w:r>
        <w:rPr>
          <w:sz w:val="24"/>
        </w:rPr>
        <w:t>istenir.</w:t>
      </w:r>
    </w:p>
    <w:p>
      <w:pPr>
        <w:pStyle w:val="ListParagraph"/>
        <w:numPr>
          <w:ilvl w:val="0"/>
          <w:numId w:val="175"/>
        </w:numPr>
        <w:tabs>
          <w:tab w:pos="566" w:val="left" w:leader="none"/>
          <w:tab w:pos="567" w:val="left" w:leader="none"/>
        </w:tabs>
        <w:spacing w:line="240" w:lineRule="auto" w:before="45" w:after="0"/>
        <w:ind w:left="566" w:right="0" w:hanging="428"/>
        <w:jc w:val="left"/>
        <w:rPr>
          <w:sz w:val="24"/>
        </w:rPr>
      </w:pPr>
      <w:r>
        <w:rPr>
          <w:sz w:val="24"/>
        </w:rPr>
        <w:t>Aşağıdakine benzer sorularla grup etkileşimi devam</w:t>
      </w:r>
      <w:r>
        <w:rPr>
          <w:spacing w:val="-17"/>
          <w:sz w:val="24"/>
        </w:rPr>
        <w:t> </w:t>
      </w:r>
      <w:r>
        <w:rPr>
          <w:sz w:val="24"/>
        </w:rPr>
        <w:t>eder.</w:t>
      </w:r>
    </w:p>
    <w:p>
      <w:pPr>
        <w:pStyle w:val="ListParagraph"/>
        <w:numPr>
          <w:ilvl w:val="1"/>
          <w:numId w:val="175"/>
        </w:numPr>
        <w:tabs>
          <w:tab w:pos="990" w:val="left" w:leader="none"/>
          <w:tab w:pos="991" w:val="left" w:leader="none"/>
        </w:tabs>
        <w:spacing w:line="240" w:lineRule="auto" w:before="43" w:after="0"/>
        <w:ind w:left="990" w:right="0" w:hanging="424"/>
        <w:jc w:val="left"/>
        <w:rPr>
          <w:sz w:val="24"/>
        </w:rPr>
      </w:pPr>
      <w:r>
        <w:rPr>
          <w:sz w:val="24"/>
        </w:rPr>
        <w:t>10.Sınıfta seçtiğiniz dersler nelerdi? Bu dersleri neye göre</w:t>
      </w:r>
      <w:r>
        <w:rPr>
          <w:spacing w:val="-20"/>
          <w:sz w:val="24"/>
        </w:rPr>
        <w:t> </w:t>
      </w:r>
      <w:r>
        <w:rPr>
          <w:sz w:val="24"/>
        </w:rPr>
        <w:t>seçmiştiniz?</w:t>
      </w:r>
    </w:p>
    <w:p>
      <w:pPr>
        <w:pStyle w:val="ListParagraph"/>
        <w:numPr>
          <w:ilvl w:val="1"/>
          <w:numId w:val="175"/>
        </w:numPr>
        <w:tabs>
          <w:tab w:pos="990" w:val="left" w:leader="none"/>
          <w:tab w:pos="991" w:val="left" w:leader="none"/>
        </w:tabs>
        <w:spacing w:line="240" w:lineRule="auto" w:before="43" w:after="0"/>
        <w:ind w:left="990" w:right="0" w:hanging="424"/>
        <w:jc w:val="left"/>
        <w:rPr>
          <w:sz w:val="24"/>
        </w:rPr>
      </w:pPr>
      <w:r>
        <w:rPr>
          <w:sz w:val="24"/>
        </w:rPr>
        <w:t>10.sınıfta seçtiğiniz dersler hayatınızı nasıl</w:t>
      </w:r>
      <w:r>
        <w:rPr>
          <w:spacing w:val="-22"/>
          <w:sz w:val="24"/>
        </w:rPr>
        <w:t> </w:t>
      </w:r>
      <w:r>
        <w:rPr>
          <w:sz w:val="24"/>
        </w:rPr>
        <w:t>etkiledi?</w:t>
      </w:r>
    </w:p>
    <w:p>
      <w:pPr>
        <w:pStyle w:val="ListParagraph"/>
        <w:numPr>
          <w:ilvl w:val="1"/>
          <w:numId w:val="175"/>
        </w:numPr>
        <w:tabs>
          <w:tab w:pos="990" w:val="left" w:leader="none"/>
          <w:tab w:pos="991" w:val="left" w:leader="none"/>
        </w:tabs>
        <w:spacing w:line="240" w:lineRule="auto" w:before="45" w:after="0"/>
        <w:ind w:left="990" w:right="0" w:hanging="424"/>
        <w:jc w:val="left"/>
        <w:rPr>
          <w:sz w:val="24"/>
        </w:rPr>
      </w:pPr>
      <w:r>
        <w:rPr>
          <w:sz w:val="24"/>
        </w:rPr>
        <w:t>11.sınıfta seçtiğiniz dersler nelerdi? Bu dersleri neye göre</w:t>
      </w:r>
      <w:r>
        <w:rPr>
          <w:spacing w:val="-20"/>
          <w:sz w:val="24"/>
        </w:rPr>
        <w:t> </w:t>
      </w:r>
      <w:r>
        <w:rPr>
          <w:sz w:val="24"/>
        </w:rPr>
        <w:t>seçmiştiniz?</w:t>
      </w:r>
    </w:p>
    <w:p>
      <w:pPr>
        <w:pStyle w:val="ListParagraph"/>
        <w:numPr>
          <w:ilvl w:val="1"/>
          <w:numId w:val="175"/>
        </w:numPr>
        <w:tabs>
          <w:tab w:pos="990" w:val="left" w:leader="none"/>
          <w:tab w:pos="991" w:val="left" w:leader="none"/>
        </w:tabs>
        <w:spacing w:line="240" w:lineRule="auto" w:before="43" w:after="0"/>
        <w:ind w:left="990" w:right="0" w:hanging="424"/>
        <w:jc w:val="left"/>
        <w:rPr>
          <w:sz w:val="24"/>
        </w:rPr>
      </w:pPr>
      <w:r>
        <w:rPr>
          <w:sz w:val="24"/>
        </w:rPr>
        <w:t>11.sınıfta seçtiğiniz dersler hayatınızı nasıl</w:t>
      </w:r>
      <w:r>
        <w:rPr>
          <w:spacing w:val="-22"/>
          <w:sz w:val="24"/>
        </w:rPr>
        <w:t> </w:t>
      </w:r>
      <w:r>
        <w:rPr>
          <w:sz w:val="24"/>
        </w:rPr>
        <w:t>etkiledi?</w:t>
      </w:r>
    </w:p>
    <w:p>
      <w:pPr>
        <w:pStyle w:val="ListParagraph"/>
        <w:numPr>
          <w:ilvl w:val="1"/>
          <w:numId w:val="175"/>
        </w:numPr>
        <w:tabs>
          <w:tab w:pos="990" w:val="left" w:leader="none"/>
          <w:tab w:pos="991" w:val="left" w:leader="none"/>
        </w:tabs>
        <w:spacing w:line="240" w:lineRule="auto" w:before="43" w:after="0"/>
        <w:ind w:left="990" w:right="0" w:hanging="424"/>
        <w:jc w:val="left"/>
        <w:rPr>
          <w:sz w:val="24"/>
        </w:rPr>
      </w:pPr>
      <w:r>
        <w:rPr>
          <w:sz w:val="24"/>
        </w:rPr>
        <w:t>11. Sınıfta seçmeli derslerinizi değiştirdiniz mi?</w:t>
      </w:r>
      <w:r>
        <w:rPr>
          <w:spacing w:val="-18"/>
          <w:sz w:val="24"/>
        </w:rPr>
        <w:t> </w:t>
      </w:r>
      <w:r>
        <w:rPr>
          <w:sz w:val="24"/>
        </w:rPr>
        <w:t>Neden?</w:t>
      </w:r>
    </w:p>
    <w:p>
      <w:pPr>
        <w:pStyle w:val="ListParagraph"/>
        <w:numPr>
          <w:ilvl w:val="1"/>
          <w:numId w:val="175"/>
        </w:numPr>
        <w:tabs>
          <w:tab w:pos="990" w:val="left" w:leader="none"/>
          <w:tab w:pos="991" w:val="left" w:leader="none"/>
        </w:tabs>
        <w:spacing w:line="240" w:lineRule="auto" w:before="45" w:after="0"/>
        <w:ind w:left="990" w:right="0" w:hanging="424"/>
        <w:jc w:val="left"/>
        <w:rPr>
          <w:sz w:val="24"/>
        </w:rPr>
      </w:pPr>
      <w:r>
        <w:rPr>
          <w:sz w:val="24"/>
        </w:rPr>
        <w:t>12. Sınıfta hangi dersleri seçmeyi</w:t>
      </w:r>
      <w:r>
        <w:rPr>
          <w:spacing w:val="-21"/>
          <w:sz w:val="24"/>
        </w:rPr>
        <w:t> </w:t>
      </w:r>
      <w:r>
        <w:rPr>
          <w:sz w:val="24"/>
        </w:rPr>
        <w:t>düşünüyorsunuz?</w:t>
      </w:r>
    </w:p>
    <w:p>
      <w:pPr>
        <w:pStyle w:val="ListParagraph"/>
        <w:numPr>
          <w:ilvl w:val="1"/>
          <w:numId w:val="175"/>
        </w:numPr>
        <w:tabs>
          <w:tab w:pos="990" w:val="left" w:leader="none"/>
          <w:tab w:pos="991" w:val="left" w:leader="none"/>
        </w:tabs>
        <w:spacing w:line="240" w:lineRule="auto" w:before="43" w:after="0"/>
        <w:ind w:left="990" w:right="0" w:hanging="424"/>
        <w:jc w:val="left"/>
        <w:rPr>
          <w:sz w:val="24"/>
        </w:rPr>
      </w:pPr>
      <w:r>
        <w:rPr>
          <w:sz w:val="24"/>
        </w:rPr>
        <w:t>12. Sınıfta seçmeli derslerinizi değiştirmeyi düşünüyor musunuz?</w:t>
      </w:r>
      <w:r>
        <w:rPr>
          <w:spacing w:val="-25"/>
          <w:sz w:val="24"/>
        </w:rPr>
        <w:t> </w:t>
      </w:r>
      <w:r>
        <w:rPr>
          <w:sz w:val="24"/>
        </w:rPr>
        <w:t>Neden?</w:t>
      </w:r>
    </w:p>
    <w:p>
      <w:pPr>
        <w:pStyle w:val="ListParagraph"/>
        <w:numPr>
          <w:ilvl w:val="1"/>
          <w:numId w:val="175"/>
        </w:numPr>
        <w:tabs>
          <w:tab w:pos="990" w:val="left" w:leader="none"/>
          <w:tab w:pos="991" w:val="left" w:leader="none"/>
        </w:tabs>
        <w:spacing w:line="240" w:lineRule="auto" w:before="45" w:after="0"/>
        <w:ind w:left="990" w:right="0" w:hanging="424"/>
        <w:jc w:val="left"/>
        <w:rPr>
          <w:sz w:val="24"/>
        </w:rPr>
      </w:pPr>
      <w:r>
        <w:rPr>
          <w:sz w:val="24"/>
        </w:rPr>
        <w:t>12.sınıfta seçeceğiniz derslerin, hayatınızı nasıl etkileyeceğini</w:t>
      </w:r>
      <w:r>
        <w:rPr>
          <w:spacing w:val="-30"/>
          <w:sz w:val="24"/>
        </w:rPr>
        <w:t> </w:t>
      </w:r>
      <w:r>
        <w:rPr>
          <w:sz w:val="24"/>
        </w:rPr>
        <w:t>düşünüyorsunuz?</w:t>
      </w:r>
    </w:p>
    <w:p>
      <w:pPr>
        <w:pStyle w:val="ListParagraph"/>
        <w:numPr>
          <w:ilvl w:val="0"/>
          <w:numId w:val="175"/>
        </w:numPr>
        <w:tabs>
          <w:tab w:pos="566" w:val="left" w:leader="none"/>
          <w:tab w:pos="567" w:val="left" w:leader="none"/>
        </w:tabs>
        <w:spacing w:line="240" w:lineRule="auto" w:before="43" w:after="0"/>
        <w:ind w:left="566" w:right="0" w:hanging="428"/>
        <w:jc w:val="left"/>
        <w:rPr>
          <w:sz w:val="24"/>
        </w:rPr>
      </w:pPr>
      <w:r>
        <w:rPr>
          <w:sz w:val="24"/>
        </w:rPr>
        <w:t>Seçimlerinin hayatlarını etkileyeceği vurgulanarak etkinlik</w:t>
      </w:r>
      <w:r>
        <w:rPr>
          <w:spacing w:val="-21"/>
          <w:sz w:val="24"/>
        </w:rPr>
        <w:t> </w:t>
      </w:r>
      <w:r>
        <w:rPr>
          <w:sz w:val="24"/>
        </w:rPr>
        <w:t>sonlandırılır.</w:t>
      </w:r>
    </w:p>
    <w:p>
      <w:pPr>
        <w:spacing w:after="0" w:line="240" w:lineRule="auto"/>
        <w:jc w:val="left"/>
        <w:rPr>
          <w:sz w:val="24"/>
        </w:rPr>
        <w:sectPr>
          <w:pgSz w:w="11910" w:h="16840"/>
          <w:pgMar w:header="0" w:footer="1003" w:top="1580" w:bottom="1200" w:left="1280" w:right="1280"/>
        </w:sectPr>
      </w:pPr>
    </w:p>
    <w:p>
      <w:pPr>
        <w:pStyle w:val="BodyText"/>
        <w:spacing w:before="6"/>
        <w:rPr>
          <w:sz w:val="8"/>
        </w:rPr>
      </w:pPr>
    </w:p>
    <w:p>
      <w:pPr>
        <w:pStyle w:val="Heading4"/>
        <w:spacing w:before="52"/>
        <w:ind w:left="2401" w:right="2300"/>
        <w:jc w:val="center"/>
      </w:pPr>
      <w:r>
        <w:rPr/>
        <w:t>FORM-1</w:t>
      </w:r>
    </w:p>
    <w:p>
      <w:pPr>
        <w:spacing w:before="45" w:after="44"/>
        <w:ind w:left="2397" w:right="2300" w:firstLine="0"/>
        <w:jc w:val="center"/>
        <w:rPr>
          <w:b/>
          <w:sz w:val="24"/>
        </w:rPr>
      </w:pPr>
      <w:r>
        <w:rPr>
          <w:b/>
          <w:sz w:val="24"/>
        </w:rPr>
        <w:t>DERS SEÇİMİM VE ETKİLERİ</w:t>
      </w:r>
    </w:p>
    <w:tbl>
      <w:tblPr>
        <w:tblW w:w="0" w:type="auto"/>
        <w:jc w:val="left"/>
        <w:tblInd w:w="101"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top w:w="0" w:type="dxa"/>
          <w:left w:w="0" w:type="dxa"/>
          <w:bottom w:w="0" w:type="dxa"/>
          <w:right w:w="0" w:type="dxa"/>
        </w:tblCellMar>
        <w:tblLook w:val="01E0"/>
      </w:tblPr>
      <w:tblGrid>
        <w:gridCol w:w="574"/>
        <w:gridCol w:w="3221"/>
        <w:gridCol w:w="4962"/>
      </w:tblGrid>
      <w:tr>
        <w:trPr>
          <w:trHeight w:val="325" w:hRule="exact"/>
        </w:trPr>
        <w:tc>
          <w:tcPr>
            <w:tcW w:w="574" w:type="dxa"/>
            <w:vMerge w:val="restart"/>
            <w:textDirection w:val="btLr"/>
          </w:tcPr>
          <w:p>
            <w:pPr>
              <w:pStyle w:val="TableParagraph"/>
              <w:spacing w:line="240" w:lineRule="auto" w:before="100"/>
              <w:ind w:left="1322" w:right="1319"/>
              <w:jc w:val="center"/>
              <w:rPr>
                <w:b/>
                <w:sz w:val="28"/>
              </w:rPr>
            </w:pPr>
            <w:r>
              <w:rPr>
                <w:b/>
                <w:w w:val="100"/>
                <w:sz w:val="28"/>
              </w:rPr>
              <w:t>1</w:t>
            </w:r>
            <w:r>
              <w:rPr>
                <w:b/>
                <w:spacing w:val="-2"/>
                <w:w w:val="100"/>
                <w:sz w:val="28"/>
              </w:rPr>
              <w:t>0</w:t>
            </w:r>
            <w:r>
              <w:rPr>
                <w:b/>
                <w:w w:val="100"/>
                <w:sz w:val="28"/>
              </w:rPr>
              <w:t>.</w:t>
            </w:r>
            <w:r>
              <w:rPr>
                <w:b/>
                <w:w w:val="100"/>
                <w:sz w:val="28"/>
              </w:rPr>
              <w:t>sın</w:t>
            </w:r>
            <w:r>
              <w:rPr>
                <w:b/>
                <w:w w:val="100"/>
                <w:sz w:val="28"/>
              </w:rPr>
              <w:t>ı</w:t>
            </w:r>
            <w:r>
              <w:rPr>
                <w:b/>
                <w:spacing w:val="-2"/>
                <w:w w:val="100"/>
                <w:sz w:val="28"/>
              </w:rPr>
              <w:t>f</w:t>
            </w:r>
            <w:r>
              <w:rPr>
                <w:b/>
                <w:w w:val="100"/>
                <w:sz w:val="28"/>
              </w:rPr>
              <w:t>t</w:t>
            </w:r>
            <w:r>
              <w:rPr>
                <w:b/>
                <w:w w:val="100"/>
                <w:sz w:val="28"/>
              </w:rPr>
              <w:t>a</w:t>
            </w:r>
          </w:p>
        </w:tc>
        <w:tc>
          <w:tcPr>
            <w:tcW w:w="3221" w:type="dxa"/>
            <w:tcBorders>
              <w:bottom w:val="single" w:sz="17" w:space="0" w:color="8063A1"/>
            </w:tcBorders>
            <w:shd w:val="clear" w:color="auto" w:fill="B1A0C6"/>
          </w:tcPr>
          <w:p>
            <w:pPr>
              <w:pStyle w:val="TableParagraph"/>
              <w:ind w:left="0" w:right="738"/>
              <w:jc w:val="right"/>
              <w:rPr>
                <w:b/>
                <w:sz w:val="24"/>
              </w:rPr>
            </w:pPr>
            <w:r>
              <w:rPr>
                <w:b/>
                <w:sz w:val="24"/>
              </w:rPr>
              <w:t>SEÇİLEN DERSLER</w:t>
            </w:r>
          </w:p>
        </w:tc>
        <w:tc>
          <w:tcPr>
            <w:tcW w:w="4962" w:type="dxa"/>
            <w:tcBorders>
              <w:bottom w:val="single" w:sz="17" w:space="0" w:color="8063A1"/>
            </w:tcBorders>
            <w:shd w:val="clear" w:color="auto" w:fill="B1A0C6"/>
          </w:tcPr>
          <w:p>
            <w:pPr>
              <w:pStyle w:val="TableParagraph"/>
              <w:ind w:left="1097" w:right="1098"/>
              <w:jc w:val="center"/>
              <w:rPr>
                <w:b/>
                <w:sz w:val="24"/>
              </w:rPr>
            </w:pPr>
            <w:r>
              <w:rPr>
                <w:b/>
                <w:sz w:val="24"/>
              </w:rPr>
              <w:t>HAYATINIZI NASIL ETKİLEDİ</w:t>
            </w:r>
          </w:p>
        </w:tc>
      </w:tr>
      <w:tr>
        <w:trPr>
          <w:trHeight w:val="325" w:hRule="exact"/>
        </w:trPr>
        <w:tc>
          <w:tcPr>
            <w:tcW w:w="574" w:type="dxa"/>
            <w:vMerge/>
            <w:textDirection w:val="btLr"/>
          </w:tcPr>
          <w:p>
            <w:pPr/>
          </w:p>
        </w:tc>
        <w:tc>
          <w:tcPr>
            <w:tcW w:w="3221" w:type="dxa"/>
            <w:tcBorders>
              <w:top w:val="single" w:sz="17" w:space="0" w:color="8063A1"/>
            </w:tcBorders>
            <w:shd w:val="clear" w:color="auto" w:fill="DFD7E8"/>
          </w:tcPr>
          <w:p>
            <w:pPr>
              <w:pStyle w:val="TableParagraph"/>
              <w:spacing w:line="240" w:lineRule="auto"/>
              <w:ind w:left="98"/>
              <w:rPr>
                <w:b/>
                <w:sz w:val="24"/>
              </w:rPr>
            </w:pPr>
            <w:r>
              <w:rPr>
                <w:b/>
                <w:sz w:val="24"/>
              </w:rPr>
              <w:t>1</w:t>
            </w:r>
          </w:p>
        </w:tc>
        <w:tc>
          <w:tcPr>
            <w:tcW w:w="4962" w:type="dxa"/>
            <w:tcBorders>
              <w:top w:val="single" w:sz="17" w:space="0" w:color="8063A1"/>
            </w:tcBorders>
            <w:shd w:val="clear" w:color="auto" w:fill="DFD7E8"/>
          </w:tcPr>
          <w:p>
            <w:pPr/>
          </w:p>
        </w:tc>
      </w:tr>
      <w:tr>
        <w:trPr>
          <w:trHeight w:val="314"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2</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3</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4</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5</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6</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7</w:t>
            </w:r>
          </w:p>
        </w:tc>
        <w:tc>
          <w:tcPr>
            <w:tcW w:w="4962" w:type="dxa"/>
            <w:shd w:val="clear" w:color="auto" w:fill="DFD7E8"/>
          </w:tcPr>
          <w:p>
            <w:pPr/>
          </w:p>
        </w:tc>
      </w:tr>
      <w:tr>
        <w:trPr>
          <w:trHeight w:val="312" w:hRule="exact"/>
        </w:trPr>
        <w:tc>
          <w:tcPr>
            <w:tcW w:w="574" w:type="dxa"/>
            <w:vMerge/>
            <w:textDirection w:val="btLr"/>
          </w:tcPr>
          <w:p>
            <w:pPr/>
          </w:p>
        </w:tc>
        <w:tc>
          <w:tcPr>
            <w:tcW w:w="3221" w:type="dxa"/>
          </w:tcPr>
          <w:p>
            <w:pPr>
              <w:pStyle w:val="TableParagraph"/>
              <w:ind w:left="98"/>
              <w:rPr>
                <w:b/>
                <w:sz w:val="24"/>
              </w:rPr>
            </w:pPr>
            <w:r>
              <w:rPr>
                <w:b/>
                <w:sz w:val="24"/>
              </w:rPr>
              <w:t>8</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9</w:t>
            </w:r>
          </w:p>
        </w:tc>
        <w:tc>
          <w:tcPr>
            <w:tcW w:w="4962" w:type="dxa"/>
            <w:shd w:val="clear" w:color="auto" w:fill="DFD7E8"/>
          </w:tcPr>
          <w:p>
            <w:pPr/>
          </w:p>
        </w:tc>
      </w:tr>
      <w:tr>
        <w:trPr>
          <w:trHeight w:val="315"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10</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
        </w:tc>
        <w:tc>
          <w:tcPr>
            <w:tcW w:w="4962" w:type="dxa"/>
            <w:shd w:val="clear" w:color="auto" w:fill="DFD7E8"/>
          </w:tcPr>
          <w:p>
            <w:pPr/>
          </w:p>
        </w:tc>
      </w:tr>
      <w:tr>
        <w:trPr>
          <w:trHeight w:val="313" w:hRule="exact"/>
        </w:trPr>
        <w:tc>
          <w:tcPr>
            <w:tcW w:w="574" w:type="dxa"/>
            <w:vMerge w:val="restart"/>
            <w:textDirection w:val="btLr"/>
          </w:tcPr>
          <w:p>
            <w:pPr>
              <w:pStyle w:val="TableParagraph"/>
              <w:spacing w:line="240" w:lineRule="auto" w:before="100"/>
              <w:ind w:left="1416" w:right="1413"/>
              <w:jc w:val="center"/>
              <w:rPr>
                <w:b/>
                <w:sz w:val="28"/>
              </w:rPr>
            </w:pPr>
            <w:r>
              <w:rPr>
                <w:b/>
                <w:w w:val="100"/>
                <w:sz w:val="28"/>
              </w:rPr>
              <w:t>1</w:t>
            </w:r>
            <w:r>
              <w:rPr>
                <w:b/>
                <w:spacing w:val="-2"/>
                <w:w w:val="100"/>
                <w:sz w:val="28"/>
              </w:rPr>
              <w:t>1</w:t>
            </w:r>
            <w:r>
              <w:rPr>
                <w:b/>
                <w:w w:val="100"/>
                <w:sz w:val="28"/>
              </w:rPr>
              <w:t>.</w:t>
            </w:r>
            <w:r>
              <w:rPr>
                <w:b/>
                <w:spacing w:val="-2"/>
                <w:w w:val="100"/>
                <w:sz w:val="28"/>
              </w:rPr>
              <w:t>S</w:t>
            </w:r>
            <w:r>
              <w:rPr>
                <w:b/>
                <w:w w:val="100"/>
                <w:sz w:val="28"/>
              </w:rPr>
              <w:t>ın</w:t>
            </w:r>
            <w:r>
              <w:rPr>
                <w:b/>
                <w:w w:val="100"/>
                <w:sz w:val="28"/>
              </w:rPr>
              <w:t>ıf</w:t>
            </w:r>
          </w:p>
        </w:tc>
        <w:tc>
          <w:tcPr>
            <w:tcW w:w="3221" w:type="dxa"/>
            <w:shd w:val="clear" w:color="auto" w:fill="B1A0C6"/>
          </w:tcPr>
          <w:p>
            <w:pPr>
              <w:pStyle w:val="TableParagraph"/>
              <w:spacing w:line="240" w:lineRule="auto"/>
              <w:ind w:left="0" w:right="738"/>
              <w:jc w:val="right"/>
              <w:rPr>
                <w:b/>
                <w:sz w:val="24"/>
              </w:rPr>
            </w:pPr>
            <w:r>
              <w:rPr>
                <w:b/>
                <w:sz w:val="24"/>
              </w:rPr>
              <w:t>SEÇİLEN DERSLER</w:t>
            </w:r>
          </w:p>
        </w:tc>
        <w:tc>
          <w:tcPr>
            <w:tcW w:w="4962" w:type="dxa"/>
            <w:shd w:val="clear" w:color="auto" w:fill="B1A0C6"/>
          </w:tcPr>
          <w:p>
            <w:pPr>
              <w:pStyle w:val="TableParagraph"/>
              <w:spacing w:line="240" w:lineRule="auto"/>
              <w:ind w:left="1097" w:right="1097"/>
              <w:jc w:val="center"/>
              <w:rPr>
                <w:b/>
                <w:sz w:val="24"/>
              </w:rPr>
            </w:pPr>
            <w:r>
              <w:rPr>
                <w:b/>
                <w:sz w:val="24"/>
              </w:rPr>
              <w:t>HAYATINIZI NASIL ETKİLEDİ</w:t>
            </w: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1</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2</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3</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4</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5</w:t>
            </w:r>
          </w:p>
        </w:tc>
        <w:tc>
          <w:tcPr>
            <w:tcW w:w="4962" w:type="dxa"/>
            <w:shd w:val="clear" w:color="auto" w:fill="DFD7E8"/>
          </w:tcPr>
          <w:p>
            <w:pPr/>
          </w:p>
        </w:tc>
      </w:tr>
      <w:tr>
        <w:trPr>
          <w:trHeight w:val="312" w:hRule="exact"/>
        </w:trPr>
        <w:tc>
          <w:tcPr>
            <w:tcW w:w="574" w:type="dxa"/>
            <w:vMerge/>
            <w:textDirection w:val="btLr"/>
          </w:tcPr>
          <w:p>
            <w:pPr/>
          </w:p>
        </w:tc>
        <w:tc>
          <w:tcPr>
            <w:tcW w:w="3221" w:type="dxa"/>
          </w:tcPr>
          <w:p>
            <w:pPr>
              <w:pStyle w:val="TableParagraph"/>
              <w:ind w:left="98"/>
              <w:rPr>
                <w:b/>
                <w:sz w:val="24"/>
              </w:rPr>
            </w:pPr>
            <w:r>
              <w:rPr>
                <w:b/>
                <w:sz w:val="24"/>
              </w:rPr>
              <w:t>6</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7</w:t>
            </w:r>
          </w:p>
        </w:tc>
        <w:tc>
          <w:tcPr>
            <w:tcW w:w="4962" w:type="dxa"/>
            <w:shd w:val="clear" w:color="auto" w:fill="DFD7E8"/>
          </w:tcPr>
          <w:p>
            <w:pPr/>
          </w:p>
        </w:tc>
      </w:tr>
      <w:tr>
        <w:trPr>
          <w:trHeight w:val="314"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8</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9</w:t>
            </w:r>
          </w:p>
        </w:tc>
        <w:tc>
          <w:tcPr>
            <w:tcW w:w="4962" w:type="dxa"/>
            <w:shd w:val="clear" w:color="auto" w:fill="DFD7E8"/>
          </w:tcPr>
          <w:p>
            <w:pPr/>
          </w:p>
        </w:tc>
      </w:tr>
      <w:tr>
        <w:trPr>
          <w:trHeight w:val="315"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10</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
        </w:tc>
        <w:tc>
          <w:tcPr>
            <w:tcW w:w="4962" w:type="dxa"/>
            <w:shd w:val="clear" w:color="auto" w:fill="DFD7E8"/>
          </w:tcPr>
          <w:p>
            <w:pPr/>
          </w:p>
        </w:tc>
      </w:tr>
      <w:tr>
        <w:trPr>
          <w:trHeight w:val="607" w:hRule="exact"/>
        </w:trPr>
        <w:tc>
          <w:tcPr>
            <w:tcW w:w="574" w:type="dxa"/>
            <w:vMerge w:val="restart"/>
            <w:textDirection w:val="btLr"/>
          </w:tcPr>
          <w:p>
            <w:pPr>
              <w:pStyle w:val="TableParagraph"/>
              <w:spacing w:line="240" w:lineRule="auto" w:before="100"/>
              <w:ind w:left="1563" w:right="1561"/>
              <w:jc w:val="center"/>
              <w:rPr>
                <w:b/>
                <w:sz w:val="28"/>
              </w:rPr>
            </w:pPr>
            <w:r>
              <w:rPr>
                <w:b/>
                <w:w w:val="100"/>
                <w:sz w:val="28"/>
              </w:rPr>
              <w:t>1</w:t>
            </w:r>
            <w:r>
              <w:rPr>
                <w:b/>
                <w:spacing w:val="-2"/>
                <w:w w:val="100"/>
                <w:sz w:val="28"/>
              </w:rPr>
              <w:t>2</w:t>
            </w:r>
            <w:r>
              <w:rPr>
                <w:b/>
                <w:w w:val="100"/>
                <w:sz w:val="28"/>
              </w:rPr>
              <w:t>.</w:t>
            </w:r>
            <w:r>
              <w:rPr>
                <w:b/>
                <w:spacing w:val="-2"/>
                <w:w w:val="100"/>
                <w:sz w:val="28"/>
              </w:rPr>
              <w:t>S</w:t>
            </w:r>
            <w:r>
              <w:rPr>
                <w:b/>
                <w:w w:val="100"/>
                <w:sz w:val="28"/>
              </w:rPr>
              <w:t>ın</w:t>
            </w:r>
            <w:r>
              <w:rPr>
                <w:b/>
                <w:w w:val="100"/>
                <w:sz w:val="28"/>
              </w:rPr>
              <w:t>ıf</w:t>
            </w:r>
          </w:p>
        </w:tc>
        <w:tc>
          <w:tcPr>
            <w:tcW w:w="3221" w:type="dxa"/>
            <w:shd w:val="clear" w:color="auto" w:fill="B1A0C6"/>
          </w:tcPr>
          <w:p>
            <w:pPr>
              <w:pStyle w:val="TableParagraph"/>
              <w:ind w:left="0" w:right="738"/>
              <w:jc w:val="right"/>
              <w:rPr>
                <w:b/>
                <w:sz w:val="24"/>
              </w:rPr>
            </w:pPr>
            <w:r>
              <w:rPr>
                <w:b/>
                <w:sz w:val="24"/>
              </w:rPr>
              <w:t>SEÇİLEN DERSLER</w:t>
            </w:r>
          </w:p>
        </w:tc>
        <w:tc>
          <w:tcPr>
            <w:tcW w:w="4962" w:type="dxa"/>
            <w:shd w:val="clear" w:color="auto" w:fill="B1A0C6"/>
          </w:tcPr>
          <w:p>
            <w:pPr>
              <w:pStyle w:val="TableParagraph"/>
              <w:spacing w:line="240" w:lineRule="auto"/>
              <w:ind w:left="1464" w:right="746" w:hanging="704"/>
              <w:rPr>
                <w:b/>
                <w:sz w:val="24"/>
              </w:rPr>
            </w:pPr>
            <w:r>
              <w:rPr>
                <w:b/>
                <w:sz w:val="24"/>
              </w:rPr>
              <w:t>HAYATINIZI NASIL ETKİLEYECEĞİNİ DÜŞÜNÜYORSUNUZ</w:t>
            </w: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1</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2</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3</w:t>
            </w:r>
          </w:p>
        </w:tc>
        <w:tc>
          <w:tcPr>
            <w:tcW w:w="4962" w:type="dxa"/>
            <w:shd w:val="clear" w:color="auto" w:fill="DFD7E8"/>
          </w:tcPr>
          <w:p>
            <w:pPr/>
          </w:p>
        </w:tc>
      </w:tr>
      <w:tr>
        <w:trPr>
          <w:trHeight w:val="313" w:hRule="exact"/>
        </w:trPr>
        <w:tc>
          <w:tcPr>
            <w:tcW w:w="574" w:type="dxa"/>
            <w:vMerge/>
            <w:textDirection w:val="btLr"/>
          </w:tcPr>
          <w:p>
            <w:pPr/>
          </w:p>
        </w:tc>
        <w:tc>
          <w:tcPr>
            <w:tcW w:w="3221" w:type="dxa"/>
          </w:tcPr>
          <w:p>
            <w:pPr>
              <w:pStyle w:val="TableParagraph"/>
              <w:ind w:left="98"/>
              <w:rPr>
                <w:b/>
                <w:sz w:val="24"/>
              </w:rPr>
            </w:pPr>
            <w:r>
              <w:rPr>
                <w:b/>
                <w:sz w:val="24"/>
              </w:rPr>
              <w:t>4</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5</w:t>
            </w:r>
          </w:p>
        </w:tc>
        <w:tc>
          <w:tcPr>
            <w:tcW w:w="4962" w:type="dxa"/>
            <w:shd w:val="clear" w:color="auto" w:fill="DFD7E8"/>
          </w:tcPr>
          <w:p>
            <w:pPr/>
          </w:p>
        </w:tc>
      </w:tr>
      <w:tr>
        <w:trPr>
          <w:trHeight w:val="312" w:hRule="exact"/>
        </w:trPr>
        <w:tc>
          <w:tcPr>
            <w:tcW w:w="574" w:type="dxa"/>
            <w:vMerge/>
            <w:textDirection w:val="btLr"/>
          </w:tcPr>
          <w:p>
            <w:pPr/>
          </w:p>
        </w:tc>
        <w:tc>
          <w:tcPr>
            <w:tcW w:w="3221" w:type="dxa"/>
          </w:tcPr>
          <w:p>
            <w:pPr>
              <w:pStyle w:val="TableParagraph"/>
              <w:ind w:left="98"/>
              <w:rPr>
                <w:b/>
                <w:sz w:val="24"/>
              </w:rPr>
            </w:pPr>
            <w:r>
              <w:rPr>
                <w:b/>
                <w:sz w:val="24"/>
              </w:rPr>
              <w:t>6</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Style w:val="TableParagraph"/>
              <w:ind w:left="98"/>
              <w:rPr>
                <w:b/>
                <w:sz w:val="24"/>
              </w:rPr>
            </w:pPr>
            <w:r>
              <w:rPr>
                <w:b/>
                <w:sz w:val="24"/>
              </w:rPr>
              <w:t>7</w:t>
            </w:r>
          </w:p>
        </w:tc>
        <w:tc>
          <w:tcPr>
            <w:tcW w:w="4962" w:type="dxa"/>
            <w:shd w:val="clear" w:color="auto" w:fill="DFD7E8"/>
          </w:tcPr>
          <w:p>
            <w:pPr/>
          </w:p>
        </w:tc>
      </w:tr>
      <w:tr>
        <w:trPr>
          <w:trHeight w:val="314"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8</w:t>
            </w:r>
          </w:p>
        </w:tc>
        <w:tc>
          <w:tcPr>
            <w:tcW w:w="4962" w:type="dxa"/>
          </w:tcPr>
          <w:p>
            <w:pPr/>
          </w:p>
        </w:tc>
      </w:tr>
      <w:tr>
        <w:trPr>
          <w:trHeight w:val="313" w:hRule="exact"/>
        </w:trPr>
        <w:tc>
          <w:tcPr>
            <w:tcW w:w="574" w:type="dxa"/>
            <w:vMerge/>
            <w:textDirection w:val="btLr"/>
          </w:tcPr>
          <w:p>
            <w:pPr/>
          </w:p>
        </w:tc>
        <w:tc>
          <w:tcPr>
            <w:tcW w:w="3221" w:type="dxa"/>
            <w:shd w:val="clear" w:color="auto" w:fill="DFD7E8"/>
          </w:tcPr>
          <w:p>
            <w:pPr>
              <w:pStyle w:val="TableParagraph"/>
              <w:spacing w:line="240" w:lineRule="auto"/>
              <w:ind w:left="98"/>
              <w:rPr>
                <w:b/>
                <w:sz w:val="24"/>
              </w:rPr>
            </w:pPr>
            <w:r>
              <w:rPr>
                <w:b/>
                <w:sz w:val="24"/>
              </w:rPr>
              <w:t>9</w:t>
            </w:r>
          </w:p>
        </w:tc>
        <w:tc>
          <w:tcPr>
            <w:tcW w:w="4962" w:type="dxa"/>
            <w:shd w:val="clear" w:color="auto" w:fill="DFD7E8"/>
          </w:tcPr>
          <w:p>
            <w:pPr/>
          </w:p>
        </w:tc>
      </w:tr>
      <w:tr>
        <w:trPr>
          <w:trHeight w:val="314" w:hRule="exact"/>
        </w:trPr>
        <w:tc>
          <w:tcPr>
            <w:tcW w:w="574" w:type="dxa"/>
            <w:vMerge/>
            <w:textDirection w:val="btLr"/>
          </w:tcPr>
          <w:p>
            <w:pPr/>
          </w:p>
        </w:tc>
        <w:tc>
          <w:tcPr>
            <w:tcW w:w="3221" w:type="dxa"/>
          </w:tcPr>
          <w:p>
            <w:pPr>
              <w:pStyle w:val="TableParagraph"/>
              <w:spacing w:line="240" w:lineRule="auto" w:before="2"/>
              <w:ind w:left="98"/>
              <w:rPr>
                <w:b/>
                <w:sz w:val="24"/>
              </w:rPr>
            </w:pPr>
            <w:r>
              <w:rPr>
                <w:b/>
                <w:sz w:val="24"/>
              </w:rPr>
              <w:t>10</w:t>
            </w:r>
          </w:p>
        </w:tc>
        <w:tc>
          <w:tcPr>
            <w:tcW w:w="4962" w:type="dxa"/>
          </w:tcPr>
          <w:p>
            <w:pPr/>
          </w:p>
        </w:tc>
      </w:tr>
      <w:tr>
        <w:trPr>
          <w:trHeight w:val="312" w:hRule="exact"/>
        </w:trPr>
        <w:tc>
          <w:tcPr>
            <w:tcW w:w="574" w:type="dxa"/>
            <w:vMerge/>
            <w:textDirection w:val="btLr"/>
          </w:tcPr>
          <w:p>
            <w:pPr/>
          </w:p>
        </w:tc>
        <w:tc>
          <w:tcPr>
            <w:tcW w:w="3221" w:type="dxa"/>
            <w:shd w:val="clear" w:color="auto" w:fill="DFD7E8"/>
          </w:tcPr>
          <w:p>
            <w:pPr/>
          </w:p>
        </w:tc>
        <w:tc>
          <w:tcPr>
            <w:tcW w:w="4962" w:type="dxa"/>
            <w:shd w:val="clear" w:color="auto" w:fill="DFD7E8"/>
          </w:tcPr>
          <w:p>
            <w:pPr/>
          </w:p>
        </w:tc>
      </w:tr>
    </w:tbl>
    <w:p>
      <w:pPr>
        <w:spacing w:after="0"/>
        <w:sectPr>
          <w:pgSz w:w="11910" w:h="16840"/>
          <w:pgMar w:header="0" w:footer="1003" w:top="1580" w:bottom="1200" w:left="1200" w:right="1300"/>
        </w:sectPr>
      </w:pPr>
    </w:p>
    <w:p>
      <w:pPr>
        <w:pStyle w:val="BodyText"/>
        <w:spacing w:before="6"/>
        <w:rPr>
          <w:b/>
          <w:sz w:val="8"/>
        </w:rPr>
      </w:pPr>
    </w:p>
    <w:p>
      <w:pPr>
        <w:spacing w:before="52"/>
        <w:ind w:left="3264" w:right="3262" w:firstLine="0"/>
        <w:jc w:val="center"/>
        <w:rPr>
          <w:b/>
          <w:sz w:val="24"/>
        </w:rPr>
      </w:pPr>
      <w:r>
        <w:rPr>
          <w:b/>
          <w:sz w:val="24"/>
        </w:rPr>
        <w:t>11.SINIF – 30.ETKİNLİK</w:t>
      </w:r>
    </w:p>
    <w:p>
      <w:pPr>
        <w:spacing w:before="45"/>
        <w:ind w:left="249" w:right="89" w:firstLine="0"/>
        <w:jc w:val="left"/>
        <w:rPr>
          <w:sz w:val="24"/>
        </w:rPr>
      </w:pPr>
      <w:r>
        <w:rPr/>
        <w:pict>
          <v:shape style="position:absolute;margin-left:69.504005pt;margin-top:2.275732pt;width:456.45pt;height:202.15pt;mso-position-horizontal-relative:page;mso-position-vertical-relative:paragraph;z-index:-484360" coordorigin="1390,46" coordsize="9129,4043" path="m10519,3752l1390,3752,1390,4088,10519,4088,10519,3752m10519,3413l1390,3413,1390,3752,10519,3752,10519,3413m10519,3077l1390,3077,1390,3413,10519,3413,10519,3077m10519,2066l1390,2066,1390,2402,1390,2741,1390,3077,10519,3077,10519,2741,10519,2402,10519,2066m10519,1392l1390,1392,1390,1728,1390,2066,10519,2066,10519,1728,10519,1392m10519,382l1390,382,1390,718,1390,1056,1390,1392,10519,1392,10519,1056,10519,718,10519,382m10519,46l1390,46,1390,382,10519,382,10519,46e" filled="true" fillcolor="#ccc0d9"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UYGUN MU?</w:t>
      </w:r>
    </w:p>
    <w:p>
      <w:pPr>
        <w:spacing w:before="43"/>
        <w:ind w:left="1118" w:right="89" w:firstLine="0"/>
        <w:jc w:val="left"/>
        <w:rPr>
          <w:sz w:val="24"/>
        </w:rPr>
      </w:pPr>
      <w:r>
        <w:rPr>
          <w:rFonts w:ascii="Times New Roman" w:hAnsi="Times New Roman"/>
          <w:spacing w:val="-60"/>
          <w:sz w:val="24"/>
          <w:u w:val="thick"/>
        </w:rPr>
        <w:t> </w:t>
      </w:r>
      <w:r>
        <w:rPr>
          <w:b/>
          <w:sz w:val="24"/>
          <w:u w:val="thick"/>
        </w:rPr>
        <w:t>Sınıf: </w:t>
      </w:r>
      <w:r>
        <w:rPr>
          <w:sz w:val="24"/>
        </w:rPr>
        <w:t>11. sınıf</w:t>
      </w:r>
    </w:p>
    <w:p>
      <w:pPr>
        <w:spacing w:before="43"/>
        <w:ind w:left="138" w:right="89"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5"/>
        <w:ind w:left="138" w:right="509" w:firstLine="544"/>
      </w:pPr>
      <w:r>
        <w:rPr>
          <w:rFonts w:ascii="Times New Roman" w:hAnsi="Times New Roman"/>
          <w:spacing w:val="-60"/>
          <w:u w:val="thick"/>
        </w:rPr>
        <w:t> </w:t>
      </w:r>
      <w:r>
        <w:rPr>
          <w:b/>
          <w:u w:val="thick"/>
        </w:rPr>
        <w:t>Kazanım: </w:t>
      </w:r>
      <w:r>
        <w:rPr/>
        <w:t>Mesleki amaçlara ulaşmada çeşitli yükseköğretim programının koşullarına göre seçtiği/seçeceği derslerin uygunluğunu değerlendirir.</w:t>
      </w:r>
    </w:p>
    <w:p>
      <w:pPr>
        <w:pStyle w:val="Heading4"/>
        <w:spacing w:line="292" w:lineRule="exact"/>
        <w:ind w:left="357"/>
        <w:rPr>
          <w:b w:val="0"/>
        </w:rPr>
      </w:pPr>
      <w:r>
        <w:rPr>
          <w:rFonts w:ascii="Times New Roman" w:hAnsi="Times New Roman"/>
          <w:b w:val="0"/>
          <w:spacing w:val="-60"/>
          <w:u w:val="thick"/>
        </w:rPr>
        <w:t> </w:t>
      </w:r>
      <w:r>
        <w:rPr>
          <w:u w:val="thick"/>
        </w:rPr>
        <w:t>Kazanım Nu: </w:t>
      </w:r>
      <w:r>
        <w:rPr>
          <w:b w:val="0"/>
        </w:rPr>
        <w:t>99</w:t>
      </w:r>
    </w:p>
    <w:p>
      <w:pPr>
        <w:spacing w:before="45"/>
        <w:ind w:left="138" w:right="89"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4"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4" w:firstLine="0"/>
        <w:jc w:val="center"/>
        <w:rPr>
          <w:sz w:val="24"/>
        </w:rPr>
      </w:pPr>
      <w:r>
        <w:rPr>
          <w:b/>
          <w:sz w:val="24"/>
          <w:u w:val="thick"/>
        </w:rPr>
        <w:t>Ortam: </w:t>
      </w:r>
      <w:r>
        <w:rPr>
          <w:sz w:val="24"/>
        </w:rPr>
        <w:t>Sınıf ortamı</w:t>
      </w:r>
    </w:p>
    <w:p>
      <w:pPr>
        <w:spacing w:before="43"/>
        <w:ind w:left="0" w:right="555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573" w:right="89" w:firstLine="0"/>
        <w:jc w:val="left"/>
        <w:rPr>
          <w:sz w:val="24"/>
        </w:rPr>
      </w:pPr>
      <w:r>
        <w:rPr>
          <w:rFonts w:ascii="Times New Roman" w:hAnsi="Times New Roman"/>
          <w:spacing w:val="-60"/>
          <w:sz w:val="24"/>
          <w:u w:val="thick"/>
        </w:rPr>
        <w:t> </w:t>
      </w:r>
      <w:r>
        <w:rPr>
          <w:b/>
          <w:sz w:val="24"/>
          <w:u w:val="thick"/>
        </w:rPr>
        <w:t>Araç-gereç: </w:t>
      </w:r>
      <w:r>
        <w:rPr>
          <w:sz w:val="24"/>
        </w:rPr>
        <w:t>Form-1</w:t>
      </w:r>
    </w:p>
    <w:p>
      <w:pPr>
        <w:pStyle w:val="BodyText"/>
        <w:rPr>
          <w:sz w:val="27"/>
        </w:rPr>
      </w:pPr>
    </w:p>
    <w:p>
      <w:pPr>
        <w:pStyle w:val="Heading4"/>
        <w:spacing w:line="276" w:lineRule="auto" w:before="52"/>
        <w:ind w:right="131" w:firstLine="707"/>
        <w:jc w:val="both"/>
      </w:pPr>
      <w:r>
        <w:rPr/>
        <w:t>Öğrencilerden bir hafta önceden mesleki amaçları doğrultusunda istedikleri yükseköğretim programının koşullarını araştırıp, Rehberlik ve Yönlendirme Dersine getirmeleri istenir.</w:t>
      </w:r>
    </w:p>
    <w:p>
      <w:pPr>
        <w:spacing w:line="292" w:lineRule="exact" w:before="0"/>
        <w:ind w:left="138" w:right="0" w:firstLine="0"/>
        <w:jc w:val="both"/>
        <w:rPr>
          <w:b/>
          <w:sz w:val="24"/>
        </w:rPr>
      </w:pPr>
      <w:r>
        <w:rPr>
          <w:b/>
          <w:sz w:val="24"/>
        </w:rPr>
        <w:t>SÜREÇ</w:t>
      </w:r>
    </w:p>
    <w:p>
      <w:pPr>
        <w:pStyle w:val="ListParagraph"/>
        <w:numPr>
          <w:ilvl w:val="0"/>
          <w:numId w:val="176"/>
        </w:numPr>
        <w:tabs>
          <w:tab w:pos="567" w:val="left" w:leader="none"/>
        </w:tabs>
        <w:spacing w:line="240" w:lineRule="auto" w:before="45" w:after="0"/>
        <w:ind w:left="138" w:right="0" w:firstLine="0"/>
        <w:jc w:val="both"/>
        <w:rPr>
          <w:sz w:val="24"/>
        </w:rPr>
      </w:pPr>
      <w:r>
        <w:rPr>
          <w:sz w:val="24"/>
        </w:rPr>
        <w:t>Öğrencilere Form-1 verilir ve doldurmaları</w:t>
      </w:r>
      <w:r>
        <w:rPr>
          <w:spacing w:val="-13"/>
          <w:sz w:val="24"/>
        </w:rPr>
        <w:t> </w:t>
      </w:r>
      <w:r>
        <w:rPr>
          <w:sz w:val="24"/>
        </w:rPr>
        <w:t>istenir.</w:t>
      </w:r>
    </w:p>
    <w:p>
      <w:pPr>
        <w:pStyle w:val="ListParagraph"/>
        <w:numPr>
          <w:ilvl w:val="0"/>
          <w:numId w:val="176"/>
        </w:numPr>
        <w:tabs>
          <w:tab w:pos="567" w:val="left" w:leader="none"/>
        </w:tabs>
        <w:spacing w:line="240" w:lineRule="auto" w:before="43" w:after="0"/>
        <w:ind w:left="566" w:right="0" w:hanging="428"/>
        <w:jc w:val="both"/>
        <w:rPr>
          <w:sz w:val="24"/>
        </w:rPr>
      </w:pPr>
      <w:r>
        <w:rPr>
          <w:sz w:val="24"/>
        </w:rPr>
        <w:t>Aşağıdakine benzer sorularla grup etkileşimi devam</w:t>
      </w:r>
      <w:r>
        <w:rPr>
          <w:spacing w:val="-17"/>
          <w:sz w:val="24"/>
        </w:rPr>
        <w:t> </w:t>
      </w:r>
      <w:r>
        <w:rPr>
          <w:sz w:val="24"/>
        </w:rPr>
        <w:t>eder.</w:t>
      </w:r>
    </w:p>
    <w:p>
      <w:pPr>
        <w:pStyle w:val="ListParagraph"/>
        <w:numPr>
          <w:ilvl w:val="1"/>
          <w:numId w:val="176"/>
        </w:numPr>
        <w:tabs>
          <w:tab w:pos="990" w:val="left" w:leader="none"/>
          <w:tab w:pos="991" w:val="left" w:leader="none"/>
        </w:tabs>
        <w:spacing w:line="240" w:lineRule="auto" w:before="43" w:after="0"/>
        <w:ind w:left="138" w:right="0" w:firstLine="428"/>
        <w:jc w:val="left"/>
        <w:rPr>
          <w:sz w:val="24"/>
        </w:rPr>
      </w:pPr>
      <w:r>
        <w:rPr>
          <w:sz w:val="24"/>
        </w:rPr>
        <w:t>Mesleki hedefiniz</w:t>
      </w:r>
      <w:r>
        <w:rPr>
          <w:spacing w:val="-9"/>
          <w:sz w:val="24"/>
        </w:rPr>
        <w:t> </w:t>
      </w:r>
      <w:r>
        <w:rPr>
          <w:sz w:val="24"/>
        </w:rPr>
        <w:t>ne?</w:t>
      </w:r>
    </w:p>
    <w:p>
      <w:pPr>
        <w:pStyle w:val="ListParagraph"/>
        <w:numPr>
          <w:ilvl w:val="1"/>
          <w:numId w:val="176"/>
        </w:numPr>
        <w:tabs>
          <w:tab w:pos="990" w:val="left" w:leader="none"/>
          <w:tab w:pos="991" w:val="left" w:leader="none"/>
        </w:tabs>
        <w:spacing w:line="240" w:lineRule="auto" w:before="45" w:after="0"/>
        <w:ind w:left="990" w:right="0" w:hanging="424"/>
        <w:jc w:val="left"/>
        <w:rPr>
          <w:sz w:val="24"/>
        </w:rPr>
      </w:pPr>
      <w:r>
        <w:rPr>
          <w:sz w:val="24"/>
        </w:rPr>
        <w:t>Mesleki hedefinize ulaşmak için hangi yükseköğretim programlarına</w:t>
      </w:r>
      <w:r>
        <w:rPr>
          <w:spacing w:val="-27"/>
          <w:sz w:val="24"/>
        </w:rPr>
        <w:t> </w:t>
      </w:r>
      <w:r>
        <w:rPr>
          <w:sz w:val="24"/>
        </w:rPr>
        <w:t>gidebilirsiniz?</w:t>
      </w:r>
    </w:p>
    <w:p>
      <w:pPr>
        <w:pStyle w:val="ListParagraph"/>
        <w:numPr>
          <w:ilvl w:val="1"/>
          <w:numId w:val="176"/>
        </w:numPr>
        <w:tabs>
          <w:tab w:pos="990" w:val="left" w:leader="none"/>
          <w:tab w:pos="991" w:val="left" w:leader="none"/>
        </w:tabs>
        <w:spacing w:line="240" w:lineRule="auto" w:before="43" w:after="0"/>
        <w:ind w:left="990" w:right="0" w:hanging="424"/>
        <w:jc w:val="left"/>
        <w:rPr>
          <w:sz w:val="24"/>
        </w:rPr>
      </w:pPr>
      <w:r>
        <w:rPr>
          <w:sz w:val="24"/>
        </w:rPr>
        <w:t>Gitmek istediğiniz yükseköğretim programının koşulları</w:t>
      </w:r>
      <w:r>
        <w:rPr>
          <w:spacing w:val="-18"/>
          <w:sz w:val="24"/>
        </w:rPr>
        <w:t> </w:t>
      </w:r>
      <w:r>
        <w:rPr>
          <w:sz w:val="24"/>
        </w:rPr>
        <w:t>neler?</w:t>
      </w:r>
    </w:p>
    <w:p>
      <w:pPr>
        <w:pStyle w:val="ListParagraph"/>
        <w:numPr>
          <w:ilvl w:val="1"/>
          <w:numId w:val="176"/>
        </w:numPr>
        <w:tabs>
          <w:tab w:pos="990" w:val="left" w:leader="none"/>
          <w:tab w:pos="991" w:val="left" w:leader="none"/>
        </w:tabs>
        <w:spacing w:line="276" w:lineRule="auto" w:before="45" w:after="0"/>
        <w:ind w:left="138" w:right="587" w:firstLine="428"/>
        <w:jc w:val="left"/>
        <w:rPr>
          <w:sz w:val="24"/>
        </w:rPr>
      </w:pPr>
      <w:r>
        <w:rPr>
          <w:sz w:val="24"/>
        </w:rPr>
        <w:t>Bu yükseköğretim programına gidebilmeniz için şimdiye kadar (10/11.sınıflarda) hangi dersleri</w:t>
      </w:r>
      <w:r>
        <w:rPr>
          <w:spacing w:val="-5"/>
          <w:sz w:val="24"/>
        </w:rPr>
        <w:t> </w:t>
      </w:r>
      <w:r>
        <w:rPr>
          <w:sz w:val="24"/>
        </w:rPr>
        <w:t>seçtiniz?</w:t>
      </w:r>
    </w:p>
    <w:p>
      <w:pPr>
        <w:pStyle w:val="ListParagraph"/>
        <w:numPr>
          <w:ilvl w:val="1"/>
          <w:numId w:val="176"/>
        </w:numPr>
        <w:tabs>
          <w:tab w:pos="990" w:val="left" w:leader="none"/>
          <w:tab w:pos="991" w:val="left" w:leader="none"/>
        </w:tabs>
        <w:spacing w:line="278" w:lineRule="auto" w:before="0" w:after="0"/>
        <w:ind w:left="138" w:right="141" w:firstLine="428"/>
        <w:jc w:val="left"/>
        <w:rPr>
          <w:sz w:val="24"/>
        </w:rPr>
      </w:pPr>
      <w:r>
        <w:rPr>
          <w:sz w:val="24"/>
        </w:rPr>
        <w:t>Bu yükseköğretim programına gidebilmeniz için 12.sınıfta hangi dersleri seçmeniz uygun</w:t>
      </w:r>
      <w:r>
        <w:rPr>
          <w:spacing w:val="-4"/>
          <w:sz w:val="24"/>
        </w:rPr>
        <w:t> </w:t>
      </w:r>
      <w:r>
        <w:rPr>
          <w:sz w:val="24"/>
        </w:rPr>
        <w:t>olacaktır?</w:t>
      </w:r>
    </w:p>
    <w:p>
      <w:pPr>
        <w:pStyle w:val="ListParagraph"/>
        <w:numPr>
          <w:ilvl w:val="1"/>
          <w:numId w:val="176"/>
        </w:numPr>
        <w:tabs>
          <w:tab w:pos="990" w:val="left" w:leader="none"/>
          <w:tab w:pos="991" w:val="left" w:leader="none"/>
        </w:tabs>
        <w:spacing w:line="289" w:lineRule="exact" w:before="0" w:after="0"/>
        <w:ind w:left="990" w:right="0" w:hanging="424"/>
        <w:jc w:val="left"/>
        <w:rPr>
          <w:sz w:val="24"/>
        </w:rPr>
      </w:pPr>
      <w:r>
        <w:rPr>
          <w:sz w:val="24"/>
        </w:rPr>
        <w:t>Seçtiğiniz ve seçeceğiniz dersler mesleki amaçlarınıza ulaşmak için uygun</w:t>
      </w:r>
      <w:r>
        <w:rPr>
          <w:spacing w:val="-22"/>
          <w:sz w:val="24"/>
        </w:rPr>
        <w:t> </w:t>
      </w:r>
      <w:r>
        <w:rPr>
          <w:sz w:val="24"/>
        </w:rPr>
        <w:t>mudur?</w:t>
      </w:r>
    </w:p>
    <w:p>
      <w:pPr>
        <w:pStyle w:val="ListParagraph"/>
        <w:numPr>
          <w:ilvl w:val="0"/>
          <w:numId w:val="176"/>
        </w:numPr>
        <w:tabs>
          <w:tab w:pos="567" w:val="left" w:leader="none"/>
        </w:tabs>
        <w:spacing w:line="276" w:lineRule="auto" w:before="43" w:after="0"/>
        <w:ind w:left="138" w:right="138" w:firstLine="0"/>
        <w:jc w:val="both"/>
        <w:rPr>
          <w:sz w:val="24"/>
        </w:rPr>
      </w:pPr>
      <w:r>
        <w:rPr>
          <w:sz w:val="24"/>
        </w:rPr>
        <w:t>Mesleki amaçlara ulaşmada çeşitli yükseköğretim programının koşullarına göre seçtiği/seçeceği derslerin uygunluğunu değerlendirmenin önemi vurgulanarak etkinlik sonlandırılır.</w:t>
      </w:r>
    </w:p>
    <w:p>
      <w:pPr>
        <w:pStyle w:val="Heading4"/>
        <w:spacing w:before="1"/>
        <w:ind w:right="0"/>
        <w:jc w:val="both"/>
      </w:pPr>
      <w:r>
        <w:rPr/>
        <w:t>Değerlendirme:</w:t>
      </w:r>
    </w:p>
    <w:p>
      <w:pPr>
        <w:spacing w:after="0"/>
        <w:jc w:val="both"/>
        <w:sectPr>
          <w:pgSz w:w="11910" w:h="16840"/>
          <w:pgMar w:header="0" w:footer="1003" w:top="1580" w:bottom="1200" w:left="1280" w:right="1280"/>
        </w:sectPr>
      </w:pPr>
    </w:p>
    <w:p>
      <w:pPr>
        <w:spacing w:before="39"/>
        <w:ind w:left="2401" w:right="2300" w:firstLine="0"/>
        <w:jc w:val="center"/>
        <w:rPr>
          <w:b/>
          <w:sz w:val="24"/>
        </w:rPr>
      </w:pPr>
      <w:r>
        <w:rPr>
          <w:b/>
          <w:sz w:val="24"/>
        </w:rPr>
        <w:t>FORM-1</w:t>
      </w:r>
    </w:p>
    <w:p>
      <w:pPr>
        <w:pStyle w:val="BodyText"/>
        <w:rPr>
          <w:b/>
          <w:sz w:val="20"/>
        </w:rPr>
      </w:pPr>
    </w:p>
    <w:p>
      <w:pPr>
        <w:pStyle w:val="BodyText"/>
        <w:spacing w:before="3" w:after="1"/>
        <w:rPr>
          <w:b/>
          <w:sz w:val="11"/>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09"/>
      </w:tblGrid>
      <w:tr>
        <w:trPr>
          <w:trHeight w:val="4112" w:hRule="exact"/>
        </w:trPr>
        <w:tc>
          <w:tcPr>
            <w:tcW w:w="8709" w:type="dxa"/>
          </w:tcPr>
          <w:p>
            <w:pPr>
              <w:pStyle w:val="TableParagraph"/>
              <w:ind w:right="113"/>
              <w:rPr>
                <w:b/>
                <w:sz w:val="24"/>
              </w:rPr>
            </w:pPr>
            <w:r>
              <w:rPr>
                <w:b/>
                <w:sz w:val="24"/>
              </w:rPr>
              <w:t>Mesleki hedefim:</w:t>
            </w:r>
          </w:p>
        </w:tc>
      </w:tr>
      <w:tr>
        <w:trPr>
          <w:trHeight w:val="4112" w:hRule="exact"/>
        </w:trPr>
        <w:tc>
          <w:tcPr>
            <w:tcW w:w="8709" w:type="dxa"/>
            <w:shd w:val="clear" w:color="auto" w:fill="E4DFEB"/>
          </w:tcPr>
          <w:p>
            <w:pPr>
              <w:pStyle w:val="TableParagraph"/>
              <w:ind w:right="113"/>
              <w:rPr>
                <w:b/>
                <w:sz w:val="24"/>
              </w:rPr>
            </w:pPr>
            <w:r>
              <w:rPr>
                <w:b/>
                <w:sz w:val="24"/>
              </w:rPr>
              <w:t>Mesleki hedefime ulaştıracak yükseköğretim programları:</w:t>
            </w:r>
          </w:p>
        </w:tc>
      </w:tr>
      <w:tr>
        <w:trPr>
          <w:trHeight w:val="4405" w:hRule="exact"/>
        </w:trPr>
        <w:tc>
          <w:tcPr>
            <w:tcW w:w="8709" w:type="dxa"/>
            <w:shd w:val="clear" w:color="auto" w:fill="CCC0D9"/>
          </w:tcPr>
          <w:p>
            <w:pPr>
              <w:pStyle w:val="TableParagraph"/>
              <w:spacing w:line="240" w:lineRule="auto"/>
              <w:ind w:right="113"/>
              <w:rPr>
                <w:b/>
                <w:sz w:val="24"/>
              </w:rPr>
            </w:pPr>
            <w:r>
              <w:rPr>
                <w:b/>
                <w:sz w:val="24"/>
              </w:rPr>
              <w:t>Mesleki hedefime ulaşmamda uygun olan yükseköğretim programına gidebilmem  için seçmem gereken</w:t>
            </w:r>
            <w:r>
              <w:rPr>
                <w:b/>
                <w:spacing w:val="-10"/>
                <w:sz w:val="24"/>
              </w:rPr>
              <w:t> </w:t>
            </w:r>
            <w:r>
              <w:rPr>
                <w:b/>
                <w:sz w:val="24"/>
              </w:rPr>
              <w:t>dersler:</w:t>
            </w:r>
          </w:p>
        </w:tc>
      </w:tr>
    </w:tbl>
    <w:p>
      <w:pPr>
        <w:spacing w:after="0" w:line="240" w:lineRule="auto"/>
        <w:rPr>
          <w:sz w:val="24"/>
        </w:rPr>
        <w:sectPr>
          <w:pgSz w:w="11910" w:h="16840"/>
          <w:pgMar w:header="0" w:footer="1003" w:top="1360" w:bottom="1200" w:left="1200" w:right="1300"/>
        </w:sectPr>
      </w:pPr>
    </w:p>
    <w:p>
      <w:pPr>
        <w:pStyle w:val="BodyText"/>
        <w:rPr>
          <w:b/>
          <w:sz w:val="20"/>
        </w:rPr>
      </w:pPr>
    </w:p>
    <w:p>
      <w:pPr>
        <w:pStyle w:val="BodyText"/>
        <w:rPr>
          <w:b/>
          <w:sz w:val="20"/>
        </w:rPr>
      </w:pPr>
    </w:p>
    <w:p>
      <w:pPr>
        <w:pStyle w:val="BodyText"/>
        <w:spacing w:before="10"/>
        <w:rPr>
          <w:b/>
          <w:sz w:val="20"/>
        </w:rPr>
      </w:pPr>
    </w:p>
    <w:p>
      <w:pPr>
        <w:pStyle w:val="Heading4"/>
        <w:spacing w:before="69"/>
        <w:ind w:left="0" w:right="332"/>
        <w:jc w:val="right"/>
        <w:rPr>
          <w:rFonts w:ascii="Arial"/>
        </w:rPr>
      </w:pPr>
      <w:r>
        <w:rPr>
          <w:rFonts w:ascii="Arial"/>
        </w:rPr>
        <w:t>EK 1</w:t>
      </w:r>
    </w:p>
    <w:p>
      <w:pPr>
        <w:spacing w:before="4"/>
        <w:ind w:left="0" w:right="35"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4"/>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shd w:val="clear" w:color="auto" w:fill="CCC0D9"/>
          </w:tcPr>
          <w:p>
            <w:pPr>
              <w:pStyle w:val="TableParagraph"/>
              <w:ind w:left="833"/>
              <w:rPr>
                <w:b/>
                <w:sz w:val="24"/>
              </w:rPr>
            </w:pPr>
            <w:r>
              <w:rPr>
                <w:b/>
                <w:sz w:val="24"/>
              </w:rPr>
              <w:t>NU</w:t>
            </w:r>
          </w:p>
        </w:tc>
        <w:tc>
          <w:tcPr>
            <w:tcW w:w="12246" w:type="dxa"/>
            <w:shd w:val="clear" w:color="auto" w:fill="CCC0D9"/>
          </w:tcPr>
          <w:p>
            <w:pPr>
              <w:pStyle w:val="TableParagraph"/>
              <w:ind w:left="5118" w:right="5118"/>
              <w:jc w:val="center"/>
              <w:rPr>
                <w:b/>
                <w:sz w:val="24"/>
              </w:rPr>
            </w:pPr>
            <w:r>
              <w:rPr>
                <w:b/>
                <w:sz w:val="24"/>
              </w:rPr>
              <w:t>YETERLİK ALANLARI</w:t>
            </w:r>
          </w:p>
        </w:tc>
        <w:tc>
          <w:tcPr>
            <w:tcW w:w="895" w:type="dxa"/>
            <w:shd w:val="clear" w:color="auto" w:fill="CCC0D9"/>
          </w:tcPr>
          <w:p>
            <w:pPr>
              <w:pStyle w:val="TableParagraph"/>
              <w:rPr>
                <w:b/>
                <w:sz w:val="24"/>
              </w:rPr>
            </w:pPr>
            <w:r>
              <w:rPr>
                <w:b/>
                <w:sz w:val="24"/>
              </w:rPr>
              <w:t>SINIF</w:t>
            </w:r>
          </w:p>
        </w:tc>
      </w:tr>
      <w:tr>
        <w:trPr>
          <w:trHeight w:val="349" w:hRule="exact"/>
        </w:trPr>
        <w:tc>
          <w:tcPr>
            <w:tcW w:w="14402" w:type="dxa"/>
            <w:gridSpan w:val="3"/>
            <w:shd w:val="clear" w:color="auto" w:fill="CCC0D9"/>
          </w:tcPr>
          <w:p>
            <w:pPr>
              <w:pStyle w:val="TableParagraph"/>
              <w:ind w:left="5737" w:right="5737"/>
              <w:jc w:val="center"/>
              <w:rPr>
                <w:b/>
                <w:sz w:val="24"/>
              </w:rPr>
            </w:pPr>
            <w:r>
              <w:rPr>
                <w:b/>
                <w:sz w:val="24"/>
              </w:rPr>
              <w:t>OKULA VE ÇEVREYE UYUM</w:t>
            </w:r>
          </w:p>
        </w:tc>
      </w:tr>
      <w:tr>
        <w:trPr>
          <w:trHeight w:val="346" w:hRule="exact"/>
        </w:trPr>
        <w:tc>
          <w:tcPr>
            <w:tcW w:w="1260" w:type="dxa"/>
          </w:tcPr>
          <w:p>
            <w:pPr>
              <w:pStyle w:val="TableParagraph"/>
              <w:rPr>
                <w:sz w:val="24"/>
              </w:rPr>
            </w:pPr>
            <w:r>
              <w:rPr>
                <w:sz w:val="24"/>
              </w:rPr>
              <w:t>1.</w:t>
            </w:r>
          </w:p>
        </w:tc>
        <w:tc>
          <w:tcPr>
            <w:tcW w:w="12246" w:type="dxa"/>
          </w:tcPr>
          <w:p>
            <w:pPr>
              <w:pStyle w:val="TableParagraph"/>
              <w:ind w:right="614"/>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2.</w:t>
            </w:r>
          </w:p>
        </w:tc>
        <w:tc>
          <w:tcPr>
            <w:tcW w:w="12246" w:type="dxa"/>
          </w:tcPr>
          <w:p>
            <w:pPr>
              <w:pStyle w:val="TableParagraph"/>
              <w:spacing w:line="240" w:lineRule="auto" w:before="2"/>
              <w:ind w:right="614"/>
              <w:rPr>
                <w:sz w:val="24"/>
              </w:rPr>
            </w:pPr>
            <w:r>
              <w:rPr>
                <w:sz w:val="24"/>
              </w:rPr>
              <w:t>Okul ve çevresindeki eğitsel ve sosyal imkânlardan yararlanır</w:t>
            </w:r>
          </w:p>
        </w:tc>
        <w:tc>
          <w:tcPr>
            <w:tcW w:w="895" w:type="dxa"/>
          </w:tcPr>
          <w:p>
            <w:pPr>
              <w:pStyle w:val="TableParagraph"/>
              <w:spacing w:line="240" w:lineRule="auto" w:before="2"/>
              <w:rPr>
                <w:sz w:val="24"/>
              </w:rPr>
            </w:pPr>
            <w:r>
              <w:rPr>
                <w:sz w:val="24"/>
              </w:rPr>
              <w:t>9</w:t>
            </w:r>
          </w:p>
        </w:tc>
      </w:tr>
      <w:tr>
        <w:trPr>
          <w:trHeight w:val="347" w:hRule="exact"/>
        </w:trPr>
        <w:tc>
          <w:tcPr>
            <w:tcW w:w="1260" w:type="dxa"/>
          </w:tcPr>
          <w:p>
            <w:pPr>
              <w:pStyle w:val="TableParagraph"/>
              <w:rPr>
                <w:sz w:val="24"/>
              </w:rPr>
            </w:pPr>
            <w:r>
              <w:rPr>
                <w:sz w:val="24"/>
              </w:rPr>
              <w:t>3.</w:t>
            </w:r>
          </w:p>
        </w:tc>
        <w:tc>
          <w:tcPr>
            <w:tcW w:w="12246" w:type="dxa"/>
          </w:tcPr>
          <w:p>
            <w:pPr>
              <w:pStyle w:val="TableParagraph"/>
              <w:ind w:right="614"/>
              <w:rPr>
                <w:sz w:val="24"/>
              </w:rPr>
            </w:pPr>
            <w:r>
              <w:rPr>
                <w:sz w:val="24"/>
              </w:rPr>
              <w:t>Okula ilişkin olumlu tutum sergiler.</w:t>
            </w:r>
          </w:p>
        </w:tc>
        <w:tc>
          <w:tcPr>
            <w:tcW w:w="895" w:type="dxa"/>
          </w:tcPr>
          <w:p>
            <w:pPr>
              <w:pStyle w:val="TableParagraph"/>
              <w:rPr>
                <w:sz w:val="24"/>
              </w:rPr>
            </w:pPr>
            <w:r>
              <w:rPr>
                <w:sz w:val="24"/>
              </w:rPr>
              <w:t>9</w:t>
            </w:r>
          </w:p>
        </w:tc>
      </w:tr>
      <w:tr>
        <w:trPr>
          <w:trHeight w:val="347" w:hRule="exact"/>
        </w:trPr>
        <w:tc>
          <w:tcPr>
            <w:tcW w:w="14402" w:type="dxa"/>
            <w:gridSpan w:val="3"/>
            <w:shd w:val="clear" w:color="auto" w:fill="CCC0D9"/>
          </w:tcPr>
          <w:p>
            <w:pPr>
              <w:pStyle w:val="TableParagraph"/>
              <w:spacing w:line="240" w:lineRule="auto"/>
              <w:ind w:left="5737" w:right="5738"/>
              <w:jc w:val="center"/>
              <w:rPr>
                <w:b/>
                <w:sz w:val="24"/>
              </w:rPr>
            </w:pPr>
            <w:r>
              <w:rPr>
                <w:b/>
                <w:sz w:val="24"/>
              </w:rPr>
              <w:t>EĞİTSEL BAŞARI</w:t>
            </w:r>
          </w:p>
        </w:tc>
      </w:tr>
      <w:tr>
        <w:trPr>
          <w:trHeight w:val="348" w:hRule="exact"/>
        </w:trPr>
        <w:tc>
          <w:tcPr>
            <w:tcW w:w="1260" w:type="dxa"/>
          </w:tcPr>
          <w:p>
            <w:pPr>
              <w:pStyle w:val="TableParagraph"/>
              <w:rPr>
                <w:sz w:val="24"/>
              </w:rPr>
            </w:pPr>
            <w:r>
              <w:rPr>
                <w:sz w:val="24"/>
              </w:rPr>
              <w:t>4.</w:t>
            </w:r>
          </w:p>
        </w:tc>
        <w:tc>
          <w:tcPr>
            <w:tcW w:w="12246" w:type="dxa"/>
          </w:tcPr>
          <w:p>
            <w:pPr>
              <w:pStyle w:val="TableParagraph"/>
              <w:ind w:right="614"/>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5.</w:t>
            </w:r>
          </w:p>
        </w:tc>
        <w:tc>
          <w:tcPr>
            <w:tcW w:w="12246" w:type="dxa"/>
          </w:tcPr>
          <w:p>
            <w:pPr>
              <w:pStyle w:val="TableParagraph"/>
              <w:ind w:right="614"/>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6.</w:t>
            </w:r>
          </w:p>
        </w:tc>
        <w:tc>
          <w:tcPr>
            <w:tcW w:w="12246" w:type="dxa"/>
          </w:tcPr>
          <w:p>
            <w:pPr>
              <w:pStyle w:val="TableParagraph"/>
              <w:ind w:right="614"/>
              <w:rPr>
                <w:sz w:val="24"/>
              </w:rPr>
            </w:pPr>
            <w:r>
              <w:rPr>
                <w:sz w:val="24"/>
              </w:rPr>
              <w:t>Verimli ders çalışma tekniklerini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7.</w:t>
            </w:r>
          </w:p>
        </w:tc>
        <w:tc>
          <w:tcPr>
            <w:tcW w:w="12246" w:type="dxa"/>
          </w:tcPr>
          <w:p>
            <w:pPr>
              <w:pStyle w:val="TableParagraph"/>
              <w:spacing w:line="240" w:lineRule="auto"/>
              <w:ind w:right="614"/>
              <w:rPr>
                <w:sz w:val="24"/>
              </w:rPr>
            </w:pPr>
            <w:r>
              <w:rPr>
                <w:sz w:val="24"/>
              </w:rPr>
              <w:t>Sınav kaygısının akademik başarıya etkisini açıklar.</w:t>
            </w:r>
          </w:p>
        </w:tc>
        <w:tc>
          <w:tcPr>
            <w:tcW w:w="895" w:type="dxa"/>
          </w:tcPr>
          <w:p>
            <w:pPr>
              <w:pStyle w:val="TableParagraph"/>
              <w:spacing w:line="240" w:lineRule="auto"/>
              <w:rPr>
                <w:sz w:val="24"/>
              </w:rPr>
            </w:pPr>
            <w:r>
              <w:rPr>
                <w:sz w:val="24"/>
              </w:rPr>
              <w:t>9</w:t>
            </w:r>
          </w:p>
        </w:tc>
      </w:tr>
      <w:tr>
        <w:trPr>
          <w:trHeight w:val="348" w:hRule="exact"/>
        </w:trPr>
        <w:tc>
          <w:tcPr>
            <w:tcW w:w="1260" w:type="dxa"/>
          </w:tcPr>
          <w:p>
            <w:pPr>
              <w:pStyle w:val="TableParagraph"/>
              <w:rPr>
                <w:sz w:val="24"/>
              </w:rPr>
            </w:pPr>
            <w:r>
              <w:rPr>
                <w:sz w:val="24"/>
              </w:rPr>
              <w:t>8.</w:t>
            </w:r>
          </w:p>
        </w:tc>
        <w:tc>
          <w:tcPr>
            <w:tcW w:w="12246" w:type="dxa"/>
          </w:tcPr>
          <w:p>
            <w:pPr>
              <w:pStyle w:val="TableParagraph"/>
              <w:ind w:right="614"/>
              <w:rPr>
                <w:sz w:val="24"/>
              </w:rPr>
            </w:pPr>
            <w:r>
              <w:rPr>
                <w:sz w:val="24"/>
              </w:rPr>
              <w:t>Eğitsel alanlardaki güçlü ve zayıf yönlerini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9.</w:t>
            </w:r>
          </w:p>
        </w:tc>
        <w:tc>
          <w:tcPr>
            <w:tcW w:w="12246" w:type="dxa"/>
          </w:tcPr>
          <w:p>
            <w:pPr>
              <w:pStyle w:val="TableParagraph"/>
              <w:ind w:right="614"/>
              <w:rPr>
                <w:sz w:val="24"/>
              </w:rPr>
            </w:pPr>
            <w:r>
              <w:rPr>
                <w:sz w:val="24"/>
              </w:rPr>
              <w:t>Geleceğe ilişkin amaçlarını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10.</w:t>
            </w:r>
          </w:p>
        </w:tc>
        <w:tc>
          <w:tcPr>
            <w:tcW w:w="12246" w:type="dxa"/>
          </w:tcPr>
          <w:p>
            <w:pPr>
              <w:pStyle w:val="TableParagraph"/>
              <w:ind w:right="614"/>
              <w:rPr>
                <w:sz w:val="24"/>
              </w:rPr>
            </w:pPr>
            <w:r>
              <w:rPr>
                <w:sz w:val="24"/>
              </w:rPr>
              <w:t>Grup çalışmalarında iş birliğinin önemini ve gerekliliğini açıklar.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11.</w:t>
            </w:r>
          </w:p>
        </w:tc>
        <w:tc>
          <w:tcPr>
            <w:tcW w:w="12246" w:type="dxa"/>
          </w:tcPr>
          <w:p>
            <w:pPr>
              <w:pStyle w:val="TableParagraph"/>
              <w:ind w:right="614"/>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12.</w:t>
            </w:r>
          </w:p>
        </w:tc>
        <w:tc>
          <w:tcPr>
            <w:tcW w:w="12246" w:type="dxa"/>
          </w:tcPr>
          <w:p>
            <w:pPr>
              <w:pStyle w:val="TableParagraph"/>
              <w:spacing w:line="240" w:lineRule="auto" w:before="2"/>
              <w:ind w:right="614"/>
              <w:rPr>
                <w:sz w:val="24"/>
              </w:rPr>
            </w:pPr>
            <w:r>
              <w:rPr>
                <w:sz w:val="24"/>
              </w:rPr>
              <w:t>Verdiği kararları etkili karar verme basamakları açısından değerlendirir.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13.</w:t>
            </w:r>
          </w:p>
        </w:tc>
        <w:tc>
          <w:tcPr>
            <w:tcW w:w="12246" w:type="dxa"/>
          </w:tcPr>
          <w:p>
            <w:pPr>
              <w:pStyle w:val="TableParagraph"/>
              <w:ind w:right="614"/>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49" w:hRule="exact"/>
        </w:trPr>
        <w:tc>
          <w:tcPr>
            <w:tcW w:w="1260" w:type="dxa"/>
          </w:tcPr>
          <w:p>
            <w:pPr>
              <w:pStyle w:val="TableParagraph"/>
              <w:spacing w:line="240" w:lineRule="auto" w:before="2"/>
              <w:rPr>
                <w:sz w:val="24"/>
              </w:rPr>
            </w:pPr>
            <w:r>
              <w:rPr>
                <w:sz w:val="24"/>
              </w:rPr>
              <w:t>14.</w:t>
            </w:r>
          </w:p>
        </w:tc>
        <w:tc>
          <w:tcPr>
            <w:tcW w:w="12246" w:type="dxa"/>
          </w:tcPr>
          <w:p>
            <w:pPr>
              <w:pStyle w:val="TableParagraph"/>
              <w:spacing w:line="240" w:lineRule="auto" w:before="2"/>
              <w:ind w:right="614"/>
              <w:rPr>
                <w:sz w:val="24"/>
              </w:rPr>
            </w:pPr>
            <w:r>
              <w:rPr>
                <w:sz w:val="24"/>
              </w:rPr>
              <w:t>Yükseköğretim kurumlarına geçiş için akademik başarısını artırıcı çalışma planı yapar.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15.</w:t>
            </w:r>
          </w:p>
        </w:tc>
        <w:tc>
          <w:tcPr>
            <w:tcW w:w="12246" w:type="dxa"/>
          </w:tcPr>
          <w:p>
            <w:pPr>
              <w:pStyle w:val="TableParagraph"/>
              <w:ind w:right="614"/>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16.</w:t>
            </w:r>
          </w:p>
        </w:tc>
        <w:tc>
          <w:tcPr>
            <w:tcW w:w="12246" w:type="dxa"/>
          </w:tcPr>
          <w:p>
            <w:pPr>
              <w:pStyle w:val="TableParagraph"/>
              <w:ind w:right="614"/>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17.</w:t>
            </w:r>
          </w:p>
        </w:tc>
        <w:tc>
          <w:tcPr>
            <w:tcW w:w="12246" w:type="dxa"/>
          </w:tcPr>
          <w:p>
            <w:pPr>
              <w:pStyle w:val="TableParagraph"/>
              <w:ind w:right="614"/>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18.</w:t>
            </w:r>
          </w:p>
        </w:tc>
        <w:tc>
          <w:tcPr>
            <w:tcW w:w="12246" w:type="dxa"/>
          </w:tcPr>
          <w:p>
            <w:pPr>
              <w:pStyle w:val="TableParagraph"/>
              <w:ind w:right="614"/>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bl>
    <w:p>
      <w:pPr>
        <w:spacing w:after="0"/>
        <w:rPr>
          <w:sz w:val="24"/>
        </w:rPr>
        <w:sectPr>
          <w:footerReference w:type="default" r:id="rId124"/>
          <w:pgSz w:w="16840" w:h="11910" w:orient="landscape"/>
          <w:pgMar w:footer="943" w:header="0" w:top="1100" w:bottom="1140" w:left="1120" w:right="1080"/>
          <w:pgNumType w:start="8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19.</w:t>
            </w:r>
          </w:p>
        </w:tc>
        <w:tc>
          <w:tcPr>
            <w:tcW w:w="12246" w:type="dxa"/>
          </w:tcPr>
          <w:p>
            <w:pPr>
              <w:pStyle w:val="TableParagraph"/>
              <w:ind w:right="614"/>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20.</w:t>
            </w:r>
          </w:p>
        </w:tc>
        <w:tc>
          <w:tcPr>
            <w:tcW w:w="12246" w:type="dxa"/>
          </w:tcPr>
          <w:p>
            <w:pPr>
              <w:pStyle w:val="TableParagraph"/>
              <w:spacing w:line="240" w:lineRule="auto" w:before="2"/>
              <w:ind w:right="614"/>
              <w:rPr>
                <w:b/>
                <w:sz w:val="24"/>
              </w:rPr>
            </w:pPr>
            <w:r>
              <w:rPr>
                <w:b/>
                <w:sz w:val="24"/>
              </w:rPr>
              <w:t>Sınav kaygısıyla başa çıkma yollarını kullanır.</w:t>
            </w:r>
          </w:p>
        </w:tc>
        <w:tc>
          <w:tcPr>
            <w:tcW w:w="895" w:type="dxa"/>
          </w:tcPr>
          <w:p>
            <w:pPr>
              <w:pStyle w:val="TableParagraph"/>
              <w:spacing w:line="240" w:lineRule="auto" w:before="2"/>
              <w:rPr>
                <w:sz w:val="24"/>
              </w:rPr>
            </w:pPr>
            <w:r>
              <w:rPr>
                <w:sz w:val="24"/>
              </w:rPr>
              <w:t>12</w:t>
            </w:r>
          </w:p>
        </w:tc>
      </w:tr>
      <w:tr>
        <w:trPr>
          <w:trHeight w:val="346" w:hRule="exact"/>
        </w:trPr>
        <w:tc>
          <w:tcPr>
            <w:tcW w:w="14402" w:type="dxa"/>
            <w:gridSpan w:val="3"/>
            <w:shd w:val="clear" w:color="auto" w:fill="CCC0D9"/>
          </w:tcPr>
          <w:p>
            <w:pPr>
              <w:pStyle w:val="TableParagraph"/>
              <w:ind w:left="5737" w:right="5738"/>
              <w:jc w:val="center"/>
              <w:rPr>
                <w:b/>
                <w:sz w:val="24"/>
              </w:rPr>
            </w:pPr>
            <w:r>
              <w:rPr>
                <w:b/>
                <w:sz w:val="24"/>
              </w:rPr>
              <w:t>KENDİNİ</w:t>
            </w:r>
            <w:r>
              <w:rPr>
                <w:b/>
                <w:spacing w:val="-4"/>
                <w:sz w:val="24"/>
              </w:rPr>
              <w:t> </w:t>
            </w:r>
            <w:r>
              <w:rPr>
                <w:b/>
                <w:sz w:val="24"/>
              </w:rPr>
              <w:t>KABUL</w:t>
            </w:r>
          </w:p>
        </w:tc>
      </w:tr>
      <w:tr>
        <w:trPr>
          <w:trHeight w:val="348" w:hRule="exact"/>
        </w:trPr>
        <w:tc>
          <w:tcPr>
            <w:tcW w:w="1260" w:type="dxa"/>
          </w:tcPr>
          <w:p>
            <w:pPr>
              <w:pStyle w:val="TableParagraph"/>
              <w:spacing w:line="240" w:lineRule="auto" w:before="2"/>
              <w:rPr>
                <w:sz w:val="24"/>
              </w:rPr>
            </w:pPr>
            <w:r>
              <w:rPr>
                <w:sz w:val="24"/>
              </w:rPr>
              <w:t>21.</w:t>
            </w:r>
          </w:p>
        </w:tc>
        <w:tc>
          <w:tcPr>
            <w:tcW w:w="12246" w:type="dxa"/>
          </w:tcPr>
          <w:p>
            <w:pPr>
              <w:pStyle w:val="TableParagraph"/>
              <w:spacing w:line="240" w:lineRule="auto" w:before="2"/>
              <w:ind w:right="614"/>
              <w:rPr>
                <w:sz w:val="24"/>
              </w:rPr>
            </w:pPr>
            <w:r>
              <w:rPr>
                <w:sz w:val="24"/>
              </w:rPr>
              <w:t>Değerlerini fark eder.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22.</w:t>
            </w:r>
          </w:p>
        </w:tc>
        <w:tc>
          <w:tcPr>
            <w:tcW w:w="12246" w:type="dxa"/>
          </w:tcPr>
          <w:p>
            <w:pPr>
              <w:pStyle w:val="TableParagraph"/>
              <w:ind w:right="614"/>
              <w:rPr>
                <w:sz w:val="24"/>
              </w:rPr>
            </w:pPr>
            <w:r>
              <w:rPr>
                <w:sz w:val="24"/>
              </w:rPr>
              <w:t>Ergenlik dönemindeki bedensel ve duygusal değişimlerle baş etme yollarını kullanır.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23.</w:t>
            </w:r>
          </w:p>
        </w:tc>
        <w:tc>
          <w:tcPr>
            <w:tcW w:w="12246" w:type="dxa"/>
          </w:tcPr>
          <w:p>
            <w:pPr>
              <w:pStyle w:val="TableParagraph"/>
              <w:spacing w:line="240" w:lineRule="auto"/>
              <w:ind w:right="614"/>
              <w:rPr>
                <w:sz w:val="24"/>
              </w:rPr>
            </w:pPr>
            <w:r>
              <w:rPr>
                <w:sz w:val="24"/>
              </w:rPr>
              <w:t>Başkalarının kendisi ile ilgili görüşlerinin bireyin kendini algılama biçimini nasıl etkilediğini fark eder.</w:t>
            </w:r>
          </w:p>
        </w:tc>
        <w:tc>
          <w:tcPr>
            <w:tcW w:w="895" w:type="dxa"/>
          </w:tcPr>
          <w:p>
            <w:pPr>
              <w:pStyle w:val="TableParagraph"/>
              <w:spacing w:line="240" w:lineRule="auto"/>
              <w:rPr>
                <w:sz w:val="24"/>
              </w:rPr>
            </w:pPr>
            <w:r>
              <w:rPr>
                <w:sz w:val="24"/>
              </w:rPr>
              <w:t>10</w:t>
            </w:r>
          </w:p>
        </w:tc>
      </w:tr>
      <w:tr>
        <w:trPr>
          <w:trHeight w:val="348" w:hRule="exact"/>
        </w:trPr>
        <w:tc>
          <w:tcPr>
            <w:tcW w:w="1260" w:type="dxa"/>
          </w:tcPr>
          <w:p>
            <w:pPr>
              <w:pStyle w:val="TableParagraph"/>
              <w:rPr>
                <w:sz w:val="24"/>
              </w:rPr>
            </w:pPr>
            <w:r>
              <w:rPr>
                <w:sz w:val="24"/>
              </w:rPr>
              <w:t>24.</w:t>
            </w:r>
          </w:p>
        </w:tc>
        <w:tc>
          <w:tcPr>
            <w:tcW w:w="12246" w:type="dxa"/>
          </w:tcPr>
          <w:p>
            <w:pPr>
              <w:pStyle w:val="TableParagraph"/>
              <w:ind w:right="614"/>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25.</w:t>
            </w:r>
          </w:p>
        </w:tc>
        <w:tc>
          <w:tcPr>
            <w:tcW w:w="12246" w:type="dxa"/>
          </w:tcPr>
          <w:p>
            <w:pPr>
              <w:pStyle w:val="TableParagraph"/>
              <w:ind w:right="614"/>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26.</w:t>
            </w:r>
          </w:p>
        </w:tc>
        <w:tc>
          <w:tcPr>
            <w:tcW w:w="12246" w:type="dxa"/>
          </w:tcPr>
          <w:p>
            <w:pPr>
              <w:pStyle w:val="TableParagraph"/>
              <w:ind w:right="614"/>
              <w:rPr>
                <w:sz w:val="24"/>
              </w:rPr>
            </w:pPr>
            <w:r>
              <w:rPr>
                <w:sz w:val="24"/>
              </w:rPr>
              <w:t>Hobilerin insan hayatındaki önemini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27.</w:t>
            </w:r>
          </w:p>
        </w:tc>
        <w:tc>
          <w:tcPr>
            <w:tcW w:w="12246" w:type="dxa"/>
          </w:tcPr>
          <w:p>
            <w:pPr>
              <w:pStyle w:val="TableParagraph"/>
              <w:ind w:right="614"/>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48" w:hRule="exact"/>
        </w:trPr>
        <w:tc>
          <w:tcPr>
            <w:tcW w:w="14402" w:type="dxa"/>
            <w:gridSpan w:val="3"/>
            <w:shd w:val="clear" w:color="auto" w:fill="CCC0D9"/>
          </w:tcPr>
          <w:p>
            <w:pPr>
              <w:pStyle w:val="TableParagraph"/>
              <w:ind w:left="5737" w:right="5739"/>
              <w:jc w:val="center"/>
              <w:rPr>
                <w:b/>
                <w:sz w:val="24"/>
              </w:rPr>
            </w:pPr>
            <w:r>
              <w:rPr>
                <w:b/>
                <w:sz w:val="24"/>
              </w:rPr>
              <w:t>KİŞİLER ARASI</w:t>
            </w:r>
            <w:r>
              <w:rPr>
                <w:b/>
                <w:spacing w:val="-5"/>
                <w:sz w:val="24"/>
              </w:rPr>
              <w:t> </w:t>
            </w:r>
            <w:r>
              <w:rPr>
                <w:b/>
                <w:sz w:val="24"/>
              </w:rPr>
              <w:t>İLİŞKİLER</w:t>
            </w:r>
          </w:p>
        </w:tc>
      </w:tr>
      <w:tr>
        <w:trPr>
          <w:trHeight w:val="346" w:hRule="exact"/>
        </w:trPr>
        <w:tc>
          <w:tcPr>
            <w:tcW w:w="1260" w:type="dxa"/>
          </w:tcPr>
          <w:p>
            <w:pPr>
              <w:pStyle w:val="TableParagraph"/>
              <w:rPr>
                <w:sz w:val="24"/>
              </w:rPr>
            </w:pPr>
            <w:r>
              <w:rPr>
                <w:sz w:val="24"/>
              </w:rPr>
              <w:t>28.</w:t>
            </w:r>
          </w:p>
        </w:tc>
        <w:tc>
          <w:tcPr>
            <w:tcW w:w="12246" w:type="dxa"/>
          </w:tcPr>
          <w:p>
            <w:pPr>
              <w:pStyle w:val="TableParagraph"/>
              <w:ind w:right="614"/>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29.</w:t>
            </w:r>
          </w:p>
        </w:tc>
        <w:tc>
          <w:tcPr>
            <w:tcW w:w="12246" w:type="dxa"/>
          </w:tcPr>
          <w:p>
            <w:pPr>
              <w:pStyle w:val="TableParagraph"/>
              <w:spacing w:line="240" w:lineRule="auto" w:before="2"/>
              <w:ind w:right="614"/>
              <w:rPr>
                <w:sz w:val="24"/>
              </w:rPr>
            </w:pPr>
            <w:r>
              <w:rPr>
                <w:sz w:val="24"/>
              </w:rPr>
              <w:t>Kurduğu iletişimleri, etkili iletişimde dikkate alınacak unsurlar açısından değerlendirir.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30.</w:t>
            </w:r>
          </w:p>
        </w:tc>
        <w:tc>
          <w:tcPr>
            <w:tcW w:w="12246" w:type="dxa"/>
          </w:tcPr>
          <w:p>
            <w:pPr>
              <w:pStyle w:val="TableParagraph"/>
              <w:ind w:right="614"/>
              <w:rPr>
                <w:sz w:val="24"/>
              </w:rPr>
            </w:pPr>
            <w:r>
              <w:rPr>
                <w:sz w:val="24"/>
              </w:rPr>
              <w:t>Kurduğu iletişimleri, iletişim engelleri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31.</w:t>
            </w:r>
          </w:p>
        </w:tc>
        <w:tc>
          <w:tcPr>
            <w:tcW w:w="12246" w:type="dxa"/>
          </w:tcPr>
          <w:p>
            <w:pPr>
              <w:pStyle w:val="TableParagraph"/>
              <w:spacing w:line="240" w:lineRule="auto" w:before="2"/>
              <w:ind w:right="614"/>
              <w:rPr>
                <w:b/>
                <w:sz w:val="24"/>
              </w:rPr>
            </w:pPr>
            <w:r>
              <w:rPr>
                <w:b/>
                <w:sz w:val="24"/>
              </w:rPr>
              <w:t>Öfkenin yarattığı fiziksel, duygusal ve düşünsel etkileri açıklar.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32.</w:t>
            </w:r>
          </w:p>
        </w:tc>
        <w:tc>
          <w:tcPr>
            <w:tcW w:w="12246" w:type="dxa"/>
          </w:tcPr>
          <w:p>
            <w:pPr>
              <w:pStyle w:val="TableParagraph"/>
              <w:ind w:right="614"/>
              <w:rPr>
                <w:b/>
                <w:sz w:val="24"/>
              </w:rPr>
            </w:pPr>
            <w:r>
              <w:rPr>
                <w:b/>
                <w:sz w:val="24"/>
              </w:rPr>
              <w:t>Öfke ile baş etmede kullandığı yöntemleri yarattığı etkileri açısından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33.</w:t>
            </w:r>
          </w:p>
        </w:tc>
        <w:tc>
          <w:tcPr>
            <w:tcW w:w="12246" w:type="dxa"/>
          </w:tcPr>
          <w:p>
            <w:pPr>
              <w:pStyle w:val="TableParagraph"/>
              <w:ind w:right="614"/>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34.</w:t>
            </w:r>
          </w:p>
        </w:tc>
        <w:tc>
          <w:tcPr>
            <w:tcW w:w="12246" w:type="dxa"/>
          </w:tcPr>
          <w:p>
            <w:pPr>
              <w:pStyle w:val="TableParagraph"/>
              <w:ind w:right="614"/>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35.</w:t>
            </w:r>
          </w:p>
        </w:tc>
        <w:tc>
          <w:tcPr>
            <w:tcW w:w="12246" w:type="dxa"/>
          </w:tcPr>
          <w:p>
            <w:pPr>
              <w:pStyle w:val="TableParagraph"/>
              <w:ind w:right="614"/>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36.</w:t>
            </w:r>
          </w:p>
        </w:tc>
        <w:tc>
          <w:tcPr>
            <w:tcW w:w="12246" w:type="dxa"/>
          </w:tcPr>
          <w:p>
            <w:pPr>
              <w:pStyle w:val="TableParagraph"/>
              <w:ind w:right="614"/>
              <w:rPr>
                <w:b/>
                <w:sz w:val="24"/>
              </w:rPr>
            </w:pPr>
            <w:r>
              <w:rPr>
                <w:b/>
                <w:sz w:val="24"/>
              </w:rPr>
              <w:t>Akran baskısıyla baş eder.</w:t>
            </w:r>
          </w:p>
        </w:tc>
        <w:tc>
          <w:tcPr>
            <w:tcW w:w="895" w:type="dxa"/>
          </w:tcPr>
          <w:p>
            <w:pPr>
              <w:pStyle w:val="TableParagraph"/>
              <w:rPr>
                <w:sz w:val="24"/>
              </w:rPr>
            </w:pPr>
            <w:r>
              <w:rPr>
                <w:sz w:val="24"/>
              </w:rPr>
              <w:t>9</w:t>
            </w:r>
          </w:p>
        </w:tc>
      </w:tr>
      <w:tr>
        <w:trPr>
          <w:trHeight w:val="346" w:hRule="exact"/>
        </w:trPr>
        <w:tc>
          <w:tcPr>
            <w:tcW w:w="1260" w:type="dxa"/>
          </w:tcPr>
          <w:p>
            <w:pPr>
              <w:pStyle w:val="TableParagraph"/>
              <w:spacing w:line="240" w:lineRule="auto"/>
              <w:rPr>
                <w:sz w:val="24"/>
              </w:rPr>
            </w:pPr>
            <w:r>
              <w:rPr>
                <w:sz w:val="24"/>
              </w:rPr>
              <w:t>37.</w:t>
            </w:r>
          </w:p>
        </w:tc>
        <w:tc>
          <w:tcPr>
            <w:tcW w:w="12246" w:type="dxa"/>
          </w:tcPr>
          <w:p>
            <w:pPr>
              <w:pStyle w:val="TableParagraph"/>
              <w:spacing w:line="240" w:lineRule="auto"/>
              <w:ind w:right="614"/>
              <w:rPr>
                <w:sz w:val="24"/>
              </w:rPr>
            </w:pPr>
            <w:r>
              <w:rPr>
                <w:sz w:val="24"/>
              </w:rPr>
              <w:t>Yaşıtlarının ya da kendinin karşılaşabileceği kişisel-sosyal ve eğitsel sorunların farkında olur.</w:t>
            </w:r>
          </w:p>
        </w:tc>
        <w:tc>
          <w:tcPr>
            <w:tcW w:w="895" w:type="dxa"/>
          </w:tcPr>
          <w:p>
            <w:pPr>
              <w:pStyle w:val="TableParagraph"/>
              <w:spacing w:line="240" w:lineRule="auto"/>
              <w:rPr>
                <w:sz w:val="24"/>
              </w:rPr>
            </w:pPr>
            <w:r>
              <w:rPr>
                <w:sz w:val="24"/>
              </w:rPr>
              <w:t>10</w:t>
            </w:r>
          </w:p>
        </w:tc>
      </w:tr>
      <w:tr>
        <w:trPr>
          <w:trHeight w:val="348" w:hRule="exact"/>
        </w:trPr>
        <w:tc>
          <w:tcPr>
            <w:tcW w:w="1260" w:type="dxa"/>
          </w:tcPr>
          <w:p>
            <w:pPr>
              <w:pStyle w:val="TableParagraph"/>
              <w:rPr>
                <w:sz w:val="24"/>
              </w:rPr>
            </w:pPr>
            <w:r>
              <w:rPr>
                <w:sz w:val="24"/>
              </w:rPr>
              <w:t>38.</w:t>
            </w:r>
          </w:p>
        </w:tc>
        <w:tc>
          <w:tcPr>
            <w:tcW w:w="12246" w:type="dxa"/>
          </w:tcPr>
          <w:p>
            <w:pPr>
              <w:pStyle w:val="TableParagraph"/>
              <w:ind w:right="614"/>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39.</w:t>
            </w:r>
          </w:p>
        </w:tc>
        <w:tc>
          <w:tcPr>
            <w:tcW w:w="12246" w:type="dxa"/>
          </w:tcPr>
          <w:p>
            <w:pPr>
              <w:pStyle w:val="TableParagraph"/>
              <w:ind w:right="614"/>
              <w:rPr>
                <w:b/>
                <w:sz w:val="24"/>
              </w:rPr>
            </w:pPr>
            <w:r>
              <w:rPr>
                <w:b/>
                <w:sz w:val="24"/>
              </w:rPr>
              <w:t>Fiziksel, sözel ve duygusal şiddetle karşılaştığında nereden yardım alabileceğini belirtir.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40.</w:t>
            </w:r>
          </w:p>
        </w:tc>
        <w:tc>
          <w:tcPr>
            <w:tcW w:w="12246" w:type="dxa"/>
          </w:tcPr>
          <w:p>
            <w:pPr>
              <w:pStyle w:val="TableParagraph"/>
              <w:spacing w:line="240" w:lineRule="auto" w:before="2"/>
              <w:ind w:right="614"/>
              <w:rPr>
                <w:b/>
                <w:sz w:val="24"/>
              </w:rPr>
            </w:pPr>
            <w:r>
              <w:rPr>
                <w:b/>
                <w:sz w:val="24"/>
              </w:rPr>
              <w:t>Fiziksel, sözel ve duygusal tacizle karşılaştığında nereden yardım alabileceğini belirtir.</w:t>
            </w:r>
          </w:p>
        </w:tc>
        <w:tc>
          <w:tcPr>
            <w:tcW w:w="895" w:type="dxa"/>
          </w:tcPr>
          <w:p>
            <w:pPr>
              <w:pStyle w:val="TableParagraph"/>
              <w:spacing w:line="240" w:lineRule="auto" w:before="2"/>
              <w:rPr>
                <w:sz w:val="24"/>
              </w:rPr>
            </w:pPr>
            <w:r>
              <w:rPr>
                <w:sz w:val="24"/>
              </w:rPr>
              <w:t>10</w:t>
            </w:r>
          </w:p>
        </w:tc>
      </w:tr>
    </w:tbl>
    <w:p>
      <w:pPr>
        <w:spacing w:after="0" w:line="240" w:lineRule="auto"/>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41.</w:t>
            </w:r>
          </w:p>
        </w:tc>
        <w:tc>
          <w:tcPr>
            <w:tcW w:w="12246" w:type="dxa"/>
          </w:tcPr>
          <w:p>
            <w:pPr>
              <w:pStyle w:val="TableParagraph"/>
              <w:ind w:right="614"/>
              <w:rPr>
                <w:sz w:val="24"/>
              </w:rPr>
            </w:pPr>
            <w:r>
              <w:rPr>
                <w:sz w:val="24"/>
              </w:rPr>
              <w:t>Kişisel değerlerine, inançlarına ve tutumlarına uygun olmayan isteklere iletişim becerilerini kullanarak karşı koyar.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42.</w:t>
            </w:r>
          </w:p>
        </w:tc>
        <w:tc>
          <w:tcPr>
            <w:tcW w:w="12246" w:type="dxa"/>
          </w:tcPr>
          <w:p>
            <w:pPr>
              <w:pStyle w:val="TableParagraph"/>
              <w:spacing w:line="240" w:lineRule="auto" w:before="2"/>
              <w:ind w:right="614"/>
              <w:rPr>
                <w:sz w:val="24"/>
              </w:rPr>
            </w:pPr>
            <w:r>
              <w:rPr>
                <w:sz w:val="24"/>
              </w:rPr>
              <w:t>Başkalarının başarılarını ve olumlu davranışlarını takdir eder.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43.</w:t>
            </w:r>
          </w:p>
        </w:tc>
        <w:tc>
          <w:tcPr>
            <w:tcW w:w="12246" w:type="dxa"/>
          </w:tcPr>
          <w:p>
            <w:pPr>
              <w:pStyle w:val="TableParagraph"/>
              <w:ind w:right="614"/>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44.</w:t>
            </w:r>
          </w:p>
        </w:tc>
        <w:tc>
          <w:tcPr>
            <w:tcW w:w="12246" w:type="dxa"/>
          </w:tcPr>
          <w:p>
            <w:pPr>
              <w:pStyle w:val="TableParagraph"/>
              <w:spacing w:line="240" w:lineRule="auto" w:before="2"/>
              <w:ind w:right="614"/>
              <w:rPr>
                <w:b/>
                <w:sz w:val="24"/>
              </w:rPr>
            </w:pPr>
            <w:r>
              <w:rPr>
                <w:b/>
                <w:sz w:val="24"/>
              </w:rPr>
              <w:t>Etkili çatışma çözme basamaklarını kullanır.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45.</w:t>
            </w:r>
          </w:p>
        </w:tc>
        <w:tc>
          <w:tcPr>
            <w:tcW w:w="12246" w:type="dxa"/>
          </w:tcPr>
          <w:p>
            <w:pPr>
              <w:pStyle w:val="TableParagraph"/>
              <w:ind w:right="614"/>
              <w:rPr>
                <w:sz w:val="24"/>
              </w:rPr>
            </w:pPr>
            <w:r>
              <w:rPr>
                <w:sz w:val="24"/>
              </w:rPr>
              <w:t>Kişiler arası ilişkilerde esnek ve hoşgörülü olur.</w:t>
            </w:r>
          </w:p>
        </w:tc>
        <w:tc>
          <w:tcPr>
            <w:tcW w:w="895" w:type="dxa"/>
          </w:tcPr>
          <w:p>
            <w:pPr>
              <w:pStyle w:val="TableParagraph"/>
              <w:rPr>
                <w:sz w:val="24"/>
              </w:rPr>
            </w:pPr>
            <w:r>
              <w:rPr>
                <w:sz w:val="24"/>
              </w:rPr>
              <w:t>10</w:t>
            </w:r>
          </w:p>
        </w:tc>
      </w:tr>
      <w:tr>
        <w:trPr>
          <w:trHeight w:val="346" w:hRule="exact"/>
        </w:trPr>
        <w:tc>
          <w:tcPr>
            <w:tcW w:w="1260" w:type="dxa"/>
          </w:tcPr>
          <w:p>
            <w:pPr>
              <w:pStyle w:val="TableParagraph"/>
              <w:spacing w:line="240" w:lineRule="auto"/>
              <w:rPr>
                <w:sz w:val="24"/>
              </w:rPr>
            </w:pPr>
            <w:r>
              <w:rPr>
                <w:sz w:val="24"/>
              </w:rPr>
              <w:t>46.</w:t>
            </w:r>
          </w:p>
        </w:tc>
        <w:tc>
          <w:tcPr>
            <w:tcW w:w="12246" w:type="dxa"/>
          </w:tcPr>
          <w:p>
            <w:pPr>
              <w:pStyle w:val="TableParagraph"/>
              <w:spacing w:line="240" w:lineRule="auto"/>
              <w:ind w:right="614"/>
              <w:rPr>
                <w:b/>
                <w:sz w:val="24"/>
              </w:rPr>
            </w:pPr>
            <w:r>
              <w:rPr>
                <w:b/>
                <w:sz w:val="24"/>
              </w:rPr>
              <w:t>Günlük hayatında kullandığı sorun çözme yollarını etkililiği açısından değerlendirir.</w:t>
            </w:r>
          </w:p>
        </w:tc>
        <w:tc>
          <w:tcPr>
            <w:tcW w:w="895" w:type="dxa"/>
          </w:tcPr>
          <w:p>
            <w:pPr>
              <w:pStyle w:val="TableParagraph"/>
              <w:spacing w:line="240" w:lineRule="auto"/>
              <w:rPr>
                <w:sz w:val="24"/>
              </w:rPr>
            </w:pPr>
            <w:r>
              <w:rPr>
                <w:sz w:val="24"/>
              </w:rPr>
              <w:t>11</w:t>
            </w:r>
          </w:p>
        </w:tc>
      </w:tr>
      <w:tr>
        <w:trPr>
          <w:trHeight w:val="348" w:hRule="exact"/>
        </w:trPr>
        <w:tc>
          <w:tcPr>
            <w:tcW w:w="1260" w:type="dxa"/>
          </w:tcPr>
          <w:p>
            <w:pPr>
              <w:pStyle w:val="TableParagraph"/>
              <w:rPr>
                <w:sz w:val="24"/>
              </w:rPr>
            </w:pPr>
            <w:r>
              <w:rPr>
                <w:sz w:val="24"/>
              </w:rPr>
              <w:t>47.</w:t>
            </w:r>
          </w:p>
        </w:tc>
        <w:tc>
          <w:tcPr>
            <w:tcW w:w="12246" w:type="dxa"/>
          </w:tcPr>
          <w:p>
            <w:pPr>
              <w:pStyle w:val="TableParagraph"/>
              <w:ind w:right="614"/>
              <w:rPr>
                <w:b/>
                <w:sz w:val="24"/>
              </w:rPr>
            </w:pPr>
            <w:r>
              <w:rPr>
                <w:b/>
                <w:sz w:val="24"/>
              </w:rPr>
              <w:t>Etkili sorun çözme basamaklarını kullanır.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48.</w:t>
            </w:r>
          </w:p>
        </w:tc>
        <w:tc>
          <w:tcPr>
            <w:tcW w:w="12246" w:type="dxa"/>
          </w:tcPr>
          <w:p>
            <w:pPr>
              <w:pStyle w:val="TableParagraph"/>
              <w:ind w:right="614"/>
              <w:rPr>
                <w:sz w:val="24"/>
              </w:rPr>
            </w:pPr>
            <w:r>
              <w:rPr>
                <w:sz w:val="24"/>
              </w:rPr>
              <w:t>Sevginin insan hayatındaki önemini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49.</w:t>
            </w:r>
          </w:p>
        </w:tc>
        <w:tc>
          <w:tcPr>
            <w:tcW w:w="12246" w:type="dxa"/>
          </w:tcPr>
          <w:p>
            <w:pPr>
              <w:pStyle w:val="TableParagraph"/>
              <w:ind w:right="614"/>
              <w:rPr>
                <w:sz w:val="24"/>
              </w:rPr>
            </w:pPr>
            <w:r>
              <w:rPr>
                <w:sz w:val="24"/>
              </w:rPr>
              <w:t>İnsanları olduğu gibi kabul eder.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50.</w:t>
            </w:r>
          </w:p>
        </w:tc>
        <w:tc>
          <w:tcPr>
            <w:tcW w:w="12246" w:type="dxa"/>
          </w:tcPr>
          <w:p>
            <w:pPr>
              <w:pStyle w:val="TableParagraph"/>
              <w:ind w:right="614"/>
              <w:rPr>
                <w:sz w:val="24"/>
              </w:rPr>
            </w:pPr>
            <w:r>
              <w:rPr>
                <w:sz w:val="24"/>
              </w:rPr>
              <w:t>İnsanların özel hayatına saygı gösterir.</w:t>
            </w:r>
          </w:p>
        </w:tc>
        <w:tc>
          <w:tcPr>
            <w:tcW w:w="895" w:type="dxa"/>
          </w:tcPr>
          <w:p>
            <w:pPr>
              <w:pStyle w:val="TableParagraph"/>
              <w:rPr>
                <w:sz w:val="24"/>
              </w:rPr>
            </w:pPr>
            <w:r>
              <w:rPr>
                <w:sz w:val="24"/>
              </w:rPr>
              <w:t>12</w:t>
            </w:r>
          </w:p>
        </w:tc>
      </w:tr>
      <w:tr>
        <w:trPr>
          <w:trHeight w:val="348" w:hRule="exact"/>
        </w:trPr>
        <w:tc>
          <w:tcPr>
            <w:tcW w:w="14402" w:type="dxa"/>
            <w:gridSpan w:val="3"/>
            <w:shd w:val="clear" w:color="auto" w:fill="CCC0D9"/>
          </w:tcPr>
          <w:p>
            <w:pPr>
              <w:pStyle w:val="TableParagraph"/>
              <w:ind w:left="5737" w:right="5738"/>
              <w:jc w:val="center"/>
              <w:rPr>
                <w:b/>
                <w:sz w:val="24"/>
              </w:rPr>
            </w:pPr>
            <w:r>
              <w:rPr>
                <w:b/>
                <w:sz w:val="24"/>
              </w:rPr>
              <w:t>AİLE VE</w:t>
            </w:r>
            <w:r>
              <w:rPr>
                <w:b/>
                <w:spacing w:val="-4"/>
                <w:sz w:val="24"/>
              </w:rPr>
              <w:t> </w:t>
            </w:r>
            <w:r>
              <w:rPr>
                <w:b/>
                <w:sz w:val="24"/>
              </w:rPr>
              <w:t>TOPLUM</w:t>
            </w:r>
          </w:p>
        </w:tc>
      </w:tr>
      <w:tr>
        <w:trPr>
          <w:trHeight w:val="346" w:hRule="exact"/>
        </w:trPr>
        <w:tc>
          <w:tcPr>
            <w:tcW w:w="1260" w:type="dxa"/>
          </w:tcPr>
          <w:p>
            <w:pPr>
              <w:pStyle w:val="TableParagraph"/>
              <w:rPr>
                <w:sz w:val="24"/>
              </w:rPr>
            </w:pPr>
            <w:r>
              <w:rPr>
                <w:sz w:val="24"/>
              </w:rPr>
              <w:t>51.</w:t>
            </w:r>
          </w:p>
        </w:tc>
        <w:tc>
          <w:tcPr>
            <w:tcW w:w="12246" w:type="dxa"/>
          </w:tcPr>
          <w:p>
            <w:pPr>
              <w:pStyle w:val="TableParagraph"/>
              <w:ind w:right="614"/>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52.</w:t>
            </w:r>
          </w:p>
        </w:tc>
        <w:tc>
          <w:tcPr>
            <w:tcW w:w="12246" w:type="dxa"/>
          </w:tcPr>
          <w:p>
            <w:pPr>
              <w:pStyle w:val="TableParagraph"/>
              <w:spacing w:line="240" w:lineRule="auto" w:before="2"/>
              <w:ind w:right="614"/>
              <w:rPr>
                <w:sz w:val="24"/>
              </w:rPr>
            </w:pPr>
            <w:r>
              <w:rPr>
                <w:sz w:val="24"/>
              </w:rPr>
              <w:t>Kişisel özgürlükler ile toplumsal yaşamı düzenleyen kurallar arasında bağlantı kurar.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53.</w:t>
            </w:r>
          </w:p>
        </w:tc>
        <w:tc>
          <w:tcPr>
            <w:tcW w:w="12246" w:type="dxa"/>
          </w:tcPr>
          <w:p>
            <w:pPr>
              <w:pStyle w:val="TableParagraph"/>
              <w:ind w:right="614"/>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54.</w:t>
            </w:r>
          </w:p>
        </w:tc>
        <w:tc>
          <w:tcPr>
            <w:tcW w:w="12246" w:type="dxa"/>
          </w:tcPr>
          <w:p>
            <w:pPr>
              <w:pStyle w:val="TableParagraph"/>
              <w:spacing w:line="240" w:lineRule="auto" w:before="2"/>
              <w:ind w:right="614"/>
              <w:rPr>
                <w:sz w:val="24"/>
              </w:rPr>
            </w:pPr>
            <w:r>
              <w:rPr>
                <w:sz w:val="24"/>
              </w:rPr>
              <w:t>Sahip olduğu haklarını belirtir.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55.</w:t>
            </w:r>
          </w:p>
        </w:tc>
        <w:tc>
          <w:tcPr>
            <w:tcW w:w="12246" w:type="dxa"/>
          </w:tcPr>
          <w:p>
            <w:pPr>
              <w:pStyle w:val="TableParagraph"/>
              <w:ind w:right="614"/>
              <w:rPr>
                <w:sz w:val="24"/>
              </w:rPr>
            </w:pPr>
            <w:r>
              <w:rPr>
                <w:sz w:val="24"/>
              </w:rPr>
              <w:t>Kitle iletişim araçlarında sunulan mesaj ve modellerin bireysel ve toplumsal değerlere uygunluğunu analiz eder.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56.</w:t>
            </w:r>
          </w:p>
        </w:tc>
        <w:tc>
          <w:tcPr>
            <w:tcW w:w="12246" w:type="dxa"/>
          </w:tcPr>
          <w:p>
            <w:pPr>
              <w:pStyle w:val="TableParagraph"/>
              <w:ind w:right="614"/>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57.</w:t>
            </w:r>
          </w:p>
        </w:tc>
        <w:tc>
          <w:tcPr>
            <w:tcW w:w="12246" w:type="dxa"/>
          </w:tcPr>
          <w:p>
            <w:pPr>
              <w:pStyle w:val="TableParagraph"/>
              <w:ind w:right="614"/>
              <w:rPr>
                <w:sz w:val="24"/>
              </w:rPr>
            </w:pPr>
            <w:r>
              <w:rPr>
                <w:sz w:val="24"/>
              </w:rPr>
              <w:t>Toplum için yapılan gönüllü çalışmalara katılır.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58.</w:t>
            </w:r>
          </w:p>
        </w:tc>
        <w:tc>
          <w:tcPr>
            <w:tcW w:w="12246" w:type="dxa"/>
          </w:tcPr>
          <w:p>
            <w:pPr>
              <w:pStyle w:val="TableParagraph"/>
              <w:ind w:right="614"/>
              <w:rPr>
                <w:sz w:val="24"/>
              </w:rPr>
            </w:pPr>
            <w:r>
              <w:rPr>
                <w:sz w:val="24"/>
              </w:rPr>
              <w:t>Toplumsal sorunlarla ilgili çözüm üretir.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59.</w:t>
            </w:r>
          </w:p>
        </w:tc>
        <w:tc>
          <w:tcPr>
            <w:tcW w:w="12246" w:type="dxa"/>
          </w:tcPr>
          <w:p>
            <w:pPr>
              <w:pStyle w:val="TableParagraph"/>
              <w:ind w:right="614"/>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spacing w:line="240" w:lineRule="auto"/>
              <w:rPr>
                <w:sz w:val="24"/>
              </w:rPr>
            </w:pPr>
            <w:r>
              <w:rPr>
                <w:sz w:val="24"/>
              </w:rPr>
              <w:t>60.</w:t>
            </w:r>
          </w:p>
        </w:tc>
        <w:tc>
          <w:tcPr>
            <w:tcW w:w="12246" w:type="dxa"/>
          </w:tcPr>
          <w:p>
            <w:pPr>
              <w:pStyle w:val="TableParagraph"/>
              <w:spacing w:line="240" w:lineRule="auto"/>
              <w:ind w:right="614"/>
              <w:rPr>
                <w:sz w:val="24"/>
              </w:rPr>
            </w:pPr>
            <w:r>
              <w:rPr>
                <w:sz w:val="24"/>
              </w:rPr>
              <w:t>Eş seçiminin önemini ve eş seçiminde dikkate alınacak unsurları açıklar.</w:t>
            </w:r>
          </w:p>
        </w:tc>
        <w:tc>
          <w:tcPr>
            <w:tcW w:w="895" w:type="dxa"/>
          </w:tcPr>
          <w:p>
            <w:pPr>
              <w:pStyle w:val="TableParagraph"/>
              <w:spacing w:line="240" w:lineRule="auto"/>
              <w:rPr>
                <w:sz w:val="24"/>
              </w:rPr>
            </w:pPr>
            <w:r>
              <w:rPr>
                <w:sz w:val="24"/>
              </w:rPr>
              <w:t>12</w:t>
            </w:r>
          </w:p>
        </w:tc>
      </w:tr>
      <w:tr>
        <w:trPr>
          <w:trHeight w:val="348" w:hRule="exact"/>
        </w:trPr>
        <w:tc>
          <w:tcPr>
            <w:tcW w:w="1260" w:type="dxa"/>
          </w:tcPr>
          <w:p>
            <w:pPr>
              <w:pStyle w:val="TableParagraph"/>
              <w:rPr>
                <w:sz w:val="24"/>
              </w:rPr>
            </w:pPr>
            <w:r>
              <w:rPr>
                <w:sz w:val="24"/>
              </w:rPr>
              <w:t>61.</w:t>
            </w:r>
          </w:p>
        </w:tc>
        <w:tc>
          <w:tcPr>
            <w:tcW w:w="12246" w:type="dxa"/>
          </w:tcPr>
          <w:p>
            <w:pPr>
              <w:pStyle w:val="TableParagraph"/>
              <w:ind w:right="614"/>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CCC0D9"/>
          </w:tcPr>
          <w:p>
            <w:pPr>
              <w:pStyle w:val="TableParagraph"/>
              <w:ind w:left="5737" w:right="5737"/>
              <w:jc w:val="center"/>
              <w:rPr>
                <w:b/>
                <w:sz w:val="24"/>
              </w:rPr>
            </w:pPr>
            <w:r>
              <w:rPr>
                <w:b/>
                <w:sz w:val="24"/>
              </w:rPr>
              <w:t>GÜVENLİ VE SAĞLIKLI HAYAT</w:t>
            </w:r>
          </w:p>
        </w:tc>
      </w:tr>
      <w:tr>
        <w:trPr>
          <w:trHeight w:val="348" w:hRule="exact"/>
        </w:trPr>
        <w:tc>
          <w:tcPr>
            <w:tcW w:w="1260" w:type="dxa"/>
          </w:tcPr>
          <w:p>
            <w:pPr>
              <w:pStyle w:val="TableParagraph"/>
              <w:spacing w:line="240" w:lineRule="auto" w:before="2"/>
              <w:rPr>
                <w:sz w:val="24"/>
              </w:rPr>
            </w:pPr>
            <w:r>
              <w:rPr>
                <w:sz w:val="24"/>
              </w:rPr>
              <w:t>62.</w:t>
            </w:r>
          </w:p>
        </w:tc>
        <w:tc>
          <w:tcPr>
            <w:tcW w:w="12246" w:type="dxa"/>
          </w:tcPr>
          <w:p>
            <w:pPr>
              <w:pStyle w:val="TableParagraph"/>
              <w:spacing w:line="240" w:lineRule="auto" w:before="2"/>
              <w:ind w:right="614"/>
              <w:rPr>
                <w:sz w:val="24"/>
              </w:rPr>
            </w:pPr>
            <w:r>
              <w:rPr>
                <w:sz w:val="24"/>
              </w:rPr>
              <w:t>Sağlıklı hayat için gerekli alışkanlıkları edinir.</w:t>
            </w:r>
          </w:p>
        </w:tc>
        <w:tc>
          <w:tcPr>
            <w:tcW w:w="895" w:type="dxa"/>
          </w:tcPr>
          <w:p>
            <w:pPr>
              <w:pStyle w:val="TableParagraph"/>
              <w:spacing w:line="240" w:lineRule="auto" w:before="2"/>
              <w:rPr>
                <w:sz w:val="24"/>
              </w:rPr>
            </w:pPr>
            <w:r>
              <w:rPr>
                <w:sz w:val="24"/>
              </w:rPr>
              <w:t>9</w:t>
            </w:r>
          </w:p>
        </w:tc>
      </w:tr>
    </w:tbl>
    <w:p>
      <w:pPr>
        <w:spacing w:after="0" w:line="240" w:lineRule="auto"/>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63.</w:t>
            </w:r>
          </w:p>
        </w:tc>
        <w:tc>
          <w:tcPr>
            <w:tcW w:w="12246" w:type="dxa"/>
          </w:tcPr>
          <w:p>
            <w:pPr>
              <w:pStyle w:val="TableParagraph"/>
              <w:ind w:right="614"/>
              <w:rPr>
                <w:sz w:val="24"/>
              </w:rPr>
            </w:pPr>
            <w:r>
              <w:rPr>
                <w:sz w:val="24"/>
              </w:rPr>
              <w:t>Kendini zararlı alışkanlıklardan korur.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64.</w:t>
            </w:r>
          </w:p>
        </w:tc>
        <w:tc>
          <w:tcPr>
            <w:tcW w:w="12246" w:type="dxa"/>
          </w:tcPr>
          <w:p>
            <w:pPr>
              <w:pStyle w:val="TableParagraph"/>
              <w:spacing w:line="240" w:lineRule="auto" w:before="2"/>
              <w:ind w:right="614"/>
              <w:rPr>
                <w:sz w:val="24"/>
              </w:rPr>
            </w:pPr>
            <w:r>
              <w:rPr>
                <w:sz w:val="24"/>
              </w:rPr>
              <w:t>Acil durumlarda nasıl davranacağını açıklar.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65.</w:t>
            </w:r>
          </w:p>
        </w:tc>
        <w:tc>
          <w:tcPr>
            <w:tcW w:w="12246" w:type="dxa"/>
          </w:tcPr>
          <w:p>
            <w:pPr>
              <w:pStyle w:val="TableParagraph"/>
              <w:ind w:right="614"/>
              <w:rPr>
                <w:sz w:val="24"/>
              </w:rPr>
            </w:pPr>
            <w:r>
              <w:rPr>
                <w:sz w:val="24"/>
              </w:rPr>
              <w:t>Akran desteği ile yetişkin yardımı gerektiren durumları ayırt eder.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66.</w:t>
            </w:r>
          </w:p>
        </w:tc>
        <w:tc>
          <w:tcPr>
            <w:tcW w:w="12246" w:type="dxa"/>
          </w:tcPr>
          <w:p>
            <w:pPr>
              <w:pStyle w:val="TableParagraph"/>
              <w:spacing w:line="240" w:lineRule="auto" w:before="2"/>
              <w:ind w:right="614"/>
              <w:rPr>
                <w:b/>
                <w:sz w:val="24"/>
              </w:rPr>
            </w:pPr>
            <w:r>
              <w:rPr>
                <w:b/>
                <w:sz w:val="24"/>
              </w:rPr>
              <w:t>Stresin nedenlerini ve belirtilerini açıklar.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67.</w:t>
            </w:r>
          </w:p>
        </w:tc>
        <w:tc>
          <w:tcPr>
            <w:tcW w:w="12246" w:type="dxa"/>
          </w:tcPr>
          <w:p>
            <w:pPr>
              <w:pStyle w:val="TableParagraph"/>
              <w:ind w:right="614"/>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r>
        <w:trPr>
          <w:trHeight w:val="346" w:hRule="exact"/>
        </w:trPr>
        <w:tc>
          <w:tcPr>
            <w:tcW w:w="1260" w:type="dxa"/>
          </w:tcPr>
          <w:p>
            <w:pPr>
              <w:pStyle w:val="TableParagraph"/>
              <w:spacing w:line="240" w:lineRule="auto"/>
              <w:rPr>
                <w:sz w:val="24"/>
              </w:rPr>
            </w:pPr>
            <w:r>
              <w:rPr>
                <w:sz w:val="24"/>
              </w:rPr>
              <w:t>68.</w:t>
            </w:r>
          </w:p>
        </w:tc>
        <w:tc>
          <w:tcPr>
            <w:tcW w:w="12246" w:type="dxa"/>
          </w:tcPr>
          <w:p>
            <w:pPr>
              <w:pStyle w:val="TableParagraph"/>
              <w:spacing w:line="240" w:lineRule="auto"/>
              <w:ind w:right="614"/>
              <w:rPr>
                <w:b/>
                <w:sz w:val="24"/>
              </w:rPr>
            </w:pPr>
            <w:r>
              <w:rPr>
                <w:b/>
                <w:sz w:val="24"/>
              </w:rPr>
              <w:t>Stresle başa çıkmada uygun yöntemler kullanır.</w:t>
            </w:r>
          </w:p>
        </w:tc>
        <w:tc>
          <w:tcPr>
            <w:tcW w:w="895" w:type="dxa"/>
          </w:tcPr>
          <w:p>
            <w:pPr>
              <w:pStyle w:val="TableParagraph"/>
              <w:spacing w:line="240" w:lineRule="auto"/>
              <w:rPr>
                <w:sz w:val="24"/>
              </w:rPr>
            </w:pPr>
            <w:r>
              <w:rPr>
                <w:sz w:val="24"/>
              </w:rPr>
              <w:t>11</w:t>
            </w:r>
          </w:p>
        </w:tc>
      </w:tr>
      <w:tr>
        <w:trPr>
          <w:trHeight w:val="348" w:hRule="exact"/>
        </w:trPr>
        <w:tc>
          <w:tcPr>
            <w:tcW w:w="1260" w:type="dxa"/>
          </w:tcPr>
          <w:p>
            <w:pPr>
              <w:pStyle w:val="TableParagraph"/>
              <w:rPr>
                <w:sz w:val="24"/>
              </w:rPr>
            </w:pPr>
            <w:r>
              <w:rPr>
                <w:sz w:val="24"/>
              </w:rPr>
              <w:t>69.</w:t>
            </w:r>
          </w:p>
        </w:tc>
        <w:tc>
          <w:tcPr>
            <w:tcW w:w="12246" w:type="dxa"/>
          </w:tcPr>
          <w:p>
            <w:pPr>
              <w:pStyle w:val="TableParagraph"/>
              <w:ind w:right="614"/>
              <w:rPr>
                <w:sz w:val="24"/>
              </w:rPr>
            </w:pPr>
            <w:r>
              <w:rPr>
                <w:sz w:val="24"/>
              </w:rPr>
              <w:t>Toplumu ve dünyayı ilgilendiren ortak sağlık sorunlarını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70.</w:t>
            </w:r>
          </w:p>
        </w:tc>
        <w:tc>
          <w:tcPr>
            <w:tcW w:w="12246" w:type="dxa"/>
          </w:tcPr>
          <w:p>
            <w:pPr>
              <w:pStyle w:val="TableParagraph"/>
              <w:ind w:right="614"/>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48" w:hRule="exact"/>
        </w:trPr>
        <w:tc>
          <w:tcPr>
            <w:tcW w:w="14402" w:type="dxa"/>
            <w:gridSpan w:val="3"/>
            <w:shd w:val="clear" w:color="auto" w:fill="CCC0D9"/>
          </w:tcPr>
          <w:p>
            <w:pPr>
              <w:pStyle w:val="TableParagraph"/>
              <w:ind w:left="5737" w:right="5739"/>
              <w:jc w:val="center"/>
              <w:rPr>
                <w:b/>
                <w:sz w:val="24"/>
              </w:rPr>
            </w:pPr>
            <w:r>
              <w:rPr>
                <w:b/>
                <w:sz w:val="24"/>
              </w:rPr>
              <w:t>EĞİTSEL VE MESLEKİ</w:t>
            </w:r>
            <w:r>
              <w:rPr>
                <w:b/>
                <w:spacing w:val="-8"/>
                <w:sz w:val="24"/>
              </w:rPr>
              <w:t> </w:t>
            </w:r>
            <w:r>
              <w:rPr>
                <w:b/>
                <w:sz w:val="24"/>
              </w:rPr>
              <w:t>GELİŞİM</w:t>
            </w:r>
          </w:p>
        </w:tc>
      </w:tr>
      <w:tr>
        <w:trPr>
          <w:trHeight w:val="346" w:hRule="exact"/>
        </w:trPr>
        <w:tc>
          <w:tcPr>
            <w:tcW w:w="1260" w:type="dxa"/>
          </w:tcPr>
          <w:p>
            <w:pPr>
              <w:pStyle w:val="TableParagraph"/>
              <w:rPr>
                <w:sz w:val="24"/>
              </w:rPr>
            </w:pPr>
            <w:r>
              <w:rPr>
                <w:sz w:val="24"/>
              </w:rPr>
              <w:t>71.</w:t>
            </w:r>
          </w:p>
        </w:tc>
        <w:tc>
          <w:tcPr>
            <w:tcW w:w="12246" w:type="dxa"/>
          </w:tcPr>
          <w:p>
            <w:pPr>
              <w:pStyle w:val="TableParagraph"/>
              <w:ind w:right="614"/>
              <w:rPr>
                <w:sz w:val="24"/>
              </w:rPr>
            </w:pPr>
            <w:r>
              <w:rPr>
                <w:sz w:val="24"/>
              </w:rPr>
              <w:t>Eğitsel ve mesleki planlama dosyası düzenler.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72.</w:t>
            </w:r>
          </w:p>
        </w:tc>
        <w:tc>
          <w:tcPr>
            <w:tcW w:w="12246" w:type="dxa"/>
          </w:tcPr>
          <w:p>
            <w:pPr>
              <w:pStyle w:val="TableParagraph"/>
              <w:ind w:right="614"/>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73.</w:t>
            </w:r>
          </w:p>
        </w:tc>
        <w:tc>
          <w:tcPr>
            <w:tcW w:w="12246" w:type="dxa"/>
          </w:tcPr>
          <w:p>
            <w:pPr>
              <w:pStyle w:val="TableParagraph"/>
              <w:ind w:right="614"/>
              <w:rPr>
                <w:sz w:val="24"/>
              </w:rPr>
            </w:pPr>
            <w:r>
              <w:rPr>
                <w:sz w:val="24"/>
              </w:rPr>
              <w:t>Ders seçimine etki eden faktörleri sıralar.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74.</w:t>
            </w:r>
          </w:p>
        </w:tc>
        <w:tc>
          <w:tcPr>
            <w:tcW w:w="12246" w:type="dxa"/>
          </w:tcPr>
          <w:p>
            <w:pPr>
              <w:pStyle w:val="TableParagraph"/>
              <w:spacing w:line="240" w:lineRule="auto" w:before="2"/>
              <w:ind w:right="614"/>
              <w:rPr>
                <w:sz w:val="24"/>
              </w:rPr>
            </w:pPr>
            <w:r>
              <w:rPr>
                <w:sz w:val="24"/>
              </w:rPr>
              <w:t>Kendini tanımanın ders seçimindeki önemini fark eder.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75.</w:t>
            </w:r>
          </w:p>
        </w:tc>
        <w:tc>
          <w:tcPr>
            <w:tcW w:w="12246" w:type="dxa"/>
          </w:tcPr>
          <w:p>
            <w:pPr>
              <w:pStyle w:val="TableParagraph"/>
              <w:ind w:right="614"/>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76.</w:t>
            </w:r>
          </w:p>
        </w:tc>
        <w:tc>
          <w:tcPr>
            <w:tcW w:w="12246" w:type="dxa"/>
          </w:tcPr>
          <w:p>
            <w:pPr>
              <w:pStyle w:val="TableParagraph"/>
              <w:spacing w:line="240" w:lineRule="auto" w:before="2"/>
              <w:ind w:right="614"/>
              <w:rPr>
                <w:sz w:val="24"/>
              </w:rPr>
            </w:pPr>
            <w:r>
              <w:rPr>
                <w:sz w:val="24"/>
              </w:rPr>
              <w:t>Seçeceği mesleğin hayatını nasıl etkileyeceğini açıklar.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77.</w:t>
            </w:r>
          </w:p>
        </w:tc>
        <w:tc>
          <w:tcPr>
            <w:tcW w:w="12246" w:type="dxa"/>
          </w:tcPr>
          <w:p>
            <w:pPr>
              <w:pStyle w:val="TableParagraph"/>
              <w:ind w:right="614"/>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84" w:hRule="exact"/>
        </w:trPr>
        <w:tc>
          <w:tcPr>
            <w:tcW w:w="1260" w:type="dxa"/>
          </w:tcPr>
          <w:p>
            <w:pPr>
              <w:pStyle w:val="TableParagraph"/>
              <w:rPr>
                <w:sz w:val="24"/>
              </w:rPr>
            </w:pPr>
            <w:r>
              <w:rPr>
                <w:sz w:val="24"/>
              </w:rPr>
              <w:t>78.</w:t>
            </w:r>
          </w:p>
        </w:tc>
        <w:tc>
          <w:tcPr>
            <w:tcW w:w="12246" w:type="dxa"/>
          </w:tcPr>
          <w:p>
            <w:pPr>
              <w:pStyle w:val="TableParagraph"/>
              <w:spacing w:line="276" w:lineRule="auto"/>
              <w:ind w:right="614"/>
              <w:rPr>
                <w:sz w:val="24"/>
              </w:rPr>
            </w:pPr>
            <w:r>
              <w:rPr>
                <w:sz w:val="24"/>
              </w:rPr>
              <w:t>Eğitsel ve mesleki planlama dosyasından yararlanarak, mesleki değer, ilgi, yetenek ve akademik başarısını göz önünde 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46" w:hRule="exact"/>
        </w:trPr>
        <w:tc>
          <w:tcPr>
            <w:tcW w:w="1260" w:type="dxa"/>
          </w:tcPr>
          <w:p>
            <w:pPr>
              <w:pStyle w:val="TableParagraph"/>
              <w:rPr>
                <w:sz w:val="24"/>
              </w:rPr>
            </w:pPr>
            <w:r>
              <w:rPr>
                <w:sz w:val="24"/>
              </w:rPr>
              <w:t>79.</w:t>
            </w:r>
          </w:p>
        </w:tc>
        <w:tc>
          <w:tcPr>
            <w:tcW w:w="12246" w:type="dxa"/>
          </w:tcPr>
          <w:p>
            <w:pPr>
              <w:pStyle w:val="TableParagraph"/>
              <w:ind w:right="614"/>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85" w:hRule="exact"/>
        </w:trPr>
        <w:tc>
          <w:tcPr>
            <w:tcW w:w="1260" w:type="dxa"/>
          </w:tcPr>
          <w:p>
            <w:pPr>
              <w:pStyle w:val="TableParagraph"/>
              <w:rPr>
                <w:sz w:val="24"/>
              </w:rPr>
            </w:pPr>
            <w:r>
              <w:rPr>
                <w:sz w:val="24"/>
              </w:rPr>
              <w:t>80.</w:t>
            </w:r>
          </w:p>
        </w:tc>
        <w:tc>
          <w:tcPr>
            <w:tcW w:w="12246" w:type="dxa"/>
          </w:tcPr>
          <w:p>
            <w:pPr>
              <w:pStyle w:val="TableParagraph"/>
              <w:spacing w:line="278" w:lineRule="auto"/>
              <w:ind w:right="735"/>
              <w:rPr>
                <w:sz w:val="24"/>
              </w:rPr>
            </w:pPr>
            <w:r>
              <w:rPr>
                <w:sz w:val="24"/>
              </w:rPr>
              <w:t>Eğitsel ve mesleki planlama dosyasından yararlanarak mesleki değer, ilgi, yetenek ve akademik başarısına </w:t>
            </w:r>
            <w:r>
              <w:rPr>
                <w:b/>
                <w:sz w:val="24"/>
              </w:rPr>
              <w:t>uygun ders seçimi </w:t>
            </w:r>
            <w:r>
              <w:rPr>
                <w:sz w:val="24"/>
              </w:rPr>
              <w:t>yapar.</w:t>
            </w:r>
          </w:p>
        </w:tc>
        <w:tc>
          <w:tcPr>
            <w:tcW w:w="895" w:type="dxa"/>
          </w:tcPr>
          <w:p>
            <w:pPr>
              <w:pStyle w:val="TableParagraph"/>
              <w:spacing w:line="240" w:lineRule="auto" w:before="168"/>
              <w:rPr>
                <w:sz w:val="24"/>
              </w:rPr>
            </w:pPr>
            <w:r>
              <w:rPr>
                <w:sz w:val="24"/>
              </w:rPr>
              <w:t>9</w:t>
            </w:r>
          </w:p>
        </w:tc>
      </w:tr>
      <w:tr>
        <w:trPr>
          <w:trHeight w:val="348" w:hRule="exact"/>
        </w:trPr>
        <w:tc>
          <w:tcPr>
            <w:tcW w:w="1260" w:type="dxa"/>
          </w:tcPr>
          <w:p>
            <w:pPr>
              <w:pStyle w:val="TableParagraph"/>
              <w:rPr>
                <w:sz w:val="24"/>
              </w:rPr>
            </w:pPr>
            <w:r>
              <w:rPr>
                <w:sz w:val="24"/>
              </w:rPr>
              <w:t>81.</w:t>
            </w:r>
          </w:p>
        </w:tc>
        <w:tc>
          <w:tcPr>
            <w:tcW w:w="12246" w:type="dxa"/>
          </w:tcPr>
          <w:p>
            <w:pPr>
              <w:pStyle w:val="TableParagraph"/>
              <w:ind w:right="614"/>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82.</w:t>
            </w:r>
          </w:p>
        </w:tc>
        <w:tc>
          <w:tcPr>
            <w:tcW w:w="12246" w:type="dxa"/>
          </w:tcPr>
          <w:p>
            <w:pPr>
              <w:pStyle w:val="TableParagraph"/>
              <w:ind w:right="614"/>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83.</w:t>
            </w:r>
          </w:p>
        </w:tc>
        <w:tc>
          <w:tcPr>
            <w:tcW w:w="12246" w:type="dxa"/>
          </w:tcPr>
          <w:p>
            <w:pPr>
              <w:pStyle w:val="TableParagraph"/>
              <w:ind w:right="614"/>
              <w:rPr>
                <w:sz w:val="24"/>
              </w:rPr>
            </w:pPr>
            <w:r>
              <w:rPr>
                <w:sz w:val="24"/>
              </w:rPr>
              <w:t>Mesleki değerlerin meslek seçimindeki rolünü açıklar.</w:t>
            </w:r>
          </w:p>
        </w:tc>
        <w:tc>
          <w:tcPr>
            <w:tcW w:w="895" w:type="dxa"/>
          </w:tcPr>
          <w:p>
            <w:pPr>
              <w:pStyle w:val="TableParagraph"/>
              <w:rPr>
                <w:sz w:val="24"/>
              </w:rPr>
            </w:pPr>
            <w:r>
              <w:rPr>
                <w:sz w:val="24"/>
              </w:rPr>
              <w:t>10</w:t>
            </w:r>
          </w:p>
        </w:tc>
      </w:tr>
    </w:tbl>
    <w:p>
      <w:pPr>
        <w:spacing w:after="0"/>
        <w:rPr>
          <w:sz w:val="24"/>
        </w:rPr>
        <w:sectPr>
          <w:footerReference w:type="default" r:id="rId125"/>
          <w:pgSz w:w="16840" w:h="11910" w:orient="landscape"/>
          <w:pgMar w:footer="943" w:header="0" w:top="1100" w:bottom="1140" w:left="112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84.</w:t>
            </w:r>
          </w:p>
        </w:tc>
        <w:tc>
          <w:tcPr>
            <w:tcW w:w="12246" w:type="dxa"/>
          </w:tcPr>
          <w:p>
            <w:pPr>
              <w:pStyle w:val="TableParagraph"/>
              <w:ind w:right="614"/>
              <w:rPr>
                <w:sz w:val="24"/>
              </w:rPr>
            </w:pPr>
            <w:r>
              <w:rPr>
                <w:sz w:val="24"/>
              </w:rPr>
              <w:t>Meslekleri tanıtan kaynaklar hakkında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85.</w:t>
            </w:r>
          </w:p>
        </w:tc>
        <w:tc>
          <w:tcPr>
            <w:tcW w:w="12246" w:type="dxa"/>
          </w:tcPr>
          <w:p>
            <w:pPr>
              <w:pStyle w:val="TableParagraph"/>
              <w:spacing w:line="240" w:lineRule="auto" w:before="2"/>
              <w:ind w:right="614"/>
              <w:rPr>
                <w:sz w:val="24"/>
              </w:rPr>
            </w:pPr>
            <w:r>
              <w:rPr>
                <w:sz w:val="24"/>
              </w:rPr>
              <w:t>Ön yargıların meslek seçimine etkilerini değerlendirir.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86.</w:t>
            </w:r>
          </w:p>
        </w:tc>
        <w:tc>
          <w:tcPr>
            <w:tcW w:w="12246" w:type="dxa"/>
          </w:tcPr>
          <w:p>
            <w:pPr>
              <w:pStyle w:val="TableParagraph"/>
              <w:ind w:right="614"/>
              <w:rPr>
                <w:sz w:val="24"/>
              </w:rPr>
            </w:pPr>
            <w:r>
              <w:rPr>
                <w:sz w:val="24"/>
              </w:rPr>
              <w:t>Mesleki doyum ile mesleki değer,  ilgi, yetenek ve kişilik özellikleri arasındaki ilişkiyi fark eder.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87.</w:t>
            </w:r>
          </w:p>
        </w:tc>
        <w:tc>
          <w:tcPr>
            <w:tcW w:w="12246" w:type="dxa"/>
          </w:tcPr>
          <w:p>
            <w:pPr>
              <w:pStyle w:val="TableParagraph"/>
              <w:spacing w:line="240" w:lineRule="auto" w:before="2"/>
              <w:ind w:right="614"/>
              <w:rPr>
                <w:sz w:val="24"/>
              </w:rPr>
            </w:pPr>
            <w:r>
              <w:rPr>
                <w:sz w:val="24"/>
              </w:rPr>
              <w:t>Seçtiği derslerin dışında kalan diğer derslerle ilgili yükseköğretim programları hakkında bilgi edinir.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88.</w:t>
            </w:r>
          </w:p>
        </w:tc>
        <w:tc>
          <w:tcPr>
            <w:tcW w:w="12246" w:type="dxa"/>
          </w:tcPr>
          <w:p>
            <w:pPr>
              <w:pStyle w:val="TableParagraph"/>
              <w:ind w:right="614"/>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685" w:hRule="exact"/>
        </w:trPr>
        <w:tc>
          <w:tcPr>
            <w:tcW w:w="1260" w:type="dxa"/>
          </w:tcPr>
          <w:p>
            <w:pPr>
              <w:pStyle w:val="TableParagraph"/>
              <w:spacing w:line="240" w:lineRule="auto"/>
              <w:rPr>
                <w:sz w:val="24"/>
              </w:rPr>
            </w:pPr>
            <w:r>
              <w:rPr>
                <w:sz w:val="24"/>
              </w:rPr>
              <w:t>89.</w:t>
            </w:r>
          </w:p>
        </w:tc>
        <w:tc>
          <w:tcPr>
            <w:tcW w:w="12246" w:type="dxa"/>
          </w:tcPr>
          <w:p>
            <w:pPr>
              <w:pStyle w:val="TableParagraph"/>
              <w:spacing w:line="276" w:lineRule="auto"/>
              <w:ind w:right="805"/>
              <w:rPr>
                <w:sz w:val="24"/>
              </w:rPr>
            </w:pPr>
            <w:r>
              <w:rPr>
                <w:sz w:val="24"/>
              </w:rPr>
              <w:t>Mesleki değer, ilgi, yetenek ve akademik başarısını göz önünde bulundurarak seçtiği/seçeceği derslerin uygunluğunu değerlendirir.</w:t>
            </w:r>
          </w:p>
        </w:tc>
        <w:tc>
          <w:tcPr>
            <w:tcW w:w="895" w:type="dxa"/>
          </w:tcPr>
          <w:p>
            <w:pPr>
              <w:pStyle w:val="TableParagraph"/>
              <w:spacing w:line="240" w:lineRule="auto" w:before="168"/>
              <w:rPr>
                <w:sz w:val="24"/>
              </w:rPr>
            </w:pPr>
            <w:r>
              <w:rPr>
                <w:sz w:val="24"/>
              </w:rPr>
              <w:t>10</w:t>
            </w:r>
          </w:p>
        </w:tc>
      </w:tr>
      <w:tr>
        <w:trPr>
          <w:trHeight w:val="346" w:hRule="exact"/>
        </w:trPr>
        <w:tc>
          <w:tcPr>
            <w:tcW w:w="1260" w:type="dxa"/>
          </w:tcPr>
          <w:p>
            <w:pPr>
              <w:pStyle w:val="TableParagraph"/>
              <w:rPr>
                <w:sz w:val="24"/>
              </w:rPr>
            </w:pPr>
            <w:r>
              <w:rPr>
                <w:sz w:val="24"/>
              </w:rPr>
              <w:t>90.</w:t>
            </w:r>
          </w:p>
        </w:tc>
        <w:tc>
          <w:tcPr>
            <w:tcW w:w="12246" w:type="dxa"/>
          </w:tcPr>
          <w:p>
            <w:pPr>
              <w:pStyle w:val="TableParagraph"/>
              <w:ind w:right="614"/>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91.</w:t>
            </w:r>
          </w:p>
        </w:tc>
        <w:tc>
          <w:tcPr>
            <w:tcW w:w="12246" w:type="dxa"/>
          </w:tcPr>
          <w:p>
            <w:pPr>
              <w:pStyle w:val="TableParagraph"/>
              <w:ind w:right="614"/>
              <w:rPr>
                <w:sz w:val="24"/>
              </w:rPr>
            </w:pPr>
            <w:r>
              <w:rPr>
                <w:sz w:val="24"/>
              </w:rPr>
              <w:t>Kısa ve uzun dönemde mesleki hedeflerini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92.</w:t>
            </w:r>
          </w:p>
        </w:tc>
        <w:tc>
          <w:tcPr>
            <w:tcW w:w="12246" w:type="dxa"/>
          </w:tcPr>
          <w:p>
            <w:pPr>
              <w:pStyle w:val="TableParagraph"/>
              <w:ind w:right="614"/>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93.</w:t>
            </w:r>
          </w:p>
        </w:tc>
        <w:tc>
          <w:tcPr>
            <w:tcW w:w="12246" w:type="dxa"/>
          </w:tcPr>
          <w:p>
            <w:pPr>
              <w:pStyle w:val="TableParagraph"/>
              <w:ind w:right="614"/>
              <w:rPr>
                <w:sz w:val="24"/>
              </w:rPr>
            </w:pPr>
            <w:r>
              <w:rPr>
                <w:sz w:val="24"/>
              </w:rPr>
              <w:t>Ekonomik ve toplumsal ihtiyaçların meslek seçimine etkilerini açıklar.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94.</w:t>
            </w:r>
          </w:p>
        </w:tc>
        <w:tc>
          <w:tcPr>
            <w:tcW w:w="12246" w:type="dxa"/>
          </w:tcPr>
          <w:p>
            <w:pPr>
              <w:pStyle w:val="TableParagraph"/>
              <w:ind w:right="614"/>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95.</w:t>
            </w:r>
          </w:p>
        </w:tc>
        <w:tc>
          <w:tcPr>
            <w:tcW w:w="12246" w:type="dxa"/>
          </w:tcPr>
          <w:p>
            <w:pPr>
              <w:pStyle w:val="TableParagraph"/>
              <w:ind w:right="614"/>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96.</w:t>
            </w:r>
          </w:p>
        </w:tc>
        <w:tc>
          <w:tcPr>
            <w:tcW w:w="12246" w:type="dxa"/>
          </w:tcPr>
          <w:p>
            <w:pPr>
              <w:pStyle w:val="TableParagraph"/>
              <w:ind w:right="614"/>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97.</w:t>
            </w:r>
          </w:p>
        </w:tc>
        <w:tc>
          <w:tcPr>
            <w:tcW w:w="12246" w:type="dxa"/>
          </w:tcPr>
          <w:p>
            <w:pPr>
              <w:pStyle w:val="TableParagraph"/>
              <w:ind w:right="614"/>
              <w:rPr>
                <w:sz w:val="24"/>
              </w:rPr>
            </w:pPr>
            <w:r>
              <w:rPr>
                <w:sz w:val="24"/>
              </w:rPr>
              <w:t>Staj yapabileceği yerleri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98.</w:t>
            </w:r>
          </w:p>
        </w:tc>
        <w:tc>
          <w:tcPr>
            <w:tcW w:w="12246" w:type="dxa"/>
          </w:tcPr>
          <w:p>
            <w:pPr>
              <w:pStyle w:val="TableParagraph"/>
              <w:ind w:right="614"/>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84" w:hRule="exact"/>
        </w:trPr>
        <w:tc>
          <w:tcPr>
            <w:tcW w:w="1260" w:type="dxa"/>
          </w:tcPr>
          <w:p>
            <w:pPr>
              <w:pStyle w:val="TableParagraph"/>
              <w:spacing w:line="240" w:lineRule="auto" w:before="2"/>
              <w:rPr>
                <w:sz w:val="24"/>
              </w:rPr>
            </w:pPr>
            <w:r>
              <w:rPr>
                <w:sz w:val="24"/>
              </w:rPr>
              <w:t>99.</w:t>
            </w:r>
          </w:p>
        </w:tc>
        <w:tc>
          <w:tcPr>
            <w:tcW w:w="12246" w:type="dxa"/>
          </w:tcPr>
          <w:p>
            <w:pPr>
              <w:pStyle w:val="TableParagraph"/>
              <w:spacing w:line="276" w:lineRule="auto" w:before="2"/>
              <w:rPr>
                <w:sz w:val="24"/>
              </w:rPr>
            </w:pPr>
            <w:r>
              <w:rPr>
                <w:sz w:val="24"/>
              </w:rPr>
              <w:t>Mesleki amaçlara ulaşmada çeşitli yükseköğretim programının koşullarına göre seçtiği/seçeceği derslerin uygunluğunu değerlendirir.</w:t>
            </w:r>
          </w:p>
        </w:tc>
        <w:tc>
          <w:tcPr>
            <w:tcW w:w="895" w:type="dxa"/>
          </w:tcPr>
          <w:p>
            <w:pPr>
              <w:pStyle w:val="TableParagraph"/>
              <w:spacing w:line="240" w:lineRule="auto" w:before="170"/>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100.</w:t>
            </w:r>
          </w:p>
        </w:tc>
        <w:tc>
          <w:tcPr>
            <w:tcW w:w="12246" w:type="dxa"/>
          </w:tcPr>
          <w:p>
            <w:pPr>
              <w:pStyle w:val="TableParagraph"/>
              <w:spacing w:line="240" w:lineRule="auto" w:before="2"/>
              <w:ind w:right="614"/>
              <w:rPr>
                <w:sz w:val="24"/>
              </w:rPr>
            </w:pPr>
            <w:r>
              <w:rPr>
                <w:sz w:val="24"/>
              </w:rPr>
              <w:t>Ortaöğretim süresince aldığı eğitimin hedeflediği mesleğe katkısını değerlendirir.</w:t>
            </w:r>
          </w:p>
        </w:tc>
        <w:tc>
          <w:tcPr>
            <w:tcW w:w="895" w:type="dxa"/>
          </w:tcPr>
          <w:p>
            <w:pPr>
              <w:pStyle w:val="TableParagraph"/>
              <w:spacing w:line="240" w:lineRule="auto" w:before="2"/>
              <w:rPr>
                <w:sz w:val="24"/>
              </w:rPr>
            </w:pPr>
            <w:r>
              <w:rPr>
                <w:sz w:val="24"/>
              </w:rPr>
              <w:t>12</w:t>
            </w:r>
          </w:p>
        </w:tc>
      </w:tr>
      <w:tr>
        <w:trPr>
          <w:trHeight w:val="346" w:hRule="exact"/>
        </w:trPr>
        <w:tc>
          <w:tcPr>
            <w:tcW w:w="1260" w:type="dxa"/>
          </w:tcPr>
          <w:p>
            <w:pPr>
              <w:pStyle w:val="TableParagraph"/>
              <w:rPr>
                <w:sz w:val="24"/>
              </w:rPr>
            </w:pPr>
            <w:r>
              <w:rPr>
                <w:sz w:val="24"/>
              </w:rPr>
              <w:t>101.</w:t>
            </w:r>
          </w:p>
        </w:tc>
        <w:tc>
          <w:tcPr>
            <w:tcW w:w="12246" w:type="dxa"/>
          </w:tcPr>
          <w:p>
            <w:pPr>
              <w:pStyle w:val="TableParagraph"/>
              <w:ind w:right="614"/>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49" w:hRule="exact"/>
        </w:trPr>
        <w:tc>
          <w:tcPr>
            <w:tcW w:w="1260" w:type="dxa"/>
          </w:tcPr>
          <w:p>
            <w:pPr>
              <w:pStyle w:val="TableParagraph"/>
              <w:spacing w:line="240" w:lineRule="auto" w:before="2"/>
              <w:rPr>
                <w:sz w:val="24"/>
              </w:rPr>
            </w:pPr>
            <w:r>
              <w:rPr>
                <w:sz w:val="24"/>
              </w:rPr>
              <w:t>102.</w:t>
            </w:r>
          </w:p>
        </w:tc>
        <w:tc>
          <w:tcPr>
            <w:tcW w:w="12246" w:type="dxa"/>
          </w:tcPr>
          <w:p>
            <w:pPr>
              <w:pStyle w:val="TableParagraph"/>
              <w:spacing w:line="240" w:lineRule="auto" w:before="2"/>
              <w:ind w:right="614"/>
              <w:rPr>
                <w:sz w:val="24"/>
              </w:rPr>
            </w:pPr>
            <w:r>
              <w:rPr>
                <w:sz w:val="24"/>
              </w:rPr>
              <w:t>Bulunduğu çevredeki meslekleri değerlendirir.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103.</w:t>
            </w:r>
          </w:p>
        </w:tc>
        <w:tc>
          <w:tcPr>
            <w:tcW w:w="12246" w:type="dxa"/>
          </w:tcPr>
          <w:p>
            <w:pPr>
              <w:pStyle w:val="TableParagraph"/>
              <w:ind w:right="614"/>
              <w:rPr>
                <w:sz w:val="24"/>
              </w:rPr>
            </w:pPr>
            <w:r>
              <w:rPr>
                <w:sz w:val="24"/>
              </w:rPr>
              <w:t>Ortaöğretim sonrasında işe ve mesleğe hazırlayan kurum ve mesleki kursları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104.</w:t>
            </w:r>
          </w:p>
        </w:tc>
        <w:tc>
          <w:tcPr>
            <w:tcW w:w="12246" w:type="dxa"/>
          </w:tcPr>
          <w:p>
            <w:pPr>
              <w:pStyle w:val="TableParagraph"/>
              <w:ind w:right="614"/>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105.</w:t>
            </w:r>
          </w:p>
        </w:tc>
        <w:tc>
          <w:tcPr>
            <w:tcW w:w="12246" w:type="dxa"/>
          </w:tcPr>
          <w:p>
            <w:pPr>
              <w:pStyle w:val="TableParagraph"/>
              <w:ind w:right="614"/>
              <w:rPr>
                <w:sz w:val="24"/>
              </w:rPr>
            </w:pPr>
            <w:r>
              <w:rPr>
                <w:sz w:val="24"/>
              </w:rPr>
              <w:t>Yöneleceği iş ya da mesleğin iş piyasası, çalışma alanı ve koşullarıyla ilgili bilgi edinir.</w:t>
            </w:r>
          </w:p>
        </w:tc>
        <w:tc>
          <w:tcPr>
            <w:tcW w:w="895" w:type="dxa"/>
          </w:tcPr>
          <w:p>
            <w:pPr>
              <w:pStyle w:val="TableParagraph"/>
              <w:rPr>
                <w:sz w:val="24"/>
              </w:rPr>
            </w:pPr>
            <w:r>
              <w:rPr>
                <w:sz w:val="24"/>
              </w:rPr>
              <w:t>12</w:t>
            </w:r>
          </w:p>
        </w:tc>
      </w:tr>
    </w:tbl>
    <w:p>
      <w:pPr>
        <w:spacing w:after="0"/>
        <w:rPr>
          <w:sz w:val="24"/>
        </w:rPr>
        <w:sectPr>
          <w:footerReference w:type="default" r:id="rId126"/>
          <w:pgSz w:w="16840" w:h="11910" w:orient="landscape"/>
          <w:pgMar w:footer="943" w:header="0" w:top="1100" w:bottom="1140" w:left="1120" w:right="1080"/>
          <w:pgNumType w:start="9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106.</w:t>
            </w:r>
          </w:p>
        </w:tc>
        <w:tc>
          <w:tcPr>
            <w:tcW w:w="12246" w:type="dxa"/>
          </w:tcPr>
          <w:p>
            <w:pPr>
              <w:pStyle w:val="TableParagraph"/>
              <w:ind w:right="614"/>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107.</w:t>
            </w:r>
          </w:p>
        </w:tc>
        <w:tc>
          <w:tcPr>
            <w:tcW w:w="12246" w:type="dxa"/>
          </w:tcPr>
          <w:p>
            <w:pPr>
              <w:pStyle w:val="TableParagraph"/>
              <w:spacing w:line="240" w:lineRule="auto" w:before="2"/>
              <w:ind w:right="614"/>
              <w:rPr>
                <w:sz w:val="24"/>
              </w:rPr>
            </w:pPr>
            <w:r>
              <w:rPr>
                <w:sz w:val="24"/>
              </w:rPr>
              <w:t>İş görüşmesinde dikkat edilecek hususları açıklar.</w:t>
            </w:r>
          </w:p>
        </w:tc>
        <w:tc>
          <w:tcPr>
            <w:tcW w:w="895" w:type="dxa"/>
          </w:tcPr>
          <w:p>
            <w:pPr>
              <w:pStyle w:val="TableParagraph"/>
              <w:spacing w:line="240" w:lineRule="auto" w:before="2"/>
              <w:rPr>
                <w:sz w:val="24"/>
              </w:rPr>
            </w:pPr>
            <w:r>
              <w:rPr>
                <w:sz w:val="24"/>
              </w:rPr>
              <w:t>12</w:t>
            </w:r>
          </w:p>
        </w:tc>
      </w:tr>
      <w:tr>
        <w:trPr>
          <w:trHeight w:val="346" w:hRule="exact"/>
        </w:trPr>
        <w:tc>
          <w:tcPr>
            <w:tcW w:w="1260" w:type="dxa"/>
          </w:tcPr>
          <w:p>
            <w:pPr>
              <w:pStyle w:val="TableParagraph"/>
              <w:rPr>
                <w:sz w:val="24"/>
              </w:rPr>
            </w:pPr>
            <w:r>
              <w:rPr>
                <w:sz w:val="24"/>
              </w:rPr>
              <w:t>108.</w:t>
            </w:r>
          </w:p>
        </w:tc>
        <w:tc>
          <w:tcPr>
            <w:tcW w:w="12246" w:type="dxa"/>
          </w:tcPr>
          <w:p>
            <w:pPr>
              <w:pStyle w:val="TableParagraph"/>
              <w:ind w:right="614"/>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109.</w:t>
            </w:r>
          </w:p>
        </w:tc>
        <w:tc>
          <w:tcPr>
            <w:tcW w:w="12246" w:type="dxa"/>
          </w:tcPr>
          <w:p>
            <w:pPr>
              <w:pStyle w:val="TableParagraph"/>
              <w:spacing w:line="240" w:lineRule="auto" w:before="2"/>
              <w:ind w:right="614"/>
              <w:rPr>
                <w:sz w:val="24"/>
              </w:rPr>
            </w:pPr>
            <w:r>
              <w:rPr>
                <w:sz w:val="24"/>
              </w:rPr>
              <w:t>Çalışan ve işverenlerin temel hak ve sorumlulukları hakkında bilgi edinir.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110.</w:t>
            </w:r>
          </w:p>
        </w:tc>
        <w:tc>
          <w:tcPr>
            <w:tcW w:w="12246" w:type="dxa"/>
          </w:tcPr>
          <w:p>
            <w:pPr>
              <w:pStyle w:val="TableParagraph"/>
              <w:ind w:right="614"/>
              <w:rPr>
                <w:sz w:val="24"/>
              </w:rPr>
            </w:pPr>
            <w:r>
              <w:rPr>
                <w:sz w:val="24"/>
              </w:rPr>
              <w:t>İş ve meslek yaşamında etik değerlerin önemini fark eder.</w:t>
            </w:r>
          </w:p>
        </w:tc>
        <w:tc>
          <w:tcPr>
            <w:tcW w:w="895" w:type="dxa"/>
          </w:tcPr>
          <w:p>
            <w:pPr>
              <w:pStyle w:val="TableParagraph"/>
              <w:rPr>
                <w:sz w:val="24"/>
              </w:rPr>
            </w:pPr>
            <w:r>
              <w:rPr>
                <w:sz w:val="24"/>
              </w:rPr>
              <w:t>12</w:t>
            </w:r>
          </w:p>
        </w:tc>
      </w:tr>
      <w:tr>
        <w:trPr>
          <w:trHeight w:val="346" w:hRule="exact"/>
        </w:trPr>
        <w:tc>
          <w:tcPr>
            <w:tcW w:w="1260" w:type="dxa"/>
          </w:tcPr>
          <w:p>
            <w:pPr>
              <w:pStyle w:val="TableParagraph"/>
              <w:spacing w:line="240" w:lineRule="auto"/>
              <w:rPr>
                <w:sz w:val="24"/>
              </w:rPr>
            </w:pPr>
            <w:r>
              <w:rPr>
                <w:sz w:val="24"/>
              </w:rPr>
              <w:t>111.</w:t>
            </w:r>
          </w:p>
        </w:tc>
        <w:tc>
          <w:tcPr>
            <w:tcW w:w="12246" w:type="dxa"/>
          </w:tcPr>
          <w:p>
            <w:pPr>
              <w:pStyle w:val="TableParagraph"/>
              <w:spacing w:line="240" w:lineRule="auto"/>
              <w:ind w:right="614"/>
              <w:rPr>
                <w:sz w:val="24"/>
              </w:rPr>
            </w:pPr>
            <w:r>
              <w:rPr>
                <w:sz w:val="24"/>
              </w:rPr>
              <w:t>Kendi kişilik özelliklerini iş bulma, sürdürme ve geliştirme açısından değerlendirir.</w:t>
            </w:r>
          </w:p>
        </w:tc>
        <w:tc>
          <w:tcPr>
            <w:tcW w:w="895" w:type="dxa"/>
          </w:tcPr>
          <w:p>
            <w:pPr>
              <w:pStyle w:val="TableParagraph"/>
              <w:spacing w:line="240" w:lineRule="auto"/>
              <w:rPr>
                <w:sz w:val="24"/>
              </w:rPr>
            </w:pPr>
            <w:r>
              <w:rPr>
                <w:sz w:val="24"/>
              </w:rPr>
              <w:t>12</w:t>
            </w:r>
          </w:p>
        </w:tc>
      </w:tr>
      <w:tr>
        <w:trPr>
          <w:trHeight w:val="348" w:hRule="exact"/>
        </w:trPr>
        <w:tc>
          <w:tcPr>
            <w:tcW w:w="1260" w:type="dxa"/>
          </w:tcPr>
          <w:p>
            <w:pPr>
              <w:pStyle w:val="TableParagraph"/>
              <w:rPr>
                <w:sz w:val="24"/>
              </w:rPr>
            </w:pPr>
            <w:r>
              <w:rPr>
                <w:sz w:val="24"/>
              </w:rPr>
              <w:t>112.</w:t>
            </w:r>
          </w:p>
        </w:tc>
        <w:tc>
          <w:tcPr>
            <w:tcW w:w="12246" w:type="dxa"/>
          </w:tcPr>
          <w:p>
            <w:pPr>
              <w:pStyle w:val="TableParagraph"/>
              <w:ind w:right="614"/>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113.</w:t>
            </w:r>
          </w:p>
        </w:tc>
        <w:tc>
          <w:tcPr>
            <w:tcW w:w="12246" w:type="dxa"/>
          </w:tcPr>
          <w:p>
            <w:pPr>
              <w:pStyle w:val="TableParagraph"/>
              <w:ind w:right="614"/>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114.</w:t>
            </w:r>
          </w:p>
        </w:tc>
        <w:tc>
          <w:tcPr>
            <w:tcW w:w="12246" w:type="dxa"/>
          </w:tcPr>
          <w:p>
            <w:pPr>
              <w:pStyle w:val="TableParagraph"/>
              <w:ind w:right="614"/>
              <w:rPr>
                <w:sz w:val="24"/>
              </w:rPr>
            </w:pPr>
            <w:r>
              <w:rPr>
                <w:sz w:val="24"/>
              </w:rPr>
              <w:t>Yükseköğretimde yararlanabileceği burslar ve yurtlar konusunda bilgi edinir.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115.</w:t>
            </w:r>
          </w:p>
        </w:tc>
        <w:tc>
          <w:tcPr>
            <w:tcW w:w="12246" w:type="dxa"/>
          </w:tcPr>
          <w:p>
            <w:pPr>
              <w:pStyle w:val="TableParagraph"/>
              <w:ind w:right="614"/>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116.</w:t>
            </w:r>
          </w:p>
        </w:tc>
        <w:tc>
          <w:tcPr>
            <w:tcW w:w="12246" w:type="dxa"/>
          </w:tcPr>
          <w:p>
            <w:pPr>
              <w:pStyle w:val="TableParagraph"/>
              <w:ind w:right="614"/>
              <w:rPr>
                <w:sz w:val="24"/>
              </w:rPr>
            </w:pPr>
            <w:r>
              <w:rPr>
                <w:sz w:val="24"/>
              </w:rPr>
              <w:t>Uluslararası iş piyasasında geçerliği olan meslekler hakkında bilgi edinir.</w:t>
            </w:r>
          </w:p>
        </w:tc>
        <w:tc>
          <w:tcPr>
            <w:tcW w:w="895" w:type="dxa"/>
          </w:tcPr>
          <w:p>
            <w:pPr>
              <w:pStyle w:val="TableParagraph"/>
              <w:rPr>
                <w:sz w:val="24"/>
              </w:rPr>
            </w:pPr>
            <w:r>
              <w:rPr>
                <w:sz w:val="24"/>
              </w:rPr>
              <w:t>12</w:t>
            </w:r>
          </w:p>
        </w:tc>
      </w:tr>
      <w:tr>
        <w:trPr>
          <w:trHeight w:val="684" w:hRule="exact"/>
        </w:trPr>
        <w:tc>
          <w:tcPr>
            <w:tcW w:w="1260" w:type="dxa"/>
          </w:tcPr>
          <w:p>
            <w:pPr>
              <w:pStyle w:val="TableParagraph"/>
              <w:rPr>
                <w:sz w:val="24"/>
              </w:rPr>
            </w:pPr>
            <w:r>
              <w:rPr>
                <w:sz w:val="24"/>
              </w:rPr>
              <w:t>117.</w:t>
            </w:r>
          </w:p>
        </w:tc>
        <w:tc>
          <w:tcPr>
            <w:tcW w:w="12246" w:type="dxa"/>
          </w:tcPr>
          <w:p>
            <w:pPr>
              <w:pStyle w:val="TableParagraph"/>
              <w:spacing w:line="276" w:lineRule="auto"/>
              <w:rPr>
                <w:sz w:val="24"/>
              </w:rPr>
            </w:pPr>
            <w:r>
              <w:rPr>
                <w:sz w:val="24"/>
              </w:rPr>
              <w:t>Yükseköğretim programları ile ilgili tercihlerini kişisel, sosyal, akademik ve mesleki açılardan kendisine uygunluğuna göre değerlendirir.</w:t>
            </w:r>
          </w:p>
        </w:tc>
        <w:tc>
          <w:tcPr>
            <w:tcW w:w="895" w:type="dxa"/>
          </w:tcPr>
          <w:p>
            <w:pPr>
              <w:pStyle w:val="TableParagraph"/>
              <w:spacing w:line="240" w:lineRule="auto" w:before="167"/>
              <w:rPr>
                <w:sz w:val="24"/>
              </w:rPr>
            </w:pPr>
            <w:r>
              <w:rPr>
                <w:sz w:val="24"/>
              </w:rPr>
              <w:t>12</w:t>
            </w:r>
          </w:p>
        </w:tc>
      </w:tr>
      <w:tr>
        <w:trPr>
          <w:trHeight w:val="346" w:hRule="exact"/>
        </w:trPr>
        <w:tc>
          <w:tcPr>
            <w:tcW w:w="1260" w:type="dxa"/>
          </w:tcPr>
          <w:p>
            <w:pPr>
              <w:pStyle w:val="TableParagraph"/>
              <w:rPr>
                <w:sz w:val="24"/>
              </w:rPr>
            </w:pPr>
            <w:r>
              <w:rPr>
                <w:sz w:val="24"/>
              </w:rPr>
              <w:t>118.</w:t>
            </w:r>
          </w:p>
        </w:tc>
        <w:tc>
          <w:tcPr>
            <w:tcW w:w="12246" w:type="dxa"/>
          </w:tcPr>
          <w:p>
            <w:pPr>
              <w:pStyle w:val="TableParagraph"/>
              <w:ind w:right="614"/>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119.</w:t>
            </w:r>
          </w:p>
        </w:tc>
        <w:tc>
          <w:tcPr>
            <w:tcW w:w="12246" w:type="dxa"/>
          </w:tcPr>
          <w:p>
            <w:pPr>
              <w:pStyle w:val="TableParagraph"/>
              <w:ind w:right="614"/>
              <w:rPr>
                <w:sz w:val="24"/>
              </w:rPr>
            </w:pPr>
            <w:r>
              <w:rPr>
                <w:sz w:val="24"/>
              </w:rPr>
              <w:t>“Eğitsel ve Mesleki Planlama Dosyası”ndan yararlanarak yükseköğretim programı seçer.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120.</w:t>
            </w:r>
          </w:p>
        </w:tc>
        <w:tc>
          <w:tcPr>
            <w:tcW w:w="12246" w:type="dxa"/>
          </w:tcPr>
          <w:p>
            <w:pPr>
              <w:pStyle w:val="TableParagraph"/>
              <w:rPr>
                <w:sz w:val="24"/>
              </w:rPr>
            </w:pPr>
            <w:r>
              <w:rPr>
                <w:sz w:val="24"/>
              </w:rPr>
              <w:t>Mesleki değer, ilgi, yetenek, kişilik özellikleri ve akademik başarısına uygun yöneleceği yükseköğretim programını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43" w:top="1100" w:bottom="1140" w:left="1120" w:right="1080"/>
        </w:sectPr>
      </w:pPr>
    </w:p>
    <w:p>
      <w:pPr>
        <w:pStyle w:val="BodyText"/>
        <w:rPr>
          <w:rFonts w:ascii="Times New Roman"/>
          <w:sz w:val="20"/>
        </w:rPr>
      </w:pPr>
    </w:p>
    <w:p>
      <w:pPr>
        <w:pStyle w:val="BodyText"/>
        <w:rPr>
          <w:rFonts w:ascii="Times New Roman"/>
          <w:sz w:val="20"/>
        </w:rPr>
      </w:pPr>
    </w:p>
    <w:p>
      <w:pPr>
        <w:pStyle w:val="BodyText"/>
        <w:spacing w:before="6"/>
        <w:rPr>
          <w:rFonts w:ascii="Times New Roman"/>
        </w:rPr>
      </w:pPr>
    </w:p>
    <w:p>
      <w:pPr>
        <w:pStyle w:val="Heading4"/>
        <w:spacing w:before="70"/>
        <w:ind w:left="0" w:right="153"/>
        <w:jc w:val="right"/>
        <w:rPr>
          <w:rFonts w:ascii="Arial"/>
        </w:rPr>
      </w:pPr>
      <w:r>
        <w:rPr>
          <w:rFonts w:ascii="Arial"/>
        </w:rPr>
        <w:t>EK 2</w:t>
      </w:r>
    </w:p>
    <w:p>
      <w:pPr>
        <w:spacing w:before="0"/>
        <w:ind w:left="1398" w:right="1437" w:firstLine="0"/>
        <w:jc w:val="center"/>
        <w:rPr>
          <w:rFonts w:ascii="Arial" w:hAnsi="Arial"/>
          <w:b/>
          <w:sz w:val="24"/>
        </w:rPr>
      </w:pPr>
      <w:r>
        <w:rPr>
          <w:rFonts w:ascii="Arial" w:hAnsi="Arial"/>
          <w:b/>
          <w:sz w:val="24"/>
        </w:rPr>
        <w:t>“ORTAÖĞRETİM REHBERLİK VE YÖNLENDİRME DERSİ PROGRAMI”</w:t>
      </w:r>
    </w:p>
    <w:p>
      <w:pPr>
        <w:spacing w:before="0"/>
        <w:ind w:left="1398" w:right="1442" w:firstLine="0"/>
        <w:jc w:val="center"/>
        <w:rPr>
          <w:rFonts w:ascii="Arial" w:hAnsi="Arial"/>
          <w:b/>
          <w:sz w:val="24"/>
        </w:rPr>
      </w:pPr>
      <w:r>
        <w:rPr>
          <w:rFonts w:ascii="Arial" w:hAnsi="Arial"/>
          <w:b/>
          <w:sz w:val="24"/>
        </w:rPr>
        <w:t>YETERLİK ALANLARINA GÖRE </w:t>
      </w:r>
      <w:r>
        <w:rPr>
          <w:rFonts w:ascii="Arial" w:hAnsi="Arial"/>
          <w:b/>
          <w:sz w:val="24"/>
          <w:u w:val="thick"/>
        </w:rPr>
        <w:t>11. SINIF </w:t>
      </w:r>
      <w:r>
        <w:rPr>
          <w:rFonts w:ascii="Arial" w:hAnsi="Arial"/>
          <w:b/>
          <w:sz w:val="24"/>
        </w:rPr>
        <w:t>KAZANIMLARI VE KAZANIMLARA İLİŞKİN AÇIKLAMALAR</w:t>
      </w:r>
    </w:p>
    <w:p>
      <w:pPr>
        <w:pStyle w:val="BodyText"/>
        <w:spacing w:before="11"/>
        <w:rPr>
          <w:rFonts w:ascii="Arial"/>
          <w:b/>
          <w:sz w:val="17"/>
        </w:rPr>
      </w:pPr>
    </w:p>
    <w:p>
      <w:pPr>
        <w:spacing w:before="69" w:after="4"/>
        <w:ind w:left="118" w:right="297" w:firstLine="0"/>
        <w:jc w:val="left"/>
        <w:rPr>
          <w:rFonts w:ascii="Arial" w:hAnsi="Arial"/>
          <w:b/>
          <w:sz w:val="24"/>
        </w:rPr>
      </w:pPr>
      <w:r>
        <w:rPr>
          <w:rFonts w:ascii="Arial" w:hAnsi="Arial"/>
          <w:b/>
          <w:sz w:val="24"/>
        </w:rPr>
        <w:t>YETERLİK ALANI: EĞİTSEL BAŞARI</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6"/>
        <w:gridCol w:w="6066"/>
      </w:tblGrid>
      <w:tr>
        <w:trPr>
          <w:trHeight w:val="286" w:hRule="exact"/>
        </w:trPr>
        <w:tc>
          <w:tcPr>
            <w:tcW w:w="7976" w:type="dxa"/>
            <w:shd w:val="clear" w:color="auto" w:fill="CCC0D9"/>
          </w:tcPr>
          <w:p>
            <w:pPr>
              <w:pStyle w:val="TableParagraph"/>
              <w:spacing w:line="272" w:lineRule="exact"/>
              <w:ind w:left="3159" w:right="3167"/>
              <w:jc w:val="center"/>
              <w:rPr>
                <w:rFonts w:ascii="Arial"/>
                <w:b/>
                <w:sz w:val="24"/>
              </w:rPr>
            </w:pPr>
            <w:r>
              <w:rPr>
                <w:rFonts w:ascii="Arial"/>
                <w:b/>
                <w:sz w:val="24"/>
              </w:rPr>
              <w:t>KAZANIMLAR</w:t>
            </w:r>
          </w:p>
        </w:tc>
        <w:tc>
          <w:tcPr>
            <w:tcW w:w="6066" w:type="dxa"/>
            <w:shd w:val="clear" w:color="auto" w:fill="CCC0D9"/>
          </w:tcPr>
          <w:p>
            <w:pPr>
              <w:pStyle w:val="TableParagraph"/>
              <w:spacing w:line="272" w:lineRule="exact"/>
              <w:ind w:left="2367" w:right="2368"/>
              <w:jc w:val="center"/>
              <w:rPr>
                <w:rFonts w:ascii="Arial" w:hAnsi="Arial"/>
                <w:b/>
                <w:sz w:val="24"/>
              </w:rPr>
            </w:pPr>
            <w:r>
              <w:rPr>
                <w:rFonts w:ascii="Arial" w:hAnsi="Arial"/>
                <w:b/>
                <w:sz w:val="24"/>
              </w:rPr>
              <w:t>AÇIKLAMA</w:t>
            </w:r>
          </w:p>
        </w:tc>
      </w:tr>
      <w:tr>
        <w:trPr>
          <w:trHeight w:val="2581" w:hRule="exact"/>
        </w:trPr>
        <w:tc>
          <w:tcPr>
            <w:tcW w:w="7976" w:type="dxa"/>
          </w:tcPr>
          <w:p>
            <w:pPr>
              <w:pStyle w:val="TableParagraph"/>
              <w:numPr>
                <w:ilvl w:val="0"/>
                <w:numId w:val="177"/>
              </w:numPr>
              <w:tabs>
                <w:tab w:pos="420" w:val="left" w:leader="none"/>
              </w:tabs>
              <w:spacing w:line="240" w:lineRule="auto" w:before="0" w:after="0"/>
              <w:ind w:left="420" w:right="614" w:hanging="284"/>
              <w:jc w:val="left"/>
              <w:rPr>
                <w:rFonts w:ascii="Arial" w:hAnsi="Arial"/>
                <w:sz w:val="24"/>
              </w:rPr>
            </w:pPr>
            <w:r>
              <w:rPr>
                <w:rFonts w:ascii="Arial" w:hAnsi="Arial"/>
                <w:sz w:val="24"/>
              </w:rPr>
              <w:t>Yükseköğretim kurumlarına geçiş için akademik başarısını</w:t>
            </w:r>
            <w:r>
              <w:rPr>
                <w:rFonts w:ascii="Arial" w:hAnsi="Arial"/>
                <w:spacing w:val="-23"/>
                <w:sz w:val="24"/>
              </w:rPr>
              <w:t> </w:t>
            </w:r>
            <w:r>
              <w:rPr>
                <w:rFonts w:ascii="Arial" w:hAnsi="Arial"/>
                <w:sz w:val="24"/>
              </w:rPr>
              <w:t>artırıcı çalışma planı</w:t>
            </w:r>
            <w:r>
              <w:rPr>
                <w:rFonts w:ascii="Arial" w:hAnsi="Arial"/>
                <w:spacing w:val="-8"/>
                <w:sz w:val="24"/>
              </w:rPr>
              <w:t> </w:t>
            </w:r>
            <w:r>
              <w:rPr>
                <w:rFonts w:ascii="Arial" w:hAnsi="Arial"/>
                <w:sz w:val="24"/>
              </w:rPr>
              <w:t>yapar.</w:t>
            </w:r>
          </w:p>
          <w:p>
            <w:pPr>
              <w:pStyle w:val="TableParagraph"/>
              <w:numPr>
                <w:ilvl w:val="0"/>
                <w:numId w:val="177"/>
              </w:numPr>
              <w:tabs>
                <w:tab w:pos="420" w:val="left" w:leader="none"/>
              </w:tabs>
              <w:spacing w:line="240" w:lineRule="auto" w:before="0" w:after="0"/>
              <w:ind w:left="420" w:right="1464" w:hanging="284"/>
              <w:jc w:val="left"/>
              <w:rPr>
                <w:rFonts w:ascii="Arial" w:hAnsi="Arial"/>
                <w:sz w:val="24"/>
              </w:rPr>
            </w:pPr>
            <w:r>
              <w:rPr>
                <w:rFonts w:ascii="Arial" w:hAnsi="Arial"/>
                <w:sz w:val="24"/>
              </w:rPr>
              <w:t>Geleceğe ilişkin amaçlarını toplumun sosyal ve</w:t>
            </w:r>
            <w:r>
              <w:rPr>
                <w:rFonts w:ascii="Arial" w:hAnsi="Arial"/>
                <w:spacing w:val="-20"/>
                <w:sz w:val="24"/>
              </w:rPr>
              <w:t> </w:t>
            </w:r>
            <w:r>
              <w:rPr>
                <w:rFonts w:ascii="Arial" w:hAnsi="Arial"/>
                <w:sz w:val="24"/>
              </w:rPr>
              <w:t>ekonomik kaynaklarını dikkate alarak</w:t>
            </w:r>
            <w:r>
              <w:rPr>
                <w:rFonts w:ascii="Arial" w:hAnsi="Arial"/>
                <w:spacing w:val="-13"/>
                <w:sz w:val="24"/>
              </w:rPr>
              <w:t> </w:t>
            </w:r>
            <w:r>
              <w:rPr>
                <w:rFonts w:ascii="Arial" w:hAnsi="Arial"/>
                <w:sz w:val="24"/>
              </w:rPr>
              <w:t>belirler.</w:t>
            </w:r>
          </w:p>
          <w:p>
            <w:pPr>
              <w:pStyle w:val="TableParagraph"/>
              <w:numPr>
                <w:ilvl w:val="0"/>
                <w:numId w:val="177"/>
              </w:numPr>
              <w:tabs>
                <w:tab w:pos="420" w:val="left" w:leader="none"/>
              </w:tabs>
              <w:spacing w:line="240" w:lineRule="auto" w:before="0" w:after="0"/>
              <w:ind w:left="420" w:right="613" w:hanging="284"/>
              <w:jc w:val="left"/>
              <w:rPr>
                <w:rFonts w:ascii="Arial" w:hAnsi="Arial"/>
                <w:sz w:val="24"/>
              </w:rPr>
            </w:pPr>
            <w:r>
              <w:rPr>
                <w:rFonts w:ascii="Arial" w:hAnsi="Arial"/>
                <w:sz w:val="24"/>
              </w:rPr>
              <w:t>Yükseköğretim kurumlarına geçiş için akademik başarısını</w:t>
            </w:r>
            <w:r>
              <w:rPr>
                <w:rFonts w:ascii="Arial" w:hAnsi="Arial"/>
                <w:spacing w:val="-23"/>
                <w:sz w:val="24"/>
              </w:rPr>
              <w:t> </w:t>
            </w:r>
            <w:r>
              <w:rPr>
                <w:rFonts w:ascii="Arial" w:hAnsi="Arial"/>
                <w:sz w:val="24"/>
              </w:rPr>
              <w:t>artırıcı çalışma planının etkililiğini</w:t>
            </w:r>
            <w:r>
              <w:rPr>
                <w:rFonts w:ascii="Arial" w:hAnsi="Arial"/>
                <w:spacing w:val="-16"/>
                <w:sz w:val="24"/>
              </w:rPr>
              <w:t> </w:t>
            </w:r>
            <w:r>
              <w:rPr>
                <w:rFonts w:ascii="Arial" w:hAnsi="Arial"/>
                <w:sz w:val="24"/>
              </w:rPr>
              <w:t>değerlendirir.</w:t>
            </w:r>
          </w:p>
          <w:p>
            <w:pPr>
              <w:pStyle w:val="TableParagraph"/>
              <w:numPr>
                <w:ilvl w:val="0"/>
                <w:numId w:val="177"/>
              </w:numPr>
              <w:tabs>
                <w:tab w:pos="420" w:val="left" w:leader="none"/>
              </w:tabs>
              <w:spacing w:line="240" w:lineRule="auto" w:before="0" w:after="0"/>
              <w:ind w:left="420" w:right="0" w:hanging="284"/>
              <w:jc w:val="left"/>
              <w:rPr>
                <w:rFonts w:ascii="Arial" w:hAnsi="Arial"/>
                <w:sz w:val="24"/>
              </w:rPr>
            </w:pPr>
            <w:r>
              <w:rPr>
                <w:rFonts w:ascii="Arial" w:hAnsi="Arial"/>
                <w:sz w:val="24"/>
              </w:rPr>
              <w:t>Yükseköğretim kurumlarına geçiş ile ilgili bilgi</w:t>
            </w:r>
            <w:r>
              <w:rPr>
                <w:rFonts w:ascii="Arial" w:hAnsi="Arial"/>
                <w:spacing w:val="-16"/>
                <w:sz w:val="24"/>
              </w:rPr>
              <w:t> </w:t>
            </w:r>
            <w:r>
              <w:rPr>
                <w:rFonts w:ascii="Arial" w:hAnsi="Arial"/>
                <w:sz w:val="24"/>
              </w:rPr>
              <w:t>edinir.</w:t>
            </w:r>
          </w:p>
          <w:p>
            <w:pPr>
              <w:pStyle w:val="TableParagraph"/>
              <w:numPr>
                <w:ilvl w:val="0"/>
                <w:numId w:val="177"/>
              </w:numPr>
              <w:tabs>
                <w:tab w:pos="420" w:val="left" w:leader="none"/>
              </w:tabs>
              <w:spacing w:line="240" w:lineRule="auto" w:before="0" w:after="0"/>
              <w:ind w:left="420" w:right="0" w:hanging="284"/>
              <w:jc w:val="left"/>
              <w:rPr>
                <w:rFonts w:ascii="Arial" w:hAnsi="Arial"/>
                <w:sz w:val="24"/>
              </w:rPr>
            </w:pPr>
            <w:r>
              <w:rPr>
                <w:rFonts w:ascii="Arial" w:hAnsi="Arial"/>
                <w:sz w:val="24"/>
              </w:rPr>
              <w:t>Geleceğe yönelik belirlediği amaçların ulaşılabilirliğini</w:t>
            </w:r>
            <w:r>
              <w:rPr>
                <w:rFonts w:ascii="Arial" w:hAnsi="Arial"/>
                <w:spacing w:val="-27"/>
                <w:sz w:val="24"/>
              </w:rPr>
              <w:t> </w:t>
            </w:r>
            <w:r>
              <w:rPr>
                <w:rFonts w:ascii="Arial" w:hAnsi="Arial"/>
                <w:sz w:val="24"/>
              </w:rPr>
              <w:t>değerlendirir.</w:t>
            </w:r>
          </w:p>
        </w:tc>
        <w:tc>
          <w:tcPr>
            <w:tcW w:w="6066" w:type="dxa"/>
          </w:tcPr>
          <w:p>
            <w:pPr>
              <w:pStyle w:val="TableParagraph"/>
              <w:spacing w:line="240" w:lineRule="auto"/>
              <w:ind w:left="101" w:right="212"/>
              <w:rPr>
                <w:rFonts w:ascii="Arial" w:hAnsi="Arial"/>
                <w:sz w:val="24"/>
              </w:rPr>
            </w:pPr>
            <w:r>
              <w:rPr>
                <w:rFonts w:ascii="Arial" w:hAnsi="Arial"/>
                <w:sz w:val="24"/>
              </w:rPr>
              <w:t>1 ve 3. kazanıma ilişkin öğrencilere çalışma planı yapmada yardımcı olmak üzere okul rehberlik ve psikolojik danışma servisi tarafından destek hizmetleri sunulur.</w:t>
            </w:r>
          </w:p>
        </w:tc>
      </w:tr>
    </w:tbl>
    <w:p>
      <w:pPr>
        <w:pStyle w:val="BodyText"/>
        <w:spacing w:before="7"/>
        <w:rPr>
          <w:rFonts w:ascii="Arial"/>
          <w:b/>
          <w:sz w:val="17"/>
        </w:rPr>
      </w:pPr>
    </w:p>
    <w:p>
      <w:pPr>
        <w:spacing w:before="69" w:after="4"/>
        <w:ind w:left="118" w:right="297" w:firstLine="0"/>
        <w:jc w:val="left"/>
        <w:rPr>
          <w:rFonts w:ascii="Arial" w:hAnsi="Arial"/>
          <w:b/>
          <w:sz w:val="24"/>
        </w:rPr>
      </w:pPr>
      <w:r>
        <w:rPr>
          <w:rFonts w:ascii="Arial" w:hAnsi="Arial"/>
          <w:b/>
          <w:sz w:val="24"/>
        </w:rPr>
        <w:t>YETERLİK ALANI: KİŞİLER ARASI İLİŞKİLER</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40"/>
        <w:gridCol w:w="6102"/>
      </w:tblGrid>
      <w:tr>
        <w:trPr>
          <w:trHeight w:val="286" w:hRule="exact"/>
        </w:trPr>
        <w:tc>
          <w:tcPr>
            <w:tcW w:w="7940" w:type="dxa"/>
            <w:shd w:val="clear" w:color="auto" w:fill="CCC0D9"/>
          </w:tcPr>
          <w:p>
            <w:pPr>
              <w:pStyle w:val="TableParagraph"/>
              <w:spacing w:line="272" w:lineRule="exact"/>
              <w:ind w:left="3142" w:right="3147"/>
              <w:jc w:val="center"/>
              <w:rPr>
                <w:rFonts w:ascii="Arial"/>
                <w:b/>
                <w:sz w:val="24"/>
              </w:rPr>
            </w:pPr>
            <w:r>
              <w:rPr>
                <w:rFonts w:ascii="Arial"/>
                <w:b/>
                <w:sz w:val="24"/>
              </w:rPr>
              <w:t>KAZANIMLAR</w:t>
            </w:r>
          </w:p>
        </w:tc>
        <w:tc>
          <w:tcPr>
            <w:tcW w:w="6102" w:type="dxa"/>
            <w:shd w:val="clear" w:color="auto" w:fill="CCC0D9"/>
          </w:tcPr>
          <w:p>
            <w:pPr>
              <w:pStyle w:val="TableParagraph"/>
              <w:spacing w:line="272" w:lineRule="exact"/>
              <w:ind w:left="2386" w:right="2386"/>
              <w:jc w:val="center"/>
              <w:rPr>
                <w:rFonts w:ascii="Arial" w:hAnsi="Arial"/>
                <w:b/>
                <w:sz w:val="24"/>
              </w:rPr>
            </w:pPr>
            <w:r>
              <w:rPr>
                <w:rFonts w:ascii="Arial" w:hAnsi="Arial"/>
                <w:b/>
                <w:sz w:val="24"/>
              </w:rPr>
              <w:t>AÇIKLAMA</w:t>
            </w:r>
          </w:p>
        </w:tc>
      </w:tr>
      <w:tr>
        <w:trPr>
          <w:trHeight w:val="3046" w:hRule="exact"/>
        </w:trPr>
        <w:tc>
          <w:tcPr>
            <w:tcW w:w="7940" w:type="dxa"/>
          </w:tcPr>
          <w:p>
            <w:pPr>
              <w:pStyle w:val="TableParagraph"/>
              <w:numPr>
                <w:ilvl w:val="0"/>
                <w:numId w:val="178"/>
              </w:numPr>
              <w:tabs>
                <w:tab w:pos="420" w:val="left" w:leader="none"/>
              </w:tabs>
              <w:spacing w:line="240" w:lineRule="auto" w:before="0" w:after="0"/>
              <w:ind w:left="420" w:right="810" w:hanging="284"/>
              <w:jc w:val="left"/>
              <w:rPr>
                <w:rFonts w:ascii="Arial" w:hAnsi="Arial"/>
                <w:b/>
                <w:sz w:val="24"/>
              </w:rPr>
            </w:pPr>
            <w:r>
              <w:rPr>
                <w:rFonts w:ascii="Arial" w:hAnsi="Arial"/>
                <w:b/>
                <w:sz w:val="24"/>
              </w:rPr>
              <w:t>Günlük hayatında kullandığı sorun çözme yollarını etkililiği açısından</w:t>
            </w:r>
            <w:r>
              <w:rPr>
                <w:rFonts w:ascii="Arial" w:hAnsi="Arial"/>
                <w:b/>
                <w:spacing w:val="-5"/>
                <w:sz w:val="24"/>
              </w:rPr>
              <w:t> </w:t>
            </w:r>
            <w:r>
              <w:rPr>
                <w:rFonts w:ascii="Arial" w:hAnsi="Arial"/>
                <w:b/>
                <w:sz w:val="24"/>
              </w:rPr>
              <w:t>değerlendirir.</w:t>
            </w:r>
          </w:p>
          <w:p>
            <w:pPr>
              <w:pStyle w:val="TableParagraph"/>
              <w:numPr>
                <w:ilvl w:val="0"/>
                <w:numId w:val="178"/>
              </w:numPr>
              <w:tabs>
                <w:tab w:pos="420" w:val="left" w:leader="none"/>
              </w:tabs>
              <w:spacing w:line="240" w:lineRule="auto" w:before="0" w:after="0"/>
              <w:ind w:left="420" w:right="0" w:hanging="284"/>
              <w:jc w:val="left"/>
              <w:rPr>
                <w:rFonts w:ascii="Arial" w:hAnsi="Arial"/>
                <w:b/>
                <w:sz w:val="24"/>
              </w:rPr>
            </w:pPr>
            <w:r>
              <w:rPr>
                <w:rFonts w:ascii="Arial" w:hAnsi="Arial"/>
                <w:b/>
                <w:sz w:val="24"/>
              </w:rPr>
              <w:t>Etkili sorun çözme basamaklarını</w:t>
            </w:r>
            <w:r>
              <w:rPr>
                <w:rFonts w:ascii="Arial" w:hAnsi="Arial"/>
                <w:b/>
                <w:spacing w:val="-16"/>
                <w:sz w:val="24"/>
              </w:rPr>
              <w:t> </w:t>
            </w:r>
            <w:r>
              <w:rPr>
                <w:rFonts w:ascii="Arial" w:hAnsi="Arial"/>
                <w:b/>
                <w:sz w:val="24"/>
              </w:rPr>
              <w:t>kullanır.</w:t>
            </w:r>
          </w:p>
          <w:p>
            <w:pPr>
              <w:pStyle w:val="TableParagraph"/>
              <w:numPr>
                <w:ilvl w:val="0"/>
                <w:numId w:val="178"/>
              </w:numPr>
              <w:tabs>
                <w:tab w:pos="420" w:val="left" w:leader="none"/>
              </w:tabs>
              <w:spacing w:line="240" w:lineRule="auto" w:before="0" w:after="0"/>
              <w:ind w:left="420" w:right="0" w:hanging="284"/>
              <w:jc w:val="left"/>
              <w:rPr>
                <w:rFonts w:ascii="Arial" w:hAnsi="Arial"/>
                <w:sz w:val="24"/>
              </w:rPr>
            </w:pPr>
            <w:r>
              <w:rPr>
                <w:rFonts w:ascii="Arial" w:hAnsi="Arial"/>
                <w:sz w:val="24"/>
              </w:rPr>
              <w:t>Sevginin insan hayatındaki önemini</w:t>
            </w:r>
            <w:r>
              <w:rPr>
                <w:rFonts w:ascii="Arial" w:hAnsi="Arial"/>
                <w:spacing w:val="-19"/>
                <w:sz w:val="24"/>
              </w:rPr>
              <w:t> </w:t>
            </w:r>
            <w:r>
              <w:rPr>
                <w:rFonts w:ascii="Arial" w:hAnsi="Arial"/>
                <w:sz w:val="24"/>
              </w:rPr>
              <w:t>belirtir.</w:t>
            </w:r>
          </w:p>
        </w:tc>
        <w:tc>
          <w:tcPr>
            <w:tcW w:w="6102" w:type="dxa"/>
          </w:tcPr>
          <w:p>
            <w:pPr>
              <w:pStyle w:val="TableParagraph"/>
              <w:spacing w:line="240" w:lineRule="auto"/>
              <w:ind w:left="101" w:right="104"/>
              <w:jc w:val="both"/>
              <w:rPr>
                <w:rFonts w:ascii="Arial" w:hAnsi="Arial"/>
                <w:sz w:val="24"/>
              </w:rPr>
            </w:pPr>
            <w:r>
              <w:rPr>
                <w:rFonts w:ascii="Arial" w:hAnsi="Arial"/>
                <w:sz w:val="24"/>
              </w:rPr>
              <w:t>1 ve 2. kazanıma ilişkin etkinlikler okul rehber öğretmeni, okul rehber öğretmeni yoksa uzmanlık gerektiren kazanımların yerine rehberlik ve araştırma merkezleri tarafından öğrenci ihtiyaçları doğrultusunda gerekli destek sağlanacaktır.</w:t>
            </w:r>
          </w:p>
          <w:p>
            <w:pPr>
              <w:pStyle w:val="TableParagraph"/>
              <w:spacing w:line="240" w:lineRule="auto"/>
              <w:ind w:left="0"/>
              <w:rPr>
                <w:rFonts w:ascii="Arial"/>
                <w:b/>
                <w:sz w:val="24"/>
              </w:rPr>
            </w:pPr>
          </w:p>
          <w:p>
            <w:pPr>
              <w:pStyle w:val="TableParagraph"/>
              <w:spacing w:line="240" w:lineRule="auto"/>
              <w:ind w:left="101" w:right="234"/>
              <w:rPr>
                <w:rFonts w:ascii="Arial" w:hAnsi="Arial"/>
                <w:sz w:val="24"/>
              </w:rPr>
            </w:pPr>
            <w:r>
              <w:rPr>
                <w:rFonts w:ascii="Arial" w:hAnsi="Arial"/>
                <w:sz w:val="24"/>
              </w:rPr>
              <w:t>1 ve 2. kazanımda sorun çözme yollarını etkili kullanamayan öğrenci için okul rehber öğretmeni, okul rehber öğretmeni yoksa RAM ile işbirliği yapılarak öğrenciye destek hizmetleri sağlanmalıdır.</w:t>
            </w:r>
          </w:p>
        </w:tc>
      </w:tr>
    </w:tbl>
    <w:p>
      <w:pPr>
        <w:spacing w:after="0" w:line="240" w:lineRule="auto"/>
        <w:rPr>
          <w:rFonts w:ascii="Arial" w:hAnsi="Arial"/>
          <w:sz w:val="24"/>
        </w:rPr>
        <w:sectPr>
          <w:pgSz w:w="16840" w:h="11910" w:orient="landscape"/>
          <w:pgMar w:header="0" w:footer="943" w:top="1100" w:bottom="1140" w:left="1300" w:right="12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8"/>
        </w:rPr>
      </w:pPr>
    </w:p>
    <w:p>
      <w:pPr>
        <w:spacing w:before="70" w:after="4"/>
        <w:ind w:left="118" w:right="297" w:firstLine="0"/>
        <w:jc w:val="left"/>
        <w:rPr>
          <w:rFonts w:ascii="Arial" w:hAnsi="Arial"/>
          <w:b/>
          <w:sz w:val="24"/>
        </w:rPr>
      </w:pPr>
      <w:r>
        <w:rPr>
          <w:rFonts w:ascii="Arial" w:hAnsi="Arial"/>
          <w:b/>
          <w:sz w:val="24"/>
        </w:rPr>
        <w:t>YETERLİK ALANI: AİLE VE TOPLUM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CCC0D9"/>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CCC0D9"/>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2770" w:hRule="exact"/>
        </w:trPr>
        <w:tc>
          <w:tcPr>
            <w:tcW w:w="8101" w:type="dxa"/>
          </w:tcPr>
          <w:p>
            <w:pPr>
              <w:pStyle w:val="TableParagraph"/>
              <w:numPr>
                <w:ilvl w:val="0"/>
                <w:numId w:val="179"/>
              </w:numPr>
              <w:tabs>
                <w:tab w:pos="420" w:val="left" w:leader="none"/>
              </w:tabs>
              <w:spacing w:line="240" w:lineRule="auto" w:before="0" w:after="0"/>
              <w:ind w:left="420" w:right="351" w:hanging="284"/>
              <w:jc w:val="left"/>
              <w:rPr>
                <w:rFonts w:ascii="Arial" w:hAnsi="Arial"/>
                <w:sz w:val="24"/>
              </w:rPr>
            </w:pPr>
            <w:r>
              <w:rPr>
                <w:rFonts w:ascii="Arial" w:hAnsi="Arial"/>
                <w:sz w:val="24"/>
              </w:rPr>
              <w:t>Kişisel özgürlükler ile toplumsal yaşamı düzenleyen kurallar</w:t>
            </w:r>
            <w:r>
              <w:rPr>
                <w:rFonts w:ascii="Arial" w:hAnsi="Arial"/>
                <w:spacing w:val="-25"/>
                <w:sz w:val="24"/>
              </w:rPr>
              <w:t> </w:t>
            </w:r>
            <w:r>
              <w:rPr>
                <w:rFonts w:ascii="Arial" w:hAnsi="Arial"/>
                <w:sz w:val="24"/>
              </w:rPr>
              <w:t>arasında bağlantı</w:t>
            </w:r>
            <w:r>
              <w:rPr>
                <w:rFonts w:ascii="Arial" w:hAnsi="Arial"/>
                <w:spacing w:val="-3"/>
                <w:sz w:val="24"/>
              </w:rPr>
              <w:t> </w:t>
            </w:r>
            <w:r>
              <w:rPr>
                <w:rFonts w:ascii="Arial" w:hAnsi="Arial"/>
                <w:sz w:val="24"/>
              </w:rPr>
              <w:t>kurar.</w:t>
            </w:r>
          </w:p>
          <w:p>
            <w:pPr>
              <w:pStyle w:val="TableParagraph"/>
              <w:numPr>
                <w:ilvl w:val="0"/>
                <w:numId w:val="179"/>
              </w:numPr>
              <w:tabs>
                <w:tab w:pos="420" w:val="left" w:leader="none"/>
              </w:tabs>
              <w:spacing w:line="240" w:lineRule="auto" w:before="0" w:after="0"/>
              <w:ind w:left="420" w:right="0" w:hanging="284"/>
              <w:jc w:val="left"/>
              <w:rPr>
                <w:rFonts w:ascii="Arial" w:hAnsi="Arial"/>
                <w:sz w:val="24"/>
              </w:rPr>
            </w:pPr>
            <w:r>
              <w:rPr>
                <w:rFonts w:ascii="Arial" w:hAnsi="Arial"/>
                <w:sz w:val="24"/>
              </w:rPr>
              <w:t>Toplumsal hayatı düzenleyen kurallara uygun</w:t>
            </w:r>
            <w:r>
              <w:rPr>
                <w:rFonts w:ascii="Arial" w:hAnsi="Arial"/>
                <w:spacing w:val="-25"/>
                <w:sz w:val="24"/>
              </w:rPr>
              <w:t> </w:t>
            </w:r>
            <w:r>
              <w:rPr>
                <w:rFonts w:ascii="Arial" w:hAnsi="Arial"/>
                <w:sz w:val="24"/>
              </w:rPr>
              <w:t>davranır.</w:t>
            </w:r>
          </w:p>
          <w:p>
            <w:pPr>
              <w:pStyle w:val="TableParagraph"/>
              <w:numPr>
                <w:ilvl w:val="0"/>
                <w:numId w:val="179"/>
              </w:numPr>
              <w:tabs>
                <w:tab w:pos="420" w:val="left" w:leader="none"/>
              </w:tabs>
              <w:spacing w:line="240" w:lineRule="auto" w:before="0" w:after="0"/>
              <w:ind w:left="420" w:right="0" w:hanging="284"/>
              <w:jc w:val="left"/>
              <w:rPr>
                <w:rFonts w:ascii="Arial" w:hAnsi="Arial"/>
                <w:sz w:val="24"/>
              </w:rPr>
            </w:pPr>
            <w:r>
              <w:rPr>
                <w:rFonts w:ascii="Arial" w:hAnsi="Arial"/>
                <w:sz w:val="24"/>
              </w:rPr>
              <w:t>Sahip olduğu haklarını</w:t>
            </w:r>
            <w:r>
              <w:rPr>
                <w:rFonts w:ascii="Arial" w:hAnsi="Arial"/>
                <w:spacing w:val="-11"/>
                <w:sz w:val="24"/>
              </w:rPr>
              <w:t> </w:t>
            </w:r>
            <w:r>
              <w:rPr>
                <w:rFonts w:ascii="Arial" w:hAnsi="Arial"/>
                <w:sz w:val="24"/>
              </w:rPr>
              <w:t>belirtir.</w:t>
            </w:r>
          </w:p>
          <w:p>
            <w:pPr>
              <w:pStyle w:val="TableParagraph"/>
              <w:numPr>
                <w:ilvl w:val="0"/>
                <w:numId w:val="179"/>
              </w:numPr>
              <w:tabs>
                <w:tab w:pos="420" w:val="left" w:leader="none"/>
              </w:tabs>
              <w:spacing w:line="240" w:lineRule="auto" w:before="0" w:after="0"/>
              <w:ind w:left="420" w:right="821" w:hanging="284"/>
              <w:jc w:val="left"/>
              <w:rPr>
                <w:rFonts w:ascii="Arial" w:hAnsi="Arial"/>
                <w:sz w:val="24"/>
              </w:rPr>
            </w:pPr>
            <w:r>
              <w:rPr>
                <w:rFonts w:ascii="Arial" w:hAnsi="Arial"/>
                <w:sz w:val="24"/>
              </w:rPr>
              <w:t>Kitle iletişim araçlarında sunulan mesaj ve modellerin bireysel</w:t>
            </w:r>
            <w:r>
              <w:rPr>
                <w:rFonts w:ascii="Arial" w:hAnsi="Arial"/>
                <w:spacing w:val="-26"/>
                <w:sz w:val="24"/>
              </w:rPr>
              <w:t> </w:t>
            </w:r>
            <w:r>
              <w:rPr>
                <w:rFonts w:ascii="Arial" w:hAnsi="Arial"/>
                <w:sz w:val="24"/>
              </w:rPr>
              <w:t>ve toplumsal değerlere uygunluğunu analiz</w:t>
            </w:r>
            <w:r>
              <w:rPr>
                <w:rFonts w:ascii="Arial" w:hAnsi="Arial"/>
                <w:spacing w:val="-18"/>
                <w:sz w:val="24"/>
              </w:rPr>
              <w:t> </w:t>
            </w:r>
            <w:r>
              <w:rPr>
                <w:rFonts w:ascii="Arial" w:hAnsi="Arial"/>
                <w:sz w:val="24"/>
              </w:rPr>
              <w:t>eder.</w:t>
            </w:r>
          </w:p>
          <w:p>
            <w:pPr>
              <w:pStyle w:val="TableParagraph"/>
              <w:numPr>
                <w:ilvl w:val="0"/>
                <w:numId w:val="179"/>
              </w:numPr>
              <w:tabs>
                <w:tab w:pos="420" w:val="left" w:leader="none"/>
              </w:tabs>
              <w:spacing w:line="240" w:lineRule="auto" w:before="0" w:after="0"/>
              <w:ind w:left="420" w:right="873" w:hanging="284"/>
              <w:jc w:val="left"/>
              <w:rPr>
                <w:rFonts w:ascii="Arial" w:hAnsi="Arial"/>
                <w:sz w:val="24"/>
              </w:rPr>
            </w:pPr>
            <w:r>
              <w:rPr>
                <w:rFonts w:ascii="Arial" w:hAnsi="Arial"/>
                <w:sz w:val="24"/>
              </w:rPr>
              <w:t>Kendi davranışlarını doğayı ve çevreyi korumaya karşı</w:t>
            </w:r>
            <w:r>
              <w:rPr>
                <w:rFonts w:ascii="Arial" w:hAnsi="Arial"/>
                <w:spacing w:val="-27"/>
                <w:sz w:val="24"/>
              </w:rPr>
              <w:t> </w:t>
            </w:r>
            <w:r>
              <w:rPr>
                <w:rFonts w:ascii="Arial" w:hAnsi="Arial"/>
                <w:sz w:val="24"/>
              </w:rPr>
              <w:t>duyarlılık açılarından</w:t>
            </w:r>
            <w:r>
              <w:rPr>
                <w:rFonts w:ascii="Arial" w:hAnsi="Arial"/>
                <w:spacing w:val="-15"/>
                <w:sz w:val="24"/>
              </w:rPr>
              <w:t> </w:t>
            </w:r>
            <w:r>
              <w:rPr>
                <w:rFonts w:ascii="Arial" w:hAnsi="Arial"/>
                <w:sz w:val="24"/>
              </w:rPr>
              <w:t>değerlendirir.</w:t>
            </w:r>
          </w:p>
          <w:p>
            <w:pPr>
              <w:pStyle w:val="TableParagraph"/>
              <w:numPr>
                <w:ilvl w:val="0"/>
                <w:numId w:val="179"/>
              </w:numPr>
              <w:tabs>
                <w:tab w:pos="420" w:val="left" w:leader="none"/>
              </w:tabs>
              <w:spacing w:line="240" w:lineRule="auto" w:before="0" w:after="0"/>
              <w:ind w:left="420" w:right="0" w:hanging="284"/>
              <w:jc w:val="left"/>
              <w:rPr>
                <w:rFonts w:ascii="Arial" w:hAnsi="Arial"/>
                <w:sz w:val="24"/>
              </w:rPr>
            </w:pPr>
            <w:r>
              <w:rPr>
                <w:rFonts w:ascii="Arial" w:hAnsi="Arial"/>
                <w:sz w:val="24"/>
              </w:rPr>
              <w:t>Toplum için yapılan gönüllü çalışmalara</w:t>
            </w:r>
            <w:r>
              <w:rPr>
                <w:rFonts w:ascii="Arial" w:hAnsi="Arial"/>
                <w:spacing w:val="-13"/>
                <w:sz w:val="24"/>
              </w:rPr>
              <w:t> </w:t>
            </w:r>
            <w:r>
              <w:rPr>
                <w:rFonts w:ascii="Arial" w:hAnsi="Arial"/>
                <w:sz w:val="24"/>
              </w:rPr>
              <w:t>katılır.</w:t>
            </w:r>
          </w:p>
        </w:tc>
        <w:tc>
          <w:tcPr>
            <w:tcW w:w="5941" w:type="dxa"/>
          </w:tcPr>
          <w:p>
            <w:pPr>
              <w:pStyle w:val="TableParagraph"/>
              <w:spacing w:line="240" w:lineRule="auto"/>
              <w:ind w:right="218"/>
              <w:rPr>
                <w:rFonts w:ascii="Arial" w:hAnsi="Arial"/>
                <w:sz w:val="24"/>
              </w:rPr>
            </w:pPr>
            <w:r>
              <w:rPr>
                <w:rFonts w:ascii="Arial" w:hAnsi="Arial"/>
                <w:sz w:val="24"/>
              </w:rPr>
              <w:t>6.kazanıma ilişkin öğrencinin kendisinin de gönüllü çalışmalar düzenleyebileceği vurgulanmalıdır.</w:t>
            </w:r>
          </w:p>
        </w:tc>
      </w:tr>
    </w:tbl>
    <w:p>
      <w:pPr>
        <w:pStyle w:val="BodyText"/>
        <w:spacing w:before="6"/>
        <w:rPr>
          <w:rFonts w:ascii="Arial"/>
          <w:b/>
          <w:sz w:val="17"/>
        </w:rPr>
      </w:pPr>
    </w:p>
    <w:p>
      <w:pPr>
        <w:spacing w:before="70" w:after="4"/>
        <w:ind w:left="118" w:right="297" w:firstLine="0"/>
        <w:jc w:val="left"/>
        <w:rPr>
          <w:rFonts w:ascii="Arial" w:hAnsi="Arial"/>
          <w:b/>
          <w:sz w:val="24"/>
        </w:rPr>
      </w:pPr>
      <w:r>
        <w:rPr>
          <w:rFonts w:ascii="Arial" w:hAnsi="Arial"/>
          <w:b/>
          <w:sz w:val="24"/>
        </w:rPr>
        <w:t>YETERLİK ALANI: GÜVENLİ VE SAĞLIKLI HAYAT</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CCC0D9"/>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CCC0D9"/>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3325" w:hRule="exact"/>
        </w:trPr>
        <w:tc>
          <w:tcPr>
            <w:tcW w:w="8101" w:type="dxa"/>
          </w:tcPr>
          <w:p>
            <w:pPr>
              <w:pStyle w:val="TableParagraph"/>
              <w:numPr>
                <w:ilvl w:val="0"/>
                <w:numId w:val="180"/>
              </w:numPr>
              <w:tabs>
                <w:tab w:pos="420" w:val="left" w:leader="none"/>
              </w:tabs>
              <w:spacing w:line="274" w:lineRule="exact" w:before="0" w:after="0"/>
              <w:ind w:left="420" w:right="0" w:hanging="284"/>
              <w:jc w:val="left"/>
              <w:rPr>
                <w:rFonts w:ascii="Arial" w:hAnsi="Arial"/>
                <w:b/>
                <w:sz w:val="24"/>
              </w:rPr>
            </w:pPr>
            <w:r>
              <w:rPr>
                <w:rFonts w:ascii="Arial" w:hAnsi="Arial"/>
                <w:b/>
                <w:sz w:val="24"/>
              </w:rPr>
              <w:t>Stresin nedenlerini ve belirtilerini</w:t>
            </w:r>
            <w:r>
              <w:rPr>
                <w:rFonts w:ascii="Arial" w:hAnsi="Arial"/>
                <w:b/>
                <w:spacing w:val="-10"/>
                <w:sz w:val="24"/>
              </w:rPr>
              <w:t> </w:t>
            </w:r>
            <w:r>
              <w:rPr>
                <w:rFonts w:ascii="Arial" w:hAnsi="Arial"/>
                <w:b/>
                <w:sz w:val="24"/>
              </w:rPr>
              <w:t>açıklar.</w:t>
            </w:r>
          </w:p>
          <w:p>
            <w:pPr>
              <w:pStyle w:val="TableParagraph"/>
              <w:numPr>
                <w:ilvl w:val="0"/>
                <w:numId w:val="180"/>
              </w:numPr>
              <w:tabs>
                <w:tab w:pos="420" w:val="left" w:leader="none"/>
              </w:tabs>
              <w:spacing w:line="274" w:lineRule="exact" w:before="6" w:after="0"/>
              <w:ind w:left="420" w:right="1160" w:hanging="284"/>
              <w:jc w:val="left"/>
              <w:rPr>
                <w:rFonts w:ascii="Arial" w:hAnsi="Arial"/>
                <w:b/>
                <w:sz w:val="24"/>
              </w:rPr>
            </w:pPr>
            <w:r>
              <w:rPr>
                <w:rFonts w:ascii="Arial" w:hAnsi="Arial"/>
                <w:b/>
                <w:sz w:val="24"/>
              </w:rPr>
              <w:t>Stres durumlarında kullandığı tepkileri etkililiği açısından değerlendirir.</w:t>
            </w:r>
          </w:p>
          <w:p>
            <w:pPr>
              <w:pStyle w:val="TableParagraph"/>
              <w:numPr>
                <w:ilvl w:val="0"/>
                <w:numId w:val="180"/>
              </w:numPr>
              <w:tabs>
                <w:tab w:pos="420" w:val="left" w:leader="none"/>
              </w:tabs>
              <w:spacing w:line="272" w:lineRule="exact" w:before="0" w:after="0"/>
              <w:ind w:left="420" w:right="0" w:hanging="284"/>
              <w:jc w:val="left"/>
              <w:rPr>
                <w:rFonts w:ascii="Arial" w:hAnsi="Arial"/>
                <w:b/>
                <w:sz w:val="24"/>
              </w:rPr>
            </w:pPr>
            <w:r>
              <w:rPr>
                <w:rFonts w:ascii="Arial" w:hAnsi="Arial"/>
                <w:b/>
                <w:sz w:val="24"/>
              </w:rPr>
              <w:t>Stresle başa çıkmada uygun yöntemler</w:t>
            </w:r>
            <w:r>
              <w:rPr>
                <w:rFonts w:ascii="Arial" w:hAnsi="Arial"/>
                <w:b/>
                <w:spacing w:val="-13"/>
                <w:sz w:val="24"/>
              </w:rPr>
              <w:t> </w:t>
            </w:r>
            <w:r>
              <w:rPr>
                <w:rFonts w:ascii="Arial" w:hAnsi="Arial"/>
                <w:b/>
                <w:sz w:val="24"/>
              </w:rPr>
              <w:t>kullanır.</w:t>
            </w:r>
          </w:p>
          <w:p>
            <w:pPr>
              <w:pStyle w:val="TableParagraph"/>
              <w:numPr>
                <w:ilvl w:val="0"/>
                <w:numId w:val="180"/>
              </w:numPr>
              <w:tabs>
                <w:tab w:pos="420" w:val="left" w:leader="none"/>
              </w:tabs>
              <w:spacing w:line="240" w:lineRule="auto" w:before="0" w:after="0"/>
              <w:ind w:left="420" w:right="0" w:hanging="284"/>
              <w:jc w:val="left"/>
              <w:rPr>
                <w:rFonts w:ascii="Arial" w:hAnsi="Arial"/>
                <w:sz w:val="24"/>
              </w:rPr>
            </w:pPr>
            <w:r>
              <w:rPr>
                <w:rFonts w:ascii="Arial" w:hAnsi="Arial"/>
                <w:sz w:val="24"/>
              </w:rPr>
              <w:t>Toplumu ve dünyayı ilgilendiren ortak sağlık sorunlarını</w:t>
            </w:r>
            <w:r>
              <w:rPr>
                <w:rFonts w:ascii="Arial" w:hAnsi="Arial"/>
                <w:spacing w:val="-26"/>
                <w:sz w:val="24"/>
              </w:rPr>
              <w:t> </w:t>
            </w:r>
            <w:r>
              <w:rPr>
                <w:rFonts w:ascii="Arial" w:hAnsi="Arial"/>
                <w:sz w:val="24"/>
              </w:rPr>
              <w:t>belirtir.</w:t>
            </w:r>
          </w:p>
          <w:p>
            <w:pPr>
              <w:pStyle w:val="TableParagraph"/>
              <w:numPr>
                <w:ilvl w:val="0"/>
                <w:numId w:val="180"/>
              </w:numPr>
              <w:tabs>
                <w:tab w:pos="420" w:val="left" w:leader="none"/>
              </w:tabs>
              <w:spacing w:line="240" w:lineRule="auto" w:before="0" w:after="0"/>
              <w:ind w:left="420" w:right="469" w:hanging="284"/>
              <w:jc w:val="left"/>
              <w:rPr>
                <w:rFonts w:ascii="Arial" w:hAnsi="Arial"/>
                <w:sz w:val="24"/>
              </w:rPr>
            </w:pPr>
            <w:r>
              <w:rPr>
                <w:rFonts w:ascii="Arial" w:hAnsi="Arial"/>
                <w:sz w:val="24"/>
              </w:rPr>
              <w:t>Toplumu ve dünyayı ilgilendiren ortak sağlık sorunlarından</w:t>
            </w:r>
            <w:r>
              <w:rPr>
                <w:rFonts w:ascii="Arial" w:hAnsi="Arial"/>
                <w:spacing w:val="-25"/>
                <w:sz w:val="24"/>
              </w:rPr>
              <w:t> </w:t>
            </w:r>
            <w:r>
              <w:rPr>
                <w:rFonts w:ascii="Arial" w:hAnsi="Arial"/>
                <w:sz w:val="24"/>
              </w:rPr>
              <w:t>korunma yollarını ifade</w:t>
            </w:r>
            <w:r>
              <w:rPr>
                <w:rFonts w:ascii="Arial" w:hAnsi="Arial"/>
                <w:spacing w:val="-10"/>
                <w:sz w:val="24"/>
              </w:rPr>
              <w:t> </w:t>
            </w:r>
            <w:r>
              <w:rPr>
                <w:rFonts w:ascii="Arial" w:hAnsi="Arial"/>
                <w:sz w:val="24"/>
              </w:rPr>
              <w:t>eder.</w:t>
            </w:r>
          </w:p>
        </w:tc>
        <w:tc>
          <w:tcPr>
            <w:tcW w:w="5941" w:type="dxa"/>
          </w:tcPr>
          <w:p>
            <w:pPr>
              <w:pStyle w:val="TableParagraph"/>
              <w:spacing w:line="240" w:lineRule="auto"/>
              <w:ind w:right="102"/>
              <w:jc w:val="both"/>
              <w:rPr>
                <w:rFonts w:ascii="Arial" w:hAnsi="Arial"/>
                <w:sz w:val="24"/>
              </w:rPr>
            </w:pPr>
            <w:r>
              <w:rPr>
                <w:rFonts w:ascii="Arial" w:hAnsi="Arial"/>
                <w:sz w:val="24"/>
              </w:rPr>
              <w:t>1, 2 ve 3. kazanıma ilişkin etkinlikler okul rehber öğretmeni, okul rehber öğretmeni yoksa uzmanlık gerektiren kazanımların yerine rehberlik ve araştırma merkezleri tarafından öğrenci ihtiyaçları doğrultusunda gerekli destek</w:t>
            </w:r>
            <w:r>
              <w:rPr>
                <w:rFonts w:ascii="Arial" w:hAnsi="Arial"/>
                <w:spacing w:val="-16"/>
                <w:sz w:val="24"/>
              </w:rPr>
              <w:t> </w:t>
            </w:r>
            <w:r>
              <w:rPr>
                <w:rFonts w:ascii="Arial" w:hAnsi="Arial"/>
                <w:sz w:val="24"/>
              </w:rPr>
              <w:t>sağlanacaktır.</w:t>
            </w:r>
          </w:p>
          <w:p>
            <w:pPr>
              <w:pStyle w:val="TableParagraph"/>
              <w:spacing w:line="240" w:lineRule="auto"/>
              <w:ind w:left="0"/>
              <w:rPr>
                <w:rFonts w:ascii="Arial"/>
                <w:b/>
                <w:sz w:val="24"/>
              </w:rPr>
            </w:pPr>
          </w:p>
          <w:p>
            <w:pPr>
              <w:pStyle w:val="TableParagraph"/>
              <w:spacing w:line="240" w:lineRule="auto"/>
              <w:ind w:right="365"/>
              <w:rPr>
                <w:rFonts w:ascii="Arial" w:hAnsi="Arial"/>
                <w:sz w:val="24"/>
              </w:rPr>
            </w:pPr>
            <w:r>
              <w:rPr>
                <w:rFonts w:ascii="Arial" w:hAnsi="Arial"/>
                <w:sz w:val="24"/>
              </w:rPr>
              <w:t>3.kazanıma ilişkin stresle başa çıkmada uygun yöntemler kullanamayan ve uygun tepkiler veremeyen öğrenci için okul rehber öğretmeni, okul rehber öğretmeni yoksa RAM ile işbirliği yapılarak öğrenciye destek hizmetleri sağlanmalıdır.</w:t>
            </w:r>
          </w:p>
        </w:tc>
      </w:tr>
    </w:tbl>
    <w:p>
      <w:pPr>
        <w:spacing w:after="0" w:line="240" w:lineRule="auto"/>
        <w:rPr>
          <w:rFonts w:ascii="Arial" w:hAnsi="Arial"/>
          <w:sz w:val="24"/>
        </w:rPr>
        <w:sectPr>
          <w:pgSz w:w="16840" w:h="11910" w:orient="landscape"/>
          <w:pgMar w:header="0" w:footer="943" w:top="1100" w:bottom="1200" w:left="1300" w:right="126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8"/>
        </w:rPr>
      </w:pPr>
    </w:p>
    <w:p>
      <w:pPr>
        <w:spacing w:before="70" w:after="4"/>
        <w:ind w:left="118" w:right="297" w:firstLine="0"/>
        <w:jc w:val="left"/>
        <w:rPr>
          <w:rFonts w:ascii="Arial" w:hAnsi="Arial"/>
          <w:b/>
          <w:sz w:val="24"/>
        </w:rPr>
      </w:pPr>
      <w:r>
        <w:rPr>
          <w:rFonts w:ascii="Arial" w:hAnsi="Arial"/>
          <w:b/>
          <w:sz w:val="24"/>
        </w:rPr>
        <w:t>YETERLİK ALANI: EĞİTSEL VE MESLEKİ GELİŞİM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CCC0D9"/>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CCC0D9"/>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4151" w:hRule="exact"/>
        </w:trPr>
        <w:tc>
          <w:tcPr>
            <w:tcW w:w="8101" w:type="dxa"/>
          </w:tcPr>
          <w:p>
            <w:pPr>
              <w:pStyle w:val="TableParagraph"/>
              <w:numPr>
                <w:ilvl w:val="0"/>
                <w:numId w:val="181"/>
              </w:numPr>
              <w:tabs>
                <w:tab w:pos="420" w:val="left" w:leader="none"/>
              </w:tabs>
              <w:spacing w:line="272" w:lineRule="exact" w:before="0" w:after="0"/>
              <w:ind w:left="420" w:right="0" w:hanging="284"/>
              <w:jc w:val="left"/>
              <w:rPr>
                <w:rFonts w:ascii="Arial" w:hAnsi="Arial"/>
                <w:sz w:val="24"/>
              </w:rPr>
            </w:pPr>
            <w:r>
              <w:rPr>
                <w:rFonts w:ascii="Arial" w:hAnsi="Arial"/>
                <w:sz w:val="24"/>
              </w:rPr>
              <w:t>Önemi artan ve azalan meslekler hakkında bilgi</w:t>
            </w:r>
            <w:r>
              <w:rPr>
                <w:rFonts w:ascii="Arial" w:hAnsi="Arial"/>
                <w:spacing w:val="-19"/>
                <w:sz w:val="24"/>
              </w:rPr>
              <w:t> </w:t>
            </w:r>
            <w:r>
              <w:rPr>
                <w:rFonts w:ascii="Arial" w:hAnsi="Arial"/>
                <w:sz w:val="24"/>
              </w:rPr>
              <w:t>edinir.</w:t>
            </w:r>
          </w:p>
          <w:p>
            <w:pPr>
              <w:pStyle w:val="TableParagraph"/>
              <w:numPr>
                <w:ilvl w:val="0"/>
                <w:numId w:val="181"/>
              </w:numPr>
              <w:tabs>
                <w:tab w:pos="420" w:val="left" w:leader="none"/>
              </w:tabs>
              <w:spacing w:line="240" w:lineRule="auto" w:before="0" w:after="0"/>
              <w:ind w:left="420" w:right="0" w:hanging="284"/>
              <w:jc w:val="left"/>
              <w:rPr>
                <w:rFonts w:ascii="Arial" w:hAnsi="Arial"/>
                <w:sz w:val="24"/>
              </w:rPr>
            </w:pPr>
            <w:r>
              <w:rPr>
                <w:rFonts w:ascii="Arial" w:hAnsi="Arial"/>
                <w:sz w:val="24"/>
              </w:rPr>
              <w:t>Kısa ve uzun dönemde mesleki hedeflerini</w:t>
            </w:r>
            <w:r>
              <w:rPr>
                <w:rFonts w:ascii="Arial" w:hAnsi="Arial"/>
                <w:spacing w:val="-23"/>
                <w:sz w:val="24"/>
              </w:rPr>
              <w:t> </w:t>
            </w:r>
            <w:r>
              <w:rPr>
                <w:rFonts w:ascii="Arial" w:hAnsi="Arial"/>
                <w:sz w:val="24"/>
              </w:rPr>
              <w:t>belirler.</w:t>
            </w:r>
          </w:p>
          <w:p>
            <w:pPr>
              <w:pStyle w:val="TableParagraph"/>
              <w:numPr>
                <w:ilvl w:val="0"/>
                <w:numId w:val="181"/>
              </w:numPr>
              <w:tabs>
                <w:tab w:pos="420" w:val="left" w:leader="none"/>
              </w:tabs>
              <w:spacing w:line="240" w:lineRule="auto" w:before="0" w:after="0"/>
              <w:ind w:left="420" w:right="0" w:hanging="284"/>
              <w:jc w:val="left"/>
              <w:rPr>
                <w:rFonts w:ascii="Arial" w:hAnsi="Arial"/>
                <w:sz w:val="24"/>
              </w:rPr>
            </w:pPr>
            <w:r>
              <w:rPr>
                <w:rFonts w:ascii="Arial" w:hAnsi="Arial"/>
                <w:sz w:val="24"/>
              </w:rPr>
              <w:t>Üretkenliğin toplum açısından önemini fark</w:t>
            </w:r>
            <w:r>
              <w:rPr>
                <w:rFonts w:ascii="Arial" w:hAnsi="Arial"/>
                <w:spacing w:val="-15"/>
                <w:sz w:val="24"/>
              </w:rPr>
              <w:t> </w:t>
            </w:r>
            <w:r>
              <w:rPr>
                <w:rFonts w:ascii="Arial" w:hAnsi="Arial"/>
                <w:sz w:val="24"/>
              </w:rPr>
              <w:t>eder.</w:t>
            </w:r>
          </w:p>
          <w:p>
            <w:pPr>
              <w:pStyle w:val="TableParagraph"/>
              <w:numPr>
                <w:ilvl w:val="0"/>
                <w:numId w:val="181"/>
              </w:numPr>
              <w:tabs>
                <w:tab w:pos="420" w:val="left" w:leader="none"/>
              </w:tabs>
              <w:spacing w:line="240" w:lineRule="auto" w:before="0" w:after="0"/>
              <w:ind w:left="420" w:right="0" w:hanging="284"/>
              <w:jc w:val="left"/>
              <w:rPr>
                <w:rFonts w:ascii="Arial" w:hAnsi="Arial"/>
                <w:sz w:val="24"/>
              </w:rPr>
            </w:pPr>
            <w:r>
              <w:rPr>
                <w:rFonts w:ascii="Arial" w:hAnsi="Arial"/>
                <w:sz w:val="24"/>
              </w:rPr>
              <w:t>Ekonomik ve toplumsal ihtiyaçların meslek seçimine etkilerini</w:t>
            </w:r>
            <w:r>
              <w:rPr>
                <w:rFonts w:ascii="Arial" w:hAnsi="Arial"/>
                <w:spacing w:val="-22"/>
                <w:sz w:val="24"/>
              </w:rPr>
              <w:t> </w:t>
            </w:r>
            <w:r>
              <w:rPr>
                <w:rFonts w:ascii="Arial" w:hAnsi="Arial"/>
                <w:sz w:val="24"/>
              </w:rPr>
              <w:t>açıklar.</w:t>
            </w:r>
          </w:p>
          <w:p>
            <w:pPr>
              <w:pStyle w:val="TableParagraph"/>
              <w:numPr>
                <w:ilvl w:val="0"/>
                <w:numId w:val="181"/>
              </w:numPr>
              <w:tabs>
                <w:tab w:pos="420" w:val="left" w:leader="none"/>
              </w:tabs>
              <w:spacing w:line="240" w:lineRule="auto" w:before="0" w:after="0"/>
              <w:ind w:left="420" w:right="0" w:hanging="284"/>
              <w:jc w:val="left"/>
              <w:rPr>
                <w:rFonts w:ascii="Arial" w:hAnsi="Arial"/>
                <w:sz w:val="24"/>
              </w:rPr>
            </w:pPr>
            <w:r>
              <w:rPr>
                <w:rFonts w:ascii="Arial" w:hAnsi="Arial"/>
                <w:sz w:val="24"/>
              </w:rPr>
              <w:t>Yükseköğrenim programları ve koşulları hakkında bilgi</w:t>
            </w:r>
            <w:r>
              <w:rPr>
                <w:rFonts w:ascii="Arial" w:hAnsi="Arial"/>
                <w:spacing w:val="-19"/>
                <w:sz w:val="24"/>
              </w:rPr>
              <w:t> </w:t>
            </w:r>
            <w:r>
              <w:rPr>
                <w:rFonts w:ascii="Arial" w:hAnsi="Arial"/>
                <w:sz w:val="24"/>
              </w:rPr>
              <w:t>edinir.</w:t>
            </w:r>
          </w:p>
          <w:p>
            <w:pPr>
              <w:pStyle w:val="TableParagraph"/>
              <w:numPr>
                <w:ilvl w:val="0"/>
                <w:numId w:val="181"/>
              </w:numPr>
              <w:tabs>
                <w:tab w:pos="420" w:val="left" w:leader="none"/>
              </w:tabs>
              <w:spacing w:line="240" w:lineRule="auto" w:before="0" w:after="0"/>
              <w:ind w:left="420" w:right="1633" w:hanging="284"/>
              <w:jc w:val="left"/>
              <w:rPr>
                <w:rFonts w:ascii="Arial" w:hAnsi="Arial"/>
                <w:sz w:val="24"/>
              </w:rPr>
            </w:pPr>
            <w:r>
              <w:rPr>
                <w:rFonts w:ascii="Arial" w:hAnsi="Arial"/>
                <w:sz w:val="24"/>
              </w:rPr>
              <w:t>Mesleki değer, ilgi, yetenek ve akademik başarısına</w:t>
            </w:r>
            <w:r>
              <w:rPr>
                <w:rFonts w:ascii="Arial" w:hAnsi="Arial"/>
                <w:spacing w:val="-24"/>
                <w:sz w:val="24"/>
              </w:rPr>
              <w:t> </w:t>
            </w:r>
            <w:r>
              <w:rPr>
                <w:rFonts w:ascii="Arial" w:hAnsi="Arial"/>
                <w:sz w:val="24"/>
              </w:rPr>
              <w:t>göre yükseköğretim programını seçmenin önemini fark</w:t>
            </w:r>
            <w:r>
              <w:rPr>
                <w:rFonts w:ascii="Arial" w:hAnsi="Arial"/>
                <w:spacing w:val="-14"/>
                <w:sz w:val="24"/>
              </w:rPr>
              <w:t> </w:t>
            </w:r>
            <w:r>
              <w:rPr>
                <w:rFonts w:ascii="Arial" w:hAnsi="Arial"/>
                <w:sz w:val="24"/>
              </w:rPr>
              <w:t>eder.</w:t>
            </w:r>
          </w:p>
          <w:p>
            <w:pPr>
              <w:pStyle w:val="TableParagraph"/>
              <w:numPr>
                <w:ilvl w:val="0"/>
                <w:numId w:val="181"/>
              </w:numPr>
              <w:tabs>
                <w:tab w:pos="420" w:val="left" w:leader="none"/>
              </w:tabs>
              <w:spacing w:line="240" w:lineRule="auto" w:before="0" w:after="0"/>
              <w:ind w:left="420" w:right="375" w:hanging="284"/>
              <w:jc w:val="left"/>
              <w:rPr>
                <w:rFonts w:ascii="Arial" w:hAnsi="Arial"/>
                <w:sz w:val="24"/>
              </w:rPr>
            </w:pPr>
            <w:r>
              <w:rPr>
                <w:rFonts w:ascii="Arial" w:hAnsi="Arial"/>
                <w:sz w:val="24"/>
              </w:rPr>
              <w:t>Ortaöğretim sonrasında işe ve mesleğe hazırlayan kurum ve</w:t>
            </w:r>
            <w:r>
              <w:rPr>
                <w:rFonts w:ascii="Arial" w:hAnsi="Arial"/>
                <w:spacing w:val="-21"/>
                <w:sz w:val="24"/>
              </w:rPr>
              <w:t> </w:t>
            </w:r>
            <w:r>
              <w:rPr>
                <w:rFonts w:ascii="Arial" w:hAnsi="Arial"/>
                <w:sz w:val="24"/>
              </w:rPr>
              <w:t>mesleki kurslar hakkında bilgi</w:t>
            </w:r>
            <w:r>
              <w:rPr>
                <w:rFonts w:ascii="Arial" w:hAnsi="Arial"/>
                <w:spacing w:val="-7"/>
                <w:sz w:val="24"/>
              </w:rPr>
              <w:t> </w:t>
            </w:r>
            <w:r>
              <w:rPr>
                <w:rFonts w:ascii="Arial" w:hAnsi="Arial"/>
                <w:sz w:val="24"/>
              </w:rPr>
              <w:t>edinir.</w:t>
            </w:r>
          </w:p>
          <w:p>
            <w:pPr>
              <w:pStyle w:val="TableParagraph"/>
              <w:numPr>
                <w:ilvl w:val="0"/>
                <w:numId w:val="181"/>
              </w:numPr>
              <w:tabs>
                <w:tab w:pos="420" w:val="left" w:leader="none"/>
              </w:tabs>
              <w:spacing w:line="240" w:lineRule="auto" w:before="0" w:after="0"/>
              <w:ind w:left="420" w:right="0" w:hanging="284"/>
              <w:jc w:val="left"/>
              <w:rPr>
                <w:rFonts w:ascii="Arial" w:hAnsi="Arial"/>
                <w:sz w:val="24"/>
              </w:rPr>
            </w:pPr>
            <w:r>
              <w:rPr>
                <w:rFonts w:ascii="Arial" w:hAnsi="Arial"/>
                <w:sz w:val="24"/>
              </w:rPr>
              <w:t>Staj yapabileceği yerleri</w:t>
            </w:r>
            <w:r>
              <w:rPr>
                <w:rFonts w:ascii="Arial" w:hAnsi="Arial"/>
                <w:spacing w:val="-15"/>
                <w:sz w:val="24"/>
              </w:rPr>
              <w:t> </w:t>
            </w:r>
            <w:r>
              <w:rPr>
                <w:rFonts w:ascii="Arial" w:hAnsi="Arial"/>
                <w:sz w:val="24"/>
              </w:rPr>
              <w:t>belirler.</w:t>
            </w:r>
          </w:p>
          <w:p>
            <w:pPr>
              <w:pStyle w:val="TableParagraph"/>
              <w:numPr>
                <w:ilvl w:val="0"/>
                <w:numId w:val="181"/>
              </w:numPr>
              <w:tabs>
                <w:tab w:pos="420" w:val="left" w:leader="none"/>
              </w:tabs>
              <w:spacing w:line="240" w:lineRule="auto" w:before="0" w:after="0"/>
              <w:ind w:left="420" w:right="764" w:hanging="284"/>
              <w:jc w:val="left"/>
              <w:rPr>
                <w:rFonts w:ascii="Arial" w:hAnsi="Arial"/>
                <w:sz w:val="24"/>
              </w:rPr>
            </w:pPr>
            <w:r>
              <w:rPr>
                <w:rFonts w:ascii="Arial" w:hAnsi="Arial"/>
                <w:sz w:val="24"/>
              </w:rPr>
              <w:t>Seçtiği/seçeceği derslerin hayatını nasıl</w:t>
            </w:r>
            <w:r>
              <w:rPr>
                <w:rFonts w:ascii="Arial" w:hAnsi="Arial"/>
                <w:spacing w:val="-21"/>
                <w:sz w:val="24"/>
              </w:rPr>
              <w:t> </w:t>
            </w:r>
            <w:r>
              <w:rPr>
                <w:rFonts w:ascii="Arial" w:hAnsi="Arial"/>
                <w:sz w:val="24"/>
              </w:rPr>
              <w:t>etkilediğini/etkileyeceğini sorgular.</w:t>
            </w:r>
          </w:p>
          <w:p>
            <w:pPr>
              <w:pStyle w:val="TableParagraph"/>
              <w:numPr>
                <w:ilvl w:val="0"/>
                <w:numId w:val="181"/>
              </w:numPr>
              <w:tabs>
                <w:tab w:pos="811" w:val="left" w:leader="none"/>
                <w:tab w:pos="812" w:val="left" w:leader="none"/>
              </w:tabs>
              <w:spacing w:line="240" w:lineRule="auto" w:before="0" w:after="0"/>
              <w:ind w:left="420" w:right="302" w:hanging="284"/>
              <w:jc w:val="left"/>
              <w:rPr>
                <w:rFonts w:ascii="Arial" w:hAnsi="Arial"/>
                <w:sz w:val="24"/>
              </w:rPr>
            </w:pPr>
            <w:r>
              <w:rPr>
                <w:rFonts w:ascii="Arial" w:hAnsi="Arial"/>
                <w:sz w:val="24"/>
              </w:rPr>
              <w:t>Mesleki amaçlara ulaşmada çeşitli yükseköğretim programının koşullarına göre seçtiği/seçeceği derslerin uygunluğunu</w:t>
            </w:r>
            <w:r>
              <w:rPr>
                <w:rFonts w:ascii="Arial" w:hAnsi="Arial"/>
                <w:spacing w:val="-23"/>
                <w:sz w:val="24"/>
              </w:rPr>
              <w:t> </w:t>
            </w:r>
            <w:r>
              <w:rPr>
                <w:rFonts w:ascii="Arial" w:hAnsi="Arial"/>
                <w:sz w:val="24"/>
              </w:rPr>
              <w:t>değerlendirir.</w:t>
            </w:r>
          </w:p>
        </w:tc>
        <w:tc>
          <w:tcPr>
            <w:tcW w:w="5941" w:type="dxa"/>
          </w:tcPr>
          <w:p>
            <w:pPr>
              <w:pStyle w:val="TableParagraph"/>
              <w:numPr>
                <w:ilvl w:val="0"/>
                <w:numId w:val="182"/>
              </w:numPr>
              <w:tabs>
                <w:tab w:pos="306" w:val="left" w:leader="none"/>
              </w:tabs>
              <w:spacing w:line="240" w:lineRule="auto" w:before="0" w:after="0"/>
              <w:ind w:left="103" w:right="225" w:firstLine="0"/>
              <w:jc w:val="left"/>
              <w:rPr>
                <w:rFonts w:ascii="Arial" w:hAnsi="Arial"/>
                <w:sz w:val="24"/>
              </w:rPr>
            </w:pPr>
            <w:r>
              <w:rPr>
                <w:rFonts w:ascii="Arial" w:hAnsi="Arial"/>
                <w:sz w:val="24"/>
              </w:rPr>
              <w:t>kazanıma ilişkin ortaöğretim sonrasında yükseköğretime devam etmek istemeyen</w:t>
            </w:r>
            <w:r>
              <w:rPr>
                <w:rFonts w:ascii="Arial" w:hAnsi="Arial"/>
                <w:spacing w:val="-16"/>
                <w:sz w:val="24"/>
              </w:rPr>
              <w:t> </w:t>
            </w:r>
            <w:r>
              <w:rPr>
                <w:rFonts w:ascii="Arial" w:hAnsi="Arial"/>
                <w:sz w:val="24"/>
              </w:rPr>
              <w:t>öğrencilere yönelik olarak iş ve mesleğe hazırlayan kurum ve mesleki kurslar hakkında bilgi</w:t>
            </w:r>
            <w:r>
              <w:rPr>
                <w:rFonts w:ascii="Arial" w:hAnsi="Arial"/>
                <w:spacing w:val="-13"/>
                <w:sz w:val="24"/>
              </w:rPr>
              <w:t> </w:t>
            </w:r>
            <w:r>
              <w:rPr>
                <w:rFonts w:ascii="Arial" w:hAnsi="Arial"/>
                <w:sz w:val="24"/>
              </w:rPr>
              <w:t>verilecektir.</w:t>
            </w:r>
          </w:p>
          <w:p>
            <w:pPr>
              <w:pStyle w:val="TableParagraph"/>
              <w:spacing w:line="240" w:lineRule="auto"/>
              <w:ind w:left="0"/>
              <w:rPr>
                <w:rFonts w:ascii="Arial"/>
                <w:b/>
                <w:sz w:val="24"/>
              </w:rPr>
            </w:pPr>
          </w:p>
          <w:p>
            <w:pPr>
              <w:pStyle w:val="TableParagraph"/>
              <w:numPr>
                <w:ilvl w:val="0"/>
                <w:numId w:val="182"/>
              </w:numPr>
              <w:tabs>
                <w:tab w:pos="306" w:val="left" w:leader="none"/>
              </w:tabs>
              <w:spacing w:line="240" w:lineRule="auto" w:before="0" w:after="0"/>
              <w:ind w:left="103" w:right="149" w:firstLine="0"/>
              <w:jc w:val="left"/>
              <w:rPr>
                <w:rFonts w:ascii="Arial" w:hAnsi="Arial"/>
                <w:sz w:val="24"/>
              </w:rPr>
            </w:pPr>
            <w:r>
              <w:rPr>
                <w:rFonts w:ascii="Arial" w:hAnsi="Arial"/>
                <w:sz w:val="24"/>
              </w:rPr>
              <w:t>kazanım meslek liseleri için staj yapabileceği</w:t>
            </w:r>
            <w:r>
              <w:rPr>
                <w:rFonts w:ascii="Arial" w:hAnsi="Arial"/>
                <w:spacing w:val="-23"/>
                <w:sz w:val="24"/>
              </w:rPr>
              <w:t> </w:t>
            </w:r>
            <w:r>
              <w:rPr>
                <w:rFonts w:ascii="Arial" w:hAnsi="Arial"/>
                <w:sz w:val="24"/>
              </w:rPr>
              <w:t>yerler, genel ortaöğretim öğrencileri için hedeflediği meslek alanına yönelik kısa süreli iş deneyimi kazanabileceği yerleri belirlemek olarak</w:t>
            </w:r>
            <w:r>
              <w:rPr>
                <w:rFonts w:ascii="Arial" w:hAnsi="Arial"/>
                <w:spacing w:val="-19"/>
                <w:sz w:val="24"/>
              </w:rPr>
              <w:t> </w:t>
            </w:r>
            <w:r>
              <w:rPr>
                <w:rFonts w:ascii="Arial" w:hAnsi="Arial"/>
                <w:sz w:val="24"/>
              </w:rPr>
              <w:t>değerlendirilmelidir.</w:t>
            </w:r>
          </w:p>
          <w:p>
            <w:pPr>
              <w:pStyle w:val="TableParagraph"/>
              <w:spacing w:line="240" w:lineRule="auto"/>
              <w:ind w:left="0"/>
              <w:rPr>
                <w:rFonts w:ascii="Arial"/>
                <w:b/>
                <w:sz w:val="24"/>
              </w:rPr>
            </w:pPr>
          </w:p>
          <w:p>
            <w:pPr>
              <w:pStyle w:val="TableParagraph"/>
              <w:spacing w:line="240" w:lineRule="auto"/>
              <w:ind w:right="218"/>
              <w:rPr>
                <w:rFonts w:ascii="Arial" w:hAnsi="Arial"/>
                <w:sz w:val="24"/>
              </w:rPr>
            </w:pPr>
            <w:r>
              <w:rPr>
                <w:rFonts w:ascii="Arial" w:hAnsi="Arial"/>
                <w:sz w:val="24"/>
              </w:rPr>
              <w:t>10.kazanıma ilişkin okulun kaynaklarına göre üniversite gezileri, meslek elemanlarının okula davet edilmesi, meslek tanıtım panosu vb. etkinliklerle öğrenciye destek hizmetleri sunulabilir.</w:t>
            </w:r>
          </w:p>
        </w:tc>
      </w:tr>
    </w:tbl>
    <w:p>
      <w:pPr>
        <w:spacing w:after="0" w:line="240" w:lineRule="auto"/>
        <w:rPr>
          <w:rFonts w:ascii="Arial" w:hAnsi="Arial"/>
          <w:sz w:val="24"/>
        </w:rPr>
        <w:sectPr>
          <w:pgSz w:w="16840" w:h="11910" w:orient="landscape"/>
          <w:pgMar w:header="0" w:footer="943" w:top="1100" w:bottom="1200" w:left="1300" w:right="1260"/>
        </w:sectPr>
      </w:pPr>
    </w:p>
    <w:p>
      <w:pPr>
        <w:pStyle w:val="Heading4"/>
        <w:spacing w:before="39"/>
        <w:ind w:left="0" w:right="213"/>
        <w:jc w:val="right"/>
      </w:pPr>
      <w:r>
        <w:rPr/>
        <w:t>EK 3</w:t>
      </w:r>
    </w:p>
    <w:p>
      <w:pPr>
        <w:pStyle w:val="ListParagraph"/>
        <w:numPr>
          <w:ilvl w:val="0"/>
          <w:numId w:val="183"/>
        </w:numPr>
        <w:tabs>
          <w:tab w:pos="1025" w:val="left" w:leader="none"/>
        </w:tabs>
        <w:spacing w:line="360" w:lineRule="auto" w:before="146" w:after="0"/>
        <w:ind w:left="3826" w:right="638" w:hanging="3166"/>
        <w:jc w:val="left"/>
        <w:rPr>
          <w:b/>
          <w:sz w:val="24"/>
        </w:rPr>
      </w:pPr>
      <w:r>
        <w:rPr>
          <w:b/>
          <w:sz w:val="24"/>
        </w:rPr>
        <w:t>SINIF KAZANIMLARINA İLİŞKİN ETKİNLİKLERİ HAZIRLAYANLAR VE</w:t>
      </w:r>
      <w:r>
        <w:rPr>
          <w:b/>
          <w:spacing w:val="-25"/>
          <w:sz w:val="24"/>
        </w:rPr>
        <w:t> </w:t>
      </w:r>
      <w:r>
        <w:rPr>
          <w:b/>
          <w:sz w:val="24"/>
        </w:rPr>
        <w:t>ETKİNLİK NUMARALARI</w:t>
      </w:r>
    </w:p>
    <w:p>
      <w:pPr>
        <w:pStyle w:val="BodyText"/>
        <w:rPr>
          <w:b/>
          <w:sz w:val="20"/>
        </w:rPr>
      </w:pPr>
    </w:p>
    <w:p>
      <w:pPr>
        <w:pStyle w:val="BodyText"/>
        <w:rPr>
          <w:b/>
          <w:sz w:val="16"/>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0"/>
        <w:gridCol w:w="4460"/>
      </w:tblGrid>
      <w:tr>
        <w:trPr>
          <w:trHeight w:val="461" w:hRule="exact"/>
        </w:trPr>
        <w:tc>
          <w:tcPr>
            <w:tcW w:w="4340" w:type="dxa"/>
            <w:tcBorders>
              <w:top w:val="single" w:sz="8" w:space="0" w:color="C0504D"/>
              <w:bottom w:val="single" w:sz="8" w:space="0" w:color="C0504D"/>
            </w:tcBorders>
          </w:tcPr>
          <w:p>
            <w:pPr>
              <w:pStyle w:val="TableParagraph"/>
              <w:spacing w:line="240" w:lineRule="auto" w:before="2"/>
              <w:ind w:left="122"/>
              <w:rPr>
                <w:b/>
                <w:sz w:val="24"/>
              </w:rPr>
            </w:pPr>
            <w:r>
              <w:rPr>
                <w:b/>
                <w:sz w:val="24"/>
              </w:rPr>
              <w:t>ETKİNLİK NUMARASI</w:t>
            </w:r>
          </w:p>
        </w:tc>
        <w:tc>
          <w:tcPr>
            <w:tcW w:w="4460" w:type="dxa"/>
            <w:tcBorders>
              <w:top w:val="single" w:sz="8" w:space="0" w:color="C0504D"/>
              <w:bottom w:val="single" w:sz="8" w:space="0" w:color="C0504D"/>
            </w:tcBorders>
          </w:tcPr>
          <w:p>
            <w:pPr>
              <w:pStyle w:val="TableParagraph"/>
              <w:spacing w:line="240" w:lineRule="auto" w:before="2"/>
              <w:ind w:left="319"/>
              <w:rPr>
                <w:b/>
                <w:sz w:val="24"/>
              </w:rPr>
            </w:pPr>
            <w:r>
              <w:rPr>
                <w:b/>
                <w:sz w:val="24"/>
              </w:rPr>
              <w:t>HAZIRLAYANLAR</w:t>
            </w:r>
          </w:p>
        </w:tc>
      </w:tr>
      <w:tr>
        <w:trPr>
          <w:trHeight w:val="449" w:hRule="exact"/>
        </w:trPr>
        <w:tc>
          <w:tcPr>
            <w:tcW w:w="4340" w:type="dxa"/>
            <w:tcBorders>
              <w:top w:val="single" w:sz="8" w:space="0" w:color="C0504D"/>
            </w:tcBorders>
            <w:shd w:val="clear" w:color="auto" w:fill="EED2D2"/>
          </w:tcPr>
          <w:p>
            <w:pPr>
              <w:pStyle w:val="TableParagraph"/>
              <w:ind w:left="177"/>
              <w:rPr>
                <w:b/>
                <w:sz w:val="24"/>
              </w:rPr>
            </w:pPr>
            <w:r>
              <w:rPr>
                <w:b/>
                <w:sz w:val="24"/>
              </w:rPr>
              <w:t>25,29,30</w:t>
            </w:r>
          </w:p>
        </w:tc>
        <w:tc>
          <w:tcPr>
            <w:tcW w:w="4460" w:type="dxa"/>
            <w:tcBorders>
              <w:top w:val="single" w:sz="8" w:space="0" w:color="C0504D"/>
            </w:tcBorders>
            <w:shd w:val="clear" w:color="auto" w:fill="EED2D2"/>
          </w:tcPr>
          <w:p>
            <w:pPr>
              <w:pStyle w:val="TableParagraph"/>
              <w:ind w:left="319"/>
              <w:rPr>
                <w:sz w:val="24"/>
              </w:rPr>
            </w:pPr>
            <w:r>
              <w:rPr>
                <w:sz w:val="24"/>
              </w:rPr>
              <w:t>Didem GÜLSARAN- Cevriye GÜLEBAĞLAN</w:t>
            </w:r>
          </w:p>
        </w:tc>
      </w:tr>
      <w:tr>
        <w:trPr>
          <w:trHeight w:val="439" w:hRule="exact"/>
        </w:trPr>
        <w:tc>
          <w:tcPr>
            <w:tcW w:w="4340" w:type="dxa"/>
          </w:tcPr>
          <w:p>
            <w:pPr>
              <w:pStyle w:val="TableParagraph"/>
              <w:ind w:left="177"/>
              <w:rPr>
                <w:b/>
                <w:sz w:val="24"/>
              </w:rPr>
            </w:pPr>
            <w:r>
              <w:rPr>
                <w:b/>
                <w:sz w:val="24"/>
              </w:rPr>
              <w:t>5,6,7,13,14,15,16,17,18,19,20,21,26,28</w:t>
            </w:r>
          </w:p>
        </w:tc>
        <w:tc>
          <w:tcPr>
            <w:tcW w:w="4460" w:type="dxa"/>
          </w:tcPr>
          <w:p>
            <w:pPr>
              <w:pStyle w:val="TableParagraph"/>
              <w:ind w:left="319"/>
              <w:rPr>
                <w:sz w:val="24"/>
              </w:rPr>
            </w:pPr>
            <w:r>
              <w:rPr>
                <w:sz w:val="24"/>
              </w:rPr>
              <w:t>Şükran KILIÇ</w:t>
            </w:r>
          </w:p>
        </w:tc>
      </w:tr>
      <w:tr>
        <w:trPr>
          <w:trHeight w:val="439" w:hRule="exact"/>
        </w:trPr>
        <w:tc>
          <w:tcPr>
            <w:tcW w:w="4340" w:type="dxa"/>
            <w:shd w:val="clear" w:color="auto" w:fill="EED2D2"/>
          </w:tcPr>
          <w:p>
            <w:pPr>
              <w:pStyle w:val="TableParagraph"/>
              <w:ind w:left="108"/>
              <w:rPr>
                <w:b/>
                <w:sz w:val="24"/>
              </w:rPr>
            </w:pPr>
            <w:r>
              <w:rPr>
                <w:b/>
                <w:sz w:val="24"/>
              </w:rPr>
              <w:t>2*,3,4,8,9*,10,11,12,22,23,24</w:t>
            </w:r>
          </w:p>
        </w:tc>
        <w:tc>
          <w:tcPr>
            <w:tcW w:w="4460" w:type="dxa"/>
            <w:shd w:val="clear" w:color="auto" w:fill="EED2D2"/>
          </w:tcPr>
          <w:p>
            <w:pPr>
              <w:pStyle w:val="TableParagraph"/>
              <w:ind w:left="319"/>
              <w:rPr>
                <w:sz w:val="24"/>
              </w:rPr>
            </w:pPr>
            <w:r>
              <w:rPr>
                <w:sz w:val="24"/>
              </w:rPr>
              <w:t>K. Ayla SIRIKLI</w:t>
            </w:r>
          </w:p>
        </w:tc>
      </w:tr>
      <w:tr>
        <w:trPr>
          <w:trHeight w:val="451" w:hRule="exact"/>
        </w:trPr>
        <w:tc>
          <w:tcPr>
            <w:tcW w:w="4340" w:type="dxa"/>
            <w:tcBorders>
              <w:bottom w:val="single" w:sz="8" w:space="0" w:color="C0504D"/>
            </w:tcBorders>
          </w:tcPr>
          <w:p>
            <w:pPr>
              <w:pStyle w:val="TableParagraph"/>
              <w:ind w:left="122"/>
              <w:rPr>
                <w:b/>
                <w:sz w:val="24"/>
              </w:rPr>
            </w:pPr>
            <w:r>
              <w:rPr>
                <w:b/>
                <w:sz w:val="24"/>
              </w:rPr>
              <w:t>1,2*,9*,27</w:t>
            </w:r>
          </w:p>
        </w:tc>
        <w:tc>
          <w:tcPr>
            <w:tcW w:w="4460" w:type="dxa"/>
            <w:tcBorders>
              <w:bottom w:val="single" w:sz="8" w:space="0" w:color="C0504D"/>
            </w:tcBorders>
          </w:tcPr>
          <w:p>
            <w:pPr>
              <w:pStyle w:val="TableParagraph"/>
              <w:ind w:left="319"/>
              <w:rPr>
                <w:sz w:val="24"/>
              </w:rPr>
            </w:pPr>
            <w:r>
              <w:rPr>
                <w:sz w:val="24"/>
              </w:rPr>
              <w:t>Serdar ERKAN</w:t>
            </w:r>
          </w:p>
        </w:tc>
      </w:tr>
    </w:tbl>
    <w:p>
      <w:pPr>
        <w:pStyle w:val="BodyText"/>
        <w:ind w:left="240"/>
      </w:pPr>
      <w:r>
        <w:rPr/>
        <w:t>*Etkinlikler ortak hazırlanmıştır.</w:t>
      </w:r>
    </w:p>
    <w:p>
      <w:pPr>
        <w:spacing w:after="0"/>
        <w:sectPr>
          <w:footerReference w:type="default" r:id="rId127"/>
          <w:pgSz w:w="11910" w:h="16840"/>
          <w:pgMar w:footer="1003" w:header="0" w:top="1360" w:bottom="1200" w:left="1680" w:right="1200"/>
          <w:pgNumType w:start="96"/>
        </w:sectPr>
      </w:pPr>
    </w:p>
    <w:p>
      <w:pPr>
        <w:pStyle w:val="Heading4"/>
        <w:spacing w:before="39"/>
        <w:ind w:left="240" w:right="291"/>
      </w:pPr>
      <w:r>
        <w:rPr/>
        <w:t>KAYNAKÇA:</w:t>
      </w:r>
    </w:p>
    <w:p>
      <w:pPr>
        <w:spacing w:line="276" w:lineRule="auto" w:before="43"/>
        <w:ind w:left="240" w:right="291" w:firstLine="0"/>
        <w:jc w:val="left"/>
        <w:rPr>
          <w:sz w:val="24"/>
        </w:rPr>
      </w:pPr>
      <w:r>
        <w:rPr>
          <w:sz w:val="24"/>
        </w:rPr>
        <w:t>Aşık (Sırıklı), K. A. (2002). </w:t>
      </w:r>
      <w:r>
        <w:rPr>
          <w:b/>
          <w:sz w:val="24"/>
        </w:rPr>
        <w:t>Yaratıcı Drama Yönteminin Rehberlik ve Psikolojik Danışma Etkinliklerinde (Meslek/Alan Seçiminde, Kendini Tanıma ve Bilgilendirme Süreçlerinde) Kullanılması. </w:t>
      </w:r>
      <w:r>
        <w:rPr>
          <w:sz w:val="24"/>
        </w:rPr>
        <w:t>Ankara Üniversitesi. Eğitim Bilimleri Enstitüsü. Eğitim Programları Ana Bilim Dalı. Tezsiz Yüksek Lisans Bitirme Projesi. Ankara.</w:t>
      </w:r>
    </w:p>
    <w:p>
      <w:pPr>
        <w:pStyle w:val="BodyText"/>
        <w:spacing w:before="7"/>
        <w:rPr>
          <w:sz w:val="27"/>
        </w:rPr>
      </w:pPr>
    </w:p>
    <w:p>
      <w:pPr>
        <w:spacing w:line="276" w:lineRule="auto" w:before="1"/>
        <w:ind w:left="240" w:right="103" w:firstLine="0"/>
        <w:jc w:val="left"/>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8" w:lineRule="auto" w:before="1"/>
        <w:ind w:left="240" w:right="268" w:firstLine="0"/>
        <w:jc w:val="left"/>
        <w:rPr>
          <w:sz w:val="24"/>
        </w:rPr>
      </w:pPr>
      <w:r>
        <w:rPr>
          <w:sz w:val="24"/>
        </w:rPr>
        <w:t>Baran, M. (2006) </w:t>
      </w:r>
      <w:r>
        <w:rPr>
          <w:b/>
          <w:sz w:val="24"/>
        </w:rPr>
        <w:t>Öğrenilmiş Çaresizlik</w:t>
      </w:r>
      <w:r>
        <w:rPr>
          <w:sz w:val="24"/>
        </w:rPr>
        <w:t>, http://</w:t>
      </w:r>
      <w:hyperlink r:id="rId59">
        <w:r>
          <w:rPr>
            <w:color w:val="0000FF"/>
            <w:sz w:val="24"/>
            <w:u w:val="single" w:color="0000FF"/>
          </w:rPr>
          <w:t>www.turkhukuksitesi.com</w:t>
        </w:r>
      </w:hyperlink>
      <w:r>
        <w:rPr>
          <w:sz w:val="24"/>
        </w:rPr>
        <w:t>. Erişim Tarihi Kasım 2006.</w:t>
      </w:r>
    </w:p>
    <w:p>
      <w:pPr>
        <w:pStyle w:val="BodyText"/>
        <w:spacing w:before="3"/>
        <w:rPr>
          <w:sz w:val="27"/>
        </w:rPr>
      </w:pPr>
    </w:p>
    <w:p>
      <w:pPr>
        <w:spacing w:line="552" w:lineRule="auto" w:before="0"/>
        <w:ind w:left="240" w:right="189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0"/>
        <w:ind w:left="240" w:right="103" w:firstLine="0"/>
        <w:jc w:val="left"/>
        <w:rPr>
          <w:sz w:val="24"/>
        </w:rPr>
      </w:pPr>
      <w:r>
        <w:rPr/>
        <w:pict>
          <v:line style="position:absolute;mso-position-horizontal-relative:page;mso-position-vertical-relative:paragraph;z-index:-484336" from="291.290009pt,13.16578pt" to="294.050009pt,13.16578pt" stroked="true" strokeweight=".84pt" strokecolor="#000000">
            <w10:wrap type="none"/>
          </v:line>
        </w:pict>
      </w: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1"/>
        <w:ind w:left="240" w:right="769" w:firstLine="0"/>
        <w:jc w:val="left"/>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8" w:lineRule="auto" w:before="1"/>
        <w:ind w:left="240" w:right="861" w:firstLine="0"/>
        <w:jc w:val="left"/>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2"/>
        <w:rPr>
          <w:sz w:val="27"/>
        </w:rPr>
      </w:pPr>
    </w:p>
    <w:p>
      <w:pPr>
        <w:spacing w:before="1"/>
        <w:ind w:left="240" w:right="291" w:firstLine="0"/>
        <w:jc w:val="left"/>
        <w:rPr>
          <w:sz w:val="24"/>
        </w:rPr>
      </w:pPr>
      <w:r>
        <w:rPr>
          <w:sz w:val="24"/>
        </w:rPr>
        <w:t>Dökmen, Ü. (2004)  </w:t>
      </w:r>
      <w:r>
        <w:rPr>
          <w:b/>
          <w:sz w:val="24"/>
        </w:rPr>
        <w:t>İletişim Becerileri Ve Empati. </w:t>
      </w:r>
      <w:r>
        <w:rPr>
          <w:sz w:val="24"/>
        </w:rPr>
        <w:t>Sistem Yayıncılık, İstanbul.</w:t>
      </w:r>
    </w:p>
    <w:p>
      <w:pPr>
        <w:pStyle w:val="BodyText"/>
        <w:spacing w:before="3"/>
        <w:rPr>
          <w:sz w:val="31"/>
        </w:rPr>
      </w:pPr>
    </w:p>
    <w:p>
      <w:pPr>
        <w:spacing w:line="276" w:lineRule="auto" w:before="0"/>
        <w:ind w:left="240" w:right="117" w:firstLine="0"/>
        <w:jc w:val="left"/>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7"/>
        <w:rPr>
          <w:sz w:val="27"/>
        </w:rPr>
      </w:pPr>
    </w:p>
    <w:p>
      <w:pPr>
        <w:pStyle w:val="BodyText"/>
        <w:spacing w:line="278" w:lineRule="auto" w:before="1"/>
        <w:ind w:left="240" w:right="214"/>
      </w:pPr>
      <w:r>
        <w:rPr/>
        <w:t>Erkan, S. (2003). “Rehberlik Nedir?” Ed. Yıldız Kuzgun. </w:t>
      </w:r>
      <w:r>
        <w:rPr>
          <w:b/>
        </w:rPr>
        <w:t>İlköğretimde Rehberlik </w:t>
      </w:r>
      <w:r>
        <w:rPr/>
        <w:t>(sf.1–16) Ankara: Nobel Yayın Dağıtım.</w:t>
      </w:r>
    </w:p>
    <w:p>
      <w:pPr>
        <w:spacing w:line="289" w:lineRule="exact" w:before="0"/>
        <w:ind w:left="240" w:right="291" w:firstLine="0"/>
        <w:jc w:val="left"/>
        <w:rPr>
          <w:sz w:val="24"/>
        </w:rPr>
      </w:pPr>
      <w:r>
        <w:rPr>
          <w:sz w:val="24"/>
        </w:rPr>
        <w:t>Erkan, S. (2005). </w:t>
      </w:r>
      <w:r>
        <w:rPr>
          <w:b/>
          <w:sz w:val="24"/>
        </w:rPr>
        <w:t>Örnek Grup Rehberliği Etkinlikleri. </w:t>
      </w:r>
      <w:r>
        <w:rPr>
          <w:sz w:val="24"/>
        </w:rPr>
        <w:t>Ankara: Pegem Yayıncılık.</w:t>
      </w:r>
    </w:p>
    <w:p>
      <w:pPr>
        <w:pStyle w:val="BodyText"/>
        <w:spacing w:before="3"/>
        <w:rPr>
          <w:sz w:val="31"/>
        </w:rPr>
      </w:pPr>
    </w:p>
    <w:p>
      <w:pPr>
        <w:spacing w:before="0"/>
        <w:ind w:left="240" w:right="291" w:firstLine="0"/>
        <w:jc w:val="left"/>
        <w:rPr>
          <w:b/>
          <w:sz w:val="24"/>
        </w:rPr>
      </w:pPr>
      <w:r>
        <w:rPr>
          <w:sz w:val="24"/>
        </w:rPr>
        <w:t>Erkan, S. (2006). </w:t>
      </w:r>
      <w:r>
        <w:rPr>
          <w:b/>
          <w:sz w:val="24"/>
        </w:rPr>
        <w:t>Okul Psikolojik Danışma ve Rehberlik Programlarının Hazırlanması.</w:t>
      </w:r>
    </w:p>
    <w:p>
      <w:pPr>
        <w:pStyle w:val="BodyText"/>
        <w:spacing w:before="43"/>
        <w:ind w:left="240" w:right="291"/>
      </w:pPr>
      <w:r>
        <w:rPr/>
        <w:t>Ankara: Nobel Yayıncılık.</w:t>
      </w:r>
    </w:p>
    <w:p>
      <w:pPr>
        <w:pStyle w:val="BodyText"/>
        <w:spacing w:before="3"/>
        <w:rPr>
          <w:sz w:val="31"/>
        </w:rPr>
      </w:pPr>
    </w:p>
    <w:p>
      <w:pPr>
        <w:pStyle w:val="BodyText"/>
        <w:ind w:left="240" w:right="291"/>
      </w:pPr>
      <w:r>
        <w:rPr/>
        <w:t>Erkan, S. ve Bükel, S.; Çetin, H.; Gülebağlan, C.; Gülsaran, D.; Güven,M.; Kılıç, Ş.; Sırıklı,</w:t>
      </w:r>
    </w:p>
    <w:p>
      <w:pPr>
        <w:pStyle w:val="BodyText"/>
        <w:spacing w:line="276" w:lineRule="auto" w:before="43"/>
        <w:ind w:left="240" w:right="112"/>
        <w:jc w:val="both"/>
      </w:pPr>
      <w:r>
        <w:rPr/>
        <w:t>K.A. (2006). </w:t>
      </w:r>
      <w:r>
        <w:rPr>
          <w:b/>
        </w:rPr>
        <w:t>Yeni Okul PDR Hizmetleri Program Modeli. </w:t>
      </w:r>
      <w:r>
        <w:rPr/>
        <w:t>Özel Eğitim ve Rehberlik Hizmetleri Genel Müdürlüğü, İlköğretim Kurumları Sınıf Rehberlik Programı Formatörlük Kursu Hizmet İçi Eğitim Ders Notu. Kuşadası.</w:t>
      </w:r>
    </w:p>
    <w:p>
      <w:pPr>
        <w:spacing w:after="0" w:line="276" w:lineRule="auto"/>
        <w:jc w:val="both"/>
        <w:sectPr>
          <w:pgSz w:w="11910" w:h="16840"/>
          <w:pgMar w:header="0" w:footer="1003" w:top="1360" w:bottom="1200" w:left="1680" w:right="1300"/>
        </w:sectPr>
      </w:pPr>
    </w:p>
    <w:p>
      <w:pPr>
        <w:pStyle w:val="BodyText"/>
        <w:spacing w:before="6"/>
        <w:rPr>
          <w:sz w:val="8"/>
        </w:rPr>
      </w:pPr>
    </w:p>
    <w:p>
      <w:pPr>
        <w:spacing w:line="276" w:lineRule="auto" w:before="52"/>
        <w:ind w:left="240" w:right="114"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7"/>
        <w:rPr>
          <w:sz w:val="27"/>
        </w:rPr>
      </w:pPr>
    </w:p>
    <w:p>
      <w:pPr>
        <w:spacing w:line="276" w:lineRule="auto" w:before="1"/>
        <w:ind w:left="240" w:right="177"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7"/>
        <w:rPr>
          <w:sz w:val="27"/>
        </w:rPr>
      </w:pPr>
    </w:p>
    <w:p>
      <w:pPr>
        <w:tabs>
          <w:tab w:pos="7727" w:val="left" w:leader="none"/>
        </w:tabs>
        <w:spacing w:line="276" w:lineRule="auto" w:before="1"/>
        <w:ind w:left="240" w:right="582" w:firstLine="0"/>
        <w:jc w:val="left"/>
        <w:rPr>
          <w:sz w:val="24"/>
        </w:rPr>
      </w:pPr>
      <w:r>
        <w:rPr>
          <w:sz w:val="24"/>
        </w:rPr>
        <w:t>Kaynak Dergisi (2003).  İş Etiği ,  </w:t>
      </w:r>
      <w:r>
        <w:rPr>
          <w:b/>
          <w:sz w:val="24"/>
        </w:rPr>
        <w:t>“İş Etiğine Özen Karlılığı</w:t>
      </w:r>
      <w:r>
        <w:rPr>
          <w:b/>
          <w:spacing w:val="-19"/>
          <w:sz w:val="24"/>
        </w:rPr>
        <w:t> </w:t>
      </w:r>
      <w:r>
        <w:rPr>
          <w:b/>
          <w:sz w:val="24"/>
        </w:rPr>
        <w:t>Artırıyor”. </w:t>
      </w:r>
      <w:r>
        <w:rPr>
          <w:b/>
          <w:spacing w:val="1"/>
          <w:sz w:val="24"/>
        </w:rPr>
        <w:t> </w:t>
      </w:r>
      <w:r>
        <w:rPr>
          <w:sz w:val="24"/>
        </w:rPr>
        <w:t>Ekim-</w:t>
        <w:tab/>
        <w:t>Aralık, Sayı, 16.  Baltaş-Baltaş Eğitim Danışmanlık Hizmeti Merkezi</w:t>
      </w:r>
      <w:r>
        <w:rPr>
          <w:spacing w:val="-20"/>
          <w:sz w:val="24"/>
        </w:rPr>
        <w:t> </w:t>
      </w:r>
      <w:r>
        <w:rPr>
          <w:sz w:val="24"/>
        </w:rPr>
        <w:t>Yayını.</w:t>
      </w:r>
    </w:p>
    <w:p>
      <w:pPr>
        <w:pStyle w:val="BodyText"/>
        <w:spacing w:before="7"/>
        <w:rPr>
          <w:sz w:val="27"/>
        </w:rPr>
      </w:pPr>
    </w:p>
    <w:p>
      <w:pPr>
        <w:tabs>
          <w:tab w:pos="2832" w:val="left" w:leader="none"/>
          <w:tab w:pos="4224" w:val="left" w:leader="none"/>
          <w:tab w:pos="5773" w:val="left" w:leader="none"/>
          <w:tab w:pos="6867" w:val="left" w:leader="none"/>
          <w:tab w:pos="8192" w:val="left" w:leader="none"/>
        </w:tabs>
        <w:spacing w:line="276" w:lineRule="auto" w:before="1"/>
        <w:ind w:left="240" w:right="116" w:firstLine="0"/>
        <w:jc w:val="left"/>
        <w:rPr>
          <w:sz w:val="24"/>
        </w:rPr>
      </w:pPr>
      <w:r>
        <w:rPr>
          <w:sz w:val="24"/>
        </w:rPr>
        <w:t>Kockar,A.İ.(2006).</w:t>
        <w:tab/>
      </w:r>
      <w:r>
        <w:rPr>
          <w:b/>
          <w:sz w:val="24"/>
        </w:rPr>
        <w:t>Sınav</w:t>
        <w:tab/>
        <w:t>Kaygısı</w:t>
        <w:tab/>
        <w:t>ve</w:t>
        <w:tab/>
        <w:t>Başa</w:t>
        <w:tab/>
        <w:t>Çıkma Yöntemleri</w:t>
      </w:r>
      <w:hyperlink r:id="rId60">
        <w:r>
          <w:rPr>
            <w:sz w:val="24"/>
          </w:rPr>
          <w:t>.w</w:t>
        </w:r>
      </w:hyperlink>
      <w:r>
        <w:rPr>
          <w:sz w:val="24"/>
        </w:rPr>
        <w:t>w</w:t>
      </w:r>
      <w:hyperlink r:id="rId60">
        <w:r>
          <w:rPr>
            <w:sz w:val="24"/>
          </w:rPr>
          <w:t>w.tr.net/saglık/cocuksagligi_sınavkaygisi.shtml.Erişim</w:t>
        </w:r>
      </w:hyperlink>
      <w:r>
        <w:rPr>
          <w:sz w:val="24"/>
        </w:rPr>
        <w:t> Tarihi Aralık</w:t>
      </w:r>
      <w:r>
        <w:rPr>
          <w:spacing w:val="-21"/>
          <w:sz w:val="24"/>
        </w:rPr>
        <w:t> </w:t>
      </w:r>
      <w:r>
        <w:rPr>
          <w:sz w:val="24"/>
        </w:rPr>
        <w:t>2006.</w:t>
      </w:r>
    </w:p>
    <w:p>
      <w:pPr>
        <w:pStyle w:val="BodyText"/>
        <w:spacing w:before="7"/>
        <w:rPr>
          <w:sz w:val="27"/>
        </w:rPr>
      </w:pPr>
    </w:p>
    <w:p>
      <w:pPr>
        <w:spacing w:line="552" w:lineRule="auto" w:before="1"/>
        <w:ind w:left="240" w:right="1106"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91" w:lineRule="exact"/>
        <w:ind w:left="240" w:right="291"/>
      </w:pPr>
      <w:r>
        <w:rPr/>
        <w:t>London Metropolitan University Career Deevelopment and Employment Service.</w:t>
      </w:r>
    </w:p>
    <w:p>
      <w:pPr>
        <w:spacing w:before="45"/>
        <w:ind w:left="240" w:right="291" w:firstLine="0"/>
        <w:jc w:val="left"/>
        <w:rPr>
          <w:sz w:val="24"/>
        </w:rPr>
      </w:pPr>
      <w:r>
        <w:rPr>
          <w:b/>
          <w:sz w:val="24"/>
        </w:rPr>
        <w:t>Making Career Choices   </w:t>
      </w:r>
      <w:hyperlink r:id="rId61">
        <w:r>
          <w:rPr>
            <w:color w:val="0000FF"/>
            <w:sz w:val="24"/>
            <w:u w:val="single" w:color="0000FF"/>
          </w:rPr>
          <w:t>http://www.londonmet.ac.uk</w:t>
        </w:r>
      </w:hyperlink>
      <w:r>
        <w:rPr>
          <w:sz w:val="24"/>
        </w:rPr>
        <w:t>. Erişim Tarihi Şubat 2007.</w:t>
      </w:r>
    </w:p>
    <w:p>
      <w:pPr>
        <w:pStyle w:val="BodyText"/>
        <w:rPr>
          <w:sz w:val="27"/>
        </w:rPr>
      </w:pPr>
    </w:p>
    <w:p>
      <w:pPr>
        <w:pStyle w:val="Heading4"/>
        <w:spacing w:line="276" w:lineRule="auto" w:before="52"/>
        <w:ind w:left="240" w:right="291"/>
        <w:rPr>
          <w:b w:val="0"/>
        </w:rPr>
      </w:pPr>
      <w:r>
        <w:rPr>
          <w:b w:val="0"/>
        </w:rPr>
        <w:t>MEB, a. (2002). </w:t>
      </w:r>
      <w:r>
        <w:rPr/>
        <w:t>Orta Öğretim Kurumları Sınıf Öğretmenleri İçin 9. Sınıf Rehberlik Programı Öğretmen El Kitabı. </w:t>
      </w:r>
      <w:r>
        <w:rPr>
          <w:b w:val="0"/>
        </w:rPr>
        <w:t>Ankara.</w:t>
      </w:r>
    </w:p>
    <w:p>
      <w:pPr>
        <w:pStyle w:val="BodyText"/>
        <w:spacing w:before="7"/>
        <w:rPr>
          <w:sz w:val="27"/>
        </w:rPr>
      </w:pPr>
    </w:p>
    <w:p>
      <w:pPr>
        <w:spacing w:line="276" w:lineRule="auto" w:before="1"/>
        <w:ind w:left="240" w:right="291"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7"/>
        <w:rPr>
          <w:sz w:val="27"/>
        </w:rPr>
      </w:pPr>
    </w:p>
    <w:p>
      <w:pPr>
        <w:spacing w:line="276" w:lineRule="auto" w:before="1"/>
        <w:ind w:left="240" w:right="291"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7"/>
        <w:rPr>
          <w:sz w:val="27"/>
        </w:rPr>
      </w:pPr>
    </w:p>
    <w:p>
      <w:pPr>
        <w:spacing w:before="1"/>
        <w:ind w:left="240" w:right="291" w:firstLine="0"/>
        <w:jc w:val="left"/>
        <w:rPr>
          <w:b/>
          <w:sz w:val="24"/>
        </w:rPr>
      </w:pPr>
      <w:r>
        <w:rPr>
          <w:sz w:val="24"/>
        </w:rPr>
        <w:t>MEB, d. (2003) </w:t>
      </w:r>
      <w:r>
        <w:rPr>
          <w:b/>
          <w:sz w:val="24"/>
        </w:rPr>
        <w:t>EĞİTEK Psikolojik Destek Programları Tanıtım ve Kullanım Kitapçığı.</w:t>
      </w:r>
    </w:p>
    <w:p>
      <w:pPr>
        <w:pStyle w:val="BodyText"/>
        <w:spacing w:before="43"/>
        <w:ind w:left="240" w:right="291"/>
      </w:pPr>
      <w:r>
        <w:rPr/>
        <w:t>Ankara</w:t>
      </w:r>
    </w:p>
    <w:p>
      <w:pPr>
        <w:spacing w:line="552" w:lineRule="auto" w:before="45"/>
        <w:ind w:left="240" w:right="1892" w:firstLine="0"/>
        <w:jc w:val="left"/>
        <w:rPr>
          <w:sz w:val="24"/>
        </w:rPr>
      </w:pPr>
      <w:r>
        <w:rPr>
          <w:sz w:val="24"/>
        </w:rPr>
        <w:t>MEB, e. (2004). </w:t>
      </w:r>
      <w:r>
        <w:rPr>
          <w:b/>
          <w:sz w:val="24"/>
        </w:rPr>
        <w:t>MEGEP Anahtar Beceriler Öğrenci Modulü 1</w:t>
      </w:r>
      <w:r>
        <w:rPr>
          <w:sz w:val="24"/>
        </w:rPr>
        <w:t>. Ankara. MEB, f. (2004). </w:t>
      </w:r>
      <w:r>
        <w:rPr>
          <w:b/>
          <w:sz w:val="24"/>
        </w:rPr>
        <w:t>MEGEP Anahtar Beceriler Öğrenci Modulü 2. </w:t>
      </w:r>
      <w:r>
        <w:rPr>
          <w:sz w:val="24"/>
        </w:rPr>
        <w:t>Ankara.</w:t>
      </w:r>
    </w:p>
    <w:p>
      <w:pPr>
        <w:spacing w:line="552" w:lineRule="auto" w:before="0"/>
        <w:ind w:left="240" w:right="993"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52" w:lineRule="auto"/>
        <w:jc w:val="left"/>
        <w:rPr>
          <w:sz w:val="24"/>
        </w:rPr>
        <w:sectPr>
          <w:pgSz w:w="11910" w:h="16840"/>
          <w:pgMar w:header="0" w:footer="1003" w:top="1580" w:bottom="1200" w:left="1680" w:right="1300"/>
        </w:sectPr>
      </w:pPr>
    </w:p>
    <w:p>
      <w:pPr>
        <w:pStyle w:val="BodyText"/>
        <w:spacing w:before="6"/>
        <w:rPr>
          <w:sz w:val="8"/>
        </w:rPr>
      </w:pPr>
    </w:p>
    <w:p>
      <w:pPr>
        <w:spacing w:line="278" w:lineRule="auto" w:before="52"/>
        <w:ind w:left="240" w:right="151"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2"/>
        <w:rPr>
          <w:sz w:val="27"/>
        </w:rPr>
      </w:pPr>
    </w:p>
    <w:p>
      <w:pPr>
        <w:spacing w:line="278" w:lineRule="auto" w:before="0"/>
        <w:ind w:left="240" w:right="624" w:firstLine="0"/>
        <w:jc w:val="left"/>
        <w:rPr>
          <w:sz w:val="24"/>
        </w:rPr>
      </w:pPr>
      <w:r>
        <w:rPr>
          <w:sz w:val="24"/>
        </w:rPr>
        <w:t>Ören, T. (2003). </w:t>
      </w:r>
      <w:r>
        <w:rPr>
          <w:b/>
          <w:sz w:val="24"/>
        </w:rPr>
        <w:t>Bilişim ve Etik. Türkiye Bilişim Vakfı basın Bilişim Okulu Semineri</w:t>
      </w:r>
      <w:r>
        <w:rPr>
          <w:sz w:val="24"/>
        </w:rPr>
        <w:t>. </w:t>
      </w:r>
      <w:hyperlink r:id="rId62">
        <w:r>
          <w:rPr>
            <w:color w:val="0000FF"/>
            <w:sz w:val="24"/>
            <w:u w:val="single" w:color="0000FF"/>
          </w:rPr>
          <w:t>http://www.uottowa.ca/oren. Erişim Tarihi Mart 2007</w:t>
        </w:r>
      </w:hyperlink>
      <w:r>
        <w:rPr>
          <w:sz w:val="24"/>
        </w:rPr>
        <w:t>.</w:t>
      </w:r>
    </w:p>
    <w:p>
      <w:pPr>
        <w:pStyle w:val="BodyText"/>
        <w:spacing w:before="12"/>
        <w:rPr>
          <w:sz w:val="22"/>
        </w:rPr>
      </w:pPr>
    </w:p>
    <w:p>
      <w:pPr>
        <w:spacing w:before="51"/>
        <w:ind w:left="240" w:right="291" w:firstLine="0"/>
        <w:jc w:val="left"/>
        <w:rPr>
          <w:sz w:val="24"/>
        </w:rPr>
      </w:pPr>
      <w:r>
        <w:rPr>
          <w:sz w:val="24"/>
        </w:rPr>
        <w:t>Saban, A. (2005).</w:t>
      </w:r>
      <w:r>
        <w:rPr>
          <w:b/>
          <w:sz w:val="24"/>
        </w:rPr>
        <w:t>Çoklu Zekâ Teorisi ve Eğitimi</w:t>
      </w:r>
      <w:r>
        <w:rPr>
          <w:sz w:val="24"/>
        </w:rPr>
        <w:t>. Ankara: Nobel Yayın Dağıtım,</w:t>
      </w:r>
    </w:p>
    <w:p>
      <w:pPr>
        <w:pStyle w:val="BodyText"/>
        <w:spacing w:before="3"/>
        <w:rPr>
          <w:sz w:val="31"/>
        </w:rPr>
      </w:pPr>
    </w:p>
    <w:p>
      <w:pPr>
        <w:spacing w:line="278" w:lineRule="auto" w:before="0"/>
        <w:ind w:left="240" w:right="944"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9" w:lineRule="exact" w:before="0"/>
        <w:ind w:left="240" w:right="103"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spacing w:before="0"/>
        <w:ind w:left="240" w:right="291" w:firstLine="0"/>
        <w:jc w:val="left"/>
        <w:rPr>
          <w:b/>
          <w:sz w:val="24"/>
        </w:rPr>
      </w:pPr>
      <w:r>
        <w:rPr>
          <w:sz w:val="24"/>
        </w:rPr>
        <w:t>Tekin, E., Aydın, M. (2007).</w:t>
      </w:r>
      <w:r>
        <w:rPr>
          <w:b/>
          <w:sz w:val="24"/>
        </w:rPr>
        <w:t>Çocuk İhmali ve İstismarı.</w:t>
      </w:r>
    </w:p>
    <w:p>
      <w:pPr>
        <w:pStyle w:val="BodyText"/>
        <w:spacing w:before="43"/>
        <w:ind w:left="240" w:right="291"/>
      </w:pPr>
      <w:hyperlink r:id="rId63">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2"/>
        <w:ind w:left="240" w:right="291" w:firstLine="0"/>
        <w:jc w:val="left"/>
        <w:rPr>
          <w:b/>
          <w:sz w:val="24"/>
        </w:rPr>
      </w:pPr>
      <w:r>
        <w:rPr>
          <w:sz w:val="24"/>
        </w:rPr>
        <w:t>Türkiye Aile Planlaması Derneği Bilgi Bankası. </w:t>
      </w:r>
      <w:r>
        <w:rPr>
          <w:b/>
          <w:sz w:val="24"/>
        </w:rPr>
        <w:t>Toplumsal Cinsiyet Eşitliği ve Şiddet.</w:t>
      </w:r>
    </w:p>
    <w:p>
      <w:pPr>
        <w:pStyle w:val="BodyText"/>
        <w:spacing w:before="43"/>
        <w:ind w:left="240" w:right="291"/>
      </w:pPr>
      <w:hyperlink r:id="rId64">
        <w:r>
          <w:rPr/>
          <w:t>http://</w:t>
        </w:r>
        <w:r>
          <w:rPr>
            <w:color w:val="0000FF"/>
            <w:u w:val="single" w:color="0000FF"/>
          </w:rPr>
          <w:t>www.tapd.org.tr. </w:t>
        </w:r>
      </w:hyperlink>
      <w:r>
        <w:rPr/>
        <w:t>Erişim tarihi Ocak 2007.</w:t>
      </w:r>
    </w:p>
    <w:p>
      <w:pPr>
        <w:pStyle w:val="BodyText"/>
        <w:rPr>
          <w:sz w:val="27"/>
        </w:rPr>
      </w:pPr>
    </w:p>
    <w:p>
      <w:pPr>
        <w:spacing w:before="52"/>
        <w:ind w:left="240" w:right="291" w:firstLine="0"/>
        <w:jc w:val="left"/>
        <w:rPr>
          <w:b/>
          <w:sz w:val="24"/>
        </w:rPr>
      </w:pPr>
      <w:r>
        <w:rPr>
          <w:sz w:val="24"/>
        </w:rPr>
        <w:t>Türnüklü, A(2006).</w:t>
      </w:r>
      <w:r>
        <w:rPr>
          <w:b/>
          <w:sz w:val="24"/>
        </w:rPr>
        <w:t>Sınıf ve Okul Disiplinine Çağdaş Bir Yaklaşım Onarıcı Disiplin.</w:t>
      </w:r>
    </w:p>
    <w:p>
      <w:pPr>
        <w:pStyle w:val="BodyText"/>
        <w:spacing w:before="43"/>
        <w:ind w:left="240" w:right="291"/>
      </w:pPr>
      <w:r>
        <w:rPr/>
        <w:t>Ankara: Ekinoks Eğitim danışmanlık hizmetleri ve Basın Yayın dağıtım Hizmetleri.</w:t>
      </w:r>
    </w:p>
    <w:p>
      <w:pPr>
        <w:pStyle w:val="BodyText"/>
        <w:spacing w:before="3"/>
        <w:rPr>
          <w:sz w:val="31"/>
        </w:rPr>
      </w:pPr>
    </w:p>
    <w:p>
      <w:pPr>
        <w:spacing w:line="278" w:lineRule="auto" w:before="0"/>
        <w:ind w:left="240" w:right="291" w:firstLine="0"/>
        <w:jc w:val="left"/>
        <w:rPr>
          <w:sz w:val="24"/>
        </w:rPr>
      </w:pPr>
      <w:r>
        <w:rPr>
          <w:sz w:val="24"/>
        </w:rPr>
        <w:t>Yıldırım, P.K., Otrar, M. (2003) </w:t>
      </w:r>
      <w:r>
        <w:rPr>
          <w:b/>
          <w:sz w:val="24"/>
        </w:rPr>
        <w:t>Öğrenciler Ve Aileler İçin Rehber Kitap </w:t>
      </w:r>
      <w:r>
        <w:rPr>
          <w:sz w:val="24"/>
        </w:rPr>
        <w:t>Ankara: Nobel Yayın Dağıtım.</w:t>
      </w:r>
    </w:p>
    <w:p>
      <w:pPr>
        <w:pStyle w:val="BodyText"/>
        <w:spacing w:before="2"/>
        <w:rPr>
          <w:sz w:val="27"/>
        </w:rPr>
      </w:pPr>
    </w:p>
    <w:p>
      <w:pPr>
        <w:spacing w:line="278" w:lineRule="auto" w:before="1"/>
        <w:ind w:left="240" w:right="291" w:firstLine="0"/>
        <w:jc w:val="left"/>
        <w:rPr>
          <w:sz w:val="24"/>
        </w:rPr>
      </w:pPr>
      <w:r>
        <w:rPr>
          <w:sz w:val="24"/>
        </w:rPr>
        <w:t>Waters, V. (1982). </w:t>
      </w:r>
      <w:r>
        <w:rPr>
          <w:b/>
          <w:sz w:val="24"/>
        </w:rPr>
        <w:t>Therapies for children. Rational-</w:t>
      </w:r>
      <w:r>
        <w:rPr>
          <w:sz w:val="24"/>
        </w:rPr>
        <w:t>Emotive Therapy. In. CR. Reynolds  &amp; T. B. Gutkin (Eds), </w:t>
      </w:r>
      <w:r>
        <w:rPr>
          <w:b/>
          <w:sz w:val="24"/>
        </w:rPr>
        <w:t>A Handbook Of School Psychology. </w:t>
      </w:r>
      <w:r>
        <w:rPr>
          <w:sz w:val="24"/>
        </w:rPr>
        <w:t>Newyork;</w:t>
      </w:r>
      <w:r>
        <w:rPr>
          <w:spacing w:val="-24"/>
          <w:sz w:val="24"/>
        </w:rPr>
        <w:t> </w:t>
      </w:r>
      <w:r>
        <w:rPr>
          <w:sz w:val="24"/>
        </w:rPr>
        <w:t>Wiley."</w:t>
      </w:r>
    </w:p>
    <w:p>
      <w:pPr>
        <w:pStyle w:val="BodyText"/>
        <w:spacing w:before="2"/>
        <w:rPr>
          <w:sz w:val="27"/>
        </w:rPr>
      </w:pPr>
    </w:p>
    <w:p>
      <w:pPr>
        <w:pStyle w:val="BodyText"/>
        <w:spacing w:line="278" w:lineRule="auto"/>
        <w:ind w:left="240" w:right="261"/>
      </w:pPr>
      <w:r>
        <w:rPr/>
        <w:t>World Health Statistics (2006</w:t>
      </w:r>
      <w:hyperlink r:id="rId65">
        <w:r>
          <w:rPr/>
          <w:t>).w</w:t>
        </w:r>
      </w:hyperlink>
      <w:r>
        <w:rPr/>
        <w:t>w</w:t>
      </w:r>
      <w:hyperlink r:id="rId65">
        <w:r>
          <w:rPr/>
          <w:t>w.who.int/whosis/whostat</w:t>
        </w:r>
      </w:hyperlink>
      <w:r>
        <w:rPr/>
        <w:t> 2006. Erişim Tarihi Aralık 2006.</w:t>
      </w:r>
    </w:p>
    <w:p>
      <w:pPr>
        <w:pStyle w:val="BodyText"/>
        <w:spacing w:before="4"/>
        <w:rPr>
          <w:sz w:val="27"/>
        </w:rPr>
      </w:pPr>
    </w:p>
    <w:p>
      <w:pPr>
        <w:pStyle w:val="BodyText"/>
        <w:spacing w:line="276" w:lineRule="auto" w:before="1"/>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7"/>
        <w:rPr>
          <w:sz w:val="27"/>
        </w:rPr>
      </w:pPr>
    </w:p>
    <w:p>
      <w:pPr>
        <w:pStyle w:val="BodyText"/>
        <w:spacing w:before="1"/>
        <w:ind w:left="240" w:right="291"/>
      </w:pPr>
      <w:r>
        <w:rPr/>
        <w:t>http:// kigem.com/content.asp. Erişim Tarihi Mart 2007.</w:t>
      </w:r>
    </w:p>
    <w:p>
      <w:pPr>
        <w:pStyle w:val="BodyText"/>
        <w:spacing w:before="3"/>
        <w:rPr>
          <w:sz w:val="31"/>
        </w:rPr>
      </w:pPr>
    </w:p>
    <w:p>
      <w:pPr>
        <w:pStyle w:val="BodyText"/>
        <w:ind w:left="240" w:right="291"/>
      </w:pPr>
      <w:r>
        <w:rPr/>
        <w:t>http:// </w:t>
      </w:r>
      <w:hyperlink r:id="rId67">
        <w:r>
          <w:rPr>
            <w:color w:val="0000FF"/>
            <w:u w:val="single" w:color="0000FF"/>
          </w:rPr>
          <w:t>www.kimkimdir.gen.tr/kimkimdir.php </w:t>
        </w:r>
      </w:hyperlink>
      <w:r>
        <w:rPr/>
        <w:t>2007. Erişim Tarihi Ocak 2007.</w:t>
      </w:r>
    </w:p>
    <w:p>
      <w:pPr>
        <w:pStyle w:val="BodyText"/>
        <w:spacing w:before="10"/>
        <w:rPr>
          <w:sz w:val="26"/>
        </w:rPr>
      </w:pPr>
    </w:p>
    <w:p>
      <w:pPr>
        <w:spacing w:line="278" w:lineRule="auto" w:before="51"/>
        <w:ind w:left="240" w:right="249" w:firstLine="0"/>
        <w:jc w:val="left"/>
        <w:rPr>
          <w:sz w:val="24"/>
        </w:rPr>
      </w:pPr>
      <w:hyperlink r:id="rId68">
        <w:r>
          <w:rPr>
            <w:sz w:val="24"/>
          </w:rPr>
          <w:t>http://www.megep.meb.gov.tr/megep/genelişpiyasasi/hayatboyugrenme.Dr.</w:t>
        </w:r>
      </w:hyperlink>
      <w:r>
        <w:rPr>
          <w:sz w:val="24"/>
        </w:rPr>
        <w:t> János Sz Tóth </w:t>
      </w:r>
      <w:r>
        <w:rPr>
          <w:b/>
          <w:sz w:val="24"/>
        </w:rPr>
        <w:t>Hayat Boyu Öğrenme Kavramı ve Uygulaması. </w:t>
      </w:r>
      <w:r>
        <w:rPr>
          <w:sz w:val="24"/>
        </w:rPr>
        <w:t>Erişim Tarihi Aralık 2006.</w:t>
      </w:r>
    </w:p>
    <w:p>
      <w:pPr>
        <w:spacing w:after="0" w:line="278" w:lineRule="auto"/>
        <w:jc w:val="left"/>
        <w:rPr>
          <w:sz w:val="24"/>
        </w:rPr>
        <w:sectPr>
          <w:pgSz w:w="11910" w:h="16840"/>
          <w:pgMar w:header="0" w:footer="1003" w:top="1580" w:bottom="1200" w:left="1680" w:right="1300"/>
        </w:sectPr>
      </w:pPr>
    </w:p>
    <w:p>
      <w:pPr>
        <w:spacing w:before="39"/>
        <w:ind w:left="600" w:right="291" w:firstLine="0"/>
        <w:jc w:val="left"/>
        <w:rPr>
          <w:b/>
          <w:sz w:val="24"/>
        </w:rPr>
      </w:pPr>
      <w:hyperlink r:id="rId69">
        <w:r>
          <w:rPr>
            <w:color w:val="0000FF"/>
            <w:sz w:val="24"/>
            <w:u w:val="single" w:color="0000FF"/>
          </w:rPr>
          <w:t>http://www.torpil.com/torpil/rehberlik/detay.asp</w:t>
        </w:r>
      </w:hyperlink>
      <w:r>
        <w:rPr>
          <w:sz w:val="24"/>
        </w:rPr>
        <w:t>. </w:t>
      </w:r>
      <w:r>
        <w:rPr>
          <w:b/>
          <w:sz w:val="24"/>
        </w:rPr>
        <w:t>ÖSS Öncesi Uzman Önerileri.</w:t>
      </w:r>
    </w:p>
    <w:p>
      <w:pPr>
        <w:pStyle w:val="BodyText"/>
        <w:spacing w:before="43"/>
        <w:ind w:left="677" w:right="291"/>
      </w:pPr>
      <w:r>
        <w:rPr/>
        <w:t>Erişim Tarihi Mart 2007.</w:t>
      </w:r>
    </w:p>
    <w:p>
      <w:pPr>
        <w:pStyle w:val="BodyText"/>
        <w:spacing w:before="3"/>
        <w:rPr>
          <w:sz w:val="31"/>
        </w:rPr>
      </w:pPr>
    </w:p>
    <w:p>
      <w:pPr>
        <w:pStyle w:val="BodyText"/>
        <w:spacing w:line="276" w:lineRule="auto"/>
        <w:ind w:left="240" w:right="335"/>
      </w:pPr>
      <w:r>
        <w:rPr/>
        <w:t>http://</w:t>
      </w:r>
      <w:hyperlink r:id="rId66">
        <w:r>
          <w:rPr>
            <w:color w:val="0000FF"/>
            <w:u w:val="single" w:color="0000FF"/>
          </w:rPr>
          <w:t>www.infopankki.fi/tr-TR/Iscının_Haklari_ve</w:t>
        </w:r>
      </w:hyperlink>
      <w:r>
        <w:rPr/>
        <w:t>_ Sorumlulukları. Erişim Tarihi Mart 2007.</w:t>
      </w:r>
    </w:p>
    <w:p>
      <w:pPr>
        <w:pStyle w:val="BodyText"/>
        <w:spacing w:before="7"/>
        <w:rPr>
          <w:sz w:val="27"/>
        </w:rPr>
      </w:pPr>
    </w:p>
    <w:p>
      <w:pPr>
        <w:pStyle w:val="BodyText"/>
        <w:spacing w:before="1"/>
        <w:ind w:left="240" w:right="291"/>
      </w:pPr>
      <w:hyperlink r:id="rId70">
        <w:r>
          <w:rPr>
            <w:color w:val="0000FF"/>
            <w:u w:val="single" w:color="0000FF"/>
          </w:rPr>
          <w:t>http://www.pdr.org.tr/etik-kurallar-kitapcigi.htm. Erişim Tarihi Mart 2007</w:t>
        </w:r>
      </w:hyperlink>
      <w:r>
        <w:rPr/>
        <w:t>.</w:t>
      </w:r>
    </w:p>
    <w:p>
      <w:pPr>
        <w:pStyle w:val="BodyText"/>
        <w:rPr>
          <w:sz w:val="27"/>
        </w:rPr>
      </w:pPr>
    </w:p>
    <w:p>
      <w:pPr>
        <w:pStyle w:val="BodyText"/>
        <w:spacing w:before="52"/>
        <w:ind w:left="240" w:right="291"/>
      </w:pPr>
      <w:hyperlink r:id="rId71">
        <w:r>
          <w:rPr>
            <w:color w:val="0000FF"/>
            <w:u w:val="single" w:color="0000FF"/>
          </w:rPr>
          <w:t>http://www.pdrm.anadolu.edu.tr</w:t>
        </w:r>
      </w:hyperlink>
      <w:r>
        <w:rPr/>
        <w:t>. Erişim Tarihi Mart 2007.</w:t>
      </w:r>
    </w:p>
    <w:p>
      <w:pPr>
        <w:pStyle w:val="BodyText"/>
        <w:rPr>
          <w:sz w:val="27"/>
        </w:rPr>
      </w:pPr>
    </w:p>
    <w:p>
      <w:pPr>
        <w:pStyle w:val="BodyText"/>
        <w:spacing w:line="552" w:lineRule="auto" w:before="52"/>
        <w:ind w:left="240" w:right="725"/>
      </w:pPr>
      <w:hyperlink r:id="rId72">
        <w:r>
          <w:rPr/>
          <w:t>http://www.</w:t>
        </w:r>
      </w:hyperlink>
      <w:r>
        <w:rPr/>
        <w:t> sexual harrassment and human rights.htm. Erişim Tarihi Aralık 2006. http://</w:t>
      </w:r>
      <w:hyperlink r:id="rId73">
        <w:r>
          <w:rPr>
            <w:color w:val="0000FF"/>
            <w:u w:val="single" w:color="0000FF"/>
          </w:rPr>
          <w:t>www.quintessialcareers.com </w:t>
        </w:r>
      </w:hyperlink>
      <w:r>
        <w:rPr/>
        <w:t>. Erişim Tarihi Şubat 2007.</w:t>
      </w:r>
    </w:p>
    <w:p>
      <w:pPr>
        <w:spacing w:after="0" w:line="552" w:lineRule="auto"/>
        <w:sectPr>
          <w:footerReference w:type="default" r:id="rId128"/>
          <w:pgSz w:w="11910" w:h="16840"/>
          <w:pgMar w:footer="1003" w:header="0" w:top="1360" w:bottom="1200" w:left="1680" w:right="1300"/>
          <w:pgNumType w:start="100"/>
        </w:sectPr>
      </w:pPr>
    </w:p>
    <w:p>
      <w:pPr>
        <w:pStyle w:val="Heading1"/>
        <w:spacing w:before="34"/>
        <w:ind w:left="921" w:right="922"/>
        <w:rPr>
          <w:rFonts w:ascii="Arial"/>
        </w:rPr>
      </w:pPr>
      <w:r>
        <w:rPr/>
        <w:pict>
          <v:group style="position:absolute;margin-left:-.5pt;margin-top:-.375pt;width:596.35pt;height:842.7pt;mso-position-horizontal-relative:page;mso-position-vertical-relative:page;z-index:-484312" coordorigin="-10,-8" coordsize="11927,16854">
            <v:shape style="position:absolute;left:0;top:15618;width:11907;height:1221" coordorigin="0,15618" coordsize="11907,1221" path="m657,15618l0,15618,0,16838,657,16838,657,15618m11137,15618l800,15618,800,16838,11137,16838,11137,15618m11906,15618l11280,15618,11280,16838,11906,16838,11906,15618e" filled="true" fillcolor="#622422" stroked="false">
              <v:path arrowok="t"/>
              <v:fill type="solid"/>
            </v:shape>
            <v:shape style="position:absolute;left:0;top:15578;width:11906;height:1224" type="#_x0000_t75" stroked="false">
              <v:imagedata r:id="rId130" o:title=""/>
            </v:shape>
            <v:shape style="position:absolute;left:0;top:16792;width:11907;height:21" coordorigin="0,16792" coordsize="11907,21" path="m657,16792l0,16792,0,16812,657,16812,657,16792m11137,16792l800,16792,800,16812,11137,16812,11137,16792m11906,16792l11280,16792,11280,16812,11906,16812,11906,16792e" filled="true" fillcolor="#c0504d" stroked="false">
              <v:path arrowok="t"/>
              <v:fill type="solid"/>
            </v:shape>
            <v:shape style="position:absolute;left:0;top:15578;width:11907;height:2" coordorigin="0,15578" coordsize="11907,0" path="m11280,15578l11906,15578m800,15578l11137,15578m0,15578l657,15578e" filled="false" stroked="true" strokeweight="1pt" strokecolor="#c0504d">
              <v:path arrowok="t"/>
            </v:shape>
            <v:shape style="position:absolute;left:0;top:60;width:11907;height:1224" coordorigin="0,60" coordsize="11907,1224" path="m657,60l0,60,0,1284,657,1284,657,60m11137,60l800,60,800,1284,11137,1284,11137,60m11906,60l11280,60,11280,1284,11906,1284,11906,60e" filled="true" fillcolor="#622422" stroked="false">
              <v:path arrowok="t"/>
              <v:fill type="solid"/>
            </v:shape>
            <v:shape style="position:absolute;left:0;top:20;width:11906;height:1224" type="#_x0000_t75" stroked="false">
              <v:imagedata r:id="rId131" o:title=""/>
            </v:shape>
            <v:shape style="position:absolute;left:0;top:10;width:11907;height:1244" coordorigin="0,10" coordsize="11907,1244" path="m657,1234l0,1234,0,1254,657,1254,657,1234m11137,1234l800,1234,800,1254,11137,1254,11137,1234m11906,1234l11280,1234,11280,1254,11906,1254,11906,1234m11906,10l0,10,0,30,11906,30,11906,10e" filled="true" fillcolor="#c0504d" stroked="false">
              <v:path arrowok="t"/>
              <v:fill type="solid"/>
            </v:shape>
            <v:rect style="position:absolute;left:11137;top:0;width:143;height:16838" filled="true" fillcolor="#ffffff" stroked="false">
              <v:fill type="solid"/>
            </v:rect>
            <v:shape style="position:absolute;left:11137;top:0;width:143;height:16839" coordorigin="11137,0" coordsize="143,16839" path="m11280,16838l11280,0m11137,0l11137,16838e" filled="false" stroked="true" strokeweight=".75pt" strokecolor="#30859c">
              <v:path arrowok="t"/>
            </v:shape>
            <v:rect style="position:absolute;left:657;top:0;width:143;height:16838" filled="true" fillcolor="#ffffff" stroked="false">
              <v:fill type="solid"/>
            </v:rect>
            <v:shape style="position:absolute;left:657;top:0;width:143;height:16839" coordorigin="657,0" coordsize="143,16839" path="m800,16838l800,0m657,0l657,16838e" filled="false" stroked="true" strokeweight=".75pt" strokecolor="#30859c">
              <v:path arrowok="t"/>
            </v:shape>
            <v:shape style="position:absolute;left:1838;top:6291;width:7966;height:7958" type="#_x0000_t75" stroked="false">
              <v:imagedata r:id="rId7" o:title=""/>
            </v:shape>
            <v:shape style="position:absolute;left:5032;top:14248;width:1713;height:834" type="#_x0000_t75" alt="W6NJHNDbanner_meb_logo" stroked="false">
              <v:imagedata r:id="rId8" o:title=""/>
            </v:shape>
            <w10:wrap type="none"/>
          </v:group>
        </w:pict>
      </w:r>
      <w:bookmarkStart w:name="12. sınıf" w:id="4"/>
      <w:bookmarkEnd w:id="4"/>
      <w:r>
        <w:rPr>
          <w:b w:val="0"/>
        </w:rPr>
      </w:r>
      <w:r>
        <w:rPr>
          <w:rFonts w:ascii="Arial"/>
        </w:rPr>
        <w:t>T.C.</w:t>
      </w:r>
    </w:p>
    <w:p>
      <w:pPr>
        <w:spacing w:before="1"/>
        <w:ind w:left="921" w:right="922" w:firstLine="0"/>
        <w:jc w:val="center"/>
        <w:rPr>
          <w:rFonts w:ascii="Arial" w:hAnsi="Arial"/>
          <w:b/>
          <w:sz w:val="40"/>
        </w:rPr>
      </w:pPr>
      <w:r>
        <w:rPr>
          <w:rFonts w:ascii="Arial" w:hAnsi="Arial"/>
          <w:b/>
          <w:sz w:val="40"/>
        </w:rPr>
        <w:t>MİLLİ EĞİTİM BAKANLIĞI</w:t>
      </w:r>
    </w:p>
    <w:p>
      <w:pPr>
        <w:spacing w:before="1"/>
        <w:ind w:left="926" w:right="922" w:firstLine="0"/>
        <w:jc w:val="center"/>
        <w:rPr>
          <w:rFonts w:ascii="Arial" w:hAnsi="Arial"/>
          <w:b/>
          <w:sz w:val="40"/>
        </w:rPr>
      </w:pPr>
      <w:r>
        <w:rPr>
          <w:rFonts w:ascii="Arial" w:hAnsi="Arial"/>
          <w:b/>
          <w:sz w:val="40"/>
        </w:rPr>
        <w:t>Özel Eğitim ve Rehberlik Hizmetleri Genel Müdürlüğü</w:t>
      </w:r>
    </w:p>
    <w:p>
      <w:pPr>
        <w:pStyle w:val="BodyText"/>
        <w:rPr>
          <w:rFonts w:ascii="Arial"/>
          <w:b/>
          <w:sz w:val="40"/>
        </w:rPr>
      </w:pPr>
    </w:p>
    <w:p>
      <w:pPr>
        <w:pStyle w:val="BodyText"/>
        <w:spacing w:before="1"/>
        <w:rPr>
          <w:rFonts w:ascii="Arial"/>
          <w:b/>
          <w:sz w:val="58"/>
        </w:rPr>
      </w:pPr>
    </w:p>
    <w:p>
      <w:pPr>
        <w:spacing w:before="1"/>
        <w:ind w:left="1212" w:right="1209" w:hanging="5"/>
        <w:jc w:val="center"/>
        <w:rPr>
          <w:rFonts w:ascii="Cambria" w:hAnsi="Cambria"/>
          <w:b/>
          <w:sz w:val="40"/>
        </w:rPr>
      </w:pPr>
      <w:r>
        <w:rPr>
          <w:rFonts w:ascii="Cambria" w:hAnsi="Cambria"/>
          <w:b/>
          <w:sz w:val="40"/>
        </w:rPr>
        <w:t>ORTAÖĞRETİM REHBERLİK VE YÖNLENDİRME DERSİ PROGRAMI</w:t>
      </w:r>
    </w:p>
    <w:p>
      <w:pPr>
        <w:pStyle w:val="BodyText"/>
        <w:rPr>
          <w:rFonts w:ascii="Cambria"/>
          <w:b/>
          <w:sz w:val="40"/>
        </w:rPr>
      </w:pPr>
    </w:p>
    <w:p>
      <w:pPr>
        <w:pStyle w:val="Heading2"/>
        <w:numPr>
          <w:ilvl w:val="0"/>
          <w:numId w:val="183"/>
        </w:numPr>
        <w:tabs>
          <w:tab w:pos="2221" w:val="left" w:leader="none"/>
        </w:tabs>
        <w:spacing w:line="240" w:lineRule="auto" w:before="0" w:after="0"/>
        <w:ind w:left="2220" w:right="0" w:hanging="511"/>
        <w:jc w:val="left"/>
      </w:pPr>
      <w:r>
        <w:rPr/>
        <w:t>SINIF ETKİNLİK</w:t>
      </w:r>
      <w:r>
        <w:rPr>
          <w:spacing w:val="-9"/>
        </w:rPr>
        <w:t> </w:t>
      </w:r>
      <w:r>
        <w:rPr/>
        <w:t>ÖRNEKLERİ</w:t>
      </w: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rPr>
          <w:rFonts w:ascii="Cambria"/>
          <w:b/>
          <w:sz w:val="20"/>
        </w:rPr>
      </w:pPr>
    </w:p>
    <w:p>
      <w:pPr>
        <w:pStyle w:val="BodyText"/>
        <w:spacing w:before="8"/>
        <w:rPr>
          <w:rFonts w:ascii="Cambria"/>
          <w:b/>
          <w:sz w:val="22"/>
        </w:rPr>
      </w:pPr>
    </w:p>
    <w:p>
      <w:pPr>
        <w:pStyle w:val="Heading3"/>
        <w:spacing w:before="44"/>
        <w:ind w:left="706" w:right="922"/>
      </w:pPr>
      <w:r>
        <w:rPr/>
        <w:t>ANKARA-2011</w:t>
      </w:r>
    </w:p>
    <w:p>
      <w:pPr>
        <w:spacing w:after="0"/>
        <w:sectPr>
          <w:footerReference w:type="default" r:id="rId129"/>
          <w:pgSz w:w="11910" w:h="16840"/>
          <w:pgMar w:footer="0" w:header="0" w:top="1360" w:bottom="280" w:left="1680" w:right="1680"/>
        </w:sectPr>
      </w:pPr>
    </w:p>
    <w:p>
      <w:pPr>
        <w:pStyle w:val="BodyText"/>
        <w:spacing w:before="5"/>
        <w:rPr>
          <w:b/>
          <w:sz w:val="23"/>
        </w:rPr>
      </w:pPr>
    </w:p>
    <w:p>
      <w:pPr>
        <w:pStyle w:val="Heading1"/>
        <w:spacing w:line="488" w:lineRule="exact" w:before="20"/>
        <w:ind w:left="1733" w:right="1732"/>
      </w:pPr>
      <w:r>
        <w:rPr/>
        <w:t>T.C.</w:t>
      </w:r>
    </w:p>
    <w:p>
      <w:pPr>
        <w:spacing w:line="488" w:lineRule="exact" w:before="0"/>
        <w:ind w:left="1731" w:right="1732" w:firstLine="0"/>
        <w:jc w:val="center"/>
        <w:rPr>
          <w:b/>
          <w:sz w:val="40"/>
        </w:rPr>
      </w:pPr>
      <w:r>
        <w:rPr>
          <w:b/>
          <w:sz w:val="40"/>
        </w:rPr>
        <w:t>MİLLİ EĞİTİM BAKANLIĞI</w:t>
      </w:r>
    </w:p>
    <w:p>
      <w:pPr>
        <w:spacing w:before="1"/>
        <w:ind w:left="1734" w:right="1732" w:firstLine="0"/>
        <w:jc w:val="center"/>
        <w:rPr>
          <w:b/>
          <w:sz w:val="40"/>
        </w:rPr>
      </w:pPr>
      <w:r>
        <w:rPr>
          <w:b/>
          <w:sz w:val="40"/>
        </w:rPr>
        <w:t>Özel Eğitim ve Rehberlik Hizmetleri Genel Müdürlüğü</w:t>
      </w:r>
    </w:p>
    <w:p>
      <w:pPr>
        <w:pStyle w:val="BodyText"/>
        <w:rPr>
          <w:b/>
          <w:sz w:val="40"/>
        </w:rPr>
      </w:pPr>
    </w:p>
    <w:p>
      <w:pPr>
        <w:pStyle w:val="BodyText"/>
        <w:spacing w:before="1"/>
        <w:rPr>
          <w:b/>
          <w:sz w:val="32"/>
        </w:rPr>
      </w:pPr>
    </w:p>
    <w:p>
      <w:pPr>
        <w:pStyle w:val="BodyText"/>
        <w:spacing w:before="1"/>
        <w:ind w:left="189" w:right="195"/>
        <w:jc w:val="center"/>
      </w:pPr>
      <w:r>
        <w:rPr/>
        <w:t>“Ortaöğretim Rehberlik ve Yönlendirme Dersi Programı” 14.04.2011 tarih ve 37 sayılı Talim ve Terbiye Kurulu Kararı ile 2011–2012 Öğretim Yılından itibaren uygulanmak üzere yürürlüğe girmiştir.</w:t>
      </w:r>
    </w:p>
    <w:p>
      <w:pPr>
        <w:pStyle w:val="BodyText"/>
        <w:ind w:left="189" w:right="190"/>
        <w:jc w:val="center"/>
      </w:pPr>
      <w:r>
        <w:rPr/>
        <w:t>Söz konusu programa göre; derslerde ders kitabı, öğrenci çalışma kitabı ve benzeri eğitim aracının kullanılmaması, sadece öğretmenlerin kullanması amacıyla ilgili Genel Müdürlük tarafından öğretmen kılavuz kitabının hazırlanarak dağıtımının yapılması Kurul Kararı ile kabul edilmiştir.</w:t>
      </w:r>
    </w:p>
    <w:p>
      <w:pPr>
        <w:pStyle w:val="BodyText"/>
      </w:pPr>
    </w:p>
    <w:p>
      <w:pPr>
        <w:pStyle w:val="BodyText"/>
      </w:pPr>
    </w:p>
    <w:p>
      <w:pPr>
        <w:pStyle w:val="BodyText"/>
      </w:pPr>
    </w:p>
    <w:p>
      <w:pPr>
        <w:pStyle w:val="BodyText"/>
      </w:pPr>
    </w:p>
    <w:p>
      <w:pPr>
        <w:pStyle w:val="Heading1"/>
        <w:spacing w:line="488" w:lineRule="exact"/>
        <w:ind w:left="133" w:right="133"/>
      </w:pPr>
      <w:r>
        <w:rPr/>
        <w:t>Ortaöğretim Rehberlik ve Yönlendirme Dersi Programı</w:t>
      </w:r>
    </w:p>
    <w:p>
      <w:pPr>
        <w:spacing w:line="488" w:lineRule="exact" w:before="0"/>
        <w:ind w:left="2502" w:right="853" w:firstLine="0"/>
        <w:jc w:val="left"/>
        <w:rPr>
          <w:b/>
          <w:sz w:val="40"/>
        </w:rPr>
      </w:pPr>
      <w:r>
        <w:rPr>
          <w:b/>
          <w:sz w:val="40"/>
        </w:rPr>
        <w:t>12. Sınıf Etkinlik Örnekleri</w:t>
      </w:r>
    </w:p>
    <w:p>
      <w:pPr>
        <w:spacing w:before="294"/>
        <w:ind w:left="116" w:right="116" w:firstLine="0"/>
        <w:jc w:val="both"/>
        <w:rPr>
          <w:sz w:val="16"/>
        </w:rPr>
      </w:pPr>
      <w:r>
        <w:rPr>
          <w:sz w:val="16"/>
        </w:rPr>
        <w:t>Ortaöğretim kurumları ders dağıtım çizelgesindeki rehberlik saati uygulaması 14.04.2011 tarih ve 37 sayılı Talim ve Terbiye Kurulu Kararı ile “Ortaöğretim Rehberlik ve Yönlendirme Dersi” olarak düzenlenmiştir. Programda değişiklik yapılan kazanımlara yönelik  olarak Uzm.Psk.Dan. Cevriye GÜLEBAĞLAN ve Psk.Dan. Didem GÜLSARAN tarafından örnek etkinlikler (1, 2, 3, 6, 21, 30) hazırlanmıştır. Hazırlanan etkinlikler, 2007 yılında Prof.Dr. Serdar ERKAN editörlüğünde Uzm. Psikolog Şükran KILIÇ, Psikolog K. Ayla SIRIKLI tarafından hazırlanan İlköğretim ve Ortaöğretim Kurumları Sınıf Rehberlik Programı Ortaöğretim Etkinlik Örnekleri ile birleştirilmiştir.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Heading3"/>
        <w:spacing w:before="110"/>
        <w:ind w:left="1684" w:right="1732"/>
      </w:pPr>
      <w:r>
        <w:rPr/>
        <w:t>ANKARA-2011</w:t>
      </w:r>
    </w:p>
    <w:p>
      <w:pPr>
        <w:spacing w:after="0"/>
        <w:sectPr>
          <w:footerReference w:type="default" r:id="rId132"/>
          <w:pgSz w:w="11910" w:h="16840"/>
          <w:pgMar w:footer="1003" w:header="0" w:top="1580" w:bottom="1200" w:left="1300" w:right="1300"/>
          <w:pgNumType w:start="1"/>
        </w:sectPr>
      </w:pPr>
    </w:p>
    <w:p>
      <w:pPr>
        <w:pStyle w:val="Heading4"/>
        <w:spacing w:before="37"/>
        <w:ind w:left="1731" w:right="1732"/>
        <w:jc w:val="center"/>
      </w:pPr>
      <w:r>
        <w:rPr/>
        <w:t>İÇİNDEKİLER</w:t>
      </w:r>
    </w:p>
    <w:p>
      <w:pPr>
        <w:pStyle w:val="Heading4"/>
        <w:tabs>
          <w:tab w:pos="7827" w:val="left" w:leader="dot"/>
        </w:tabs>
        <w:spacing w:before="382"/>
        <w:ind w:left="116" w:right="853"/>
      </w:pPr>
      <w:r>
        <w:rPr/>
        <w:t>GİRİŞ</w:t>
      </w:r>
      <w:r>
        <w:rPr>
          <w:rFonts w:ascii="Times New Roman" w:hAnsi="Times New Roman"/>
          <w:b w:val="0"/>
        </w:rPr>
        <w:tab/>
      </w:r>
      <w:r>
        <w:rPr/>
        <w:t>3</w:t>
      </w:r>
    </w:p>
    <w:p>
      <w:pPr>
        <w:pStyle w:val="Heading4"/>
        <w:tabs>
          <w:tab w:pos="8275" w:val="left" w:leader="dot"/>
        </w:tabs>
        <w:spacing w:before="244"/>
        <w:ind w:left="116" w:right="853"/>
      </w:pPr>
      <w:r>
        <w:rPr/>
        <w:t>ETKİNLİK SEÇİMİNDE DİKKAT</w:t>
      </w:r>
      <w:r>
        <w:rPr>
          <w:spacing w:val="-7"/>
        </w:rPr>
        <w:t> </w:t>
      </w:r>
      <w:r>
        <w:rPr/>
        <w:t>EDİLECEK</w:t>
      </w:r>
      <w:r>
        <w:rPr>
          <w:spacing w:val="-2"/>
        </w:rPr>
        <w:t> </w:t>
      </w:r>
      <w:r>
        <w:rPr/>
        <w:t>NOKTALAR</w:t>
        <w:tab/>
        <w:t>4</w:t>
      </w:r>
    </w:p>
    <w:p>
      <w:pPr>
        <w:pStyle w:val="Heading4"/>
        <w:tabs>
          <w:tab w:pos="8275" w:val="left" w:leader="dot"/>
        </w:tabs>
        <w:spacing w:line="439" w:lineRule="auto" w:before="244"/>
        <w:ind w:left="116" w:right="907"/>
      </w:pPr>
      <w:r>
        <w:rPr/>
        <w:t>ETKİNLİKLERİ UYGULARKEN DİKKAT EDİLMESİ GEREKEN NOKTALAR VE ÖNERİLER 5 ETKİNLİKLERİN</w:t>
      </w:r>
      <w:r>
        <w:rPr>
          <w:spacing w:val="-2"/>
        </w:rPr>
        <w:t> </w:t>
      </w:r>
      <w:r>
        <w:rPr/>
        <w:t>DEĞERLENDİRİLMESİ</w:t>
        <w:tab/>
        <w:t>8</w:t>
      </w:r>
    </w:p>
    <w:p>
      <w:pPr>
        <w:pStyle w:val="Heading4"/>
        <w:tabs>
          <w:tab w:pos="8275" w:val="left" w:leader="dot"/>
        </w:tabs>
        <w:spacing w:line="276" w:lineRule="auto" w:before="1"/>
        <w:ind w:left="116" w:right="853"/>
      </w:pPr>
      <w:r>
        <w:rPr/>
        <w:t>ORTAÖĞRETİM REHBERLİK VE YÖNLENDİRME DERSİ PROGRAMI 12.SINIF ETKİNLİK ÖRNEKLERİ</w:t>
        <w:tab/>
        <w:t>9</w:t>
      </w:r>
    </w:p>
    <w:p>
      <w:pPr>
        <w:pStyle w:val="BodyText"/>
        <w:tabs>
          <w:tab w:pos="8155" w:val="left" w:leader="dot"/>
        </w:tabs>
        <w:spacing w:before="200"/>
        <w:ind w:left="116" w:right="853"/>
        <w:rPr>
          <w:b/>
        </w:rPr>
      </w:pPr>
      <w:r>
        <w:rPr/>
        <w:t>12. Sınıf Kazanımlarının</w:t>
      </w:r>
      <w:r>
        <w:rPr>
          <w:spacing w:val="-4"/>
        </w:rPr>
        <w:t> </w:t>
      </w:r>
      <w:r>
        <w:rPr/>
        <w:t>İşleniş</w:t>
      </w:r>
      <w:r>
        <w:rPr>
          <w:spacing w:val="-2"/>
        </w:rPr>
        <w:t> </w:t>
      </w:r>
      <w:r>
        <w:rPr/>
        <w:t>Sırası</w:t>
      </w:r>
      <w:r>
        <w:rPr>
          <w:b/>
        </w:rPr>
        <w:tab/>
        <w:t>10</w:t>
      </w:r>
    </w:p>
    <w:p>
      <w:pPr>
        <w:pStyle w:val="ListParagraph"/>
        <w:numPr>
          <w:ilvl w:val="0"/>
          <w:numId w:val="184"/>
        </w:numPr>
        <w:tabs>
          <w:tab w:pos="476" w:val="left" w:leader="none"/>
          <w:tab w:pos="8155" w:val="left" w:leader="dot"/>
        </w:tabs>
        <w:spacing w:line="240" w:lineRule="auto" w:before="245" w:after="0"/>
        <w:ind w:left="476" w:right="0" w:hanging="360"/>
        <w:jc w:val="left"/>
        <w:rPr>
          <w:b/>
          <w:sz w:val="24"/>
        </w:rPr>
      </w:pPr>
      <w:r>
        <w:rPr>
          <w:sz w:val="24"/>
        </w:rPr>
        <w:t>Sınıf Kazanımlarına İlişkin</w:t>
      </w:r>
      <w:r>
        <w:rPr>
          <w:spacing w:val="-6"/>
          <w:sz w:val="24"/>
        </w:rPr>
        <w:t> </w:t>
      </w:r>
      <w:r>
        <w:rPr>
          <w:sz w:val="24"/>
        </w:rPr>
        <w:t>Etkinlik</w:t>
      </w:r>
      <w:r>
        <w:rPr>
          <w:spacing w:val="-3"/>
          <w:sz w:val="24"/>
        </w:rPr>
        <w:t> </w:t>
      </w:r>
      <w:r>
        <w:rPr>
          <w:sz w:val="24"/>
        </w:rPr>
        <w:t>Örnekleri</w:t>
      </w:r>
      <w:r>
        <w:rPr>
          <w:b/>
          <w:sz w:val="24"/>
        </w:rPr>
        <w:tab/>
        <w:t>11</w:t>
      </w:r>
    </w:p>
    <w:p>
      <w:pPr>
        <w:pStyle w:val="BodyText"/>
        <w:spacing w:before="244"/>
        <w:ind w:left="116" w:right="119"/>
      </w:pPr>
      <w:r>
        <w:rPr>
          <w:b/>
        </w:rPr>
        <w:t>EKLER </w:t>
      </w:r>
      <w:r>
        <w:rPr/>
        <w:t>...............................................................................................................................</w:t>
      </w:r>
    </w:p>
    <w:p>
      <w:pPr>
        <w:tabs>
          <w:tab w:pos="8155" w:val="left" w:leader="dot"/>
        </w:tabs>
        <w:spacing w:line="278" w:lineRule="auto" w:before="242"/>
        <w:ind w:left="116" w:right="853" w:firstLine="0"/>
        <w:jc w:val="left"/>
        <w:rPr>
          <w:b/>
          <w:sz w:val="24"/>
        </w:rPr>
      </w:pPr>
      <w:r>
        <w:rPr>
          <w:b/>
          <w:sz w:val="24"/>
        </w:rPr>
        <w:t>EK 1: </w:t>
      </w:r>
      <w:r>
        <w:rPr>
          <w:sz w:val="24"/>
        </w:rPr>
        <w:t>“Ortaöğretim Rehberlik ve Yönlendirme Dersi Programı” Yeterlik  Alanlarına Göre</w:t>
      </w:r>
      <w:r>
        <w:rPr>
          <w:spacing w:val="-1"/>
          <w:sz w:val="24"/>
        </w:rPr>
        <w:t> </w:t>
      </w:r>
      <w:r>
        <w:rPr>
          <w:b/>
          <w:sz w:val="24"/>
        </w:rPr>
        <w:t>Kazanımların</w:t>
      </w:r>
      <w:r>
        <w:rPr>
          <w:b/>
          <w:spacing w:val="-3"/>
          <w:sz w:val="24"/>
        </w:rPr>
        <w:t> </w:t>
      </w:r>
      <w:r>
        <w:rPr>
          <w:b/>
          <w:sz w:val="24"/>
        </w:rPr>
        <w:t>Dağılımı</w:t>
        <w:tab/>
        <w:t>77</w:t>
      </w:r>
    </w:p>
    <w:p>
      <w:pPr>
        <w:tabs>
          <w:tab w:pos="8153" w:val="left" w:leader="dot"/>
        </w:tabs>
        <w:spacing w:line="278" w:lineRule="auto" w:before="195"/>
        <w:ind w:left="116" w:right="853" w:firstLine="0"/>
        <w:jc w:val="left"/>
        <w:rPr>
          <w:rFonts w:ascii="Arial" w:hAnsi="Arial"/>
          <w:b/>
          <w:sz w:val="22"/>
        </w:rPr>
      </w:pPr>
      <w:r>
        <w:rPr>
          <w:b/>
          <w:sz w:val="24"/>
        </w:rPr>
        <w:t>EK 2: </w:t>
      </w:r>
      <w:r>
        <w:rPr>
          <w:sz w:val="24"/>
        </w:rPr>
        <w:t>“Ortaöğretim Rehberlik ve Yönlendirme Dersi Programı” Yeterlik  Alanlarına Göre </w:t>
      </w:r>
      <w:r>
        <w:rPr>
          <w:b/>
          <w:sz w:val="24"/>
        </w:rPr>
        <w:t>12. Sınıf Kazanımları ve Kazanımlara</w:t>
      </w:r>
      <w:r>
        <w:rPr>
          <w:b/>
          <w:spacing w:val="-11"/>
          <w:sz w:val="24"/>
        </w:rPr>
        <w:t> </w:t>
      </w:r>
      <w:r>
        <w:rPr>
          <w:b/>
          <w:sz w:val="24"/>
        </w:rPr>
        <w:t>İlişkin</w:t>
      </w:r>
      <w:r>
        <w:rPr>
          <w:b/>
          <w:spacing w:val="-4"/>
          <w:sz w:val="24"/>
        </w:rPr>
        <w:t> </w:t>
      </w:r>
      <w:r>
        <w:rPr>
          <w:b/>
          <w:sz w:val="24"/>
        </w:rPr>
        <w:t>Açıklamalar</w:t>
      </w:r>
      <w:r>
        <w:rPr>
          <w:rFonts w:ascii="Arial" w:hAnsi="Arial"/>
          <w:b/>
          <w:sz w:val="22"/>
        </w:rPr>
        <w:tab/>
        <w:t>83</w:t>
      </w:r>
    </w:p>
    <w:p>
      <w:pPr>
        <w:spacing w:before="195"/>
        <w:ind w:left="116" w:right="853" w:firstLine="0"/>
        <w:jc w:val="left"/>
        <w:rPr>
          <w:b/>
          <w:sz w:val="22"/>
        </w:rPr>
      </w:pPr>
      <w:r>
        <w:rPr>
          <w:b/>
          <w:sz w:val="24"/>
        </w:rPr>
        <w:t>EK 3 : </w:t>
      </w:r>
      <w:r>
        <w:rPr>
          <w:b/>
          <w:sz w:val="22"/>
        </w:rPr>
        <w:t>12. Sınıf Kazanımlarına İlişkin Etkinlikleri Hazırlayanlar ve Etkinlik Numaraları ….…86</w:t>
      </w:r>
    </w:p>
    <w:p>
      <w:pPr>
        <w:tabs>
          <w:tab w:pos="8153" w:val="left" w:leader="dot"/>
        </w:tabs>
        <w:spacing w:before="244"/>
        <w:ind w:left="116" w:right="853" w:firstLine="0"/>
        <w:jc w:val="left"/>
        <w:rPr>
          <w:rFonts w:ascii="Arial" w:hAnsi="Arial"/>
          <w:b/>
          <w:sz w:val="22"/>
        </w:rPr>
      </w:pPr>
      <w:r>
        <w:rPr>
          <w:b/>
          <w:sz w:val="24"/>
        </w:rPr>
        <w:t>KAYNAKÇA</w:t>
      </w:r>
      <w:r>
        <w:rPr>
          <w:rFonts w:ascii="Arial" w:hAnsi="Arial"/>
          <w:b/>
          <w:sz w:val="22"/>
        </w:rPr>
        <w:tab/>
        <w:t>87</w:t>
      </w:r>
    </w:p>
    <w:p>
      <w:pPr>
        <w:spacing w:after="0"/>
        <w:jc w:val="left"/>
        <w:rPr>
          <w:rFonts w:ascii="Arial" w:hAnsi="Arial"/>
          <w:sz w:val="22"/>
        </w:rPr>
        <w:sectPr>
          <w:pgSz w:w="11910" w:h="16840"/>
          <w:pgMar w:header="0" w:footer="1003" w:top="1360" w:bottom="1200" w:left="1300" w:right="1300"/>
        </w:sectPr>
      </w:pPr>
    </w:p>
    <w:p>
      <w:pPr>
        <w:spacing w:before="37"/>
        <w:ind w:left="824" w:right="853" w:firstLine="0"/>
        <w:jc w:val="left"/>
        <w:rPr>
          <w:b/>
          <w:sz w:val="24"/>
        </w:rPr>
      </w:pPr>
      <w:r>
        <w:rPr>
          <w:b/>
          <w:sz w:val="24"/>
        </w:rPr>
        <w:t>GİRİŞ</w:t>
      </w:r>
    </w:p>
    <w:p>
      <w:pPr>
        <w:pStyle w:val="BodyText"/>
        <w:spacing w:before="3"/>
        <w:rPr>
          <w:b/>
          <w:sz w:val="31"/>
        </w:rPr>
      </w:pPr>
    </w:p>
    <w:p>
      <w:pPr>
        <w:pStyle w:val="BodyText"/>
        <w:spacing w:line="276" w:lineRule="auto"/>
        <w:ind w:left="116" w:right="114" w:firstLine="707"/>
        <w:jc w:val="both"/>
      </w:pPr>
      <w:r>
        <w:rPr/>
        <w:t>Bireyin hayatında başarılı ve mutlu olabilmesi için bazı niteliklere sahip olması gerektiğini, rehberliğin amacının da bireyin bu nitelikleri kazanmasına yardım etmek olduğunu belirten Erkan (2003), bu nitelikleri; verimli çalışma, sınava hazırlanma, zamanı iyi kullanabilme, etkili karar verme, problem çözme, plan yapma becerileri, kendini tanıma ve kabul, etkili iletişim, meslekleri tanıma, kendi yetenek, ilgi ve kişilik özellikleri ile öğrenme konuları ve meslekler arasında bağ kurabilme, öğrenme ve çalışmaya yönelik olumlu tutumlar, toplum hayatına uyum sağlayabilme ve katkıda bulunmak için gerekli sorumluluk, başkalarına saygı ve yardımlaşma gibi değerler şeklinde sıralamaktadır.</w:t>
      </w:r>
    </w:p>
    <w:p>
      <w:pPr>
        <w:pStyle w:val="BodyText"/>
        <w:spacing w:before="7"/>
        <w:rPr>
          <w:sz w:val="27"/>
        </w:rPr>
      </w:pPr>
    </w:p>
    <w:p>
      <w:pPr>
        <w:pStyle w:val="BodyText"/>
        <w:spacing w:line="276" w:lineRule="auto" w:before="1"/>
        <w:ind w:left="116" w:right="116" w:firstLine="707"/>
        <w:jc w:val="both"/>
      </w:pPr>
      <w:r>
        <w:rPr/>
        <w:t>Bu kitapta yukarıda belirtilen nitelikleri içeren; öğrencilerin psikolojik açıdan sağlıklı, kendini tanıyan, güven duyan, kendine uygun eğitsel ve mesleki kararlar alabilen kişilerarası iletişim becerileri gelişmiş, kendini doğru ifade edebilen, üretken ve yaşamdan zevk alan bireyler olmalarına yardımcı olma gibi kazanımları gerçekleştirmeye yönelik etkinlikler yer almaktadır.</w:t>
      </w:r>
    </w:p>
    <w:p>
      <w:pPr>
        <w:pStyle w:val="BodyText"/>
        <w:spacing w:before="7"/>
        <w:rPr>
          <w:sz w:val="27"/>
        </w:rPr>
      </w:pPr>
    </w:p>
    <w:p>
      <w:pPr>
        <w:pStyle w:val="BodyText"/>
        <w:spacing w:line="276" w:lineRule="auto" w:before="1"/>
        <w:ind w:left="116" w:right="112" w:firstLine="707"/>
        <w:jc w:val="both"/>
      </w:pPr>
      <w:r>
        <w:rPr/>
        <w:t>Etkinlikler planlanırken öğrenciyi aktif bir katılımcı ve problem çözebilen bir birey hâline getiren, öğrenci merkezli yaklaşım temel alınmıştır. Buna göre, öğrenciler öğretilen birey değil araştıran, sorgulayan, öğrenen, kendi iç kontrolünü sağlayan, sorumluluklarını üstlenen bireyler olarak görülmektedir.</w:t>
      </w:r>
    </w:p>
    <w:p>
      <w:pPr>
        <w:pStyle w:val="BodyText"/>
        <w:spacing w:before="7"/>
        <w:rPr>
          <w:sz w:val="27"/>
        </w:rPr>
      </w:pPr>
    </w:p>
    <w:p>
      <w:pPr>
        <w:pStyle w:val="BodyText"/>
        <w:spacing w:line="276" w:lineRule="auto" w:before="1"/>
        <w:ind w:left="116" w:right="119" w:firstLine="707"/>
        <w:jc w:val="both"/>
      </w:pPr>
      <w:r>
        <w:rPr/>
        <w:t>Etkinlikler gelişimsel ve önleyici rehberlik anlayışı temel alınarak hazırlanmış ve öğrencilerin gelişimsel özellikleri dikkate alınmıştır.</w:t>
      </w:r>
    </w:p>
    <w:p>
      <w:pPr>
        <w:pStyle w:val="BodyText"/>
        <w:spacing w:before="8"/>
        <w:rPr>
          <w:sz w:val="27"/>
        </w:rPr>
      </w:pPr>
    </w:p>
    <w:p>
      <w:pPr>
        <w:pStyle w:val="BodyText"/>
        <w:spacing w:line="276" w:lineRule="auto"/>
        <w:ind w:left="116" w:right="116" w:firstLine="707"/>
        <w:jc w:val="both"/>
      </w:pPr>
      <w:r>
        <w:rPr/>
        <w:t>Ortaöğretim Rehberlik ve Yönlendirme Dersi Programı, Okul Psikolojik Danışma ve Rehberlik Programı değil, onun bir parçasıdır.</w:t>
      </w:r>
    </w:p>
    <w:p>
      <w:pPr>
        <w:pStyle w:val="BodyText"/>
        <w:spacing w:before="7"/>
        <w:rPr>
          <w:sz w:val="27"/>
        </w:rPr>
      </w:pPr>
    </w:p>
    <w:p>
      <w:pPr>
        <w:pStyle w:val="BodyText"/>
        <w:spacing w:line="276" w:lineRule="auto" w:before="1"/>
        <w:ind w:left="116" w:right="113" w:firstLine="707"/>
        <w:jc w:val="both"/>
      </w:pPr>
      <w:r>
        <w:rPr/>
        <w:t>Ortaöğretim Rehberlik ve Yönlendirme Dersi Programı Etkinlik Örnekleri, bu programdaki kazanımların gerçekleştirilmesi için hazırlanmıştır. Söz konusu program, Erkan ve arkadaşları (2006) tarafından Kapsamlı Rehberlik Programları temel alınarak hazırlanan </w:t>
      </w:r>
      <w:r>
        <w:rPr>
          <w:b/>
        </w:rPr>
        <w:t>Okul PDR Hizmetleri Programı Modeli’nin </w:t>
      </w:r>
      <w:r>
        <w:rPr/>
        <w:t>hizmet alanlarından Grup Rehberliği bölümünde yer</w:t>
      </w:r>
      <w:r>
        <w:rPr>
          <w:spacing w:val="-4"/>
        </w:rPr>
        <w:t> </w:t>
      </w:r>
      <w:r>
        <w:rPr/>
        <w:t>almaktadır.</w:t>
      </w:r>
    </w:p>
    <w:p>
      <w:pPr>
        <w:pStyle w:val="BodyText"/>
        <w:spacing w:before="5"/>
        <w:rPr>
          <w:sz w:val="27"/>
        </w:rPr>
      </w:pPr>
    </w:p>
    <w:p>
      <w:pPr>
        <w:pStyle w:val="BodyText"/>
        <w:spacing w:line="276" w:lineRule="auto"/>
        <w:ind w:left="116" w:right="112" w:firstLine="707"/>
        <w:jc w:val="both"/>
      </w:pPr>
      <w:r>
        <w:rPr/>
        <w:t>Ortaöğretim Rehberlik ve Yönlendirme Dersi Programı’nda yer alan kazanımların etkinlikleri sınıf rehber öğretmenleri tarafından uygulanacaktır. Bazı kazanımların etkinlikleri özel bilgi ve deneyim gerektirdiği için okul rehber öğretmeni tarafından uygulanacaktır. Okul rehber öğretmeni yoksa ya da okul rehber öğretmeninin etkinliği uygulayacağı durumlarda bu etkinlikler yerine öğrencilerin gelişim özellikleri ve ihtiyaçları, okulun özellikleri göz önünde bulundurularak sınıf rehber öğretmeni tarafından farklı etkinlikler yapılabilir ya da diğer etkinliklere daha geniş yer</w:t>
      </w:r>
      <w:r>
        <w:rPr>
          <w:spacing w:val="-15"/>
        </w:rPr>
        <w:t> </w:t>
      </w:r>
      <w:r>
        <w:rPr/>
        <w:t>verilebilir.</w:t>
      </w:r>
    </w:p>
    <w:p>
      <w:pPr>
        <w:spacing w:after="0" w:line="276" w:lineRule="auto"/>
        <w:jc w:val="both"/>
        <w:sectPr>
          <w:pgSz w:w="11910" w:h="16840"/>
          <w:pgMar w:header="0" w:footer="1003" w:top="1360" w:bottom="1200" w:left="1300" w:right="1300"/>
        </w:sectPr>
      </w:pPr>
    </w:p>
    <w:p>
      <w:pPr>
        <w:pStyle w:val="BodyText"/>
        <w:spacing w:before="6"/>
        <w:rPr>
          <w:sz w:val="8"/>
        </w:rPr>
      </w:pPr>
    </w:p>
    <w:p>
      <w:pPr>
        <w:pStyle w:val="BodyText"/>
        <w:spacing w:line="276" w:lineRule="auto" w:before="52"/>
        <w:ind w:left="116" w:right="115" w:firstLine="707"/>
        <w:jc w:val="both"/>
      </w:pPr>
      <w:r>
        <w:rPr/>
        <w:t>Bu kitapta ortaöğretimde her sınıf düzeyi için 30 haftalık etkinlik sunulmuştur. Geriye kalan 6 hafta ise, programda da belirtildiği gibi rehberlik faaliyetlerine ilişkin test, envanter uygulamaları, meslek gezileri, seminer vb. için kullanılacaktır.</w:t>
      </w:r>
    </w:p>
    <w:p>
      <w:pPr>
        <w:pStyle w:val="BodyText"/>
        <w:spacing w:before="5"/>
        <w:rPr>
          <w:sz w:val="27"/>
        </w:rPr>
      </w:pPr>
    </w:p>
    <w:p>
      <w:pPr>
        <w:pStyle w:val="Heading4"/>
        <w:ind w:left="2156" w:right="853"/>
      </w:pPr>
      <w:r>
        <w:rPr/>
        <w:t>ETKİNLİK SEÇİMİNDE DİKKAT EDİLECEK NOKTALAR</w:t>
      </w:r>
    </w:p>
    <w:p>
      <w:pPr>
        <w:pStyle w:val="BodyText"/>
        <w:spacing w:before="3"/>
        <w:rPr>
          <w:b/>
          <w:sz w:val="31"/>
        </w:rPr>
      </w:pPr>
    </w:p>
    <w:p>
      <w:pPr>
        <w:pStyle w:val="BodyText"/>
        <w:spacing w:line="276" w:lineRule="auto"/>
        <w:ind w:left="116" w:right="112" w:firstLine="707"/>
        <w:jc w:val="both"/>
      </w:pPr>
      <w:r>
        <w:rPr/>
        <w:t>Etkinlikler Ortaöğretim Rehberlik ve Yönlendirme Dersi Programı’ndaki kazanım işleme sırasına göre verilmiştir. Ancak bu sıralama değişmez bir kural değildir. Okul imkân ve koşullarına göre düzenlemeler yapılabilir. Ancak birbiri üstüne inşa edilen etkinliklerin sıralamasında değişiklik yapılmamalıdır. Örneğin; öfke yönetimine ilişkin üç etkinlik ard arda sıralanmıştır.</w:t>
      </w:r>
    </w:p>
    <w:p>
      <w:pPr>
        <w:pStyle w:val="BodyText"/>
        <w:spacing w:before="6"/>
        <w:rPr>
          <w:sz w:val="27"/>
        </w:rPr>
      </w:pPr>
    </w:p>
    <w:p>
      <w:pPr>
        <w:pStyle w:val="BodyText"/>
        <w:spacing w:line="276" w:lineRule="auto"/>
        <w:ind w:left="116" w:right="111" w:firstLine="707"/>
        <w:jc w:val="both"/>
      </w:pPr>
      <w:r>
        <w:rPr/>
        <w:t>Tüm okullarda aynı etkinliklerin kullanılması zorunlu değildir. Zaten bu söylem rehberliğin temel ilkelerine de aykırıdır. Bu etkinlikler birer örnektir. Okulun, öğrencilerin ihtiyaçlarına göre, kazanıma bağlı kalınarak farklı bir etkinlik uygulanabilir ya da aynı etkinlik yeniden düzenlenerek kullanılabilir. Farklı okul türlerinde okulun özelliklerine uygun olmayan etkinlikler yerine öğrencilerin gelişim özellikleri ve ihtiyaçları, okulun özellikleri göz önünde bulundurularak farklı etkinlikler yapılabilir ya da diğer etkinliklere daha geniş yer verilebilir. Yapılacak olan değişiklikler sınıf öğretmenleri tarafından değil, sınıf öğretmenlerinin önerileriyle rehber öğretmen, yoksa Okul Rehberlik ve Psikolojik Danışma Hizmetleri  Yürütme Komisyonu ile okulun ve öğrencinin ihtiyaçları göz önünde bulundurarak yapılmalıdır.</w:t>
      </w:r>
    </w:p>
    <w:p>
      <w:pPr>
        <w:pStyle w:val="BodyText"/>
        <w:spacing w:before="8"/>
        <w:rPr>
          <w:sz w:val="27"/>
        </w:rPr>
      </w:pPr>
    </w:p>
    <w:p>
      <w:pPr>
        <w:pStyle w:val="BodyText"/>
        <w:spacing w:line="276" w:lineRule="auto"/>
        <w:ind w:left="116" w:right="122" w:firstLine="707"/>
        <w:jc w:val="both"/>
      </w:pPr>
      <w:r>
        <w:rPr/>
        <w:t>Etkinlikler hazırlanırken, etkinliklerin uygulanabilir olması göz önünde bulundurulmuştur. Etkinlik uyarlarken ya da yeni etkinlik üretirken aşağıdaki kriterler göz önünde bulundurulmalıdır. Etkinlik Kriterleri (Erkan, 2006):</w:t>
      </w:r>
    </w:p>
    <w:p>
      <w:pPr>
        <w:pStyle w:val="BodyText"/>
        <w:spacing w:before="7"/>
        <w:rPr>
          <w:sz w:val="27"/>
        </w:rPr>
      </w:pPr>
    </w:p>
    <w:p>
      <w:pPr>
        <w:pStyle w:val="ListParagraph"/>
        <w:numPr>
          <w:ilvl w:val="1"/>
          <w:numId w:val="184"/>
        </w:numPr>
        <w:tabs>
          <w:tab w:pos="825" w:val="left" w:leader="none"/>
        </w:tabs>
        <w:spacing w:line="240" w:lineRule="auto" w:before="0" w:after="0"/>
        <w:ind w:left="543" w:right="0" w:firstLine="0"/>
        <w:jc w:val="left"/>
        <w:rPr>
          <w:sz w:val="24"/>
        </w:rPr>
      </w:pPr>
      <w:r>
        <w:rPr>
          <w:sz w:val="24"/>
        </w:rPr>
        <w:t>Etkinlik</w:t>
      </w:r>
      <w:r>
        <w:rPr>
          <w:color w:val="FF0000"/>
          <w:sz w:val="24"/>
        </w:rPr>
        <w:t>, </w:t>
      </w:r>
      <w:r>
        <w:rPr>
          <w:sz w:val="24"/>
        </w:rPr>
        <w:t>programın genel amaçlarına ve anlayışına uygun</w:t>
      </w:r>
      <w:r>
        <w:rPr>
          <w:spacing w:val="-16"/>
          <w:sz w:val="24"/>
        </w:rPr>
        <w:t> </w:t>
      </w:r>
      <w:r>
        <w:rPr>
          <w:sz w:val="24"/>
        </w:rPr>
        <w:t>mu?</w:t>
      </w:r>
    </w:p>
    <w:p>
      <w:pPr>
        <w:pStyle w:val="ListParagraph"/>
        <w:numPr>
          <w:ilvl w:val="1"/>
          <w:numId w:val="184"/>
        </w:numPr>
        <w:tabs>
          <w:tab w:pos="825" w:val="left" w:leader="none"/>
        </w:tabs>
        <w:spacing w:line="240" w:lineRule="auto" w:before="44" w:after="0"/>
        <w:ind w:left="824" w:right="0" w:hanging="281"/>
        <w:jc w:val="left"/>
        <w:rPr>
          <w:sz w:val="24"/>
        </w:rPr>
      </w:pPr>
      <w:r>
        <w:rPr>
          <w:sz w:val="24"/>
        </w:rPr>
        <w:t>Etkinlik, kazanımı karşılayabilecek nitelikte</w:t>
      </w:r>
      <w:r>
        <w:rPr>
          <w:spacing w:val="-10"/>
          <w:sz w:val="24"/>
        </w:rPr>
        <w:t> </w:t>
      </w:r>
      <w:r>
        <w:rPr>
          <w:sz w:val="24"/>
        </w:rPr>
        <w:t>mi?</w:t>
      </w:r>
    </w:p>
    <w:p>
      <w:pPr>
        <w:pStyle w:val="ListParagraph"/>
        <w:numPr>
          <w:ilvl w:val="1"/>
          <w:numId w:val="184"/>
        </w:numPr>
        <w:tabs>
          <w:tab w:pos="825" w:val="left" w:leader="none"/>
        </w:tabs>
        <w:spacing w:line="240" w:lineRule="auto" w:before="42" w:after="0"/>
        <w:ind w:left="824" w:right="0" w:hanging="281"/>
        <w:jc w:val="left"/>
        <w:rPr>
          <w:sz w:val="24"/>
        </w:rPr>
      </w:pPr>
      <w:r>
        <w:rPr>
          <w:sz w:val="24"/>
        </w:rPr>
        <w:t>Etkinliğin gerekleri için elde var olan ya da potansiyel kaynaklar yeterli</w:t>
      </w:r>
      <w:r>
        <w:rPr>
          <w:spacing w:val="-20"/>
          <w:sz w:val="24"/>
        </w:rPr>
        <w:t> </w:t>
      </w:r>
      <w:r>
        <w:rPr>
          <w:sz w:val="24"/>
        </w:rPr>
        <w:t>mi?</w:t>
      </w:r>
    </w:p>
    <w:p>
      <w:pPr>
        <w:pStyle w:val="ListParagraph"/>
        <w:numPr>
          <w:ilvl w:val="1"/>
          <w:numId w:val="184"/>
        </w:numPr>
        <w:tabs>
          <w:tab w:pos="825" w:val="left" w:leader="none"/>
        </w:tabs>
        <w:spacing w:line="240" w:lineRule="auto" w:before="44" w:after="0"/>
        <w:ind w:left="824" w:right="0" w:hanging="281"/>
        <w:jc w:val="left"/>
        <w:rPr>
          <w:sz w:val="24"/>
        </w:rPr>
      </w:pPr>
      <w:r>
        <w:rPr>
          <w:sz w:val="24"/>
        </w:rPr>
        <w:t>Etkinlik aileler, öğrenciler, öğretmenler ve toplum tarafından kabul edilebilir</w:t>
      </w:r>
      <w:r>
        <w:rPr>
          <w:spacing w:val="-25"/>
          <w:sz w:val="24"/>
        </w:rPr>
        <w:t> </w:t>
      </w:r>
      <w:r>
        <w:rPr>
          <w:spacing w:val="2"/>
          <w:sz w:val="24"/>
        </w:rPr>
        <w:t>mi?</w:t>
      </w:r>
    </w:p>
    <w:p>
      <w:pPr>
        <w:pStyle w:val="ListParagraph"/>
        <w:numPr>
          <w:ilvl w:val="1"/>
          <w:numId w:val="184"/>
        </w:numPr>
        <w:tabs>
          <w:tab w:pos="825" w:val="left" w:leader="none"/>
        </w:tabs>
        <w:spacing w:line="276" w:lineRule="auto" w:before="44" w:after="0"/>
        <w:ind w:left="543" w:right="124" w:firstLine="0"/>
        <w:jc w:val="left"/>
        <w:rPr>
          <w:sz w:val="24"/>
        </w:rPr>
      </w:pPr>
      <w:r>
        <w:rPr>
          <w:sz w:val="24"/>
        </w:rPr>
        <w:t>Etkinlik elde var olan ya da potansiyel uygulayıcılar (danışman/öğretmen) tarafından uygulanabilir</w:t>
      </w:r>
      <w:r>
        <w:rPr>
          <w:spacing w:val="-5"/>
          <w:sz w:val="24"/>
        </w:rPr>
        <w:t> </w:t>
      </w:r>
      <w:r>
        <w:rPr>
          <w:sz w:val="24"/>
        </w:rPr>
        <w:t>mi?</w:t>
      </w:r>
    </w:p>
    <w:p>
      <w:pPr>
        <w:pStyle w:val="ListParagraph"/>
        <w:numPr>
          <w:ilvl w:val="1"/>
          <w:numId w:val="184"/>
        </w:numPr>
        <w:tabs>
          <w:tab w:pos="825" w:val="left" w:leader="none"/>
        </w:tabs>
        <w:spacing w:line="304" w:lineRule="exact" w:before="0" w:after="0"/>
        <w:ind w:left="824" w:right="0" w:hanging="281"/>
        <w:jc w:val="left"/>
        <w:rPr>
          <w:sz w:val="24"/>
        </w:rPr>
      </w:pPr>
      <w:r>
        <w:rPr>
          <w:sz w:val="24"/>
        </w:rPr>
        <w:t>Etkinliğin potansiyel yararları tahmin edilen maliyetten daha önemli görülebilir</w:t>
      </w:r>
      <w:r>
        <w:rPr>
          <w:spacing w:val="-29"/>
          <w:sz w:val="24"/>
        </w:rPr>
        <w:t> </w:t>
      </w:r>
      <w:r>
        <w:rPr>
          <w:sz w:val="24"/>
        </w:rPr>
        <w:t>mi?</w:t>
      </w:r>
    </w:p>
    <w:p>
      <w:pPr>
        <w:pStyle w:val="ListParagraph"/>
        <w:numPr>
          <w:ilvl w:val="1"/>
          <w:numId w:val="184"/>
        </w:numPr>
        <w:tabs>
          <w:tab w:pos="825" w:val="left" w:leader="none"/>
        </w:tabs>
        <w:spacing w:line="240" w:lineRule="auto" w:before="45" w:after="0"/>
        <w:ind w:left="824" w:right="0" w:hanging="281"/>
        <w:jc w:val="left"/>
        <w:rPr>
          <w:sz w:val="24"/>
        </w:rPr>
      </w:pPr>
      <w:r>
        <w:rPr>
          <w:sz w:val="24"/>
        </w:rPr>
        <w:t>Etkinliğin etkililiği ölçülebilir</w:t>
      </w:r>
      <w:r>
        <w:rPr>
          <w:spacing w:val="-6"/>
          <w:sz w:val="24"/>
        </w:rPr>
        <w:t> </w:t>
      </w:r>
      <w:r>
        <w:rPr>
          <w:sz w:val="24"/>
        </w:rPr>
        <w:t>mi?</w:t>
      </w:r>
    </w:p>
    <w:p>
      <w:pPr>
        <w:pStyle w:val="ListParagraph"/>
        <w:numPr>
          <w:ilvl w:val="1"/>
          <w:numId w:val="184"/>
        </w:numPr>
        <w:tabs>
          <w:tab w:pos="825" w:val="left" w:leader="none"/>
        </w:tabs>
        <w:spacing w:line="240" w:lineRule="auto" w:before="42" w:after="0"/>
        <w:ind w:left="824" w:right="0" w:hanging="281"/>
        <w:jc w:val="left"/>
        <w:rPr>
          <w:sz w:val="24"/>
        </w:rPr>
      </w:pPr>
      <w:r>
        <w:rPr>
          <w:sz w:val="24"/>
        </w:rPr>
        <w:t>Etkinliğin uygulanmasının riskleri var</w:t>
      </w:r>
      <w:r>
        <w:rPr>
          <w:spacing w:val="-7"/>
          <w:sz w:val="24"/>
        </w:rPr>
        <w:t> </w:t>
      </w:r>
      <w:r>
        <w:rPr>
          <w:sz w:val="24"/>
        </w:rPr>
        <w:t>mı?</w:t>
      </w:r>
    </w:p>
    <w:p>
      <w:pPr>
        <w:pStyle w:val="ListParagraph"/>
        <w:numPr>
          <w:ilvl w:val="1"/>
          <w:numId w:val="184"/>
        </w:numPr>
        <w:tabs>
          <w:tab w:pos="825" w:val="left" w:leader="none"/>
        </w:tabs>
        <w:spacing w:line="240" w:lineRule="auto" w:before="44" w:after="0"/>
        <w:ind w:left="824" w:right="0" w:hanging="281"/>
        <w:jc w:val="left"/>
        <w:rPr>
          <w:sz w:val="24"/>
        </w:rPr>
      </w:pPr>
      <w:r>
        <w:rPr>
          <w:sz w:val="24"/>
        </w:rPr>
        <w:t>Etkinlik açık,  anlaşılır ve gerekli unsurları içeren bir biçimde düzenlenmiş</w:t>
      </w:r>
      <w:r>
        <w:rPr>
          <w:spacing w:val="-26"/>
          <w:sz w:val="24"/>
        </w:rPr>
        <w:t> </w:t>
      </w:r>
      <w:r>
        <w:rPr>
          <w:sz w:val="24"/>
        </w:rPr>
        <w:t>mi?</w:t>
      </w:r>
    </w:p>
    <w:p>
      <w:pPr>
        <w:spacing w:after="0" w:line="240" w:lineRule="auto"/>
        <w:jc w:val="left"/>
        <w:rPr>
          <w:sz w:val="24"/>
        </w:rPr>
        <w:sectPr>
          <w:pgSz w:w="11910" w:h="16840"/>
          <w:pgMar w:header="0" w:footer="1003" w:top="1580" w:bottom="1200" w:left="1300" w:right="1300"/>
        </w:sectPr>
      </w:pPr>
    </w:p>
    <w:p>
      <w:pPr>
        <w:pStyle w:val="Heading4"/>
        <w:spacing w:before="37"/>
        <w:ind w:left="642" w:right="119"/>
      </w:pPr>
      <w:r>
        <w:rPr/>
        <w:t>ETKİNLİKLERİ UYGULARKEN DİKKAT EDİLMESİ GEREKEN NOKTALAR VE ÖNERİLER</w:t>
      </w:r>
    </w:p>
    <w:p>
      <w:pPr>
        <w:pStyle w:val="BodyText"/>
        <w:spacing w:before="3"/>
        <w:rPr>
          <w:b/>
          <w:sz w:val="31"/>
        </w:rPr>
      </w:pPr>
    </w:p>
    <w:p>
      <w:pPr>
        <w:pStyle w:val="ListParagraph"/>
        <w:numPr>
          <w:ilvl w:val="0"/>
          <w:numId w:val="185"/>
        </w:numPr>
        <w:tabs>
          <w:tab w:pos="969" w:val="left" w:leader="none"/>
        </w:tabs>
        <w:spacing w:line="278" w:lineRule="auto" w:before="0" w:after="0"/>
        <w:ind w:left="116" w:right="119" w:firstLine="566"/>
        <w:jc w:val="both"/>
        <w:rPr>
          <w:sz w:val="24"/>
        </w:rPr>
      </w:pPr>
      <w:r>
        <w:rPr>
          <w:sz w:val="24"/>
        </w:rPr>
        <w:t>Etkinlikler uygulanırken rehberliğin tüm ilkeleri göz önünde bulundurulmalıdır (Erkan,</w:t>
      </w:r>
      <w:r>
        <w:rPr>
          <w:spacing w:val="-5"/>
          <w:sz w:val="24"/>
        </w:rPr>
        <w:t> </w:t>
      </w:r>
      <w:r>
        <w:rPr>
          <w:sz w:val="24"/>
        </w:rPr>
        <w:t>2006).</w:t>
      </w:r>
    </w:p>
    <w:p>
      <w:pPr>
        <w:pStyle w:val="ListParagraph"/>
        <w:numPr>
          <w:ilvl w:val="0"/>
          <w:numId w:val="185"/>
        </w:numPr>
        <w:tabs>
          <w:tab w:pos="969" w:val="left" w:leader="none"/>
        </w:tabs>
        <w:spacing w:line="276" w:lineRule="auto" w:before="0" w:after="0"/>
        <w:ind w:left="116" w:right="112" w:firstLine="566"/>
        <w:jc w:val="both"/>
        <w:rPr>
          <w:sz w:val="24"/>
        </w:rPr>
      </w:pPr>
      <w:r>
        <w:rPr>
          <w:sz w:val="24"/>
        </w:rPr>
        <w:t>Etkinliklerin uygulanması, ilgili mevzuata ve programa göre sınıf rehber öğretmenlerinin sorumluluğundadır. Uygulamalar sırasında karşılaşılan güçlüklerle ilgili okul rehber öğretmeninden yardım alınabilir. Ayrıca aynı sınıfların sınıf rehber öğretmenleri uygulamalarla ilgili birbirlerine destek olabilir, ortak çalışmalar</w:t>
      </w:r>
      <w:r>
        <w:rPr>
          <w:spacing w:val="-21"/>
          <w:sz w:val="24"/>
        </w:rPr>
        <w:t> </w:t>
      </w:r>
      <w:r>
        <w:rPr>
          <w:sz w:val="24"/>
        </w:rPr>
        <w:t>yapılabilir.</w:t>
      </w:r>
    </w:p>
    <w:p>
      <w:pPr>
        <w:pStyle w:val="ListParagraph"/>
        <w:numPr>
          <w:ilvl w:val="0"/>
          <w:numId w:val="185"/>
        </w:numPr>
        <w:tabs>
          <w:tab w:pos="969" w:val="left" w:leader="none"/>
        </w:tabs>
        <w:spacing w:line="278" w:lineRule="auto" w:before="0" w:after="0"/>
        <w:ind w:left="116" w:right="118" w:firstLine="566"/>
        <w:jc w:val="both"/>
        <w:rPr>
          <w:sz w:val="24"/>
        </w:rPr>
      </w:pPr>
      <w:r>
        <w:rPr>
          <w:sz w:val="24"/>
        </w:rPr>
        <w:t>Öğrencilerle ilgili her konuda okul rehber öğretmeni ile işbirliği içerisinde çalışmak daha etkili ve verimli olmanızı</w:t>
      </w:r>
      <w:r>
        <w:rPr>
          <w:spacing w:val="-9"/>
          <w:sz w:val="24"/>
        </w:rPr>
        <w:t> </w:t>
      </w:r>
      <w:r>
        <w:rPr>
          <w:sz w:val="24"/>
        </w:rPr>
        <w:t>sağlar.</w:t>
      </w:r>
    </w:p>
    <w:p>
      <w:pPr>
        <w:pStyle w:val="ListParagraph"/>
        <w:numPr>
          <w:ilvl w:val="0"/>
          <w:numId w:val="185"/>
        </w:numPr>
        <w:tabs>
          <w:tab w:pos="969" w:val="left" w:leader="none"/>
        </w:tabs>
        <w:spacing w:line="276" w:lineRule="auto" w:before="0" w:after="0"/>
        <w:ind w:left="116" w:right="113" w:firstLine="566"/>
        <w:jc w:val="both"/>
        <w:rPr>
          <w:sz w:val="24"/>
        </w:rPr>
      </w:pPr>
      <w:r>
        <w:rPr>
          <w:sz w:val="24"/>
        </w:rPr>
        <w:t>Öğrencilerinize aktardığınız bilgiler ve paylaştığınız konular hakkında velilerinizi de bilgilendirmeniz yararlı olabilir. Çünkü bazı konularda veliler de yanlış ve eksik bilgilere sahip olabilir. Sadece öğrenciyi bilgilendirmek birçok konuda öğrenci ve ailesi arasında çatışmalara yol açabilir.</w:t>
      </w:r>
    </w:p>
    <w:p>
      <w:pPr>
        <w:pStyle w:val="ListParagraph"/>
        <w:numPr>
          <w:ilvl w:val="0"/>
          <w:numId w:val="185"/>
        </w:numPr>
        <w:tabs>
          <w:tab w:pos="969" w:val="left" w:leader="none"/>
        </w:tabs>
        <w:spacing w:line="276" w:lineRule="auto" w:before="1" w:after="0"/>
        <w:ind w:left="116" w:right="113" w:firstLine="566"/>
        <w:jc w:val="both"/>
        <w:rPr>
          <w:sz w:val="24"/>
        </w:rPr>
      </w:pPr>
      <w:r>
        <w:rPr>
          <w:sz w:val="24"/>
        </w:rPr>
        <w:t>Sınıf rehber öğretmenleri sınıfa gitmeden önce yapacağı etkinlik üzerinde çalışmalı, sınıfa hazırlıklı gitmelidir. Etkinlikler uygulanmadan önce okunmalı, gerekli araştırma ve hazırlıkları yapılmalıdır. Bu sizin hem konuya daha hâkim olmanızı sağlayacak, hem de öğrenciler için etkili, güvenilir bir model oluşturmanıza ve süreyi daha iyi kullanmanıza olanak verecektir. Erkan’ a (2006) göre sürekli yazılı materyale bakarak talimatlar veren öğretmen görüntüsü istenen etkiyi</w:t>
      </w:r>
      <w:r>
        <w:rPr>
          <w:spacing w:val="-15"/>
          <w:sz w:val="24"/>
        </w:rPr>
        <w:t> </w:t>
      </w:r>
      <w:r>
        <w:rPr>
          <w:sz w:val="24"/>
        </w:rPr>
        <w:t>sağlamayacaktır.</w:t>
      </w:r>
    </w:p>
    <w:p>
      <w:pPr>
        <w:pStyle w:val="ListParagraph"/>
        <w:numPr>
          <w:ilvl w:val="0"/>
          <w:numId w:val="185"/>
        </w:numPr>
        <w:tabs>
          <w:tab w:pos="969" w:val="left" w:leader="none"/>
        </w:tabs>
        <w:spacing w:line="276" w:lineRule="auto" w:before="0" w:after="0"/>
        <w:ind w:left="116" w:right="112" w:firstLine="566"/>
        <w:jc w:val="both"/>
        <w:rPr>
          <w:sz w:val="24"/>
        </w:rPr>
      </w:pPr>
      <w:r>
        <w:rPr>
          <w:sz w:val="24"/>
        </w:rPr>
        <w:t>Önceden hazırlık yapmaları gereken etkinlikler için öğrenciler bilgilendirilmeli ve hazırlanmaları için yeterli süre verilmelidir. Öğrencilerin yapacakları araştırmalar bir önceki haftanın etkinliğinin en sonunda belirtilmiştir. Etkinliklerin sırası değiştirildiğinde bu bilgilere dikkat</w:t>
      </w:r>
      <w:r>
        <w:rPr>
          <w:spacing w:val="-4"/>
          <w:sz w:val="24"/>
        </w:rPr>
        <w:t> </w:t>
      </w:r>
      <w:r>
        <w:rPr>
          <w:sz w:val="24"/>
        </w:rPr>
        <w:t>edilmelidir.</w:t>
      </w:r>
    </w:p>
    <w:p>
      <w:pPr>
        <w:pStyle w:val="ListParagraph"/>
        <w:numPr>
          <w:ilvl w:val="0"/>
          <w:numId w:val="185"/>
        </w:numPr>
        <w:tabs>
          <w:tab w:pos="969" w:val="left" w:leader="none"/>
        </w:tabs>
        <w:spacing w:line="276" w:lineRule="auto" w:before="2" w:after="0"/>
        <w:ind w:left="116" w:right="121" w:firstLine="566"/>
        <w:jc w:val="both"/>
        <w:rPr>
          <w:sz w:val="24"/>
        </w:rPr>
      </w:pPr>
      <w:r>
        <w:rPr>
          <w:sz w:val="24"/>
        </w:rPr>
        <w:t>Sınıf mevcudunun çok yüksek olduğu durumlarda sınıf ikiye bölünebilir (Erkan, 2006).</w:t>
      </w:r>
    </w:p>
    <w:p>
      <w:pPr>
        <w:pStyle w:val="ListParagraph"/>
        <w:numPr>
          <w:ilvl w:val="0"/>
          <w:numId w:val="185"/>
        </w:numPr>
        <w:tabs>
          <w:tab w:pos="969" w:val="left" w:leader="none"/>
        </w:tabs>
        <w:spacing w:line="276" w:lineRule="auto" w:before="0" w:after="0"/>
        <w:ind w:left="116" w:right="114" w:firstLine="566"/>
        <w:jc w:val="both"/>
        <w:rPr>
          <w:sz w:val="24"/>
        </w:rPr>
      </w:pPr>
      <w:r>
        <w:rPr>
          <w:sz w:val="24"/>
        </w:rPr>
        <w:t>Etkinliklerin uygulanması sırasında empati, saygı, koşulsuz kabul ve saydamlık gibi hümanist bir öğretmenin benimsemesi gereken tutumları sergileyerek öğrencilerin sınanma kaygıları olmadan kendilerini rahatlıkla ifade edebilecekleri, rahat ve güvenli hissedecekleri bir ortam</w:t>
      </w:r>
      <w:r>
        <w:rPr>
          <w:spacing w:val="-16"/>
          <w:sz w:val="24"/>
        </w:rPr>
        <w:t> </w:t>
      </w:r>
      <w:r>
        <w:rPr>
          <w:sz w:val="24"/>
        </w:rPr>
        <w:t>oluşturulmalıdır.</w:t>
      </w:r>
    </w:p>
    <w:p>
      <w:pPr>
        <w:pStyle w:val="ListParagraph"/>
        <w:numPr>
          <w:ilvl w:val="0"/>
          <w:numId w:val="185"/>
        </w:numPr>
        <w:tabs>
          <w:tab w:pos="969" w:val="left" w:leader="none"/>
        </w:tabs>
        <w:spacing w:line="276" w:lineRule="auto" w:before="1" w:after="0"/>
        <w:ind w:left="116" w:right="113" w:firstLine="566"/>
        <w:jc w:val="both"/>
        <w:rPr>
          <w:sz w:val="24"/>
        </w:rPr>
      </w:pPr>
      <w:r>
        <w:rPr>
          <w:sz w:val="24"/>
        </w:rPr>
        <w:t>Öğrencilerle etkileşim sürecinde birbirlerinin paylaşımlarına ilişkin yorumlarının yapıcı olmasına dikkat edilmelidir. Etkinlikler sırasında uyulacak kurallar ve dikkat edilecek noktalar sürecin başında detaylı bir şekilde örnekler vererek ve öğrencileri de sürece katarak belirtilmelidir. Sınıfta öğrencilere bu konuda sorumluluk verilip aşağıdakilere benzer kurallar birlikte oluşturulabilir. Böylece daha sonraki günlerde sadece küçük hatırlatmalarla çalışmalara devam edilebilir ve sınıf kendi otokontrolünü</w:t>
      </w:r>
      <w:r>
        <w:rPr>
          <w:spacing w:val="-27"/>
          <w:sz w:val="24"/>
        </w:rPr>
        <w:t> </w:t>
      </w:r>
      <w:r>
        <w:rPr>
          <w:sz w:val="24"/>
        </w:rPr>
        <w:t>oluşturabilir.</w:t>
      </w:r>
    </w:p>
    <w:p>
      <w:pPr>
        <w:pStyle w:val="ListParagraph"/>
        <w:numPr>
          <w:ilvl w:val="1"/>
          <w:numId w:val="185"/>
        </w:numPr>
        <w:tabs>
          <w:tab w:pos="1110" w:val="left" w:leader="none"/>
        </w:tabs>
        <w:spacing w:line="304" w:lineRule="exact" w:before="0" w:after="0"/>
        <w:ind w:left="116" w:right="0" w:firstLine="708"/>
        <w:jc w:val="left"/>
        <w:rPr>
          <w:sz w:val="24"/>
        </w:rPr>
      </w:pPr>
      <w:r>
        <w:rPr>
          <w:sz w:val="24"/>
        </w:rPr>
        <w:t>Etkinlikle ilgili yönergeleri iyi</w:t>
      </w:r>
      <w:r>
        <w:rPr>
          <w:spacing w:val="-13"/>
          <w:sz w:val="24"/>
        </w:rPr>
        <w:t> </w:t>
      </w:r>
      <w:r>
        <w:rPr>
          <w:sz w:val="24"/>
        </w:rPr>
        <w:t>dinlemeliyiz,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Anlamadığımız konularda soru sormaktan</w:t>
      </w:r>
      <w:r>
        <w:rPr>
          <w:spacing w:val="-12"/>
          <w:sz w:val="24"/>
        </w:rPr>
        <w:t> </w:t>
      </w:r>
      <w:r>
        <w:rPr>
          <w:sz w:val="24"/>
        </w:rPr>
        <w:t>çekinmemeliyiz,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Söz almadan</w:t>
      </w:r>
      <w:r>
        <w:rPr>
          <w:spacing w:val="-8"/>
          <w:sz w:val="24"/>
        </w:rPr>
        <w:t> </w:t>
      </w:r>
      <w:r>
        <w:rPr>
          <w:sz w:val="24"/>
        </w:rPr>
        <w:t>konuşmamalıyız,</w:t>
      </w:r>
    </w:p>
    <w:p>
      <w:pPr>
        <w:pStyle w:val="ListParagraph"/>
        <w:numPr>
          <w:ilvl w:val="1"/>
          <w:numId w:val="185"/>
        </w:numPr>
        <w:tabs>
          <w:tab w:pos="1110" w:val="left" w:leader="none"/>
        </w:tabs>
        <w:spacing w:line="240" w:lineRule="auto" w:before="42" w:after="0"/>
        <w:ind w:left="1110" w:right="0" w:hanging="286"/>
        <w:jc w:val="left"/>
        <w:rPr>
          <w:sz w:val="24"/>
        </w:rPr>
      </w:pPr>
      <w:r>
        <w:rPr>
          <w:sz w:val="24"/>
        </w:rPr>
        <w:t>Konuşan kişiyi can kulağıyla</w:t>
      </w:r>
      <w:r>
        <w:rPr>
          <w:spacing w:val="-16"/>
          <w:sz w:val="24"/>
        </w:rPr>
        <w:t> </w:t>
      </w:r>
      <w:r>
        <w:rPr>
          <w:sz w:val="24"/>
        </w:rPr>
        <w:t>dinlemeliyiz,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Kimsenin sözünü</w:t>
      </w:r>
      <w:r>
        <w:rPr>
          <w:spacing w:val="-6"/>
          <w:sz w:val="24"/>
        </w:rPr>
        <w:t> </w:t>
      </w:r>
      <w:r>
        <w:rPr>
          <w:sz w:val="24"/>
        </w:rPr>
        <w:t>kesmemeliyiz,</w:t>
      </w:r>
    </w:p>
    <w:p>
      <w:pPr>
        <w:spacing w:after="0" w:line="240" w:lineRule="auto"/>
        <w:jc w:val="left"/>
        <w:rPr>
          <w:sz w:val="24"/>
        </w:rPr>
        <w:sectPr>
          <w:pgSz w:w="11910" w:h="16840"/>
          <w:pgMar w:header="0" w:footer="1003" w:top="1360" w:bottom="1200" w:left="1300" w:right="1300"/>
        </w:sectPr>
      </w:pPr>
    </w:p>
    <w:p>
      <w:pPr>
        <w:pStyle w:val="ListParagraph"/>
        <w:numPr>
          <w:ilvl w:val="1"/>
          <w:numId w:val="185"/>
        </w:numPr>
        <w:tabs>
          <w:tab w:pos="1110" w:val="left" w:leader="none"/>
        </w:tabs>
        <w:spacing w:line="240" w:lineRule="auto" w:before="36" w:after="0"/>
        <w:ind w:left="1110" w:right="0" w:hanging="286"/>
        <w:jc w:val="left"/>
        <w:rPr>
          <w:sz w:val="24"/>
        </w:rPr>
      </w:pPr>
      <w:r>
        <w:rPr>
          <w:sz w:val="24"/>
        </w:rPr>
        <w:t>Kimse için aşağılayıcı, küçük düşürücü, yargılayıcı ifadeler</w:t>
      </w:r>
      <w:r>
        <w:rPr>
          <w:spacing w:val="-26"/>
          <w:sz w:val="24"/>
        </w:rPr>
        <w:t> </w:t>
      </w:r>
      <w:r>
        <w:rPr>
          <w:sz w:val="24"/>
        </w:rPr>
        <w:t>kullanmamalıyız,</w:t>
      </w:r>
    </w:p>
    <w:p>
      <w:pPr>
        <w:pStyle w:val="ListParagraph"/>
        <w:numPr>
          <w:ilvl w:val="1"/>
          <w:numId w:val="185"/>
        </w:numPr>
        <w:tabs>
          <w:tab w:pos="1110" w:val="left" w:leader="none"/>
        </w:tabs>
        <w:spacing w:line="240" w:lineRule="auto" w:before="45" w:after="0"/>
        <w:ind w:left="1110" w:right="0" w:hanging="286"/>
        <w:jc w:val="left"/>
        <w:rPr>
          <w:sz w:val="24"/>
        </w:rPr>
      </w:pPr>
      <w:r>
        <w:rPr>
          <w:sz w:val="24"/>
        </w:rPr>
        <w:t>Kimseyle alay etmemeli ve ad</w:t>
      </w:r>
      <w:r>
        <w:rPr>
          <w:spacing w:val="-6"/>
          <w:sz w:val="24"/>
        </w:rPr>
        <w:t> </w:t>
      </w:r>
      <w:r>
        <w:rPr>
          <w:sz w:val="24"/>
        </w:rPr>
        <w:t>takmamalıyız,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Her birimiz etkinliklerde aktif olmaya</w:t>
      </w:r>
      <w:r>
        <w:rPr>
          <w:spacing w:val="-12"/>
          <w:sz w:val="24"/>
        </w:rPr>
        <w:t> </w:t>
      </w:r>
      <w:r>
        <w:rPr>
          <w:sz w:val="24"/>
        </w:rPr>
        <w:t>çalışmalıyız,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Konu ile ilgili söyleyeceklerimizi söylemekten</w:t>
      </w:r>
      <w:r>
        <w:rPr>
          <w:spacing w:val="-18"/>
          <w:sz w:val="24"/>
        </w:rPr>
        <w:t> </w:t>
      </w:r>
      <w:r>
        <w:rPr>
          <w:sz w:val="24"/>
        </w:rPr>
        <w:t>çekinmemeliyiz,</w:t>
      </w:r>
    </w:p>
    <w:p>
      <w:pPr>
        <w:pStyle w:val="ListParagraph"/>
        <w:numPr>
          <w:ilvl w:val="1"/>
          <w:numId w:val="185"/>
        </w:numPr>
        <w:tabs>
          <w:tab w:pos="1110" w:val="left" w:leader="none"/>
        </w:tabs>
        <w:spacing w:line="240" w:lineRule="auto" w:before="42" w:after="0"/>
        <w:ind w:left="1110" w:right="0" w:hanging="286"/>
        <w:jc w:val="left"/>
        <w:rPr>
          <w:sz w:val="24"/>
        </w:rPr>
      </w:pPr>
      <w:r>
        <w:rPr>
          <w:sz w:val="24"/>
        </w:rPr>
        <w:t>Konuşmalarımızın konu ile ilgili olmasına özen</w:t>
      </w:r>
      <w:r>
        <w:rPr>
          <w:spacing w:val="-18"/>
          <w:sz w:val="24"/>
        </w:rPr>
        <w:t> </w:t>
      </w:r>
      <w:r>
        <w:rPr>
          <w:sz w:val="24"/>
        </w:rPr>
        <w:t>göstermeliyiz,</w:t>
      </w:r>
    </w:p>
    <w:p>
      <w:pPr>
        <w:pStyle w:val="ListParagraph"/>
        <w:numPr>
          <w:ilvl w:val="1"/>
          <w:numId w:val="185"/>
        </w:numPr>
        <w:tabs>
          <w:tab w:pos="1110" w:val="left" w:leader="none"/>
        </w:tabs>
        <w:spacing w:line="240" w:lineRule="auto" w:before="44" w:after="0"/>
        <w:ind w:left="1110" w:right="0" w:hanging="286"/>
        <w:jc w:val="left"/>
        <w:rPr>
          <w:sz w:val="24"/>
        </w:rPr>
      </w:pPr>
      <w:r>
        <w:rPr>
          <w:sz w:val="24"/>
        </w:rPr>
        <w:t>Etkinlikler sırasında sınıftaki paylaşımlarda gizlilik ilkesine</w:t>
      </w:r>
      <w:r>
        <w:rPr>
          <w:spacing w:val="-19"/>
          <w:sz w:val="24"/>
        </w:rPr>
        <w:t> </w:t>
      </w:r>
      <w:r>
        <w:rPr>
          <w:sz w:val="24"/>
        </w:rPr>
        <w:t>uymalıyız,</w:t>
      </w:r>
    </w:p>
    <w:p>
      <w:pPr>
        <w:pStyle w:val="ListParagraph"/>
        <w:numPr>
          <w:ilvl w:val="1"/>
          <w:numId w:val="185"/>
        </w:numPr>
        <w:tabs>
          <w:tab w:pos="1110" w:val="left" w:leader="none"/>
        </w:tabs>
        <w:spacing w:line="273" w:lineRule="auto" w:before="44" w:after="0"/>
        <w:ind w:left="116" w:right="118" w:firstLine="708"/>
        <w:jc w:val="left"/>
        <w:rPr>
          <w:sz w:val="24"/>
        </w:rPr>
      </w:pPr>
      <w:r>
        <w:rPr>
          <w:sz w:val="24"/>
        </w:rPr>
        <w:t>Etkinliklerle ilgili önceden yapmamız gereken araştırmaları yapmaya özen göstermeliyiz,</w:t>
      </w:r>
    </w:p>
    <w:p>
      <w:pPr>
        <w:pStyle w:val="ListParagraph"/>
        <w:numPr>
          <w:ilvl w:val="1"/>
          <w:numId w:val="185"/>
        </w:numPr>
        <w:tabs>
          <w:tab w:pos="1110" w:val="left" w:leader="none"/>
        </w:tabs>
        <w:spacing w:line="240" w:lineRule="auto" w:before="3" w:after="0"/>
        <w:ind w:left="1110" w:right="0" w:hanging="286"/>
        <w:jc w:val="left"/>
        <w:rPr>
          <w:sz w:val="24"/>
        </w:rPr>
      </w:pPr>
      <w:r>
        <w:rPr>
          <w:sz w:val="24"/>
        </w:rPr>
        <w:t>Kimse ile kişisel çatışmalara girmemeliyiz,</w:t>
      </w:r>
      <w:r>
        <w:rPr>
          <w:spacing w:val="-8"/>
          <w:sz w:val="24"/>
        </w:rPr>
        <w:t> </w:t>
      </w:r>
      <w:r>
        <w:rPr>
          <w:sz w:val="24"/>
        </w:rPr>
        <w:t>vb.</w:t>
      </w:r>
    </w:p>
    <w:p>
      <w:pPr>
        <w:pStyle w:val="ListParagraph"/>
        <w:numPr>
          <w:ilvl w:val="0"/>
          <w:numId w:val="185"/>
        </w:numPr>
        <w:tabs>
          <w:tab w:pos="1046" w:val="left" w:leader="none"/>
        </w:tabs>
        <w:spacing w:line="276" w:lineRule="auto" w:before="43" w:after="0"/>
        <w:ind w:left="116" w:right="114" w:firstLine="566"/>
        <w:jc w:val="both"/>
        <w:rPr>
          <w:sz w:val="24"/>
        </w:rPr>
      </w:pPr>
      <w:r>
        <w:rPr>
          <w:sz w:val="24"/>
        </w:rPr>
        <w:t>Gruplara ayrılarak işlenecek olan etkinliklerde grupların her seferinde aynı olmamasına ve farklı kişilerden oluşmasına dikkat edilmelidir (Erkan, 2006). Farklı yöntemlerle gruplar oluşturulabilir. Sayma yöntemi, sınıf listesinden rastlantısal olarak ya da alfabetik sıraya göre seçme, ortak bazı özellikleri dikkate alma, ayakkabı kardeşliği ya da gözler kapalı dolaşırken gözleri aç, ilk gördüğün iki kişi ile eş ol vb. oyunlarla da gruplar oluşturulabilir.  Her seferinde başka bir yöntem kullanılması aynı zamanda eğlenceli</w:t>
      </w:r>
      <w:r>
        <w:rPr>
          <w:spacing w:val="-26"/>
          <w:sz w:val="24"/>
        </w:rPr>
        <w:t> </w:t>
      </w:r>
      <w:r>
        <w:rPr>
          <w:sz w:val="24"/>
        </w:rPr>
        <w:t>olabilir.</w:t>
      </w:r>
    </w:p>
    <w:p>
      <w:pPr>
        <w:pStyle w:val="ListParagraph"/>
        <w:numPr>
          <w:ilvl w:val="0"/>
          <w:numId w:val="185"/>
        </w:numPr>
        <w:tabs>
          <w:tab w:pos="1046" w:val="left" w:leader="none"/>
        </w:tabs>
        <w:spacing w:line="276" w:lineRule="auto" w:before="1" w:after="0"/>
        <w:ind w:left="116" w:right="119" w:firstLine="566"/>
        <w:jc w:val="both"/>
        <w:rPr>
          <w:sz w:val="24"/>
        </w:rPr>
      </w:pPr>
      <w:r>
        <w:rPr>
          <w:sz w:val="24"/>
        </w:rPr>
        <w:t>Eğer sınıf uygunsa çember şeklinde ya da U düzeninde oturmak grup çalışmaları için daha yararlı olacaktır. Böylece tüm grup hem birbirini hem de öğretmeni daha iyi görebilir ve yapılan çalışmalar daha etkili</w:t>
      </w:r>
      <w:r>
        <w:rPr>
          <w:spacing w:val="-10"/>
          <w:sz w:val="24"/>
        </w:rPr>
        <w:t> </w:t>
      </w:r>
      <w:r>
        <w:rPr>
          <w:sz w:val="24"/>
        </w:rPr>
        <w:t>olabilir.</w:t>
      </w:r>
    </w:p>
    <w:p>
      <w:pPr>
        <w:pStyle w:val="ListParagraph"/>
        <w:numPr>
          <w:ilvl w:val="0"/>
          <w:numId w:val="185"/>
        </w:numPr>
        <w:tabs>
          <w:tab w:pos="1101" w:val="left" w:leader="none"/>
        </w:tabs>
        <w:spacing w:line="276" w:lineRule="auto" w:before="1" w:after="0"/>
        <w:ind w:left="116" w:right="114" w:firstLine="566"/>
        <w:jc w:val="both"/>
        <w:rPr>
          <w:sz w:val="24"/>
        </w:rPr>
      </w:pPr>
      <w:r>
        <w:rPr>
          <w:sz w:val="24"/>
        </w:rPr>
        <w:t>Etkinlikler sırasında öğrenciler sunum yaparken, bir konuda sorulan soruyu cevaplarken ya da bir konuda düşüncesini belirtirken kendisini rahat ifade edebilmelidir. Bu da sınıfta bir güven ortamı oluşması ile ilgilidir. Öğrencilere bu güveni vermek için şu açıklamayı yapmak yararlı olabilir.”Burada önemli olan düşüncelerin ifade edilmesidir. Paylaşımlar doğru, yanlış hatalı eksik olabilir. Herkes bazı konularda yanlış ya da eksik  bilgilere sahip</w:t>
      </w:r>
      <w:r>
        <w:rPr>
          <w:spacing w:val="-6"/>
          <w:sz w:val="24"/>
        </w:rPr>
        <w:t> </w:t>
      </w:r>
      <w:r>
        <w:rPr>
          <w:sz w:val="24"/>
        </w:rPr>
        <w:t>olabilir.”</w:t>
      </w:r>
    </w:p>
    <w:p>
      <w:pPr>
        <w:pStyle w:val="ListParagraph"/>
        <w:numPr>
          <w:ilvl w:val="0"/>
          <w:numId w:val="185"/>
        </w:numPr>
        <w:tabs>
          <w:tab w:pos="1046" w:val="left" w:leader="none"/>
        </w:tabs>
        <w:spacing w:line="276" w:lineRule="auto" w:before="0" w:after="0"/>
        <w:ind w:left="116" w:right="119" w:firstLine="566"/>
        <w:jc w:val="both"/>
        <w:rPr>
          <w:sz w:val="24"/>
        </w:rPr>
      </w:pPr>
      <w:r>
        <w:rPr>
          <w:sz w:val="24"/>
        </w:rPr>
        <w:t>Paylaşımların fikir tartışması haline gelmesine asla izin verilmemeli, bu konuda öğrenciler en baştan uyarılmalıdır. Ama etkinlik özellikle bunu gerektiriyorsa kuralları baştan belirlenerek tartışma oturumu düzenlenir ve bu kurallara uygun olarak tartışmaları</w:t>
      </w:r>
      <w:r>
        <w:rPr>
          <w:spacing w:val="-31"/>
          <w:sz w:val="24"/>
        </w:rPr>
        <w:t> </w:t>
      </w:r>
      <w:r>
        <w:rPr>
          <w:sz w:val="24"/>
        </w:rPr>
        <w:t>istenir.</w:t>
      </w:r>
    </w:p>
    <w:p>
      <w:pPr>
        <w:pStyle w:val="ListParagraph"/>
        <w:numPr>
          <w:ilvl w:val="0"/>
          <w:numId w:val="185"/>
        </w:numPr>
        <w:tabs>
          <w:tab w:pos="1046" w:val="left" w:leader="none"/>
        </w:tabs>
        <w:spacing w:line="276" w:lineRule="auto" w:before="0" w:after="0"/>
        <w:ind w:left="116" w:right="120" w:firstLine="566"/>
        <w:jc w:val="both"/>
        <w:rPr>
          <w:sz w:val="24"/>
        </w:rPr>
      </w:pPr>
      <w:r>
        <w:rPr>
          <w:sz w:val="24"/>
        </w:rPr>
        <w:t>Ergenlerin çevrelerine zaman zaman çok acımasız davranabileceklerini, çok alaycı olabileceklerini, sabit fikirli ve dik başlı tavırlar sergileyebileceklerini, ergenliğin egosantrik bir dönem olması nedeniyle kendileri dışındaki kişilerin fikirlerini beğenmeyeceklerini, çok fazla eleştirel olabileceklerini hiçbir zaman göz ardı etmemeli ve buna göre önlemler</w:t>
      </w:r>
      <w:r>
        <w:rPr>
          <w:spacing w:val="-30"/>
          <w:sz w:val="24"/>
        </w:rPr>
        <w:t> </w:t>
      </w:r>
      <w:r>
        <w:rPr>
          <w:sz w:val="24"/>
        </w:rPr>
        <w:t>alınmalıdır.</w:t>
      </w:r>
    </w:p>
    <w:p>
      <w:pPr>
        <w:pStyle w:val="BodyText"/>
        <w:spacing w:before="7"/>
        <w:rPr>
          <w:sz w:val="27"/>
        </w:rPr>
      </w:pPr>
    </w:p>
    <w:p>
      <w:pPr>
        <w:pStyle w:val="ListParagraph"/>
        <w:numPr>
          <w:ilvl w:val="0"/>
          <w:numId w:val="185"/>
        </w:numPr>
        <w:tabs>
          <w:tab w:pos="1101" w:val="left" w:leader="none"/>
        </w:tabs>
        <w:spacing w:line="276" w:lineRule="auto" w:before="1" w:after="0"/>
        <w:ind w:left="116" w:right="114" w:firstLine="566"/>
        <w:jc w:val="both"/>
        <w:rPr>
          <w:sz w:val="24"/>
        </w:rPr>
      </w:pPr>
      <w:r>
        <w:rPr>
          <w:sz w:val="24"/>
        </w:rPr>
        <w:t>Etkinliklere ve doğaçlamalara katılmayan, hiç söz almayan öğrenciler olabilir. Bu öğrencileri rehberliğin gönüllülük ilkesi göz önünde bulundurularak zorlamadan, uygun bir biçimde katılması için yüreklendirmeli ve desteklemeliyiz. Ya da bunun tersi her etkinlikte, her çalışmada sürekli öne çıkan ve kimseye fırsat vermeyen öğrenciler de olabilir. Bu öğrenciler de incitilmeden, hevesleri kırılmadan diğer arkadaşlarına da fırsat vermesi için özel olarak</w:t>
      </w:r>
      <w:r>
        <w:rPr>
          <w:spacing w:val="-4"/>
          <w:sz w:val="24"/>
        </w:rPr>
        <w:t> </w:t>
      </w:r>
      <w:r>
        <w:rPr>
          <w:sz w:val="24"/>
        </w:rPr>
        <w:t>uyarılabilir.</w:t>
      </w:r>
    </w:p>
    <w:p>
      <w:pPr>
        <w:pStyle w:val="ListParagraph"/>
        <w:numPr>
          <w:ilvl w:val="0"/>
          <w:numId w:val="185"/>
        </w:numPr>
        <w:tabs>
          <w:tab w:pos="1046" w:val="left" w:leader="none"/>
        </w:tabs>
        <w:spacing w:line="276" w:lineRule="auto" w:before="0" w:after="0"/>
        <w:ind w:left="116" w:right="115" w:firstLine="566"/>
        <w:jc w:val="both"/>
        <w:rPr>
          <w:sz w:val="24"/>
        </w:rPr>
      </w:pPr>
      <w:r>
        <w:rPr>
          <w:sz w:val="24"/>
        </w:rPr>
        <w:t>Etkinlikler sırasında öğrencilerin özel bir durum yaşadığı fark edildiğinde bu soruna sınıfta çözüm aramak yerine, öğrenciyle daha sonra özel olarak görüşmeli ve gerekirse öğrencinin de onayı ile rehber öğretmen ve aile konu ile ilgili</w:t>
      </w:r>
      <w:r>
        <w:rPr>
          <w:spacing w:val="-22"/>
          <w:sz w:val="24"/>
        </w:rPr>
        <w:t> </w:t>
      </w:r>
      <w:r>
        <w:rPr>
          <w:sz w:val="24"/>
        </w:rPr>
        <w:t>bilgilendirilmelidir.</w:t>
      </w:r>
    </w:p>
    <w:p>
      <w:pPr>
        <w:spacing w:after="0" w:line="276" w:lineRule="auto"/>
        <w:jc w:val="both"/>
        <w:rPr>
          <w:sz w:val="24"/>
        </w:rPr>
        <w:sectPr>
          <w:pgSz w:w="11910" w:h="16840"/>
          <w:pgMar w:header="0" w:footer="1003" w:top="1360" w:bottom="1200" w:left="1300" w:right="1300"/>
        </w:sectPr>
      </w:pPr>
    </w:p>
    <w:p>
      <w:pPr>
        <w:pStyle w:val="ListParagraph"/>
        <w:numPr>
          <w:ilvl w:val="0"/>
          <w:numId w:val="185"/>
        </w:numPr>
        <w:tabs>
          <w:tab w:pos="1101" w:val="left" w:leader="none"/>
        </w:tabs>
        <w:spacing w:line="276" w:lineRule="auto" w:before="37" w:after="0"/>
        <w:ind w:left="116" w:right="118" w:firstLine="566"/>
        <w:jc w:val="both"/>
        <w:rPr>
          <w:sz w:val="24"/>
        </w:rPr>
      </w:pPr>
      <w:r>
        <w:rPr>
          <w:sz w:val="24"/>
        </w:rPr>
        <w:t>Öğrencilerin ailelerinin ya da arkadaşlarının özel hayatlarına ilişkin sınıf ortamında konuşulması uygun olmayan bilgileri açıklamalarını önlemek amacıyla “annem, babam, Ahmet, Ayşe v.b.” ifadeler yerine “tanıdığım birisi” biçiminde ifadeler kullanmaları sağlanmalıdır (Erkan,</w:t>
      </w:r>
      <w:r>
        <w:rPr>
          <w:spacing w:val="-5"/>
          <w:sz w:val="24"/>
        </w:rPr>
        <w:t> </w:t>
      </w:r>
      <w:r>
        <w:rPr>
          <w:sz w:val="24"/>
        </w:rPr>
        <w:t>2006).</w:t>
      </w:r>
    </w:p>
    <w:p>
      <w:pPr>
        <w:pStyle w:val="ListParagraph"/>
        <w:numPr>
          <w:ilvl w:val="0"/>
          <w:numId w:val="185"/>
        </w:numPr>
        <w:tabs>
          <w:tab w:pos="1101" w:val="left" w:leader="none"/>
        </w:tabs>
        <w:spacing w:line="276" w:lineRule="auto" w:before="0" w:after="0"/>
        <w:ind w:left="116" w:right="113" w:firstLine="566"/>
        <w:jc w:val="both"/>
        <w:rPr>
          <w:sz w:val="24"/>
        </w:rPr>
      </w:pPr>
      <w:r>
        <w:rPr>
          <w:sz w:val="24"/>
        </w:rPr>
        <w:t>Etkinliklerde verilen formlar tıpkı diğer dersler için çoğaltıldığı gibi her öğrenci için bir adet çoğaltılıp verilebilir. Eğer bu tür bir olanak yoksa öğrencilere bir adet verilir ve kendi aralarında organize olarak çoğaltmaları istenir ya da öğrencilerin defterlerine yazdırılabilir. Bazı formların büyütülüp asılması gerekebilir eğer okulun bu tür olanakları yoksa büyük bir kartona ya da tahtaya</w:t>
      </w:r>
      <w:r>
        <w:rPr>
          <w:spacing w:val="-10"/>
          <w:sz w:val="24"/>
        </w:rPr>
        <w:t> </w:t>
      </w:r>
      <w:r>
        <w:rPr>
          <w:sz w:val="24"/>
        </w:rPr>
        <w:t>yazılabilir.</w:t>
      </w:r>
    </w:p>
    <w:p>
      <w:pPr>
        <w:pStyle w:val="ListParagraph"/>
        <w:numPr>
          <w:ilvl w:val="0"/>
          <w:numId w:val="185"/>
        </w:numPr>
        <w:tabs>
          <w:tab w:pos="1046" w:val="left" w:leader="none"/>
        </w:tabs>
        <w:spacing w:line="276" w:lineRule="auto" w:before="1" w:after="0"/>
        <w:ind w:left="116" w:right="120" w:firstLine="566"/>
        <w:jc w:val="both"/>
        <w:rPr>
          <w:sz w:val="24"/>
        </w:rPr>
      </w:pPr>
      <w:r>
        <w:rPr>
          <w:sz w:val="24"/>
        </w:rPr>
        <w:t>Öğrencilere etkinliklerde kullandıkları bilgi formlarını ve doldurdukları formları bir dosyada toplamaları ve zaman zaman tekrar incelemeleri</w:t>
      </w:r>
      <w:r>
        <w:rPr>
          <w:spacing w:val="-20"/>
          <w:sz w:val="24"/>
        </w:rPr>
        <w:t> </w:t>
      </w:r>
      <w:r>
        <w:rPr>
          <w:sz w:val="24"/>
        </w:rPr>
        <w:t>önerilir.</w:t>
      </w:r>
    </w:p>
    <w:p>
      <w:pPr>
        <w:pStyle w:val="ListParagraph"/>
        <w:numPr>
          <w:ilvl w:val="0"/>
          <w:numId w:val="185"/>
        </w:numPr>
        <w:tabs>
          <w:tab w:pos="1046" w:val="left" w:leader="none"/>
        </w:tabs>
        <w:spacing w:line="276" w:lineRule="auto" w:before="1" w:after="0"/>
        <w:ind w:left="116" w:right="113" w:firstLine="566"/>
        <w:jc w:val="both"/>
        <w:rPr>
          <w:sz w:val="24"/>
        </w:rPr>
      </w:pPr>
      <w:r>
        <w:rPr>
          <w:sz w:val="24"/>
        </w:rPr>
        <w:t>Etkinlikler farklı şekillerde ve farklı ortamlarda da işlenebilir. Bazı etkinlikler sınıf yerine; bahçede, okulun konferans salonunda, spor salonunda vb. yerlerde gerçekleştirilebilir. Bazı etkinlikler de konu ile ilgili yerlere geziler düzenlenerek ya da sınıfa konu ile ilgili kişiler davet edilerek</w:t>
      </w:r>
      <w:r>
        <w:rPr>
          <w:spacing w:val="-10"/>
          <w:sz w:val="24"/>
        </w:rPr>
        <w:t> </w:t>
      </w:r>
      <w:r>
        <w:rPr>
          <w:sz w:val="24"/>
        </w:rPr>
        <w:t>işlenebilir.</w:t>
      </w:r>
    </w:p>
    <w:p>
      <w:pPr>
        <w:pStyle w:val="ListParagraph"/>
        <w:numPr>
          <w:ilvl w:val="0"/>
          <w:numId w:val="185"/>
        </w:numPr>
        <w:tabs>
          <w:tab w:pos="1101" w:val="left" w:leader="none"/>
        </w:tabs>
        <w:spacing w:line="278" w:lineRule="auto" w:before="0" w:after="0"/>
        <w:ind w:left="116" w:right="118" w:firstLine="566"/>
        <w:jc w:val="both"/>
        <w:rPr>
          <w:sz w:val="24"/>
        </w:rPr>
      </w:pPr>
      <w:r>
        <w:rPr>
          <w:sz w:val="24"/>
        </w:rPr>
        <w:t>Etkinliklerde, verilen öykü, şiir, yazı vb. materyaller yerine etkinliğin amacını ve akışını bozmayacağını düşünülen farklı materyaller</w:t>
      </w:r>
      <w:r>
        <w:rPr>
          <w:spacing w:val="-15"/>
          <w:sz w:val="24"/>
        </w:rPr>
        <w:t> </w:t>
      </w:r>
      <w:r>
        <w:rPr>
          <w:sz w:val="24"/>
        </w:rPr>
        <w:t>kullanılabilir.</w:t>
      </w:r>
    </w:p>
    <w:p>
      <w:pPr>
        <w:pStyle w:val="ListParagraph"/>
        <w:numPr>
          <w:ilvl w:val="0"/>
          <w:numId w:val="185"/>
        </w:numPr>
        <w:tabs>
          <w:tab w:pos="1046" w:val="left" w:leader="none"/>
        </w:tabs>
        <w:spacing w:line="276" w:lineRule="auto" w:before="0" w:after="0"/>
        <w:ind w:left="116" w:right="115" w:firstLine="566"/>
        <w:jc w:val="both"/>
        <w:rPr>
          <w:sz w:val="24"/>
        </w:rPr>
      </w:pPr>
      <w:r>
        <w:rPr>
          <w:sz w:val="24"/>
        </w:rPr>
        <w:t>Bazı etkinliklerde ortaya çıkan ürünler (Yazı, broşür vb.) sınıf panosunda ya da diğer sınıflarla işbirliği yapılarak okul panosunda sergilenerek belli konularda okul çapına duyarlılık sağlanabilir.</w:t>
      </w:r>
    </w:p>
    <w:p>
      <w:pPr>
        <w:pStyle w:val="ListParagraph"/>
        <w:numPr>
          <w:ilvl w:val="0"/>
          <w:numId w:val="185"/>
        </w:numPr>
        <w:tabs>
          <w:tab w:pos="1046" w:val="left" w:leader="none"/>
        </w:tabs>
        <w:spacing w:line="292" w:lineRule="exact" w:before="0" w:after="0"/>
        <w:ind w:left="1045" w:right="0" w:hanging="363"/>
        <w:jc w:val="left"/>
        <w:rPr>
          <w:sz w:val="24"/>
        </w:rPr>
      </w:pPr>
      <w:r>
        <w:rPr>
          <w:sz w:val="24"/>
        </w:rPr>
        <w:t>Etkinlikler sırasında hafif, rahatlatıcı bir müzik</w:t>
      </w:r>
      <w:r>
        <w:rPr>
          <w:spacing w:val="-21"/>
          <w:sz w:val="24"/>
        </w:rPr>
        <w:t> </w:t>
      </w:r>
      <w:r>
        <w:rPr>
          <w:sz w:val="24"/>
        </w:rPr>
        <w:t>kullanılabilir.</w:t>
      </w:r>
    </w:p>
    <w:p>
      <w:pPr>
        <w:pStyle w:val="ListParagraph"/>
        <w:numPr>
          <w:ilvl w:val="0"/>
          <w:numId w:val="185"/>
        </w:numPr>
        <w:tabs>
          <w:tab w:pos="1046" w:val="left" w:leader="none"/>
        </w:tabs>
        <w:spacing w:line="276" w:lineRule="auto" w:before="43" w:after="0"/>
        <w:ind w:left="116" w:right="113" w:firstLine="566"/>
        <w:jc w:val="both"/>
        <w:rPr>
          <w:sz w:val="24"/>
        </w:rPr>
      </w:pPr>
      <w:r>
        <w:rPr>
          <w:sz w:val="24"/>
        </w:rPr>
        <w:t>Programda hazırlık sınıfları için ayrıca kazanımlara yer verilmediğinden hazırlık sınıfları için etkinlik hazırlanmamıştır. Bu nedenle hazırlık sınıflarında İlköğretim 8. sınıf ve ortaöğretim 9. sınıf kazanımlarından öğrencilerin gelişim özellikleri ve ihtiyaçları göz önünde bulundurularak kazanımlar seçilerek yeni bir liste yapılacaktır.  Yapılacak olan  değişiklikler sınıf öğretmenleri tarafından değil, sınıf öğretmenlerinin önerileriyle rehber öğretmen, rehber öğretmen yoksa RAM ile işbirliği içerisinde Okul Rehberlik ve Psikolojik Danışma Hizmetleri Yürütme Komisyonu tarafından okulun ve öğrencilerin ihtiyaçları göz önünde bulundurularak</w:t>
      </w:r>
      <w:r>
        <w:rPr>
          <w:spacing w:val="-8"/>
          <w:sz w:val="24"/>
        </w:rPr>
        <w:t> </w:t>
      </w:r>
      <w:r>
        <w:rPr>
          <w:sz w:val="24"/>
        </w:rPr>
        <w:t>yapılmalıdır.</w:t>
      </w:r>
    </w:p>
    <w:p>
      <w:pPr>
        <w:spacing w:after="0" w:line="276" w:lineRule="auto"/>
        <w:jc w:val="both"/>
        <w:rPr>
          <w:sz w:val="24"/>
        </w:rPr>
        <w:sectPr>
          <w:pgSz w:w="11910" w:h="16840"/>
          <w:pgMar w:header="0" w:footer="1003" w:top="1360" w:bottom="1200" w:left="1300" w:right="1300"/>
        </w:sectPr>
      </w:pPr>
    </w:p>
    <w:p>
      <w:pPr>
        <w:pStyle w:val="Heading4"/>
        <w:spacing w:before="37"/>
        <w:ind w:left="682" w:right="853"/>
      </w:pPr>
      <w:r>
        <w:rPr/>
        <w:t>ETKİNLİKLERİN DEĞERLENDİRİLMESİ</w:t>
      </w:r>
    </w:p>
    <w:p>
      <w:pPr>
        <w:pStyle w:val="BodyText"/>
        <w:spacing w:before="3"/>
        <w:rPr>
          <w:b/>
          <w:sz w:val="31"/>
        </w:rPr>
      </w:pPr>
    </w:p>
    <w:p>
      <w:pPr>
        <w:pStyle w:val="BodyText"/>
        <w:spacing w:line="276" w:lineRule="auto"/>
        <w:ind w:left="116" w:right="116" w:firstLine="851"/>
        <w:jc w:val="both"/>
      </w:pPr>
      <w:r>
        <w:rPr/>
        <w:t>Etkinliklerin değerlendirmesi için programda örnek olarak verilen “Etkinlik Değerlendirme Formları” her etkinlik sonunda uygulanacak diye bir sonuç çıkarılmamalıdır. Kazanımların değerlendirilmesinin süreç ağırlıklı olması öngörülmektedir. Bilindiği üzere rehberlikle ilgili kazanımların birçoğu 40 dakika gibi kısa sürede kazandırılıp ölçülebilecek nitelikte değildir. Bazı kazanımlar bir olgunlaşma süreci istemektedir. Bazıları gözlem yoluyla değerlendirilebilirken, bazıları için ölçek kullanmak gerekebilir. Değerlendirmede hangi kazanımların hangi yöntemle değerlendirileceği konusunda da karar yine tek tek sınıf öğretmenleri tarafından değil okul rehber öğretmeni tarafından, yoksa Okul Rehberlik ve Psikolojik Danışma Hizmetleri Yürütme Komisyonu tarafından alınmalıdır. Böylece okulda da bir bütünlük olacaktır.</w:t>
      </w:r>
    </w:p>
    <w:p>
      <w:pPr>
        <w:pStyle w:val="BodyText"/>
        <w:spacing w:line="276" w:lineRule="auto"/>
        <w:ind w:left="116" w:right="115" w:firstLine="851"/>
        <w:jc w:val="both"/>
      </w:pPr>
      <w:r>
        <w:rPr/>
        <w:t>Burada asıl amaç; sınıf rehber öğretmenlerinin bu kazanımın öğrenciler tarafından ne ölçüde kazanıldığını, etkinliğin ne ölçüde uygulanabildiğini ve karşılaşılan güçlüklerle ilgili geri bildirim vermesidir. Bu geri bildirimler her etkinliğin altında yer alan değerlendirme bölümüne de yazılabilir.. Böylece sene sonu raporlarının altyapısı da hazırlanmış olur. Ayrıca bu geri bildirimler okul rehber öğretmeni ile paylaşılarak etkinliklerle ilgili ortaklaşa kararlar verilebilir.</w:t>
      </w:r>
    </w:p>
    <w:p>
      <w:pPr>
        <w:spacing w:after="0" w:line="276" w:lineRule="auto"/>
        <w:jc w:val="both"/>
        <w:sectPr>
          <w:pgSz w:w="11910" w:h="16840"/>
          <w:pgMar w:header="0" w:footer="1003" w:top="1360" w:bottom="120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7"/>
        <w:ind w:left="455" w:right="475"/>
      </w:pPr>
      <w:r>
        <w:rPr/>
        <w:t>ORTAÖĞRETİM</w:t>
      </w:r>
    </w:p>
    <w:p>
      <w:pPr>
        <w:spacing w:before="272"/>
        <w:ind w:left="456" w:right="475" w:firstLine="0"/>
        <w:jc w:val="center"/>
        <w:rPr>
          <w:b/>
          <w:sz w:val="40"/>
        </w:rPr>
      </w:pPr>
      <w:r>
        <w:rPr>
          <w:b/>
          <w:sz w:val="40"/>
        </w:rPr>
        <w:t>REHBERLİK VE YÖNLENDİRME DERSİ PROGRAMI</w:t>
      </w:r>
    </w:p>
    <w:p>
      <w:pPr>
        <w:spacing w:before="275"/>
        <w:ind w:left="1963" w:right="291" w:firstLine="0"/>
        <w:jc w:val="left"/>
        <w:rPr>
          <w:b/>
          <w:sz w:val="40"/>
        </w:rPr>
      </w:pPr>
      <w:r>
        <w:rPr>
          <w:b/>
          <w:sz w:val="40"/>
        </w:rPr>
        <w:t>12. SINIF ETKİNLİK ÖRNEKLERİ</w:t>
      </w:r>
    </w:p>
    <w:p>
      <w:pPr>
        <w:spacing w:after="0"/>
        <w:jc w:val="left"/>
        <w:rPr>
          <w:sz w:val="40"/>
        </w:rPr>
        <w:sectPr>
          <w:pgSz w:w="11910" w:h="16840"/>
          <w:pgMar w:header="0" w:footer="1003" w:top="1580" w:bottom="1200" w:left="1680" w:right="1300"/>
        </w:sectPr>
      </w:pPr>
    </w:p>
    <w:p>
      <w:pPr>
        <w:pStyle w:val="Heading4"/>
        <w:spacing w:before="37"/>
        <w:ind w:left="2555" w:right="393"/>
      </w:pPr>
      <w:r>
        <w:rPr/>
        <w:t>12. SINIF KAZANIMLARININ İŞLENİŞ SIRASI</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10"/>
        <w:gridCol w:w="8080"/>
      </w:tblGrid>
      <w:tr>
        <w:trPr>
          <w:trHeight w:val="598" w:hRule="exact"/>
        </w:trPr>
        <w:tc>
          <w:tcPr>
            <w:tcW w:w="566" w:type="dxa"/>
          </w:tcPr>
          <w:p>
            <w:pPr>
              <w:pStyle w:val="TableParagraph"/>
              <w:spacing w:line="240" w:lineRule="auto" w:before="2"/>
              <w:ind w:left="218" w:right="129" w:hanging="72"/>
              <w:rPr>
                <w:b/>
                <w:sz w:val="24"/>
              </w:rPr>
            </w:pPr>
            <w:r>
              <w:rPr>
                <w:b/>
                <w:sz w:val="24"/>
              </w:rPr>
              <w:t>HF T</w:t>
            </w:r>
          </w:p>
        </w:tc>
        <w:tc>
          <w:tcPr>
            <w:tcW w:w="710" w:type="dxa"/>
          </w:tcPr>
          <w:p>
            <w:pPr>
              <w:pStyle w:val="TableParagraph"/>
              <w:spacing w:line="240" w:lineRule="auto" w:before="148"/>
              <w:ind w:left="194"/>
              <w:rPr>
                <w:b/>
                <w:sz w:val="24"/>
              </w:rPr>
            </w:pPr>
            <w:r>
              <w:rPr>
                <w:b/>
                <w:sz w:val="24"/>
              </w:rPr>
              <w:t>NU</w:t>
            </w:r>
          </w:p>
        </w:tc>
        <w:tc>
          <w:tcPr>
            <w:tcW w:w="8080" w:type="dxa"/>
          </w:tcPr>
          <w:p>
            <w:pPr>
              <w:pStyle w:val="TableParagraph"/>
              <w:spacing w:line="240" w:lineRule="auto" w:before="148"/>
              <w:ind w:right="75"/>
              <w:rPr>
                <w:b/>
                <w:sz w:val="24"/>
              </w:rPr>
            </w:pPr>
            <w:r>
              <w:rPr>
                <w:b/>
                <w:sz w:val="24"/>
              </w:rPr>
              <w:t>KAZANIMLAR</w:t>
            </w:r>
          </w:p>
        </w:tc>
      </w:tr>
      <w:tr>
        <w:trPr>
          <w:trHeight w:val="302" w:hRule="exact"/>
        </w:trPr>
        <w:tc>
          <w:tcPr>
            <w:tcW w:w="566" w:type="dxa"/>
          </w:tcPr>
          <w:p>
            <w:pPr>
              <w:pStyle w:val="TableParagraph"/>
              <w:rPr>
                <w:sz w:val="24"/>
              </w:rPr>
            </w:pPr>
            <w:r>
              <w:rPr>
                <w:sz w:val="24"/>
              </w:rPr>
              <w:t>1</w:t>
            </w:r>
          </w:p>
        </w:tc>
        <w:tc>
          <w:tcPr>
            <w:tcW w:w="710" w:type="dxa"/>
          </w:tcPr>
          <w:p>
            <w:pPr>
              <w:pStyle w:val="TableParagraph"/>
              <w:ind w:left="167"/>
              <w:rPr>
                <w:sz w:val="24"/>
              </w:rPr>
            </w:pPr>
            <w:r>
              <w:rPr>
                <w:sz w:val="24"/>
              </w:rPr>
              <w:t>100</w:t>
            </w:r>
          </w:p>
        </w:tc>
        <w:tc>
          <w:tcPr>
            <w:tcW w:w="8080" w:type="dxa"/>
          </w:tcPr>
          <w:p>
            <w:pPr>
              <w:pStyle w:val="TableParagraph"/>
              <w:ind w:right="75"/>
              <w:rPr>
                <w:sz w:val="24"/>
              </w:rPr>
            </w:pPr>
            <w:r>
              <w:rPr>
                <w:sz w:val="24"/>
              </w:rPr>
              <w:t>Ortaöğretim süresince aldığı eğitimin hedeflediği mesleğe katkısını değerlendirir.</w:t>
            </w:r>
          </w:p>
        </w:tc>
      </w:tr>
      <w:tr>
        <w:trPr>
          <w:trHeight w:val="302" w:hRule="exact"/>
        </w:trPr>
        <w:tc>
          <w:tcPr>
            <w:tcW w:w="566" w:type="dxa"/>
          </w:tcPr>
          <w:p>
            <w:pPr>
              <w:pStyle w:val="TableParagraph"/>
              <w:rPr>
                <w:sz w:val="24"/>
              </w:rPr>
            </w:pPr>
            <w:r>
              <w:rPr>
                <w:sz w:val="24"/>
              </w:rPr>
              <w:t>2</w:t>
            </w:r>
          </w:p>
        </w:tc>
        <w:tc>
          <w:tcPr>
            <w:tcW w:w="710" w:type="dxa"/>
          </w:tcPr>
          <w:p>
            <w:pPr>
              <w:pStyle w:val="TableParagraph"/>
              <w:ind w:left="230"/>
              <w:rPr>
                <w:sz w:val="24"/>
              </w:rPr>
            </w:pPr>
            <w:r>
              <w:rPr>
                <w:sz w:val="24"/>
              </w:rPr>
              <w:t>58</w:t>
            </w:r>
          </w:p>
        </w:tc>
        <w:tc>
          <w:tcPr>
            <w:tcW w:w="8080" w:type="dxa"/>
          </w:tcPr>
          <w:p>
            <w:pPr>
              <w:pStyle w:val="TableParagraph"/>
              <w:ind w:right="75"/>
              <w:rPr>
                <w:sz w:val="24"/>
              </w:rPr>
            </w:pPr>
            <w:r>
              <w:rPr>
                <w:sz w:val="24"/>
              </w:rPr>
              <w:t>Toplumsal sorunlarla ilgili çözüm üretir.</w:t>
            </w:r>
          </w:p>
        </w:tc>
      </w:tr>
      <w:tr>
        <w:trPr>
          <w:trHeight w:val="305" w:hRule="exact"/>
        </w:trPr>
        <w:tc>
          <w:tcPr>
            <w:tcW w:w="566" w:type="dxa"/>
          </w:tcPr>
          <w:p>
            <w:pPr>
              <w:pStyle w:val="TableParagraph"/>
              <w:rPr>
                <w:sz w:val="24"/>
              </w:rPr>
            </w:pPr>
            <w:r>
              <w:rPr>
                <w:sz w:val="24"/>
              </w:rPr>
              <w:t>3</w:t>
            </w:r>
          </w:p>
        </w:tc>
        <w:tc>
          <w:tcPr>
            <w:tcW w:w="710" w:type="dxa"/>
          </w:tcPr>
          <w:p>
            <w:pPr>
              <w:pStyle w:val="TableParagraph"/>
              <w:ind w:left="230"/>
              <w:rPr>
                <w:sz w:val="24"/>
              </w:rPr>
            </w:pPr>
            <w:r>
              <w:rPr>
                <w:sz w:val="24"/>
              </w:rPr>
              <w:t>59</w:t>
            </w:r>
          </w:p>
        </w:tc>
        <w:tc>
          <w:tcPr>
            <w:tcW w:w="8080" w:type="dxa"/>
          </w:tcPr>
          <w:p>
            <w:pPr>
              <w:pStyle w:val="TableParagraph"/>
              <w:ind w:right="75"/>
              <w:rPr>
                <w:sz w:val="24"/>
              </w:rPr>
            </w:pPr>
            <w:r>
              <w:rPr>
                <w:sz w:val="24"/>
              </w:rPr>
              <w:t>İyi bir vatandaşın özelliklerine göre kendi özelliklerini değerlendirir.</w:t>
            </w:r>
          </w:p>
        </w:tc>
      </w:tr>
      <w:tr>
        <w:trPr>
          <w:trHeight w:val="302" w:hRule="exact"/>
        </w:trPr>
        <w:tc>
          <w:tcPr>
            <w:tcW w:w="566" w:type="dxa"/>
          </w:tcPr>
          <w:p>
            <w:pPr>
              <w:pStyle w:val="TableParagraph"/>
              <w:rPr>
                <w:sz w:val="24"/>
              </w:rPr>
            </w:pPr>
            <w:r>
              <w:rPr>
                <w:sz w:val="24"/>
              </w:rPr>
              <w:t>4</w:t>
            </w:r>
          </w:p>
        </w:tc>
        <w:tc>
          <w:tcPr>
            <w:tcW w:w="710" w:type="dxa"/>
          </w:tcPr>
          <w:p>
            <w:pPr>
              <w:pStyle w:val="TableParagraph"/>
              <w:ind w:left="230"/>
              <w:rPr>
                <w:sz w:val="24"/>
              </w:rPr>
            </w:pPr>
            <w:r>
              <w:rPr>
                <w:sz w:val="24"/>
              </w:rPr>
              <w:t>49</w:t>
            </w:r>
          </w:p>
        </w:tc>
        <w:tc>
          <w:tcPr>
            <w:tcW w:w="8080" w:type="dxa"/>
          </w:tcPr>
          <w:p>
            <w:pPr>
              <w:pStyle w:val="TableParagraph"/>
              <w:ind w:right="75"/>
              <w:rPr>
                <w:sz w:val="24"/>
              </w:rPr>
            </w:pPr>
            <w:r>
              <w:rPr>
                <w:sz w:val="24"/>
              </w:rPr>
              <w:t>İnsanları olduğu gibi kabul eder.</w:t>
            </w:r>
          </w:p>
        </w:tc>
      </w:tr>
      <w:tr>
        <w:trPr>
          <w:trHeight w:val="302" w:hRule="exact"/>
        </w:trPr>
        <w:tc>
          <w:tcPr>
            <w:tcW w:w="566" w:type="dxa"/>
          </w:tcPr>
          <w:p>
            <w:pPr>
              <w:pStyle w:val="TableParagraph"/>
              <w:rPr>
                <w:sz w:val="24"/>
              </w:rPr>
            </w:pPr>
            <w:r>
              <w:rPr>
                <w:sz w:val="24"/>
              </w:rPr>
              <w:t>5</w:t>
            </w:r>
          </w:p>
        </w:tc>
        <w:tc>
          <w:tcPr>
            <w:tcW w:w="710" w:type="dxa"/>
          </w:tcPr>
          <w:p>
            <w:pPr>
              <w:pStyle w:val="TableParagraph"/>
              <w:ind w:left="230"/>
              <w:rPr>
                <w:sz w:val="24"/>
              </w:rPr>
            </w:pPr>
            <w:r>
              <w:rPr>
                <w:sz w:val="24"/>
              </w:rPr>
              <w:t>50</w:t>
            </w:r>
          </w:p>
        </w:tc>
        <w:tc>
          <w:tcPr>
            <w:tcW w:w="8080" w:type="dxa"/>
          </w:tcPr>
          <w:p>
            <w:pPr>
              <w:pStyle w:val="TableParagraph"/>
              <w:ind w:right="75"/>
              <w:rPr>
                <w:sz w:val="24"/>
              </w:rPr>
            </w:pPr>
            <w:r>
              <w:rPr>
                <w:sz w:val="24"/>
              </w:rPr>
              <w:t>İnsanların özel hayatına saygı gösterir.</w:t>
            </w:r>
          </w:p>
        </w:tc>
      </w:tr>
      <w:tr>
        <w:trPr>
          <w:trHeight w:val="302" w:hRule="exact"/>
        </w:trPr>
        <w:tc>
          <w:tcPr>
            <w:tcW w:w="566" w:type="dxa"/>
          </w:tcPr>
          <w:p>
            <w:pPr>
              <w:pStyle w:val="TableParagraph"/>
              <w:rPr>
                <w:sz w:val="24"/>
              </w:rPr>
            </w:pPr>
            <w:r>
              <w:rPr>
                <w:sz w:val="24"/>
              </w:rPr>
              <w:t>6</w:t>
            </w:r>
          </w:p>
        </w:tc>
        <w:tc>
          <w:tcPr>
            <w:tcW w:w="710" w:type="dxa"/>
          </w:tcPr>
          <w:p>
            <w:pPr>
              <w:pStyle w:val="TableParagraph"/>
              <w:ind w:left="230"/>
              <w:rPr>
                <w:sz w:val="24"/>
              </w:rPr>
            </w:pPr>
            <w:r>
              <w:rPr>
                <w:sz w:val="24"/>
              </w:rPr>
              <w:t>60</w:t>
            </w:r>
          </w:p>
        </w:tc>
        <w:tc>
          <w:tcPr>
            <w:tcW w:w="8080" w:type="dxa"/>
          </w:tcPr>
          <w:p>
            <w:pPr>
              <w:pStyle w:val="TableParagraph"/>
              <w:ind w:right="75"/>
              <w:rPr>
                <w:sz w:val="24"/>
              </w:rPr>
            </w:pPr>
            <w:r>
              <w:rPr>
                <w:sz w:val="24"/>
              </w:rPr>
              <w:t>Eş seçiminin önemini ve eş seçiminde dikkate alınacak unsurları açıklar.</w:t>
            </w:r>
          </w:p>
        </w:tc>
      </w:tr>
      <w:tr>
        <w:trPr>
          <w:trHeight w:val="302" w:hRule="exact"/>
        </w:trPr>
        <w:tc>
          <w:tcPr>
            <w:tcW w:w="566" w:type="dxa"/>
          </w:tcPr>
          <w:p>
            <w:pPr>
              <w:pStyle w:val="TableParagraph"/>
              <w:rPr>
                <w:sz w:val="24"/>
              </w:rPr>
            </w:pPr>
            <w:r>
              <w:rPr>
                <w:sz w:val="24"/>
              </w:rPr>
              <w:t>7</w:t>
            </w:r>
          </w:p>
        </w:tc>
        <w:tc>
          <w:tcPr>
            <w:tcW w:w="710" w:type="dxa"/>
          </w:tcPr>
          <w:p>
            <w:pPr>
              <w:pStyle w:val="TableParagraph"/>
              <w:ind w:left="230"/>
              <w:rPr>
                <w:sz w:val="24"/>
              </w:rPr>
            </w:pPr>
            <w:r>
              <w:rPr>
                <w:sz w:val="24"/>
              </w:rPr>
              <w:t>61</w:t>
            </w:r>
          </w:p>
        </w:tc>
        <w:tc>
          <w:tcPr>
            <w:tcW w:w="8080" w:type="dxa"/>
          </w:tcPr>
          <w:p>
            <w:pPr>
              <w:pStyle w:val="TableParagraph"/>
              <w:ind w:right="75"/>
              <w:rPr>
                <w:sz w:val="24"/>
              </w:rPr>
            </w:pPr>
            <w:r>
              <w:rPr>
                <w:sz w:val="24"/>
              </w:rPr>
              <w:t>Aile yaşamında değişen kadın erkek rollerini fark eder.</w:t>
            </w:r>
          </w:p>
        </w:tc>
      </w:tr>
      <w:tr>
        <w:trPr>
          <w:trHeight w:val="305" w:hRule="exact"/>
        </w:trPr>
        <w:tc>
          <w:tcPr>
            <w:tcW w:w="566" w:type="dxa"/>
          </w:tcPr>
          <w:p>
            <w:pPr>
              <w:pStyle w:val="TableParagraph"/>
              <w:spacing w:line="240" w:lineRule="auto" w:before="2"/>
              <w:rPr>
                <w:sz w:val="24"/>
              </w:rPr>
            </w:pPr>
            <w:r>
              <w:rPr>
                <w:sz w:val="24"/>
              </w:rPr>
              <w:t>8</w:t>
            </w:r>
          </w:p>
        </w:tc>
        <w:tc>
          <w:tcPr>
            <w:tcW w:w="710" w:type="dxa"/>
          </w:tcPr>
          <w:p>
            <w:pPr>
              <w:pStyle w:val="TableParagraph"/>
              <w:spacing w:line="240" w:lineRule="auto" w:before="2"/>
              <w:ind w:left="230"/>
              <w:rPr>
                <w:b/>
                <w:sz w:val="24"/>
              </w:rPr>
            </w:pPr>
            <w:r>
              <w:rPr>
                <w:b/>
                <w:sz w:val="24"/>
              </w:rPr>
              <w:t>19</w:t>
            </w:r>
          </w:p>
        </w:tc>
        <w:tc>
          <w:tcPr>
            <w:tcW w:w="8080" w:type="dxa"/>
          </w:tcPr>
          <w:p>
            <w:pPr>
              <w:pStyle w:val="TableParagraph"/>
              <w:spacing w:line="240" w:lineRule="auto" w:before="2"/>
              <w:ind w:right="75"/>
              <w:rPr>
                <w:b/>
                <w:sz w:val="24"/>
              </w:rPr>
            </w:pPr>
            <w:r>
              <w:rPr>
                <w:b/>
                <w:sz w:val="24"/>
              </w:rPr>
              <w:t>*Sınava ilişkin duygularını sınav performansına etkileri açısından değerlendirir.</w:t>
            </w:r>
          </w:p>
        </w:tc>
      </w:tr>
      <w:tr>
        <w:trPr>
          <w:trHeight w:val="302" w:hRule="exact"/>
        </w:trPr>
        <w:tc>
          <w:tcPr>
            <w:tcW w:w="566" w:type="dxa"/>
          </w:tcPr>
          <w:p>
            <w:pPr>
              <w:pStyle w:val="TableParagraph"/>
              <w:rPr>
                <w:sz w:val="24"/>
              </w:rPr>
            </w:pPr>
            <w:r>
              <w:rPr>
                <w:sz w:val="24"/>
              </w:rPr>
              <w:t>9</w:t>
            </w:r>
          </w:p>
        </w:tc>
        <w:tc>
          <w:tcPr>
            <w:tcW w:w="710" w:type="dxa"/>
          </w:tcPr>
          <w:p>
            <w:pPr>
              <w:pStyle w:val="TableParagraph"/>
              <w:ind w:left="230"/>
              <w:rPr>
                <w:b/>
                <w:sz w:val="24"/>
              </w:rPr>
            </w:pPr>
            <w:r>
              <w:rPr>
                <w:b/>
                <w:sz w:val="24"/>
              </w:rPr>
              <w:t>20</w:t>
            </w:r>
          </w:p>
        </w:tc>
        <w:tc>
          <w:tcPr>
            <w:tcW w:w="8080" w:type="dxa"/>
          </w:tcPr>
          <w:p>
            <w:pPr>
              <w:pStyle w:val="TableParagraph"/>
              <w:ind w:right="75"/>
              <w:rPr>
                <w:b/>
                <w:sz w:val="24"/>
              </w:rPr>
            </w:pPr>
            <w:r>
              <w:rPr>
                <w:b/>
                <w:sz w:val="24"/>
              </w:rPr>
              <w:t>*Sınav kaygısı ile başa çıkma yollarını kullanır.</w:t>
            </w:r>
          </w:p>
        </w:tc>
      </w:tr>
      <w:tr>
        <w:trPr>
          <w:trHeight w:val="302" w:hRule="exact"/>
        </w:trPr>
        <w:tc>
          <w:tcPr>
            <w:tcW w:w="566" w:type="dxa"/>
          </w:tcPr>
          <w:p>
            <w:pPr>
              <w:pStyle w:val="TableParagraph"/>
              <w:rPr>
                <w:sz w:val="24"/>
              </w:rPr>
            </w:pPr>
            <w:r>
              <w:rPr>
                <w:sz w:val="24"/>
              </w:rPr>
              <w:t>10</w:t>
            </w:r>
          </w:p>
        </w:tc>
        <w:tc>
          <w:tcPr>
            <w:tcW w:w="710" w:type="dxa"/>
          </w:tcPr>
          <w:p>
            <w:pPr>
              <w:pStyle w:val="TableParagraph"/>
              <w:ind w:left="167"/>
              <w:rPr>
                <w:sz w:val="24"/>
              </w:rPr>
            </w:pPr>
            <w:r>
              <w:rPr>
                <w:sz w:val="24"/>
              </w:rPr>
              <w:t>101</w:t>
            </w:r>
          </w:p>
        </w:tc>
        <w:tc>
          <w:tcPr>
            <w:tcW w:w="8080" w:type="dxa"/>
          </w:tcPr>
          <w:p>
            <w:pPr>
              <w:pStyle w:val="TableParagraph"/>
              <w:ind w:right="75"/>
              <w:rPr>
                <w:sz w:val="24"/>
              </w:rPr>
            </w:pPr>
            <w:r>
              <w:rPr>
                <w:sz w:val="24"/>
              </w:rPr>
              <w:t>Yükseköğretim programlarını ve koşullarını değerlendirir.</w:t>
            </w:r>
          </w:p>
        </w:tc>
      </w:tr>
      <w:tr>
        <w:trPr>
          <w:trHeight w:val="302" w:hRule="exact"/>
        </w:trPr>
        <w:tc>
          <w:tcPr>
            <w:tcW w:w="566" w:type="dxa"/>
          </w:tcPr>
          <w:p>
            <w:pPr>
              <w:pStyle w:val="TableParagraph"/>
              <w:rPr>
                <w:sz w:val="24"/>
              </w:rPr>
            </w:pPr>
            <w:r>
              <w:rPr>
                <w:sz w:val="24"/>
              </w:rPr>
              <w:t>11</w:t>
            </w:r>
          </w:p>
        </w:tc>
        <w:tc>
          <w:tcPr>
            <w:tcW w:w="710" w:type="dxa"/>
          </w:tcPr>
          <w:p>
            <w:pPr>
              <w:pStyle w:val="TableParagraph"/>
              <w:ind w:left="167"/>
              <w:rPr>
                <w:sz w:val="24"/>
              </w:rPr>
            </w:pPr>
            <w:r>
              <w:rPr>
                <w:sz w:val="24"/>
              </w:rPr>
              <w:t>102</w:t>
            </w:r>
          </w:p>
        </w:tc>
        <w:tc>
          <w:tcPr>
            <w:tcW w:w="8080" w:type="dxa"/>
          </w:tcPr>
          <w:p>
            <w:pPr>
              <w:pStyle w:val="TableParagraph"/>
              <w:ind w:right="75"/>
              <w:rPr>
                <w:sz w:val="24"/>
              </w:rPr>
            </w:pPr>
            <w:r>
              <w:rPr>
                <w:sz w:val="24"/>
              </w:rPr>
              <w:t>Bulunduğu çevredeki meslekleri değerlendirir.</w:t>
            </w:r>
          </w:p>
        </w:tc>
      </w:tr>
      <w:tr>
        <w:trPr>
          <w:trHeight w:val="598" w:hRule="exact"/>
        </w:trPr>
        <w:tc>
          <w:tcPr>
            <w:tcW w:w="566" w:type="dxa"/>
          </w:tcPr>
          <w:p>
            <w:pPr>
              <w:pStyle w:val="TableParagraph"/>
              <w:spacing w:line="240" w:lineRule="auto" w:before="149"/>
              <w:rPr>
                <w:sz w:val="24"/>
              </w:rPr>
            </w:pPr>
            <w:r>
              <w:rPr>
                <w:sz w:val="24"/>
              </w:rPr>
              <w:t>12</w:t>
            </w:r>
          </w:p>
        </w:tc>
        <w:tc>
          <w:tcPr>
            <w:tcW w:w="710" w:type="dxa"/>
          </w:tcPr>
          <w:p>
            <w:pPr>
              <w:pStyle w:val="TableParagraph"/>
              <w:spacing w:line="240" w:lineRule="auto" w:before="149"/>
              <w:ind w:left="167"/>
              <w:rPr>
                <w:sz w:val="24"/>
              </w:rPr>
            </w:pPr>
            <w:r>
              <w:rPr>
                <w:sz w:val="24"/>
              </w:rPr>
              <w:t>103</w:t>
            </w:r>
          </w:p>
        </w:tc>
        <w:tc>
          <w:tcPr>
            <w:tcW w:w="8080" w:type="dxa"/>
          </w:tcPr>
          <w:p>
            <w:pPr>
              <w:pStyle w:val="TableParagraph"/>
              <w:spacing w:line="240" w:lineRule="auto" w:before="2"/>
              <w:ind w:right="75"/>
              <w:rPr>
                <w:sz w:val="24"/>
              </w:rPr>
            </w:pPr>
            <w:r>
              <w:rPr>
                <w:sz w:val="24"/>
              </w:rPr>
              <w:t>Ortaöğretim sonrasında işe ve mesleğe hazırlayan kurum ve mesleki kursları değerlendirir.</w:t>
            </w:r>
          </w:p>
        </w:tc>
      </w:tr>
      <w:tr>
        <w:trPr>
          <w:trHeight w:val="302" w:hRule="exact"/>
        </w:trPr>
        <w:tc>
          <w:tcPr>
            <w:tcW w:w="566" w:type="dxa"/>
          </w:tcPr>
          <w:p>
            <w:pPr>
              <w:pStyle w:val="TableParagraph"/>
              <w:rPr>
                <w:sz w:val="24"/>
              </w:rPr>
            </w:pPr>
            <w:r>
              <w:rPr>
                <w:sz w:val="24"/>
              </w:rPr>
              <w:t>13</w:t>
            </w:r>
          </w:p>
        </w:tc>
        <w:tc>
          <w:tcPr>
            <w:tcW w:w="710" w:type="dxa"/>
          </w:tcPr>
          <w:p>
            <w:pPr>
              <w:pStyle w:val="TableParagraph"/>
              <w:ind w:left="167"/>
              <w:rPr>
                <w:sz w:val="24"/>
              </w:rPr>
            </w:pPr>
            <w:r>
              <w:rPr>
                <w:sz w:val="24"/>
              </w:rPr>
              <w:t>104</w:t>
            </w:r>
          </w:p>
        </w:tc>
        <w:tc>
          <w:tcPr>
            <w:tcW w:w="8080" w:type="dxa"/>
          </w:tcPr>
          <w:p>
            <w:pPr>
              <w:pStyle w:val="TableParagraph"/>
              <w:ind w:right="75"/>
              <w:rPr>
                <w:sz w:val="24"/>
              </w:rPr>
            </w:pPr>
            <w:r>
              <w:rPr>
                <w:sz w:val="24"/>
              </w:rPr>
              <w:t>Ortaöğretim sonrasında kendisine uygun olacak iş imkânlarını belirler.</w:t>
            </w:r>
          </w:p>
        </w:tc>
      </w:tr>
      <w:tr>
        <w:trPr>
          <w:trHeight w:val="595" w:hRule="exact"/>
        </w:trPr>
        <w:tc>
          <w:tcPr>
            <w:tcW w:w="566" w:type="dxa"/>
          </w:tcPr>
          <w:p>
            <w:pPr>
              <w:pStyle w:val="TableParagraph"/>
              <w:spacing w:line="240" w:lineRule="auto" w:before="146"/>
              <w:rPr>
                <w:sz w:val="24"/>
              </w:rPr>
            </w:pPr>
            <w:r>
              <w:rPr>
                <w:sz w:val="24"/>
              </w:rPr>
              <w:t>14</w:t>
            </w:r>
          </w:p>
        </w:tc>
        <w:tc>
          <w:tcPr>
            <w:tcW w:w="710" w:type="dxa"/>
          </w:tcPr>
          <w:p>
            <w:pPr>
              <w:pStyle w:val="TableParagraph"/>
              <w:spacing w:line="240" w:lineRule="auto" w:before="146"/>
              <w:ind w:left="167"/>
              <w:rPr>
                <w:sz w:val="24"/>
              </w:rPr>
            </w:pPr>
            <w:r>
              <w:rPr>
                <w:sz w:val="24"/>
              </w:rPr>
              <w:t>105</w:t>
            </w:r>
          </w:p>
        </w:tc>
        <w:tc>
          <w:tcPr>
            <w:tcW w:w="8080" w:type="dxa"/>
          </w:tcPr>
          <w:p>
            <w:pPr>
              <w:pStyle w:val="TableParagraph"/>
              <w:spacing w:line="240" w:lineRule="auto"/>
              <w:ind w:right="473"/>
              <w:rPr>
                <w:sz w:val="24"/>
              </w:rPr>
            </w:pPr>
            <w:r>
              <w:rPr>
                <w:sz w:val="24"/>
              </w:rPr>
              <w:t>Yöneleceği iş ya da mesleğin iş piyasası, çalışma alanı ve koşullarıyla ilgili bilgi edinir.</w:t>
            </w:r>
          </w:p>
        </w:tc>
      </w:tr>
      <w:tr>
        <w:trPr>
          <w:trHeight w:val="302" w:hRule="exact"/>
        </w:trPr>
        <w:tc>
          <w:tcPr>
            <w:tcW w:w="566" w:type="dxa"/>
          </w:tcPr>
          <w:p>
            <w:pPr>
              <w:pStyle w:val="TableParagraph"/>
              <w:rPr>
                <w:sz w:val="24"/>
              </w:rPr>
            </w:pPr>
            <w:r>
              <w:rPr>
                <w:sz w:val="24"/>
              </w:rPr>
              <w:t>15</w:t>
            </w:r>
          </w:p>
        </w:tc>
        <w:tc>
          <w:tcPr>
            <w:tcW w:w="710" w:type="dxa"/>
          </w:tcPr>
          <w:p>
            <w:pPr>
              <w:pStyle w:val="TableParagraph"/>
              <w:ind w:left="230"/>
              <w:rPr>
                <w:sz w:val="24"/>
              </w:rPr>
            </w:pPr>
            <w:r>
              <w:rPr>
                <w:sz w:val="24"/>
              </w:rPr>
              <w:t>27</w:t>
            </w:r>
          </w:p>
        </w:tc>
        <w:tc>
          <w:tcPr>
            <w:tcW w:w="8080" w:type="dxa"/>
          </w:tcPr>
          <w:p>
            <w:pPr>
              <w:pStyle w:val="TableParagraph"/>
              <w:ind w:right="75"/>
              <w:rPr>
                <w:sz w:val="24"/>
              </w:rPr>
            </w:pPr>
            <w:r>
              <w:rPr>
                <w:sz w:val="24"/>
              </w:rPr>
              <w:t>Kültürel birikimin kişiliğine ve kariyerine katkılarını belirtir.</w:t>
            </w:r>
          </w:p>
        </w:tc>
      </w:tr>
      <w:tr>
        <w:trPr>
          <w:trHeight w:val="305" w:hRule="exact"/>
        </w:trPr>
        <w:tc>
          <w:tcPr>
            <w:tcW w:w="566" w:type="dxa"/>
          </w:tcPr>
          <w:p>
            <w:pPr>
              <w:pStyle w:val="TableParagraph"/>
              <w:spacing w:line="240" w:lineRule="auto" w:before="2"/>
              <w:rPr>
                <w:sz w:val="24"/>
              </w:rPr>
            </w:pPr>
            <w:r>
              <w:rPr>
                <w:sz w:val="24"/>
              </w:rPr>
              <w:t>16</w:t>
            </w:r>
          </w:p>
        </w:tc>
        <w:tc>
          <w:tcPr>
            <w:tcW w:w="710" w:type="dxa"/>
          </w:tcPr>
          <w:p>
            <w:pPr>
              <w:pStyle w:val="TableParagraph"/>
              <w:spacing w:line="240" w:lineRule="auto" w:before="2"/>
              <w:ind w:left="167"/>
              <w:rPr>
                <w:sz w:val="24"/>
              </w:rPr>
            </w:pPr>
            <w:r>
              <w:rPr>
                <w:sz w:val="24"/>
              </w:rPr>
              <w:t>106</w:t>
            </w:r>
          </w:p>
        </w:tc>
        <w:tc>
          <w:tcPr>
            <w:tcW w:w="8080" w:type="dxa"/>
          </w:tcPr>
          <w:p>
            <w:pPr>
              <w:pStyle w:val="TableParagraph"/>
              <w:spacing w:line="240" w:lineRule="auto" w:before="2"/>
              <w:ind w:right="75"/>
              <w:rPr>
                <w:sz w:val="24"/>
              </w:rPr>
            </w:pPr>
            <w:r>
              <w:rPr>
                <w:sz w:val="24"/>
              </w:rPr>
              <w:t>İş veya eğitim başvurusu için öz geçmiş yazar.</w:t>
            </w:r>
          </w:p>
        </w:tc>
      </w:tr>
      <w:tr>
        <w:trPr>
          <w:trHeight w:val="302" w:hRule="exact"/>
        </w:trPr>
        <w:tc>
          <w:tcPr>
            <w:tcW w:w="566" w:type="dxa"/>
          </w:tcPr>
          <w:p>
            <w:pPr>
              <w:pStyle w:val="TableParagraph"/>
              <w:rPr>
                <w:sz w:val="24"/>
              </w:rPr>
            </w:pPr>
            <w:r>
              <w:rPr>
                <w:sz w:val="24"/>
              </w:rPr>
              <w:t>17</w:t>
            </w:r>
          </w:p>
        </w:tc>
        <w:tc>
          <w:tcPr>
            <w:tcW w:w="710" w:type="dxa"/>
          </w:tcPr>
          <w:p>
            <w:pPr>
              <w:pStyle w:val="TableParagraph"/>
              <w:ind w:left="167"/>
              <w:rPr>
                <w:sz w:val="24"/>
              </w:rPr>
            </w:pPr>
            <w:r>
              <w:rPr>
                <w:sz w:val="24"/>
              </w:rPr>
              <w:t>107</w:t>
            </w:r>
          </w:p>
        </w:tc>
        <w:tc>
          <w:tcPr>
            <w:tcW w:w="8080" w:type="dxa"/>
          </w:tcPr>
          <w:p>
            <w:pPr>
              <w:pStyle w:val="TableParagraph"/>
              <w:ind w:right="75"/>
              <w:rPr>
                <w:sz w:val="24"/>
              </w:rPr>
            </w:pPr>
            <w:r>
              <w:rPr>
                <w:sz w:val="24"/>
              </w:rPr>
              <w:t>İş görüşmesinde dikkat edilecek hususları açıklar.</w:t>
            </w:r>
          </w:p>
        </w:tc>
      </w:tr>
      <w:tr>
        <w:trPr>
          <w:trHeight w:val="302" w:hRule="exact"/>
        </w:trPr>
        <w:tc>
          <w:tcPr>
            <w:tcW w:w="566" w:type="dxa"/>
          </w:tcPr>
          <w:p>
            <w:pPr>
              <w:pStyle w:val="TableParagraph"/>
              <w:rPr>
                <w:sz w:val="24"/>
              </w:rPr>
            </w:pPr>
            <w:r>
              <w:rPr>
                <w:sz w:val="24"/>
              </w:rPr>
              <w:t>18</w:t>
            </w:r>
          </w:p>
        </w:tc>
        <w:tc>
          <w:tcPr>
            <w:tcW w:w="710" w:type="dxa"/>
          </w:tcPr>
          <w:p>
            <w:pPr>
              <w:pStyle w:val="TableParagraph"/>
              <w:ind w:left="167"/>
              <w:rPr>
                <w:sz w:val="24"/>
              </w:rPr>
            </w:pPr>
            <w:r>
              <w:rPr>
                <w:sz w:val="24"/>
              </w:rPr>
              <w:t>108</w:t>
            </w:r>
          </w:p>
        </w:tc>
        <w:tc>
          <w:tcPr>
            <w:tcW w:w="8080" w:type="dxa"/>
          </w:tcPr>
          <w:p>
            <w:pPr>
              <w:pStyle w:val="TableParagraph"/>
              <w:ind w:right="75"/>
              <w:rPr>
                <w:sz w:val="24"/>
              </w:rPr>
            </w:pPr>
            <w:r>
              <w:rPr>
                <w:sz w:val="24"/>
              </w:rPr>
              <w:t>İş deneyiminin işe yerleşmede ve iş başarısındaki önemini açıklar.</w:t>
            </w:r>
          </w:p>
        </w:tc>
      </w:tr>
      <w:tr>
        <w:trPr>
          <w:trHeight w:val="302" w:hRule="exact"/>
        </w:trPr>
        <w:tc>
          <w:tcPr>
            <w:tcW w:w="566" w:type="dxa"/>
          </w:tcPr>
          <w:p>
            <w:pPr>
              <w:pStyle w:val="TableParagraph"/>
              <w:rPr>
                <w:sz w:val="24"/>
              </w:rPr>
            </w:pPr>
            <w:r>
              <w:rPr>
                <w:sz w:val="24"/>
              </w:rPr>
              <w:t>19</w:t>
            </w:r>
          </w:p>
        </w:tc>
        <w:tc>
          <w:tcPr>
            <w:tcW w:w="710" w:type="dxa"/>
          </w:tcPr>
          <w:p>
            <w:pPr>
              <w:pStyle w:val="TableParagraph"/>
              <w:ind w:left="167"/>
              <w:rPr>
                <w:sz w:val="24"/>
              </w:rPr>
            </w:pPr>
            <w:r>
              <w:rPr>
                <w:sz w:val="24"/>
              </w:rPr>
              <w:t>109</w:t>
            </w:r>
          </w:p>
        </w:tc>
        <w:tc>
          <w:tcPr>
            <w:tcW w:w="8080" w:type="dxa"/>
          </w:tcPr>
          <w:p>
            <w:pPr>
              <w:pStyle w:val="TableParagraph"/>
              <w:ind w:right="75"/>
              <w:rPr>
                <w:sz w:val="24"/>
              </w:rPr>
            </w:pPr>
            <w:r>
              <w:rPr>
                <w:sz w:val="24"/>
              </w:rPr>
              <w:t>Çalışan ve işverenlerin temel hak ve sorumlulukları hakkında bilgi edinir.</w:t>
            </w:r>
          </w:p>
        </w:tc>
      </w:tr>
      <w:tr>
        <w:trPr>
          <w:trHeight w:val="305" w:hRule="exact"/>
        </w:trPr>
        <w:tc>
          <w:tcPr>
            <w:tcW w:w="566" w:type="dxa"/>
          </w:tcPr>
          <w:p>
            <w:pPr>
              <w:pStyle w:val="TableParagraph"/>
              <w:spacing w:line="240" w:lineRule="auto" w:before="2"/>
              <w:rPr>
                <w:sz w:val="24"/>
              </w:rPr>
            </w:pPr>
            <w:r>
              <w:rPr>
                <w:sz w:val="24"/>
              </w:rPr>
              <w:t>20</w:t>
            </w:r>
          </w:p>
        </w:tc>
        <w:tc>
          <w:tcPr>
            <w:tcW w:w="710" w:type="dxa"/>
          </w:tcPr>
          <w:p>
            <w:pPr>
              <w:pStyle w:val="TableParagraph"/>
              <w:spacing w:line="240" w:lineRule="auto" w:before="2"/>
              <w:ind w:left="167"/>
              <w:rPr>
                <w:sz w:val="24"/>
              </w:rPr>
            </w:pPr>
            <w:r>
              <w:rPr>
                <w:sz w:val="24"/>
              </w:rPr>
              <w:t>110</w:t>
            </w:r>
          </w:p>
        </w:tc>
        <w:tc>
          <w:tcPr>
            <w:tcW w:w="8080" w:type="dxa"/>
          </w:tcPr>
          <w:p>
            <w:pPr>
              <w:pStyle w:val="TableParagraph"/>
              <w:spacing w:line="240" w:lineRule="auto" w:before="2"/>
              <w:ind w:right="75"/>
              <w:rPr>
                <w:sz w:val="24"/>
              </w:rPr>
            </w:pPr>
            <w:r>
              <w:rPr>
                <w:sz w:val="24"/>
              </w:rPr>
              <w:t>İş ve meslek yaşamında etik değerlerin önemini fark eder.</w:t>
            </w:r>
          </w:p>
        </w:tc>
      </w:tr>
      <w:tr>
        <w:trPr>
          <w:trHeight w:val="596" w:hRule="exact"/>
        </w:trPr>
        <w:tc>
          <w:tcPr>
            <w:tcW w:w="566" w:type="dxa"/>
          </w:tcPr>
          <w:p>
            <w:pPr>
              <w:pStyle w:val="TableParagraph"/>
              <w:spacing w:line="240" w:lineRule="auto" w:before="146"/>
              <w:rPr>
                <w:sz w:val="24"/>
              </w:rPr>
            </w:pPr>
            <w:r>
              <w:rPr>
                <w:sz w:val="24"/>
              </w:rPr>
              <w:t>21</w:t>
            </w:r>
          </w:p>
        </w:tc>
        <w:tc>
          <w:tcPr>
            <w:tcW w:w="710" w:type="dxa"/>
          </w:tcPr>
          <w:p>
            <w:pPr>
              <w:pStyle w:val="TableParagraph"/>
              <w:spacing w:line="240" w:lineRule="auto" w:before="146"/>
              <w:ind w:left="167"/>
              <w:rPr>
                <w:sz w:val="24"/>
              </w:rPr>
            </w:pPr>
            <w:r>
              <w:rPr>
                <w:sz w:val="24"/>
              </w:rPr>
              <w:t>111</w:t>
            </w:r>
          </w:p>
        </w:tc>
        <w:tc>
          <w:tcPr>
            <w:tcW w:w="8080" w:type="dxa"/>
          </w:tcPr>
          <w:p>
            <w:pPr>
              <w:pStyle w:val="TableParagraph"/>
              <w:spacing w:line="240" w:lineRule="auto"/>
              <w:ind w:right="1438"/>
              <w:rPr>
                <w:sz w:val="24"/>
              </w:rPr>
            </w:pPr>
            <w:r>
              <w:rPr>
                <w:sz w:val="24"/>
              </w:rPr>
              <w:t>Kendi kişilik özelliklerini iş bulma, sürdürme ve geliştirme açısından değerlendirir.</w:t>
            </w:r>
          </w:p>
        </w:tc>
      </w:tr>
      <w:tr>
        <w:trPr>
          <w:trHeight w:val="595" w:hRule="exact"/>
        </w:trPr>
        <w:tc>
          <w:tcPr>
            <w:tcW w:w="566" w:type="dxa"/>
          </w:tcPr>
          <w:p>
            <w:pPr>
              <w:pStyle w:val="TableParagraph"/>
              <w:spacing w:line="240" w:lineRule="auto" w:before="146"/>
              <w:rPr>
                <w:sz w:val="24"/>
              </w:rPr>
            </w:pPr>
            <w:r>
              <w:rPr>
                <w:sz w:val="24"/>
              </w:rPr>
              <w:t>22</w:t>
            </w:r>
          </w:p>
        </w:tc>
        <w:tc>
          <w:tcPr>
            <w:tcW w:w="710" w:type="dxa"/>
          </w:tcPr>
          <w:p>
            <w:pPr>
              <w:pStyle w:val="TableParagraph"/>
              <w:spacing w:line="240" w:lineRule="auto" w:before="146"/>
              <w:ind w:left="167"/>
              <w:rPr>
                <w:sz w:val="24"/>
              </w:rPr>
            </w:pPr>
            <w:r>
              <w:rPr>
                <w:sz w:val="24"/>
              </w:rPr>
              <w:t>112</w:t>
            </w:r>
          </w:p>
        </w:tc>
        <w:tc>
          <w:tcPr>
            <w:tcW w:w="8080" w:type="dxa"/>
          </w:tcPr>
          <w:p>
            <w:pPr>
              <w:pStyle w:val="TableParagraph"/>
              <w:spacing w:line="240" w:lineRule="auto"/>
              <w:ind w:right="124"/>
              <w:rPr>
                <w:sz w:val="24"/>
              </w:rPr>
            </w:pPr>
            <w:r>
              <w:rPr>
                <w:sz w:val="24"/>
              </w:rPr>
              <w:t>Kişisel çabası ile edinebileceği bilgi, beceri ve birikimlerin başarılı bir iş yaşamı için gereğini açıklar.</w:t>
            </w:r>
          </w:p>
        </w:tc>
      </w:tr>
      <w:tr>
        <w:trPr>
          <w:trHeight w:val="305" w:hRule="exact"/>
        </w:trPr>
        <w:tc>
          <w:tcPr>
            <w:tcW w:w="566" w:type="dxa"/>
          </w:tcPr>
          <w:p>
            <w:pPr>
              <w:pStyle w:val="TableParagraph"/>
              <w:rPr>
                <w:sz w:val="24"/>
              </w:rPr>
            </w:pPr>
            <w:r>
              <w:rPr>
                <w:sz w:val="24"/>
              </w:rPr>
              <w:t>23</w:t>
            </w:r>
          </w:p>
        </w:tc>
        <w:tc>
          <w:tcPr>
            <w:tcW w:w="710" w:type="dxa"/>
          </w:tcPr>
          <w:p>
            <w:pPr>
              <w:pStyle w:val="TableParagraph"/>
              <w:ind w:left="167"/>
              <w:rPr>
                <w:sz w:val="24"/>
              </w:rPr>
            </w:pPr>
            <w:r>
              <w:rPr>
                <w:sz w:val="24"/>
              </w:rPr>
              <w:t>113</w:t>
            </w:r>
          </w:p>
        </w:tc>
        <w:tc>
          <w:tcPr>
            <w:tcW w:w="8080" w:type="dxa"/>
          </w:tcPr>
          <w:p>
            <w:pPr>
              <w:pStyle w:val="TableParagraph"/>
              <w:ind w:right="75"/>
              <w:rPr>
                <w:sz w:val="24"/>
              </w:rPr>
            </w:pPr>
            <w:r>
              <w:rPr>
                <w:sz w:val="24"/>
              </w:rPr>
              <w:t>Meslek hayatında hayat boyu öğrenmenin önemini açıklar.</w:t>
            </w:r>
          </w:p>
        </w:tc>
      </w:tr>
      <w:tr>
        <w:trPr>
          <w:trHeight w:val="302" w:hRule="exact"/>
        </w:trPr>
        <w:tc>
          <w:tcPr>
            <w:tcW w:w="566" w:type="dxa"/>
          </w:tcPr>
          <w:p>
            <w:pPr>
              <w:pStyle w:val="TableParagraph"/>
              <w:rPr>
                <w:sz w:val="24"/>
              </w:rPr>
            </w:pPr>
            <w:r>
              <w:rPr>
                <w:sz w:val="24"/>
              </w:rPr>
              <w:t>24</w:t>
            </w:r>
          </w:p>
        </w:tc>
        <w:tc>
          <w:tcPr>
            <w:tcW w:w="710" w:type="dxa"/>
          </w:tcPr>
          <w:p>
            <w:pPr>
              <w:pStyle w:val="TableParagraph"/>
              <w:ind w:left="167"/>
              <w:rPr>
                <w:sz w:val="24"/>
              </w:rPr>
            </w:pPr>
            <w:r>
              <w:rPr>
                <w:sz w:val="24"/>
              </w:rPr>
              <w:t>114</w:t>
            </w:r>
          </w:p>
        </w:tc>
        <w:tc>
          <w:tcPr>
            <w:tcW w:w="8080" w:type="dxa"/>
          </w:tcPr>
          <w:p>
            <w:pPr>
              <w:pStyle w:val="TableParagraph"/>
              <w:ind w:right="75"/>
              <w:rPr>
                <w:sz w:val="24"/>
              </w:rPr>
            </w:pPr>
            <w:r>
              <w:rPr>
                <w:sz w:val="24"/>
              </w:rPr>
              <w:t>Yükseköğretimde yararlanabileceği burslar ve yurtlar konusunda bilgi edinir.</w:t>
            </w:r>
          </w:p>
        </w:tc>
      </w:tr>
      <w:tr>
        <w:trPr>
          <w:trHeight w:val="302" w:hRule="exact"/>
        </w:trPr>
        <w:tc>
          <w:tcPr>
            <w:tcW w:w="566" w:type="dxa"/>
          </w:tcPr>
          <w:p>
            <w:pPr>
              <w:pStyle w:val="TableParagraph"/>
              <w:rPr>
                <w:sz w:val="24"/>
              </w:rPr>
            </w:pPr>
            <w:r>
              <w:rPr>
                <w:sz w:val="24"/>
              </w:rPr>
              <w:t>25</w:t>
            </w:r>
          </w:p>
        </w:tc>
        <w:tc>
          <w:tcPr>
            <w:tcW w:w="710" w:type="dxa"/>
          </w:tcPr>
          <w:p>
            <w:pPr>
              <w:pStyle w:val="TableParagraph"/>
              <w:ind w:left="167"/>
              <w:rPr>
                <w:sz w:val="24"/>
              </w:rPr>
            </w:pPr>
            <w:r>
              <w:rPr>
                <w:sz w:val="24"/>
              </w:rPr>
              <w:t>115</w:t>
            </w:r>
          </w:p>
        </w:tc>
        <w:tc>
          <w:tcPr>
            <w:tcW w:w="8080" w:type="dxa"/>
          </w:tcPr>
          <w:p>
            <w:pPr>
              <w:pStyle w:val="TableParagraph"/>
              <w:ind w:right="75"/>
              <w:rPr>
                <w:sz w:val="24"/>
              </w:rPr>
            </w:pPr>
            <w:r>
              <w:rPr>
                <w:sz w:val="24"/>
              </w:rPr>
              <w:t>Yurt içi ve yurt dışı eğitim olanakları ve başvuru koşullarına ilişkin bilgi edinir.</w:t>
            </w:r>
          </w:p>
        </w:tc>
      </w:tr>
      <w:tr>
        <w:trPr>
          <w:trHeight w:val="302" w:hRule="exact"/>
        </w:trPr>
        <w:tc>
          <w:tcPr>
            <w:tcW w:w="566" w:type="dxa"/>
          </w:tcPr>
          <w:p>
            <w:pPr>
              <w:pStyle w:val="TableParagraph"/>
              <w:rPr>
                <w:sz w:val="24"/>
              </w:rPr>
            </w:pPr>
            <w:r>
              <w:rPr>
                <w:sz w:val="24"/>
              </w:rPr>
              <w:t>26</w:t>
            </w:r>
          </w:p>
        </w:tc>
        <w:tc>
          <w:tcPr>
            <w:tcW w:w="710" w:type="dxa"/>
          </w:tcPr>
          <w:p>
            <w:pPr>
              <w:pStyle w:val="TableParagraph"/>
              <w:ind w:left="167"/>
              <w:rPr>
                <w:sz w:val="24"/>
              </w:rPr>
            </w:pPr>
            <w:r>
              <w:rPr>
                <w:sz w:val="24"/>
              </w:rPr>
              <w:t>116</w:t>
            </w:r>
          </w:p>
        </w:tc>
        <w:tc>
          <w:tcPr>
            <w:tcW w:w="8080" w:type="dxa"/>
          </w:tcPr>
          <w:p>
            <w:pPr>
              <w:pStyle w:val="TableParagraph"/>
              <w:ind w:right="75"/>
              <w:rPr>
                <w:sz w:val="24"/>
              </w:rPr>
            </w:pPr>
            <w:r>
              <w:rPr>
                <w:sz w:val="24"/>
              </w:rPr>
              <w:t>Uluslararası iş piyasasında geçerliği olan meslekler hakkında bilgi edinir.</w:t>
            </w:r>
          </w:p>
        </w:tc>
      </w:tr>
      <w:tr>
        <w:trPr>
          <w:trHeight w:val="598" w:hRule="exact"/>
        </w:trPr>
        <w:tc>
          <w:tcPr>
            <w:tcW w:w="566" w:type="dxa"/>
          </w:tcPr>
          <w:p>
            <w:pPr>
              <w:pStyle w:val="TableParagraph"/>
              <w:spacing w:line="240" w:lineRule="auto" w:before="146"/>
              <w:rPr>
                <w:sz w:val="24"/>
              </w:rPr>
            </w:pPr>
            <w:r>
              <w:rPr>
                <w:sz w:val="24"/>
              </w:rPr>
              <w:t>27</w:t>
            </w:r>
          </w:p>
        </w:tc>
        <w:tc>
          <w:tcPr>
            <w:tcW w:w="710" w:type="dxa"/>
          </w:tcPr>
          <w:p>
            <w:pPr>
              <w:pStyle w:val="TableParagraph"/>
              <w:spacing w:line="240" w:lineRule="auto" w:before="146"/>
              <w:ind w:left="167"/>
              <w:rPr>
                <w:sz w:val="24"/>
              </w:rPr>
            </w:pPr>
            <w:r>
              <w:rPr>
                <w:sz w:val="24"/>
              </w:rPr>
              <w:t>117</w:t>
            </w:r>
          </w:p>
        </w:tc>
        <w:tc>
          <w:tcPr>
            <w:tcW w:w="8080" w:type="dxa"/>
          </w:tcPr>
          <w:p>
            <w:pPr>
              <w:pStyle w:val="TableParagraph"/>
              <w:spacing w:line="240" w:lineRule="auto"/>
              <w:ind w:right="75"/>
              <w:rPr>
                <w:sz w:val="24"/>
              </w:rPr>
            </w:pPr>
            <w:r>
              <w:rPr>
                <w:sz w:val="24"/>
              </w:rPr>
              <w:t>Yükseköğretim programları ile ilgili tercihlerini kişisel, sosyal, akademik ve mesleki açılardan kendisine uygunluğuna göre değerlendirir.</w:t>
            </w:r>
          </w:p>
        </w:tc>
      </w:tr>
      <w:tr>
        <w:trPr>
          <w:trHeight w:val="302" w:hRule="exact"/>
        </w:trPr>
        <w:tc>
          <w:tcPr>
            <w:tcW w:w="566" w:type="dxa"/>
          </w:tcPr>
          <w:p>
            <w:pPr>
              <w:pStyle w:val="TableParagraph"/>
              <w:rPr>
                <w:sz w:val="24"/>
              </w:rPr>
            </w:pPr>
            <w:r>
              <w:rPr>
                <w:sz w:val="24"/>
              </w:rPr>
              <w:t>28</w:t>
            </w:r>
          </w:p>
        </w:tc>
        <w:tc>
          <w:tcPr>
            <w:tcW w:w="710" w:type="dxa"/>
          </w:tcPr>
          <w:p>
            <w:pPr>
              <w:pStyle w:val="TableParagraph"/>
              <w:ind w:left="167"/>
              <w:rPr>
                <w:sz w:val="24"/>
              </w:rPr>
            </w:pPr>
            <w:r>
              <w:rPr>
                <w:sz w:val="24"/>
              </w:rPr>
              <w:t>118</w:t>
            </w:r>
          </w:p>
        </w:tc>
        <w:tc>
          <w:tcPr>
            <w:tcW w:w="8080" w:type="dxa"/>
          </w:tcPr>
          <w:p>
            <w:pPr>
              <w:pStyle w:val="TableParagraph"/>
              <w:ind w:right="75"/>
              <w:rPr>
                <w:sz w:val="24"/>
              </w:rPr>
            </w:pPr>
            <w:r>
              <w:rPr>
                <w:sz w:val="24"/>
              </w:rPr>
              <w:t>Mesleki gelişiminde kitle iletişim araçlarından yararlanmanın önemini açıklar.</w:t>
            </w:r>
          </w:p>
        </w:tc>
      </w:tr>
      <w:tr>
        <w:trPr>
          <w:trHeight w:val="595" w:hRule="exact"/>
        </w:trPr>
        <w:tc>
          <w:tcPr>
            <w:tcW w:w="566" w:type="dxa"/>
          </w:tcPr>
          <w:p>
            <w:pPr>
              <w:pStyle w:val="TableParagraph"/>
              <w:spacing w:line="240" w:lineRule="auto" w:before="146"/>
              <w:rPr>
                <w:sz w:val="24"/>
              </w:rPr>
            </w:pPr>
            <w:r>
              <w:rPr>
                <w:sz w:val="24"/>
              </w:rPr>
              <w:t>29</w:t>
            </w:r>
          </w:p>
        </w:tc>
        <w:tc>
          <w:tcPr>
            <w:tcW w:w="710" w:type="dxa"/>
          </w:tcPr>
          <w:p>
            <w:pPr>
              <w:pStyle w:val="TableParagraph"/>
              <w:spacing w:line="240" w:lineRule="auto" w:before="146"/>
              <w:ind w:left="167"/>
              <w:rPr>
                <w:sz w:val="24"/>
              </w:rPr>
            </w:pPr>
            <w:r>
              <w:rPr>
                <w:sz w:val="24"/>
              </w:rPr>
              <w:t>119</w:t>
            </w:r>
          </w:p>
        </w:tc>
        <w:tc>
          <w:tcPr>
            <w:tcW w:w="8080" w:type="dxa"/>
          </w:tcPr>
          <w:p>
            <w:pPr>
              <w:pStyle w:val="TableParagraph"/>
              <w:spacing w:line="240" w:lineRule="auto"/>
              <w:ind w:right="1010"/>
              <w:rPr>
                <w:sz w:val="24"/>
              </w:rPr>
            </w:pPr>
            <w:r>
              <w:rPr>
                <w:sz w:val="24"/>
              </w:rPr>
              <w:t>“Eğitsel ve Mesleki Planlama Dosyası”ndan yararlanarak yükseköğretim programı seçer.</w:t>
            </w:r>
          </w:p>
        </w:tc>
      </w:tr>
      <w:tr>
        <w:trPr>
          <w:trHeight w:val="598" w:hRule="exact"/>
        </w:trPr>
        <w:tc>
          <w:tcPr>
            <w:tcW w:w="566" w:type="dxa"/>
          </w:tcPr>
          <w:p>
            <w:pPr>
              <w:pStyle w:val="TableParagraph"/>
              <w:spacing w:line="240" w:lineRule="auto" w:before="146"/>
              <w:rPr>
                <w:sz w:val="24"/>
              </w:rPr>
            </w:pPr>
            <w:r>
              <w:rPr>
                <w:sz w:val="24"/>
              </w:rPr>
              <w:t>30</w:t>
            </w:r>
          </w:p>
        </w:tc>
        <w:tc>
          <w:tcPr>
            <w:tcW w:w="710" w:type="dxa"/>
          </w:tcPr>
          <w:p>
            <w:pPr>
              <w:pStyle w:val="TableParagraph"/>
              <w:spacing w:line="240" w:lineRule="auto" w:before="146"/>
              <w:ind w:left="167"/>
              <w:rPr>
                <w:sz w:val="24"/>
              </w:rPr>
            </w:pPr>
            <w:r>
              <w:rPr>
                <w:sz w:val="24"/>
              </w:rPr>
              <w:t>120</w:t>
            </w:r>
          </w:p>
        </w:tc>
        <w:tc>
          <w:tcPr>
            <w:tcW w:w="8080" w:type="dxa"/>
          </w:tcPr>
          <w:p>
            <w:pPr>
              <w:pStyle w:val="TableParagraph"/>
              <w:spacing w:line="240" w:lineRule="auto"/>
              <w:ind w:right="75"/>
              <w:rPr>
                <w:sz w:val="24"/>
              </w:rPr>
            </w:pPr>
            <w:r>
              <w:rPr>
                <w:sz w:val="24"/>
              </w:rPr>
              <w:t>Mesleki değer, ilgi, yetenek, kişilik özellikleri ve akademik başarısına uygun yöneleceği yükseköğretim programını belirler.</w:t>
            </w:r>
          </w:p>
        </w:tc>
      </w:tr>
    </w:tbl>
    <w:p>
      <w:pPr>
        <w:tabs>
          <w:tab w:pos="982" w:val="left" w:leader="none"/>
          <w:tab w:pos="1852" w:val="left" w:leader="none"/>
          <w:tab w:pos="2995" w:val="left" w:leader="none"/>
          <w:tab w:pos="4331" w:val="left" w:leader="none"/>
          <w:tab w:pos="5003" w:val="left" w:leader="none"/>
          <w:tab w:pos="5916" w:val="left" w:leader="none"/>
          <w:tab w:pos="7509" w:val="left" w:leader="none"/>
        </w:tabs>
        <w:spacing w:before="0"/>
        <w:ind w:left="116" w:right="393" w:firstLine="0"/>
        <w:jc w:val="left"/>
        <w:rPr>
          <w:b/>
          <w:sz w:val="24"/>
        </w:rPr>
      </w:pPr>
      <w:r>
        <w:rPr>
          <w:b/>
          <w:sz w:val="24"/>
        </w:rPr>
        <w:t>*Koyu</w:t>
        <w:tab/>
        <w:t>renkle</w:t>
        <w:tab/>
        <w:t>belirtilen</w:t>
        <w:tab/>
        <w:t>kazanımlar</w:t>
        <w:tab/>
        <w:t>okul</w:t>
        <w:tab/>
        <w:t>rehber</w:t>
        <w:tab/>
        <w:t>öğretmeninin</w:t>
        <w:tab/>
        <w:t>gerçekleştireceği kazanımlardır.</w:t>
      </w:r>
    </w:p>
    <w:p>
      <w:pPr>
        <w:spacing w:after="0"/>
        <w:jc w:val="left"/>
        <w:rPr>
          <w:sz w:val="24"/>
        </w:rPr>
        <w:sectPr>
          <w:footerReference w:type="default" r:id="rId133"/>
          <w:pgSz w:w="11910" w:h="16840"/>
          <w:pgMar w:footer="1003" w:header="0" w:top="1360" w:bottom="1200" w:left="1300" w:right="1020"/>
        </w:sectPr>
      </w:pPr>
    </w:p>
    <w:p>
      <w:pPr>
        <w:spacing w:before="37"/>
        <w:ind w:left="3559" w:right="89" w:firstLine="0"/>
        <w:jc w:val="left"/>
        <w:rPr>
          <w:b/>
          <w:sz w:val="24"/>
        </w:rPr>
      </w:pPr>
      <w:r>
        <w:rPr/>
        <w:pict>
          <v:shape style="position:absolute;margin-left:69.384003pt;margin-top:18.791752pt;width:456.55pt;height:202.15pt;mso-position-horizontal-relative:page;mso-position-vertical-relative:paragraph;z-index:4000;mso-wrap-distance-left:0;mso-wrap-distance-right:0" type="#_x0000_t202" filled="true" fillcolor="#b6dde8" stroked="false">
            <v:textbox inset="0,0,0,0">
              <w:txbxContent>
                <w:p>
                  <w:pPr>
                    <w:spacing w:before="0"/>
                    <w:ind w:left="0" w:right="5674" w:firstLine="0"/>
                    <w:jc w:val="center"/>
                    <w:rPr>
                      <w:sz w:val="24"/>
                    </w:rPr>
                  </w:pPr>
                  <w:r>
                    <w:rPr>
                      <w:rFonts w:ascii="Times New Roman" w:hAnsi="Times New Roman"/>
                      <w:spacing w:val="-60"/>
                      <w:sz w:val="24"/>
                      <w:u w:val="thick"/>
                    </w:rPr>
                    <w:t> </w:t>
                  </w:r>
                  <w:r>
                    <w:rPr>
                      <w:b/>
                      <w:sz w:val="24"/>
                      <w:u w:val="thick"/>
                    </w:rPr>
                    <w:t>Etkinliğin Adı: </w:t>
                  </w:r>
                  <w:r>
                    <w:rPr>
                      <w:sz w:val="24"/>
                    </w:rPr>
                    <w:t>NEREDEN NEREYE</w:t>
                  </w:r>
                </w:p>
                <w:p>
                  <w:pPr>
                    <w:spacing w:before="43"/>
                    <w:ind w:left="0" w:right="5798"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84"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firstLine="544"/>
                  </w:pPr>
                  <w:r>
                    <w:rPr>
                      <w:rFonts w:ascii="Times New Roman" w:hAnsi="Times New Roman"/>
                      <w:spacing w:val="-60"/>
                      <w:u w:val="thick"/>
                    </w:rPr>
                    <w:t> </w:t>
                  </w:r>
                  <w:r>
                    <w:rPr>
                      <w:b/>
                      <w:u w:val="thick"/>
                    </w:rPr>
                    <w:t>Kazanım: </w:t>
                  </w:r>
                  <w:r>
                    <w:rPr/>
                    <w:t>Ortaöğretim süresince aldığı eğitimin hedeflediği mesleğe katkısını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100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1. ETKİNLİK</w:t>
      </w:r>
    </w:p>
    <w:p>
      <w:pPr>
        <w:spacing w:line="277" w:lineRule="exact" w:before="0"/>
        <w:ind w:left="844" w:right="89" w:firstLine="0"/>
        <w:jc w:val="left"/>
        <w:rPr>
          <w:b/>
          <w:sz w:val="24"/>
        </w:rPr>
      </w:pPr>
      <w:r>
        <w:rPr>
          <w:b/>
          <w:sz w:val="24"/>
        </w:rPr>
        <w:t>*Öğrencilerden   bir   hafta   önceden   “Eğitsel   ve   Mesleki   Planlama Dosya”larını</w:t>
      </w:r>
    </w:p>
    <w:p>
      <w:pPr>
        <w:spacing w:line="276" w:lineRule="auto" w:before="45"/>
        <w:ind w:left="136" w:right="7341" w:firstLine="0"/>
        <w:jc w:val="left"/>
        <w:rPr>
          <w:b/>
          <w:sz w:val="24"/>
        </w:rPr>
      </w:pPr>
      <w:r>
        <w:rPr>
          <w:b/>
          <w:sz w:val="24"/>
        </w:rPr>
        <w:t>getirmeleri istenir. SÜREÇ</w:t>
      </w:r>
    </w:p>
    <w:p>
      <w:pPr>
        <w:pStyle w:val="ListParagraph"/>
        <w:numPr>
          <w:ilvl w:val="0"/>
          <w:numId w:val="186"/>
        </w:numPr>
        <w:tabs>
          <w:tab w:pos="702" w:val="left" w:leader="none"/>
          <w:tab w:pos="703" w:val="left" w:leader="none"/>
        </w:tabs>
        <w:spacing w:line="240" w:lineRule="auto" w:before="1" w:after="0"/>
        <w:ind w:left="136" w:right="0" w:firstLine="0"/>
        <w:jc w:val="left"/>
        <w:rPr>
          <w:sz w:val="24"/>
        </w:rPr>
      </w:pPr>
      <w:r>
        <w:rPr>
          <w:sz w:val="24"/>
        </w:rPr>
        <w:t>Aşağıdakine benzer sorularla grup etkileşimi</w:t>
      </w:r>
      <w:r>
        <w:rPr>
          <w:spacing w:val="-16"/>
          <w:sz w:val="24"/>
        </w:rPr>
        <w:t> </w:t>
      </w:r>
      <w:r>
        <w:rPr>
          <w:sz w:val="24"/>
        </w:rPr>
        <w:t>başlatılır.</w:t>
      </w:r>
    </w:p>
    <w:p>
      <w:pPr>
        <w:pStyle w:val="ListParagraph"/>
        <w:numPr>
          <w:ilvl w:val="1"/>
          <w:numId w:val="186"/>
        </w:numPr>
        <w:tabs>
          <w:tab w:pos="1269" w:val="left" w:leader="none"/>
          <w:tab w:pos="1270" w:val="left" w:leader="none"/>
        </w:tabs>
        <w:spacing w:line="240" w:lineRule="auto" w:before="43" w:after="0"/>
        <w:ind w:left="136" w:right="0" w:firstLine="566"/>
        <w:jc w:val="left"/>
        <w:rPr>
          <w:sz w:val="24"/>
        </w:rPr>
      </w:pPr>
      <w:r>
        <w:rPr>
          <w:sz w:val="24"/>
        </w:rPr>
        <w:t>Hedeflediğiniz meslek</w:t>
      </w:r>
      <w:r>
        <w:rPr>
          <w:spacing w:val="-8"/>
          <w:sz w:val="24"/>
        </w:rPr>
        <w:t> </w:t>
      </w:r>
      <w:r>
        <w:rPr>
          <w:sz w:val="24"/>
        </w:rPr>
        <w:t>nedir?</w:t>
      </w:r>
    </w:p>
    <w:p>
      <w:pPr>
        <w:pStyle w:val="ListParagraph"/>
        <w:numPr>
          <w:ilvl w:val="1"/>
          <w:numId w:val="186"/>
        </w:numPr>
        <w:tabs>
          <w:tab w:pos="1269" w:val="left" w:leader="none"/>
          <w:tab w:pos="1270" w:val="left" w:leader="none"/>
        </w:tabs>
        <w:spacing w:line="240" w:lineRule="auto" w:before="43" w:after="0"/>
        <w:ind w:left="1269" w:right="0" w:hanging="567"/>
        <w:jc w:val="left"/>
        <w:rPr>
          <w:sz w:val="24"/>
        </w:rPr>
      </w:pPr>
      <w:r>
        <w:rPr>
          <w:sz w:val="24"/>
        </w:rPr>
        <w:t>Hedeflediğiniz mesleğe uygun dersleri seçtiğinizi düşünüyor</w:t>
      </w:r>
      <w:r>
        <w:rPr>
          <w:spacing w:val="-21"/>
          <w:sz w:val="24"/>
        </w:rPr>
        <w:t> </w:t>
      </w:r>
      <w:r>
        <w:rPr>
          <w:sz w:val="24"/>
        </w:rPr>
        <w:t>musunuz?</w:t>
      </w:r>
    </w:p>
    <w:p>
      <w:pPr>
        <w:pStyle w:val="ListParagraph"/>
        <w:numPr>
          <w:ilvl w:val="1"/>
          <w:numId w:val="186"/>
        </w:numPr>
        <w:tabs>
          <w:tab w:pos="1269" w:val="left" w:leader="none"/>
          <w:tab w:pos="1270" w:val="left" w:leader="none"/>
        </w:tabs>
        <w:spacing w:line="240" w:lineRule="auto" w:before="45" w:after="0"/>
        <w:ind w:left="1269" w:right="0" w:hanging="567"/>
        <w:jc w:val="left"/>
        <w:rPr>
          <w:sz w:val="24"/>
        </w:rPr>
      </w:pPr>
      <w:r>
        <w:rPr>
          <w:sz w:val="24"/>
        </w:rPr>
        <w:t>Ortaöğretim süresince aldığınız dersler</w:t>
      </w:r>
      <w:r>
        <w:rPr>
          <w:spacing w:val="-16"/>
          <w:sz w:val="24"/>
        </w:rPr>
        <w:t> </w:t>
      </w:r>
      <w:r>
        <w:rPr>
          <w:sz w:val="24"/>
        </w:rPr>
        <w:t>neler?</w:t>
      </w:r>
    </w:p>
    <w:p>
      <w:pPr>
        <w:pStyle w:val="ListParagraph"/>
        <w:numPr>
          <w:ilvl w:val="1"/>
          <w:numId w:val="186"/>
        </w:numPr>
        <w:tabs>
          <w:tab w:pos="1269" w:val="left" w:leader="none"/>
          <w:tab w:pos="1270" w:val="left" w:leader="none"/>
        </w:tabs>
        <w:spacing w:line="240" w:lineRule="auto" w:before="43" w:after="0"/>
        <w:ind w:left="1269" w:right="0" w:hanging="567"/>
        <w:jc w:val="left"/>
        <w:rPr>
          <w:sz w:val="24"/>
        </w:rPr>
      </w:pPr>
      <w:r>
        <w:rPr>
          <w:sz w:val="24"/>
        </w:rPr>
        <w:t>Ortaöğretim süresince aldığınız derslerin hedeflediğiniz mesleğe katkıları</w:t>
      </w:r>
      <w:r>
        <w:rPr>
          <w:spacing w:val="-23"/>
          <w:sz w:val="24"/>
        </w:rPr>
        <w:t> </w:t>
      </w:r>
      <w:r>
        <w:rPr>
          <w:sz w:val="24"/>
        </w:rPr>
        <w:t>neler?</w:t>
      </w:r>
    </w:p>
    <w:p>
      <w:pPr>
        <w:pStyle w:val="ListParagraph"/>
        <w:numPr>
          <w:ilvl w:val="1"/>
          <w:numId w:val="186"/>
        </w:numPr>
        <w:tabs>
          <w:tab w:pos="1269" w:val="left" w:leader="none"/>
          <w:tab w:pos="1270" w:val="left" w:leader="none"/>
        </w:tabs>
        <w:spacing w:line="240" w:lineRule="auto" w:before="43" w:after="0"/>
        <w:ind w:left="1269" w:right="0" w:hanging="567"/>
        <w:jc w:val="left"/>
        <w:rPr>
          <w:sz w:val="24"/>
        </w:rPr>
      </w:pPr>
      <w:r>
        <w:rPr>
          <w:sz w:val="24"/>
        </w:rPr>
        <w:t>“Eğitsel ve Mesleki Planlama Dosya”nızdaki ürünleriniz</w:t>
      </w:r>
      <w:r>
        <w:rPr>
          <w:spacing w:val="-20"/>
          <w:sz w:val="24"/>
        </w:rPr>
        <w:t> </w:t>
      </w:r>
      <w:r>
        <w:rPr>
          <w:sz w:val="24"/>
        </w:rPr>
        <w:t>neler?</w:t>
      </w:r>
    </w:p>
    <w:p>
      <w:pPr>
        <w:pStyle w:val="ListParagraph"/>
        <w:numPr>
          <w:ilvl w:val="1"/>
          <w:numId w:val="186"/>
        </w:numPr>
        <w:tabs>
          <w:tab w:pos="1269" w:val="left" w:leader="none"/>
          <w:tab w:pos="1270" w:val="left" w:leader="none"/>
        </w:tabs>
        <w:spacing w:line="240" w:lineRule="auto" w:before="45" w:after="0"/>
        <w:ind w:left="1269" w:right="0" w:hanging="567"/>
        <w:jc w:val="left"/>
        <w:rPr>
          <w:sz w:val="24"/>
        </w:rPr>
      </w:pPr>
      <w:r>
        <w:rPr>
          <w:sz w:val="24"/>
        </w:rPr>
        <w:t>Gittiğiniz kurslar</w:t>
      </w:r>
      <w:r>
        <w:rPr>
          <w:spacing w:val="-4"/>
          <w:sz w:val="24"/>
        </w:rPr>
        <w:t> </w:t>
      </w:r>
      <w:r>
        <w:rPr>
          <w:sz w:val="24"/>
        </w:rPr>
        <w:t>neler?</w:t>
      </w:r>
    </w:p>
    <w:p>
      <w:pPr>
        <w:pStyle w:val="ListParagraph"/>
        <w:numPr>
          <w:ilvl w:val="1"/>
          <w:numId w:val="186"/>
        </w:numPr>
        <w:tabs>
          <w:tab w:pos="1269" w:val="left" w:leader="none"/>
          <w:tab w:pos="1270" w:val="left" w:leader="none"/>
        </w:tabs>
        <w:spacing w:line="240" w:lineRule="auto" w:before="43" w:after="0"/>
        <w:ind w:left="1269" w:right="0" w:hanging="567"/>
        <w:jc w:val="left"/>
        <w:rPr>
          <w:sz w:val="24"/>
        </w:rPr>
      </w:pPr>
      <w:r>
        <w:rPr>
          <w:sz w:val="24"/>
        </w:rPr>
        <w:t>Varsa eğer sertifikalarınız</w:t>
      </w:r>
      <w:r>
        <w:rPr>
          <w:spacing w:val="-8"/>
          <w:sz w:val="24"/>
        </w:rPr>
        <w:t> </w:t>
      </w:r>
      <w:r>
        <w:rPr>
          <w:sz w:val="24"/>
        </w:rPr>
        <w:t>neler?</w:t>
      </w:r>
    </w:p>
    <w:p>
      <w:pPr>
        <w:pStyle w:val="ListParagraph"/>
        <w:numPr>
          <w:ilvl w:val="1"/>
          <w:numId w:val="186"/>
        </w:numPr>
        <w:tabs>
          <w:tab w:pos="1269" w:val="left" w:leader="none"/>
          <w:tab w:pos="1270" w:val="left" w:leader="none"/>
        </w:tabs>
        <w:spacing w:line="240" w:lineRule="auto" w:before="46" w:after="0"/>
        <w:ind w:left="1269" w:right="0" w:hanging="567"/>
        <w:jc w:val="left"/>
        <w:rPr>
          <w:sz w:val="24"/>
        </w:rPr>
      </w:pPr>
      <w:r>
        <w:rPr>
          <w:sz w:val="24"/>
        </w:rPr>
        <w:t>Gittiğiniz kurs ve aldığınız sertifikaların hedeflediğiniz mesleğe katkıları</w:t>
      </w:r>
      <w:r>
        <w:rPr>
          <w:spacing w:val="-24"/>
          <w:sz w:val="24"/>
        </w:rPr>
        <w:t> </w:t>
      </w:r>
      <w:r>
        <w:rPr>
          <w:sz w:val="24"/>
        </w:rPr>
        <w:t>neler?</w:t>
      </w:r>
    </w:p>
    <w:p>
      <w:pPr>
        <w:pStyle w:val="ListParagraph"/>
        <w:numPr>
          <w:ilvl w:val="1"/>
          <w:numId w:val="186"/>
        </w:numPr>
        <w:tabs>
          <w:tab w:pos="1270" w:val="left" w:leader="none"/>
        </w:tabs>
        <w:spacing w:line="276" w:lineRule="auto" w:before="43" w:after="0"/>
        <w:ind w:left="136" w:right="132" w:firstLine="566"/>
        <w:jc w:val="both"/>
        <w:rPr>
          <w:sz w:val="24"/>
        </w:rPr>
      </w:pPr>
      <w:r>
        <w:rPr>
          <w:sz w:val="24"/>
        </w:rPr>
        <w:t>Ortaöğretim süresince aldığınız eğitimin, kişisel gelişiminize katkısı neler oldu? (İletişim becerisi, görgü kurallarına uymak, toplumsal kurallara uymak, duygu ve düşünceleri uygun bir şekilde ifade etme, sorun çözme becerisi, zamanı iyi kullanabilme, kendi yetenek- ilgi ve kişilik özellikleri ile ilgili bilgi sahibi olma vb.</w:t>
      </w:r>
      <w:r>
        <w:rPr>
          <w:spacing w:val="-16"/>
          <w:sz w:val="24"/>
        </w:rPr>
        <w:t> </w:t>
      </w:r>
      <w:r>
        <w:rPr>
          <w:sz w:val="24"/>
        </w:rPr>
        <w:t>)</w:t>
      </w:r>
    </w:p>
    <w:p>
      <w:pPr>
        <w:pStyle w:val="ListParagraph"/>
        <w:numPr>
          <w:ilvl w:val="1"/>
          <w:numId w:val="186"/>
        </w:numPr>
        <w:tabs>
          <w:tab w:pos="1269" w:val="left" w:leader="none"/>
          <w:tab w:pos="1270" w:val="left" w:leader="none"/>
        </w:tabs>
        <w:spacing w:line="278" w:lineRule="auto" w:before="0" w:after="0"/>
        <w:ind w:left="136" w:right="135" w:firstLine="566"/>
        <w:jc w:val="left"/>
        <w:rPr>
          <w:sz w:val="24"/>
        </w:rPr>
      </w:pPr>
      <w:r>
        <w:rPr>
          <w:sz w:val="24"/>
        </w:rPr>
        <w:t>Ortaöğretim süresince aldığınız eğitimin, akademik başarınıza katkısı neler oldu? (verimli ders çalışma alışkanlığı, sınava hazırlanma</w:t>
      </w:r>
      <w:r>
        <w:rPr>
          <w:spacing w:val="-10"/>
          <w:sz w:val="24"/>
        </w:rPr>
        <w:t> </w:t>
      </w:r>
      <w:r>
        <w:rPr>
          <w:sz w:val="24"/>
        </w:rPr>
        <w:t>vb.)</w:t>
      </w:r>
    </w:p>
    <w:p>
      <w:pPr>
        <w:pStyle w:val="ListParagraph"/>
        <w:numPr>
          <w:ilvl w:val="1"/>
          <w:numId w:val="186"/>
        </w:numPr>
        <w:tabs>
          <w:tab w:pos="1270" w:val="left" w:leader="none"/>
        </w:tabs>
        <w:spacing w:line="276" w:lineRule="auto" w:before="0" w:after="0"/>
        <w:ind w:left="136" w:right="137" w:firstLine="566"/>
        <w:jc w:val="both"/>
        <w:rPr>
          <w:sz w:val="24"/>
        </w:rPr>
      </w:pPr>
      <w:r>
        <w:rPr>
          <w:sz w:val="24"/>
        </w:rPr>
        <w:t>Ortaöğretim süresince aldığınız eğitimin, mesleki gelişiminize katkısı neler oldu? (mesleki değerleri- yetenek-ilgi ve kişilik özellikleri ile ilgili bilgi sahibi olma, ortaöğretim süresince uygun ders seçme, yükseköğretim programları hakkında bilgi sahibi olma,  meslekler hakkında bilgi sahibi olma</w:t>
      </w:r>
      <w:r>
        <w:rPr>
          <w:spacing w:val="-18"/>
          <w:sz w:val="24"/>
        </w:rPr>
        <w:t> </w:t>
      </w:r>
      <w:r>
        <w:rPr>
          <w:sz w:val="24"/>
        </w:rPr>
        <w:t>vb.)</w:t>
      </w:r>
    </w:p>
    <w:p>
      <w:pPr>
        <w:pStyle w:val="ListParagraph"/>
        <w:numPr>
          <w:ilvl w:val="1"/>
          <w:numId w:val="186"/>
        </w:numPr>
        <w:tabs>
          <w:tab w:pos="1269" w:val="left" w:leader="none"/>
          <w:tab w:pos="1270" w:val="left" w:leader="none"/>
        </w:tabs>
        <w:spacing w:line="240" w:lineRule="auto" w:before="2" w:after="0"/>
        <w:ind w:left="1269" w:right="0" w:hanging="567"/>
        <w:jc w:val="left"/>
        <w:rPr>
          <w:sz w:val="24"/>
        </w:rPr>
      </w:pPr>
      <w:r>
        <w:rPr>
          <w:sz w:val="24"/>
        </w:rPr>
        <w:t>Ortaöğretim süresince aldığınız eğitimin hedeflediğiniz mesleğe katkıları</w:t>
      </w:r>
      <w:r>
        <w:rPr>
          <w:spacing w:val="-30"/>
          <w:sz w:val="24"/>
        </w:rPr>
        <w:t> </w:t>
      </w:r>
      <w:r>
        <w:rPr>
          <w:sz w:val="24"/>
        </w:rPr>
        <w:t>nelerdir?</w:t>
      </w:r>
    </w:p>
    <w:p>
      <w:pPr>
        <w:pStyle w:val="ListParagraph"/>
        <w:numPr>
          <w:ilvl w:val="1"/>
          <w:numId w:val="186"/>
        </w:numPr>
        <w:tabs>
          <w:tab w:pos="1269" w:val="left" w:leader="none"/>
          <w:tab w:pos="1270" w:val="left" w:leader="none"/>
        </w:tabs>
        <w:spacing w:line="278" w:lineRule="auto" w:before="43" w:after="0"/>
        <w:ind w:left="136" w:right="140" w:firstLine="566"/>
        <w:jc w:val="left"/>
        <w:rPr>
          <w:sz w:val="24"/>
        </w:rPr>
      </w:pPr>
      <w:r>
        <w:rPr>
          <w:sz w:val="24"/>
        </w:rPr>
        <w:t>Ortaöğretim süresince aldığınız eğitimin eksik kalan yanları olduğunu düşünüyor musunuz?</w:t>
      </w:r>
    </w:p>
    <w:p>
      <w:pPr>
        <w:pStyle w:val="ListParagraph"/>
        <w:numPr>
          <w:ilvl w:val="0"/>
          <w:numId w:val="186"/>
        </w:numPr>
        <w:tabs>
          <w:tab w:pos="702" w:val="left" w:leader="none"/>
          <w:tab w:pos="703" w:val="left" w:leader="none"/>
          <w:tab w:pos="2113" w:val="left" w:leader="none"/>
          <w:tab w:pos="4024" w:val="left" w:leader="none"/>
          <w:tab w:pos="5081" w:val="left" w:leader="none"/>
          <w:tab w:pos="6393" w:val="left" w:leader="none"/>
          <w:tab w:pos="7406" w:val="left" w:leader="none"/>
          <w:tab w:pos="8536" w:val="left" w:leader="none"/>
        </w:tabs>
        <w:spacing w:line="276" w:lineRule="auto" w:before="0" w:after="0"/>
        <w:ind w:left="136" w:right="137" w:firstLine="0"/>
        <w:jc w:val="left"/>
        <w:rPr>
          <w:sz w:val="24"/>
        </w:rPr>
      </w:pPr>
      <w:r>
        <w:rPr>
          <w:sz w:val="24"/>
        </w:rPr>
        <w:t>Ortaöğretim</w:t>
        <w:tab/>
        <w:t>süresince  </w:t>
      </w:r>
      <w:r>
        <w:rPr>
          <w:spacing w:val="34"/>
          <w:sz w:val="24"/>
        </w:rPr>
        <w:t> </w:t>
      </w:r>
      <w:r>
        <w:rPr>
          <w:sz w:val="24"/>
        </w:rPr>
        <w:t>alınan</w:t>
        <w:tab/>
        <w:t>eğitimin,</w:t>
        <w:tab/>
        <w:t>hedeflenen</w:t>
        <w:tab/>
        <w:t>mesleğe</w:t>
        <w:tab/>
        <w:t>katkısının</w:t>
        <w:tab/>
        <w:t>olduğu vurgulanarak etkinlik</w:t>
      </w:r>
      <w:r>
        <w:rPr>
          <w:spacing w:val="-9"/>
          <w:sz w:val="24"/>
        </w:rPr>
        <w:t> </w:t>
      </w:r>
      <w:r>
        <w:rPr>
          <w:sz w:val="24"/>
        </w:rPr>
        <w:t>sonlandırılır.</w:t>
      </w:r>
    </w:p>
    <w:p>
      <w:pPr>
        <w:pStyle w:val="Heading4"/>
        <w:spacing w:before="1"/>
        <w:ind w:left="136"/>
      </w:pPr>
      <w:r>
        <w:rPr/>
        <w:t>Değerlendirme:</w:t>
      </w:r>
    </w:p>
    <w:p>
      <w:pPr>
        <w:spacing w:after="0"/>
        <w:sectPr>
          <w:footerReference w:type="default" r:id="rId134"/>
          <w:pgSz w:w="11910" w:h="16840"/>
          <w:pgMar w:footer="1003" w:header="0" w:top="1360" w:bottom="1200" w:left="1280" w:right="1280"/>
          <w:pgNumType w:start="11"/>
        </w:sectPr>
      </w:pPr>
    </w:p>
    <w:p>
      <w:pPr>
        <w:pStyle w:val="Heading4"/>
        <w:spacing w:before="37"/>
        <w:ind w:left="3559"/>
      </w:pPr>
      <w:r>
        <w:rPr/>
        <w:pict>
          <v:shape style="position:absolute;margin-left:69.384003pt;margin-top:18.791752pt;width:456.55pt;height:185.35pt;mso-position-horizontal-relative:page;mso-position-vertical-relative:paragraph;z-index:4024;mso-wrap-distance-left:0;mso-wrap-distance-right:0" type="#_x0000_t202" filled="true" fillcolor="#b6dde8"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GAZETELER</w:t>
                  </w:r>
                </w:p>
                <w:p>
                  <w:pPr>
                    <w:spacing w:before="43"/>
                    <w:ind w:left="0" w:right="5741" w:firstLine="0"/>
                    <w:jc w:val="center"/>
                    <w:rPr>
                      <w:sz w:val="24"/>
                    </w:rPr>
                  </w:pPr>
                  <w:r>
                    <w:rPr>
                      <w:rFonts w:ascii="Times New Roman" w:hAnsi="Times New Roman"/>
                      <w:spacing w:val="-60"/>
                      <w:sz w:val="24"/>
                      <w:u w:val="thick"/>
                    </w:rPr>
                    <w:t> </w:t>
                  </w:r>
                  <w:r>
                    <w:rPr>
                      <w:b/>
                      <w:sz w:val="24"/>
                      <w:u w:val="thick"/>
                    </w:rPr>
                    <w:t>Sınıf: </w:t>
                  </w:r>
                  <w:r>
                    <w:rPr>
                      <w:sz w:val="24"/>
                    </w:rPr>
                    <w:t>12.sınıf</w:t>
                  </w:r>
                </w:p>
                <w:p>
                  <w:pPr>
                    <w:spacing w:before="45"/>
                    <w:ind w:left="139" w:right="0"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3"/>
                    <w:ind w:left="626"/>
                  </w:pPr>
                  <w:r>
                    <w:rPr>
                      <w:rFonts w:ascii="Times New Roman" w:hAnsi="Times New Roman"/>
                      <w:spacing w:val="-60"/>
                      <w:u w:val="thick"/>
                    </w:rPr>
                    <w:t> </w:t>
                  </w:r>
                  <w:r>
                    <w:rPr>
                      <w:b/>
                      <w:u w:val="thick"/>
                    </w:rPr>
                    <w:t>Kazanım: </w:t>
                  </w:r>
                  <w:r>
                    <w:rPr/>
                    <w:t>Toplumsal sorunlarla ilgili çözüm üretir.</w:t>
                  </w:r>
                </w:p>
                <w:p>
                  <w:pPr>
                    <w:spacing w:before="43"/>
                    <w:ind w:left="247" w:right="0" w:firstLine="0"/>
                    <w:jc w:val="left"/>
                    <w:rPr>
                      <w:sz w:val="24"/>
                    </w:rPr>
                  </w:pPr>
                  <w:r>
                    <w:rPr>
                      <w:b/>
                      <w:sz w:val="24"/>
                      <w:u w:val="thick"/>
                    </w:rPr>
                    <w:t>Kazanım Nu: </w:t>
                  </w:r>
                  <w:r>
                    <w:rPr>
                      <w:sz w:val="24"/>
                    </w:rPr>
                    <w:t>58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9" w:firstLine="0"/>
                    <w:jc w:val="center"/>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410"/>
                  </w:pPr>
                  <w:r>
                    <w:rPr>
                      <w:rFonts w:ascii="Times New Roman" w:hAnsi="Times New Roman"/>
                      <w:spacing w:val="-60"/>
                      <w:u w:val="thick"/>
                    </w:rPr>
                    <w:t> </w:t>
                  </w:r>
                  <w:r>
                    <w:rPr>
                      <w:b/>
                      <w:u w:val="thick"/>
                    </w:rPr>
                    <w:t>Araç-gereç: </w:t>
                  </w:r>
                  <w:r>
                    <w:rPr/>
                    <w:t>Çeşitli gazetelerden kesilmiş toplumsal sorunlarla ilgili haberler.</w:t>
                  </w:r>
                </w:p>
              </w:txbxContent>
            </v:textbox>
            <v:fill type="solid"/>
            <w10:wrap type="topAndBottom"/>
          </v:shape>
        </w:pict>
      </w:r>
      <w:r>
        <w:rPr/>
        <w:t>12. SINIF – 2. ETKİNLİK</w:t>
      </w:r>
    </w:p>
    <w:p>
      <w:pPr>
        <w:spacing w:line="278" w:lineRule="exact" w:before="0"/>
        <w:ind w:left="136" w:right="89" w:firstLine="0"/>
        <w:jc w:val="left"/>
        <w:rPr>
          <w:b/>
          <w:sz w:val="24"/>
        </w:rPr>
      </w:pPr>
      <w:r>
        <w:rPr>
          <w:b/>
          <w:sz w:val="24"/>
        </w:rPr>
        <w:t>SÜREÇ</w:t>
      </w:r>
    </w:p>
    <w:p>
      <w:pPr>
        <w:spacing w:before="43"/>
        <w:ind w:left="988" w:right="89" w:firstLine="0"/>
        <w:jc w:val="left"/>
        <w:rPr>
          <w:b/>
          <w:sz w:val="24"/>
        </w:rPr>
      </w:pPr>
      <w:r>
        <w:rPr>
          <w:b/>
          <w:sz w:val="24"/>
        </w:rPr>
        <w:t>Öğrencilerden  bir  hafta  önceden   toplumsal  sorunlarla  ilgili  çeşitli  gazete     ve</w:t>
      </w:r>
    </w:p>
    <w:p>
      <w:pPr>
        <w:spacing w:before="45"/>
        <w:ind w:left="136" w:right="0" w:firstLine="0"/>
        <w:jc w:val="both"/>
        <w:rPr>
          <w:b/>
          <w:sz w:val="24"/>
        </w:rPr>
      </w:pPr>
      <w:r>
        <w:rPr>
          <w:b/>
          <w:sz w:val="24"/>
        </w:rPr>
        <w:t>dergilerden haberleri kesip sınıfa getirmeleri istenir.</w:t>
      </w:r>
    </w:p>
    <w:p>
      <w:pPr>
        <w:pStyle w:val="ListParagraph"/>
        <w:numPr>
          <w:ilvl w:val="0"/>
          <w:numId w:val="187"/>
        </w:numPr>
        <w:tabs>
          <w:tab w:pos="564" w:val="left" w:leader="none"/>
        </w:tabs>
        <w:spacing w:line="278" w:lineRule="auto" w:before="43" w:after="0"/>
        <w:ind w:left="136" w:right="133" w:firstLine="0"/>
        <w:jc w:val="both"/>
        <w:rPr>
          <w:sz w:val="24"/>
        </w:rPr>
      </w:pPr>
      <w:r>
        <w:rPr>
          <w:sz w:val="24"/>
        </w:rPr>
        <w:t>Öğrencilere </w:t>
      </w:r>
      <w:r>
        <w:rPr>
          <w:b/>
          <w:sz w:val="24"/>
        </w:rPr>
        <w:t>“Sizce günümüzde yaşanan başlıca toplumsal olaylar nelerdir</w:t>
      </w:r>
      <w:r>
        <w:rPr>
          <w:sz w:val="24"/>
        </w:rPr>
        <w:t>?</w:t>
      </w:r>
      <w:r>
        <w:rPr>
          <w:b/>
          <w:sz w:val="24"/>
        </w:rPr>
        <w:t>” </w:t>
      </w:r>
      <w:r>
        <w:rPr>
          <w:sz w:val="24"/>
        </w:rPr>
        <w:t>sorusu yöneltilir ve gelen cevaplar yorum yapılmadan</w:t>
      </w:r>
      <w:r>
        <w:rPr>
          <w:spacing w:val="-12"/>
          <w:sz w:val="24"/>
        </w:rPr>
        <w:t> </w:t>
      </w:r>
      <w:r>
        <w:rPr>
          <w:sz w:val="24"/>
        </w:rPr>
        <w:t>dinlenir.</w:t>
      </w:r>
    </w:p>
    <w:p>
      <w:pPr>
        <w:pStyle w:val="ListParagraph"/>
        <w:numPr>
          <w:ilvl w:val="0"/>
          <w:numId w:val="187"/>
        </w:numPr>
        <w:tabs>
          <w:tab w:pos="564" w:val="left" w:leader="none"/>
        </w:tabs>
        <w:spacing w:line="276" w:lineRule="auto" w:before="0" w:after="0"/>
        <w:ind w:left="136" w:right="140" w:firstLine="0"/>
        <w:jc w:val="both"/>
        <w:rPr>
          <w:sz w:val="24"/>
        </w:rPr>
      </w:pPr>
      <w:r>
        <w:rPr>
          <w:sz w:val="24"/>
        </w:rPr>
        <w:t>Öğrencilerin toplumsal sorunlara ilişkin çeşitli gazete ve dergilerden keserek getirdikleri haberler sınıfça</w:t>
      </w:r>
      <w:r>
        <w:rPr>
          <w:spacing w:val="-13"/>
          <w:sz w:val="24"/>
        </w:rPr>
        <w:t> </w:t>
      </w:r>
      <w:r>
        <w:rPr>
          <w:sz w:val="24"/>
        </w:rPr>
        <w:t>incelenir.</w:t>
      </w:r>
    </w:p>
    <w:p>
      <w:pPr>
        <w:pStyle w:val="ListParagraph"/>
        <w:numPr>
          <w:ilvl w:val="0"/>
          <w:numId w:val="187"/>
        </w:numPr>
        <w:tabs>
          <w:tab w:pos="564" w:val="left" w:leader="none"/>
        </w:tabs>
        <w:spacing w:line="276" w:lineRule="auto" w:before="1" w:after="0"/>
        <w:ind w:left="136" w:right="141" w:firstLine="0"/>
        <w:jc w:val="both"/>
        <w:rPr>
          <w:sz w:val="24"/>
        </w:rPr>
      </w:pPr>
      <w:r>
        <w:rPr>
          <w:sz w:val="24"/>
        </w:rPr>
        <w:t>Her öğrenciden kendisine ilginç gelen haberi belirlemesi istenir. Aynı haberi seçenlerden 6–7 kişilik bir grup</w:t>
      </w:r>
      <w:r>
        <w:rPr>
          <w:spacing w:val="-11"/>
          <w:sz w:val="24"/>
        </w:rPr>
        <w:t> </w:t>
      </w:r>
      <w:r>
        <w:rPr>
          <w:sz w:val="24"/>
        </w:rPr>
        <w:t>oluşturulur.</w:t>
      </w:r>
    </w:p>
    <w:p>
      <w:pPr>
        <w:pStyle w:val="ListParagraph"/>
        <w:numPr>
          <w:ilvl w:val="0"/>
          <w:numId w:val="187"/>
        </w:numPr>
        <w:tabs>
          <w:tab w:pos="564" w:val="left" w:leader="none"/>
        </w:tabs>
        <w:spacing w:line="278" w:lineRule="auto" w:before="0" w:after="0"/>
        <w:ind w:left="136" w:right="140" w:firstLine="0"/>
        <w:jc w:val="both"/>
        <w:rPr>
          <w:sz w:val="24"/>
        </w:rPr>
      </w:pPr>
      <w:r>
        <w:rPr>
          <w:sz w:val="24"/>
        </w:rPr>
        <w:t>Gruplardan kendi haber konularıyla ilgili aşağıdakine benzer sorular sorularak yeni düşünceler üretmeleri için 5 dakika süre</w:t>
      </w:r>
      <w:r>
        <w:rPr>
          <w:spacing w:val="-14"/>
          <w:sz w:val="24"/>
        </w:rPr>
        <w:t> </w:t>
      </w:r>
      <w:r>
        <w:rPr>
          <w:sz w:val="24"/>
        </w:rPr>
        <w:t>verilir.</w:t>
      </w:r>
    </w:p>
    <w:p>
      <w:pPr>
        <w:pStyle w:val="ListParagraph"/>
        <w:numPr>
          <w:ilvl w:val="1"/>
          <w:numId w:val="187"/>
        </w:numPr>
        <w:tabs>
          <w:tab w:pos="1129" w:val="left" w:leader="none"/>
          <w:tab w:pos="1130" w:val="left" w:leader="none"/>
        </w:tabs>
        <w:spacing w:line="289" w:lineRule="exact" w:before="0" w:after="0"/>
        <w:ind w:left="1130" w:right="0" w:hanging="567"/>
        <w:jc w:val="left"/>
        <w:rPr>
          <w:sz w:val="24"/>
        </w:rPr>
      </w:pPr>
      <w:r>
        <w:rPr>
          <w:sz w:val="24"/>
        </w:rPr>
        <w:t>Bu haber insanların ne işine</w:t>
      </w:r>
      <w:r>
        <w:rPr>
          <w:spacing w:val="-8"/>
          <w:sz w:val="24"/>
        </w:rPr>
        <w:t> </w:t>
      </w:r>
      <w:r>
        <w:rPr>
          <w:sz w:val="24"/>
        </w:rPr>
        <w:t>yarıyor?</w:t>
      </w:r>
    </w:p>
    <w:p>
      <w:pPr>
        <w:pStyle w:val="ListParagraph"/>
        <w:numPr>
          <w:ilvl w:val="1"/>
          <w:numId w:val="187"/>
        </w:numPr>
        <w:tabs>
          <w:tab w:pos="1129" w:val="left" w:leader="none"/>
          <w:tab w:pos="1130" w:val="left" w:leader="none"/>
        </w:tabs>
        <w:spacing w:line="240" w:lineRule="auto" w:before="46" w:after="0"/>
        <w:ind w:left="1130" w:right="0" w:hanging="567"/>
        <w:jc w:val="left"/>
        <w:rPr>
          <w:sz w:val="24"/>
        </w:rPr>
      </w:pPr>
      <w:r>
        <w:rPr>
          <w:sz w:val="24"/>
        </w:rPr>
        <w:t>Bu haber insanların dikkatini hangi konuya</w:t>
      </w:r>
      <w:r>
        <w:rPr>
          <w:spacing w:val="-18"/>
          <w:sz w:val="24"/>
        </w:rPr>
        <w:t> </w:t>
      </w:r>
      <w:r>
        <w:rPr>
          <w:sz w:val="24"/>
        </w:rPr>
        <w:t>çekiyor?</w:t>
      </w:r>
    </w:p>
    <w:p>
      <w:pPr>
        <w:pStyle w:val="ListParagraph"/>
        <w:numPr>
          <w:ilvl w:val="1"/>
          <w:numId w:val="187"/>
        </w:numPr>
        <w:tabs>
          <w:tab w:pos="1129" w:val="left" w:leader="none"/>
          <w:tab w:pos="1130" w:val="left" w:leader="none"/>
        </w:tabs>
        <w:spacing w:line="240" w:lineRule="auto" w:before="43" w:after="0"/>
        <w:ind w:left="1130" w:right="0" w:hanging="567"/>
        <w:jc w:val="left"/>
        <w:rPr>
          <w:sz w:val="24"/>
        </w:rPr>
      </w:pPr>
      <w:r>
        <w:rPr>
          <w:sz w:val="24"/>
        </w:rPr>
        <w:t>Haberdeki konu ile ilgili başka neler</w:t>
      </w:r>
      <w:r>
        <w:rPr>
          <w:spacing w:val="-11"/>
          <w:sz w:val="24"/>
        </w:rPr>
        <w:t> </w:t>
      </w:r>
      <w:r>
        <w:rPr>
          <w:sz w:val="24"/>
        </w:rPr>
        <w:t>olabilir?</w:t>
      </w:r>
    </w:p>
    <w:p>
      <w:pPr>
        <w:pStyle w:val="ListParagraph"/>
        <w:numPr>
          <w:ilvl w:val="1"/>
          <w:numId w:val="187"/>
        </w:numPr>
        <w:tabs>
          <w:tab w:pos="1129" w:val="left" w:leader="none"/>
          <w:tab w:pos="1130" w:val="left" w:leader="none"/>
        </w:tabs>
        <w:spacing w:line="240" w:lineRule="auto" w:before="43" w:after="0"/>
        <w:ind w:left="1130" w:right="0" w:hanging="567"/>
        <w:jc w:val="left"/>
        <w:rPr>
          <w:sz w:val="24"/>
        </w:rPr>
      </w:pPr>
      <w:r>
        <w:rPr>
          <w:sz w:val="24"/>
        </w:rPr>
        <w:t>Haberdeki konu bir sorun olarak nasıl ifade</w:t>
      </w:r>
      <w:r>
        <w:rPr>
          <w:spacing w:val="-17"/>
          <w:sz w:val="24"/>
        </w:rPr>
        <w:t> </w:t>
      </w:r>
      <w:r>
        <w:rPr>
          <w:sz w:val="24"/>
        </w:rPr>
        <w:t>edilebilir?</w:t>
      </w:r>
    </w:p>
    <w:p>
      <w:pPr>
        <w:pStyle w:val="ListParagraph"/>
        <w:numPr>
          <w:ilvl w:val="1"/>
          <w:numId w:val="187"/>
        </w:numPr>
        <w:tabs>
          <w:tab w:pos="1129" w:val="left" w:leader="none"/>
          <w:tab w:pos="1130" w:val="left" w:leader="none"/>
        </w:tabs>
        <w:spacing w:line="240" w:lineRule="auto" w:before="45" w:after="0"/>
        <w:ind w:left="1130" w:right="0" w:hanging="567"/>
        <w:jc w:val="left"/>
        <w:rPr>
          <w:sz w:val="24"/>
        </w:rPr>
      </w:pPr>
      <w:r>
        <w:rPr>
          <w:sz w:val="24"/>
        </w:rPr>
        <w:t>Bu sorunla ilgili çeşitli çözüm yolları neler</w:t>
      </w:r>
      <w:r>
        <w:rPr>
          <w:spacing w:val="-19"/>
          <w:sz w:val="24"/>
        </w:rPr>
        <w:t> </w:t>
      </w:r>
      <w:r>
        <w:rPr>
          <w:sz w:val="24"/>
        </w:rPr>
        <w:t>olabilir?</w:t>
      </w:r>
    </w:p>
    <w:p>
      <w:pPr>
        <w:pStyle w:val="ListParagraph"/>
        <w:numPr>
          <w:ilvl w:val="1"/>
          <w:numId w:val="187"/>
        </w:numPr>
        <w:tabs>
          <w:tab w:pos="1129" w:val="left" w:leader="none"/>
          <w:tab w:pos="1130" w:val="left" w:leader="none"/>
        </w:tabs>
        <w:spacing w:line="240" w:lineRule="auto" w:before="43" w:after="0"/>
        <w:ind w:left="1130" w:right="0" w:hanging="567"/>
        <w:jc w:val="left"/>
        <w:rPr>
          <w:sz w:val="24"/>
        </w:rPr>
      </w:pPr>
      <w:r>
        <w:rPr>
          <w:sz w:val="24"/>
        </w:rPr>
        <w:t>Bu grup bu sorunun çözümünün neresinde yer</w:t>
      </w:r>
      <w:r>
        <w:rPr>
          <w:spacing w:val="-26"/>
          <w:sz w:val="24"/>
        </w:rPr>
        <w:t> </w:t>
      </w:r>
      <w:r>
        <w:rPr>
          <w:sz w:val="24"/>
        </w:rPr>
        <w:t>alabilir?</w:t>
      </w:r>
    </w:p>
    <w:p>
      <w:pPr>
        <w:pStyle w:val="ListParagraph"/>
        <w:numPr>
          <w:ilvl w:val="0"/>
          <w:numId w:val="187"/>
        </w:numPr>
        <w:tabs>
          <w:tab w:pos="564" w:val="left" w:leader="none"/>
        </w:tabs>
        <w:spacing w:line="278" w:lineRule="auto" w:before="43" w:after="0"/>
        <w:ind w:left="136" w:right="133" w:firstLine="0"/>
        <w:jc w:val="both"/>
        <w:rPr>
          <w:sz w:val="24"/>
        </w:rPr>
      </w:pPr>
      <w:r>
        <w:rPr>
          <w:sz w:val="24"/>
        </w:rPr>
        <w:t>Gruplardan seçtikleri haberle ilgili toplumsal sorunu ve ürettikleri çözümleri anlatmaları istenir.</w:t>
      </w:r>
    </w:p>
    <w:p>
      <w:pPr>
        <w:pStyle w:val="ListParagraph"/>
        <w:numPr>
          <w:ilvl w:val="0"/>
          <w:numId w:val="187"/>
        </w:numPr>
        <w:tabs>
          <w:tab w:pos="564" w:val="left" w:leader="none"/>
        </w:tabs>
        <w:spacing w:line="276" w:lineRule="auto" w:before="0" w:after="0"/>
        <w:ind w:left="136" w:right="134" w:firstLine="0"/>
        <w:jc w:val="both"/>
        <w:rPr>
          <w:sz w:val="24"/>
        </w:rPr>
      </w:pPr>
      <w:r>
        <w:rPr>
          <w:sz w:val="24"/>
        </w:rPr>
        <w:t>İçinde bulunduğu toplumun sorunlarına duyarlı olmanın gelişen insanın bir özelliği olduğu, gelişen insanın temel ihtiyaçlarını karşıladıktan sonra dünyada olan biten olayları bilen-anlayan-sorgulayan, çözüm üreten yani düşünen insan olduğu vurgulanarak etkinlik sorgulanır.</w:t>
      </w:r>
    </w:p>
    <w:p>
      <w:pPr>
        <w:pStyle w:val="BodyText"/>
        <w:spacing w:before="2"/>
        <w:ind w:left="5892" w:right="89"/>
      </w:pPr>
      <w:r>
        <w:rPr/>
        <w:t>*MEB, c.(2002)’den uyarlanmıştır.</w:t>
      </w:r>
    </w:p>
    <w:p>
      <w:pPr>
        <w:pStyle w:val="Heading4"/>
        <w:spacing w:before="43"/>
        <w:ind w:left="136"/>
      </w:pPr>
      <w:r>
        <w:rPr/>
        <w:t>Değerlendirme:</w:t>
      </w:r>
    </w:p>
    <w:p>
      <w:pPr>
        <w:spacing w:after="0"/>
        <w:sectPr>
          <w:pgSz w:w="11910" w:h="16840"/>
          <w:pgMar w:header="0" w:footer="1003" w:top="1360" w:bottom="1200" w:left="1280" w:right="1280"/>
        </w:sectPr>
      </w:pPr>
    </w:p>
    <w:p>
      <w:pPr>
        <w:pStyle w:val="BodyText"/>
        <w:spacing w:before="6"/>
        <w:rPr>
          <w:b/>
          <w:sz w:val="8"/>
        </w:rPr>
      </w:pPr>
    </w:p>
    <w:p>
      <w:pPr>
        <w:pStyle w:val="Heading4"/>
        <w:spacing w:before="52"/>
        <w:ind w:left="0" w:right="0"/>
        <w:jc w:val="center"/>
      </w:pPr>
      <w:r>
        <w:rPr/>
        <w:pict>
          <v:shape style="position:absolute;margin-left:69.384003pt;margin-top:19.425810pt;width:456.55pt;height:185.35pt;mso-position-horizontal-relative:page;mso-position-vertical-relative:paragraph;z-index:4048;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NASIL BİR VATANDAŞIM?</w:t>
                  </w:r>
                </w:p>
                <w:p>
                  <w:pPr>
                    <w:spacing w:before="45"/>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3"/>
                    <w:ind w:left="28" w:right="0" w:firstLine="0"/>
                    <w:jc w:val="left"/>
                    <w:rPr>
                      <w:sz w:val="24"/>
                    </w:rPr>
                  </w:pPr>
                  <w:r>
                    <w:rPr>
                      <w:b/>
                      <w:sz w:val="24"/>
                      <w:u w:val="thick"/>
                    </w:rPr>
                    <w:t>Yeterlik Alanı: </w:t>
                  </w:r>
                  <w:r>
                    <w:rPr>
                      <w:sz w:val="24"/>
                    </w:rPr>
                    <w:t>Aile ve Toplum</w:t>
                  </w:r>
                </w:p>
                <w:p>
                  <w:pPr>
                    <w:pStyle w:val="BodyText"/>
                    <w:spacing w:before="43"/>
                    <w:ind w:left="573"/>
                  </w:pPr>
                  <w:r>
                    <w:rPr>
                      <w:rFonts w:ascii="Times New Roman" w:hAnsi="Times New Roman"/>
                      <w:spacing w:val="-60"/>
                      <w:u w:val="thick"/>
                    </w:rPr>
                    <w:t> </w:t>
                  </w:r>
                  <w:r>
                    <w:rPr>
                      <w:b/>
                      <w:u w:val="thick"/>
                    </w:rPr>
                    <w:t>Kazanım: </w:t>
                  </w:r>
                  <w:r>
                    <w:rPr/>
                    <w:t>İyi bir vatandaşın özelliklerine göre kendi özelliklerini değerlendirir.</w:t>
                  </w:r>
                </w:p>
                <w:p>
                  <w:pPr>
                    <w:spacing w:before="45"/>
                    <w:ind w:left="247" w:right="0" w:firstLine="0"/>
                    <w:jc w:val="left"/>
                    <w:rPr>
                      <w:sz w:val="24"/>
                    </w:rPr>
                  </w:pPr>
                  <w:r>
                    <w:rPr>
                      <w:rFonts w:ascii="Times New Roman" w:hAnsi="Times New Roman"/>
                      <w:spacing w:val="-60"/>
                      <w:sz w:val="24"/>
                      <w:u w:val="thick"/>
                    </w:rPr>
                    <w:t> </w:t>
                  </w:r>
                  <w:r>
                    <w:rPr>
                      <w:b/>
                      <w:sz w:val="24"/>
                      <w:u w:val="thick"/>
                    </w:rPr>
                    <w:t>Kazanım Nu: </w:t>
                  </w:r>
                  <w:r>
                    <w:rPr>
                      <w:sz w:val="24"/>
                    </w:rPr>
                    <w:t>59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0" w:firstLine="0"/>
                    <w:jc w:val="left"/>
                    <w:rPr>
                      <w:sz w:val="24"/>
                    </w:rPr>
                  </w:pPr>
                  <w:r>
                    <w:rPr>
                      <w:rFonts w:ascii="Times New Roman" w:hAnsi="Times New Roman"/>
                      <w:spacing w:val="-60"/>
                      <w:sz w:val="24"/>
                      <w:u w:val="thick"/>
                    </w:rPr>
                    <w:t> </w:t>
                  </w:r>
                  <w:r>
                    <w:rPr>
                      <w:b/>
                      <w:sz w:val="24"/>
                      <w:u w:val="thick"/>
                    </w:rPr>
                    <w:t>Araç-gereç: </w:t>
                  </w:r>
                  <w:r>
                    <w:rPr>
                      <w:sz w:val="24"/>
                    </w:rPr>
                    <w:t>Form-1(İyi Bir Vatandaşın Özellikleri)</w:t>
                  </w:r>
                </w:p>
              </w:txbxContent>
            </v:textbox>
            <v:fill type="solid"/>
            <w10:wrap type="topAndBottom"/>
          </v:shape>
        </w:pict>
      </w:r>
      <w:r>
        <w:rPr/>
        <w:t>12.SINIF – 3.ETKİNLİK</w:t>
      </w:r>
    </w:p>
    <w:p>
      <w:pPr>
        <w:spacing w:line="277" w:lineRule="exact" w:before="0"/>
        <w:ind w:left="136" w:right="89" w:firstLine="0"/>
        <w:jc w:val="left"/>
        <w:rPr>
          <w:b/>
          <w:sz w:val="24"/>
        </w:rPr>
      </w:pPr>
      <w:r>
        <w:rPr>
          <w:b/>
          <w:sz w:val="24"/>
        </w:rPr>
        <w:t>SÜREÇ</w:t>
      </w:r>
    </w:p>
    <w:p>
      <w:pPr>
        <w:pStyle w:val="ListParagraph"/>
        <w:numPr>
          <w:ilvl w:val="0"/>
          <w:numId w:val="188"/>
        </w:numPr>
        <w:tabs>
          <w:tab w:pos="563" w:val="left" w:leader="none"/>
          <w:tab w:pos="564" w:val="left" w:leader="none"/>
        </w:tabs>
        <w:spacing w:line="276" w:lineRule="auto" w:before="45" w:after="0"/>
        <w:ind w:left="136" w:right="139" w:firstLine="0"/>
        <w:jc w:val="left"/>
        <w:rPr>
          <w:sz w:val="24"/>
        </w:rPr>
      </w:pPr>
      <w:r>
        <w:rPr>
          <w:sz w:val="24"/>
        </w:rPr>
        <w:t>Öğrencilere iyi bir vatandaşın özelliklerinin neler olduğu sorulur ve alınan cevaplar tahtaya</w:t>
      </w:r>
      <w:r>
        <w:rPr>
          <w:spacing w:val="-1"/>
          <w:sz w:val="24"/>
        </w:rPr>
        <w:t> </w:t>
      </w:r>
      <w:r>
        <w:rPr>
          <w:sz w:val="24"/>
        </w:rPr>
        <w:t>yazılır.</w:t>
      </w:r>
    </w:p>
    <w:p>
      <w:pPr>
        <w:pStyle w:val="ListParagraph"/>
        <w:numPr>
          <w:ilvl w:val="0"/>
          <w:numId w:val="188"/>
        </w:numPr>
        <w:tabs>
          <w:tab w:pos="563" w:val="left" w:leader="none"/>
          <w:tab w:pos="564" w:val="left" w:leader="none"/>
        </w:tabs>
        <w:spacing w:line="240" w:lineRule="auto" w:before="1" w:after="0"/>
        <w:ind w:left="563" w:right="0" w:hanging="427"/>
        <w:jc w:val="left"/>
        <w:rPr>
          <w:sz w:val="24"/>
        </w:rPr>
      </w:pPr>
      <w:r>
        <w:rPr>
          <w:sz w:val="24"/>
        </w:rPr>
        <w:t>Tahtaya yazılan cevaplar arasında Form-1 de yer alan özellikler yoksa</w:t>
      </w:r>
      <w:r>
        <w:rPr>
          <w:spacing w:val="-18"/>
          <w:sz w:val="24"/>
        </w:rPr>
        <w:t> </w:t>
      </w:r>
      <w:r>
        <w:rPr>
          <w:sz w:val="24"/>
        </w:rPr>
        <w:t>eklenir.</w:t>
      </w:r>
    </w:p>
    <w:p>
      <w:pPr>
        <w:pStyle w:val="ListParagraph"/>
        <w:numPr>
          <w:ilvl w:val="0"/>
          <w:numId w:val="188"/>
        </w:numPr>
        <w:tabs>
          <w:tab w:pos="563" w:val="left" w:leader="none"/>
          <w:tab w:pos="564" w:val="left" w:leader="none"/>
        </w:tabs>
        <w:spacing w:line="240" w:lineRule="auto" w:before="43" w:after="0"/>
        <w:ind w:left="563" w:right="0" w:hanging="427"/>
        <w:jc w:val="left"/>
        <w:rPr>
          <w:sz w:val="24"/>
        </w:rPr>
      </w:pPr>
      <w:r>
        <w:rPr>
          <w:sz w:val="24"/>
        </w:rPr>
        <w:t>Aşağıdakine benzer sorularla grup etkileşimi devam</w:t>
      </w:r>
      <w:r>
        <w:rPr>
          <w:spacing w:val="-14"/>
          <w:sz w:val="24"/>
        </w:rPr>
        <w:t> </w:t>
      </w:r>
      <w:r>
        <w:rPr>
          <w:sz w:val="24"/>
        </w:rPr>
        <w:t>eder.</w:t>
      </w:r>
    </w:p>
    <w:p>
      <w:pPr>
        <w:pStyle w:val="ListParagraph"/>
        <w:numPr>
          <w:ilvl w:val="1"/>
          <w:numId w:val="188"/>
        </w:numPr>
        <w:tabs>
          <w:tab w:pos="988" w:val="left" w:leader="none"/>
          <w:tab w:pos="989" w:val="left" w:leader="none"/>
        </w:tabs>
        <w:spacing w:line="240" w:lineRule="auto" w:before="43" w:after="0"/>
        <w:ind w:left="136" w:right="0" w:firstLine="427"/>
        <w:jc w:val="left"/>
        <w:rPr>
          <w:sz w:val="24"/>
        </w:rPr>
      </w:pPr>
      <w:r>
        <w:rPr>
          <w:sz w:val="24"/>
        </w:rPr>
        <w:t>İyi bir vatandaşın özelliklerine sahip bireylerin yaşadığı bir ülkede hayat nasıl</w:t>
      </w:r>
      <w:r>
        <w:rPr>
          <w:spacing w:val="-24"/>
          <w:sz w:val="24"/>
        </w:rPr>
        <w:t> </w:t>
      </w:r>
      <w:r>
        <w:rPr>
          <w:sz w:val="24"/>
        </w:rPr>
        <w:t>olur?</w:t>
      </w:r>
    </w:p>
    <w:p>
      <w:pPr>
        <w:pStyle w:val="ListParagraph"/>
        <w:numPr>
          <w:ilvl w:val="1"/>
          <w:numId w:val="188"/>
        </w:numPr>
        <w:tabs>
          <w:tab w:pos="988" w:val="left" w:leader="none"/>
          <w:tab w:pos="989" w:val="left" w:leader="none"/>
        </w:tabs>
        <w:spacing w:line="276" w:lineRule="auto" w:before="45" w:after="0"/>
        <w:ind w:left="136" w:right="141" w:firstLine="427"/>
        <w:jc w:val="left"/>
        <w:rPr>
          <w:sz w:val="24"/>
        </w:rPr>
      </w:pPr>
      <w:r>
        <w:rPr>
          <w:sz w:val="24"/>
        </w:rPr>
        <w:t>İyi bir vatandaşın özelliklerine sahip olmayan bireylerin yaşadığı bir ülkede hayat nasıl</w:t>
      </w:r>
      <w:r>
        <w:rPr>
          <w:spacing w:val="-3"/>
          <w:sz w:val="24"/>
        </w:rPr>
        <w:t> </w:t>
      </w:r>
      <w:r>
        <w:rPr>
          <w:sz w:val="24"/>
        </w:rPr>
        <w:t>olur?</w:t>
      </w:r>
    </w:p>
    <w:p>
      <w:pPr>
        <w:pStyle w:val="ListParagraph"/>
        <w:numPr>
          <w:ilvl w:val="1"/>
          <w:numId w:val="188"/>
        </w:numPr>
        <w:tabs>
          <w:tab w:pos="988" w:val="left" w:leader="none"/>
          <w:tab w:pos="989" w:val="left" w:leader="none"/>
        </w:tabs>
        <w:spacing w:line="292" w:lineRule="exact" w:before="0" w:after="0"/>
        <w:ind w:left="988" w:right="0" w:hanging="425"/>
        <w:jc w:val="left"/>
        <w:rPr>
          <w:sz w:val="24"/>
        </w:rPr>
      </w:pPr>
      <w:r>
        <w:rPr>
          <w:sz w:val="24"/>
        </w:rPr>
        <w:t>Siz hangisinde yaşamayı tercih edersiniz?</w:t>
      </w:r>
      <w:r>
        <w:rPr>
          <w:spacing w:val="-13"/>
          <w:sz w:val="24"/>
        </w:rPr>
        <w:t> </w:t>
      </w:r>
      <w:r>
        <w:rPr>
          <w:sz w:val="24"/>
        </w:rPr>
        <w:t>Neden?</w:t>
      </w:r>
    </w:p>
    <w:p>
      <w:pPr>
        <w:pStyle w:val="ListParagraph"/>
        <w:numPr>
          <w:ilvl w:val="1"/>
          <w:numId w:val="188"/>
        </w:numPr>
        <w:tabs>
          <w:tab w:pos="988" w:val="left" w:leader="none"/>
          <w:tab w:pos="989" w:val="left" w:leader="none"/>
        </w:tabs>
        <w:spacing w:line="240" w:lineRule="auto" w:before="45" w:after="0"/>
        <w:ind w:left="988" w:right="0" w:hanging="425"/>
        <w:jc w:val="left"/>
        <w:rPr>
          <w:sz w:val="24"/>
        </w:rPr>
      </w:pPr>
      <w:r>
        <w:rPr>
          <w:sz w:val="24"/>
        </w:rPr>
        <w:t>Siz bu özelliklerden hangilerini</w:t>
      </w:r>
      <w:r>
        <w:rPr>
          <w:spacing w:val="-15"/>
          <w:sz w:val="24"/>
        </w:rPr>
        <w:t> </w:t>
      </w:r>
      <w:r>
        <w:rPr>
          <w:sz w:val="24"/>
        </w:rPr>
        <w:t>taşıyorsunuz?</w:t>
      </w:r>
    </w:p>
    <w:p>
      <w:pPr>
        <w:pStyle w:val="ListParagraph"/>
        <w:numPr>
          <w:ilvl w:val="1"/>
          <w:numId w:val="188"/>
        </w:numPr>
        <w:tabs>
          <w:tab w:pos="988" w:val="left" w:leader="none"/>
          <w:tab w:pos="989" w:val="left" w:leader="none"/>
        </w:tabs>
        <w:spacing w:line="240" w:lineRule="auto" w:before="43" w:after="0"/>
        <w:ind w:left="988" w:right="0" w:hanging="425"/>
        <w:jc w:val="left"/>
        <w:rPr>
          <w:sz w:val="24"/>
        </w:rPr>
      </w:pPr>
      <w:r>
        <w:rPr>
          <w:sz w:val="24"/>
        </w:rPr>
        <w:t>Sizde var olmayan özellikleri nasıl</w:t>
      </w:r>
      <w:r>
        <w:rPr>
          <w:spacing w:val="-16"/>
          <w:sz w:val="24"/>
        </w:rPr>
        <w:t> </w:t>
      </w:r>
      <w:r>
        <w:rPr>
          <w:sz w:val="24"/>
        </w:rPr>
        <w:t>edinebilirsiniz?</w:t>
      </w:r>
    </w:p>
    <w:p>
      <w:pPr>
        <w:pStyle w:val="ListParagraph"/>
        <w:numPr>
          <w:ilvl w:val="1"/>
          <w:numId w:val="188"/>
        </w:numPr>
        <w:tabs>
          <w:tab w:pos="988" w:val="left" w:leader="none"/>
          <w:tab w:pos="989" w:val="left" w:leader="none"/>
        </w:tabs>
        <w:spacing w:line="276" w:lineRule="auto" w:before="46" w:after="0"/>
        <w:ind w:left="136" w:right="140" w:firstLine="427"/>
        <w:jc w:val="left"/>
        <w:rPr>
          <w:sz w:val="24"/>
        </w:rPr>
      </w:pPr>
      <w:r>
        <w:rPr>
          <w:sz w:val="24"/>
        </w:rPr>
        <w:t>İyi bir vatandaşın özelliklerine sahip olan bireylerin çevrelerine ve topluma katkıları neler</w:t>
      </w:r>
      <w:r>
        <w:rPr>
          <w:spacing w:val="-2"/>
          <w:sz w:val="24"/>
        </w:rPr>
        <w:t> </w:t>
      </w:r>
      <w:r>
        <w:rPr>
          <w:sz w:val="24"/>
        </w:rPr>
        <w:t>olur?</w:t>
      </w:r>
    </w:p>
    <w:p>
      <w:pPr>
        <w:pStyle w:val="ListParagraph"/>
        <w:numPr>
          <w:ilvl w:val="0"/>
          <w:numId w:val="188"/>
        </w:numPr>
        <w:tabs>
          <w:tab w:pos="563" w:val="left" w:leader="none"/>
          <w:tab w:pos="564" w:val="left" w:leader="none"/>
        </w:tabs>
        <w:spacing w:line="292" w:lineRule="exact" w:before="0" w:after="0"/>
        <w:ind w:left="563" w:right="0" w:hanging="427"/>
        <w:jc w:val="left"/>
        <w:rPr>
          <w:sz w:val="24"/>
        </w:rPr>
      </w:pPr>
      <w:r>
        <w:rPr>
          <w:sz w:val="24"/>
        </w:rPr>
        <w:t>İyi bir vatandaş olmanın önemi vurgulanarak etkinlik</w:t>
      </w:r>
      <w:r>
        <w:rPr>
          <w:spacing w:val="-21"/>
          <w:sz w:val="24"/>
        </w:rPr>
        <w:t> </w:t>
      </w:r>
      <w:r>
        <w:rPr>
          <w:sz w:val="24"/>
        </w:rPr>
        <w:t>sonlandırılır.</w:t>
      </w:r>
    </w:p>
    <w:p>
      <w:pPr>
        <w:pStyle w:val="BodyText"/>
        <w:spacing w:before="3"/>
        <w:rPr>
          <w:sz w:val="31"/>
        </w:rPr>
      </w:pPr>
    </w:p>
    <w:p>
      <w:pPr>
        <w:pStyle w:val="Heading4"/>
        <w:ind w:left="136"/>
      </w:pPr>
      <w:r>
        <w:rPr/>
        <w:t>Değerlendirme:</w:t>
      </w:r>
    </w:p>
    <w:p>
      <w:pPr>
        <w:spacing w:after="0"/>
        <w:sectPr>
          <w:pgSz w:w="11910" w:h="16840"/>
          <w:pgMar w:header="0" w:footer="1003" w:top="1580" w:bottom="1200" w:left="1280" w:right="1280"/>
        </w:sectPr>
      </w:pPr>
    </w:p>
    <w:p>
      <w:pPr>
        <w:pStyle w:val="BodyText"/>
        <w:spacing w:before="6"/>
        <w:rPr>
          <w:b/>
          <w:sz w:val="8"/>
        </w:rPr>
      </w:pPr>
    </w:p>
    <w:p>
      <w:pPr>
        <w:spacing w:before="52"/>
        <w:ind w:left="1731" w:right="1732" w:firstLine="0"/>
        <w:jc w:val="center"/>
        <w:rPr>
          <w:b/>
          <w:sz w:val="24"/>
        </w:rPr>
      </w:pPr>
      <w:r>
        <w:rPr>
          <w:b/>
          <w:sz w:val="24"/>
        </w:rPr>
        <w:t>FORM-1</w:t>
      </w:r>
    </w:p>
    <w:p>
      <w:pPr>
        <w:spacing w:before="43"/>
        <w:ind w:left="1731" w:right="1732" w:firstLine="0"/>
        <w:jc w:val="center"/>
        <w:rPr>
          <w:b/>
          <w:sz w:val="24"/>
        </w:rPr>
      </w:pPr>
      <w:r>
        <w:rPr/>
        <w:drawing>
          <wp:anchor distT="0" distB="0" distL="0" distR="0" allowOverlap="1" layoutInCell="1" locked="0" behindDoc="0" simplePos="0" relativeHeight="4072">
            <wp:simplePos x="0" y="0"/>
            <wp:positionH relativeFrom="page">
              <wp:posOffset>899160</wp:posOffset>
            </wp:positionH>
            <wp:positionV relativeFrom="paragraph">
              <wp:posOffset>242389</wp:posOffset>
            </wp:positionV>
            <wp:extent cx="5645149" cy="6553200"/>
            <wp:effectExtent l="0" t="0" r="0" b="0"/>
            <wp:wrapTopAndBottom/>
            <wp:docPr id="21" name="image37.png" descr=""/>
            <wp:cNvGraphicFramePr>
              <a:graphicFrameLocks noChangeAspect="1"/>
            </wp:cNvGraphicFramePr>
            <a:graphic>
              <a:graphicData uri="http://schemas.openxmlformats.org/drawingml/2006/picture">
                <pic:pic>
                  <pic:nvPicPr>
                    <pic:cNvPr id="22" name="image37.png"/>
                    <pic:cNvPicPr/>
                  </pic:nvPicPr>
                  <pic:blipFill>
                    <a:blip r:embed="rId135" cstate="print"/>
                    <a:stretch>
                      <a:fillRect/>
                    </a:stretch>
                  </pic:blipFill>
                  <pic:spPr>
                    <a:xfrm>
                      <a:off x="0" y="0"/>
                      <a:ext cx="5645149" cy="6553200"/>
                    </a:xfrm>
                    <a:prstGeom prst="rect">
                      <a:avLst/>
                    </a:prstGeom>
                  </pic:spPr>
                </pic:pic>
              </a:graphicData>
            </a:graphic>
          </wp:anchor>
        </w:drawing>
      </w:r>
      <w:r>
        <w:rPr>
          <w:b/>
          <w:sz w:val="24"/>
        </w:rPr>
        <w:t>İYİ BİR VATANDAŞIN ÖZELLİKLERİ</w:t>
      </w:r>
    </w:p>
    <w:p>
      <w:pPr>
        <w:spacing w:after="0"/>
        <w:jc w:val="center"/>
        <w:rPr>
          <w:sz w:val="24"/>
        </w:rPr>
        <w:sectPr>
          <w:pgSz w:w="11910" w:h="16840"/>
          <w:pgMar w:header="0" w:footer="1003" w:top="1580" w:bottom="1200" w:left="1300" w:right="1300"/>
        </w:sectPr>
      </w:pPr>
    </w:p>
    <w:p>
      <w:pPr>
        <w:pStyle w:val="BodyText"/>
        <w:spacing w:before="6"/>
        <w:rPr>
          <w:b/>
          <w:sz w:val="8"/>
        </w:rPr>
      </w:pPr>
    </w:p>
    <w:p>
      <w:pPr>
        <w:spacing w:before="52"/>
        <w:ind w:left="0" w:right="0" w:firstLine="0"/>
        <w:jc w:val="center"/>
        <w:rPr>
          <w:b/>
          <w:sz w:val="24"/>
        </w:rPr>
      </w:pPr>
      <w:r>
        <w:rPr>
          <w:b/>
          <w:sz w:val="24"/>
        </w:rPr>
        <w:t>12.SINIF – 4.ETKİNLİK</w:t>
      </w:r>
    </w:p>
    <w:p>
      <w:pPr>
        <w:spacing w:before="43"/>
        <w:ind w:left="0" w:right="5692" w:firstLine="0"/>
        <w:jc w:val="center"/>
        <w:rPr>
          <w:sz w:val="24"/>
        </w:rPr>
      </w:pPr>
      <w:r>
        <w:rPr/>
        <w:pict>
          <v:shape style="position:absolute;margin-left:69.384003pt;margin-top:2.175727pt;width:456.55pt;height:185.35pt;mso-position-horizontal-relative:page;mso-position-vertical-relative:paragraph;z-index:-484192" coordorigin="1388,44" coordsize="9131,3707" path="m10519,3413l1388,3413,1388,3750,10519,3750,10519,3413m10519,3077l1388,3077,1388,3413,10519,3413,10519,3077m10519,2064l1388,2064,1388,2403,1388,2739,1388,3077,10519,3077,10519,2739,10519,2403,10519,2064m10519,1392l1388,1392,1388,1728,1388,2064,10519,2064,10519,1728,10519,1392m10519,382l1388,382,1388,718,1388,1054,1388,1392,10519,1392,10519,1054,10519,718,10519,382m10519,44l1388,44,1388,382,10519,382,10519,44e" filled="true" fillcolor="#b6dde8"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KOŞULSUZ KABUL</w:t>
      </w:r>
    </w:p>
    <w:p>
      <w:pPr>
        <w:spacing w:before="45"/>
        <w:ind w:left="0" w:right="5797"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3"/>
        <w:ind w:left="0" w:right="564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spacing w:before="43"/>
        <w:ind w:left="734" w:right="89" w:firstLine="0"/>
        <w:jc w:val="left"/>
        <w:rPr>
          <w:sz w:val="24"/>
        </w:rPr>
      </w:pPr>
      <w:r>
        <w:rPr>
          <w:rFonts w:ascii="Times New Roman" w:hAnsi="Times New Roman"/>
          <w:spacing w:val="-60"/>
          <w:sz w:val="24"/>
          <w:u w:val="thick"/>
        </w:rPr>
        <w:t> </w:t>
      </w:r>
      <w:r>
        <w:rPr>
          <w:b/>
          <w:sz w:val="24"/>
          <w:u w:val="thick"/>
        </w:rPr>
        <w:t>Kazanım: </w:t>
      </w:r>
      <w:r>
        <w:rPr>
          <w:sz w:val="24"/>
        </w:rPr>
        <w:t>İnsanları olduğu gibi kabul eder.</w:t>
      </w:r>
    </w:p>
    <w:p>
      <w:pPr>
        <w:pStyle w:val="Heading4"/>
        <w:spacing w:before="45"/>
        <w:ind w:left="354"/>
        <w:rPr>
          <w:b w:val="0"/>
        </w:rPr>
      </w:pPr>
      <w:r>
        <w:rPr>
          <w:rFonts w:ascii="Times New Roman" w:hAnsi="Times New Roman"/>
          <w:b w:val="0"/>
          <w:spacing w:val="-60"/>
          <w:u w:val="thick"/>
        </w:rPr>
        <w:t> </w:t>
      </w:r>
      <w:r>
        <w:rPr>
          <w:u w:val="thick"/>
        </w:rPr>
        <w:t>Kazanım Nu: </w:t>
      </w:r>
      <w:r>
        <w:rPr>
          <w:b w:val="0"/>
        </w:rPr>
        <w:t>49</w:t>
      </w:r>
    </w:p>
    <w:p>
      <w:pPr>
        <w:spacing w:before="43"/>
        <w:ind w:left="136" w:right="89"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60" w:firstLine="0"/>
        <w:jc w:val="center"/>
        <w:rPr>
          <w:sz w:val="24"/>
        </w:rPr>
      </w:pPr>
      <w:r>
        <w:rPr>
          <w:b/>
          <w:sz w:val="24"/>
          <w:u w:val="thick"/>
        </w:rPr>
        <w:t>Ortam: </w:t>
      </w:r>
      <w:r>
        <w:rPr>
          <w:sz w:val="24"/>
        </w:rPr>
        <w:t>Sınıf ortamı</w:t>
      </w:r>
    </w:p>
    <w:p>
      <w:pPr>
        <w:spacing w:before="43"/>
        <w:ind w:left="354" w:right="89"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462" w:right="89" w:firstLine="0"/>
        <w:jc w:val="left"/>
        <w:rPr>
          <w:sz w:val="24"/>
        </w:rPr>
      </w:pPr>
      <w:r>
        <w:rPr>
          <w:rFonts w:ascii="Times New Roman" w:hAnsi="Times New Roman"/>
          <w:spacing w:val="-60"/>
          <w:sz w:val="24"/>
          <w:u w:val="thick"/>
        </w:rPr>
        <w:t> </w:t>
      </w:r>
      <w:r>
        <w:rPr>
          <w:b/>
          <w:sz w:val="24"/>
          <w:u w:val="thick"/>
        </w:rPr>
        <w:t>Araç-gereç: </w:t>
      </w:r>
      <w:r>
        <w:rPr>
          <w:sz w:val="24"/>
        </w:rPr>
        <w:t>Form–1 (Öykü: Üç Çadır )</w:t>
      </w:r>
    </w:p>
    <w:p>
      <w:pPr>
        <w:pStyle w:val="BodyText"/>
        <w:spacing w:before="10"/>
        <w:rPr>
          <w:sz w:val="26"/>
        </w:rPr>
      </w:pPr>
    </w:p>
    <w:p>
      <w:pPr>
        <w:pStyle w:val="Heading4"/>
        <w:spacing w:before="52"/>
        <w:ind w:left="136" w:right="0"/>
        <w:jc w:val="both"/>
      </w:pPr>
      <w:r>
        <w:rPr/>
        <w:t>SÜREÇ</w:t>
      </w:r>
    </w:p>
    <w:p>
      <w:pPr>
        <w:pStyle w:val="ListParagraph"/>
        <w:numPr>
          <w:ilvl w:val="0"/>
          <w:numId w:val="189"/>
        </w:numPr>
        <w:tabs>
          <w:tab w:pos="564" w:val="left" w:leader="none"/>
        </w:tabs>
        <w:spacing w:line="240" w:lineRule="auto" w:before="45" w:after="0"/>
        <w:ind w:left="136" w:right="0" w:firstLine="0"/>
        <w:jc w:val="both"/>
        <w:rPr>
          <w:sz w:val="24"/>
        </w:rPr>
      </w:pPr>
      <w:r>
        <w:rPr>
          <w:sz w:val="24"/>
        </w:rPr>
        <w:t>Öğrencilere Form–1 (Öykü: Üç Çadır )</w:t>
      </w:r>
      <w:r>
        <w:rPr>
          <w:spacing w:val="-15"/>
          <w:sz w:val="24"/>
        </w:rPr>
        <w:t> </w:t>
      </w:r>
      <w:r>
        <w:rPr>
          <w:sz w:val="24"/>
        </w:rPr>
        <w:t>okunur.</w:t>
      </w:r>
    </w:p>
    <w:p>
      <w:pPr>
        <w:pStyle w:val="ListParagraph"/>
        <w:numPr>
          <w:ilvl w:val="0"/>
          <w:numId w:val="189"/>
        </w:numPr>
        <w:tabs>
          <w:tab w:pos="564" w:val="left" w:leader="none"/>
        </w:tabs>
        <w:spacing w:line="240" w:lineRule="auto" w:before="43" w:after="0"/>
        <w:ind w:left="563" w:right="0" w:hanging="427"/>
        <w:jc w:val="both"/>
        <w:rPr>
          <w:sz w:val="24"/>
        </w:rPr>
      </w:pPr>
      <w:r>
        <w:rPr>
          <w:sz w:val="24"/>
        </w:rPr>
        <w:t>Aşağıdakine benzer sorular sorularak grup tartışması</w:t>
      </w:r>
      <w:r>
        <w:rPr>
          <w:spacing w:val="-12"/>
          <w:sz w:val="24"/>
        </w:rPr>
        <w:t> </w:t>
      </w:r>
      <w:r>
        <w:rPr>
          <w:sz w:val="24"/>
        </w:rPr>
        <w:t>başlatılır.</w:t>
      </w:r>
    </w:p>
    <w:p>
      <w:pPr>
        <w:pStyle w:val="ListParagraph"/>
        <w:numPr>
          <w:ilvl w:val="1"/>
          <w:numId w:val="189"/>
        </w:numPr>
        <w:tabs>
          <w:tab w:pos="1129" w:val="left" w:leader="none"/>
          <w:tab w:pos="1130" w:val="left" w:leader="none"/>
        </w:tabs>
        <w:spacing w:line="276" w:lineRule="auto" w:before="45" w:after="0"/>
        <w:ind w:left="136" w:right="142" w:firstLine="427"/>
        <w:jc w:val="left"/>
        <w:rPr>
          <w:sz w:val="24"/>
        </w:rPr>
      </w:pPr>
      <w:r>
        <w:rPr>
          <w:sz w:val="24"/>
        </w:rPr>
        <w:t>Siz herhangi bir özelliğinizden dolayı “Kara Çadır” a oturtuldunuz mu? (Olumsuz davranışa maruz kaldınız mı?) Cevabınız evet ise neler</w:t>
      </w:r>
      <w:r>
        <w:rPr>
          <w:spacing w:val="-20"/>
          <w:sz w:val="24"/>
        </w:rPr>
        <w:t> </w:t>
      </w:r>
      <w:r>
        <w:rPr>
          <w:sz w:val="24"/>
        </w:rPr>
        <w:t>hissettiniz?</w:t>
      </w:r>
    </w:p>
    <w:p>
      <w:pPr>
        <w:pStyle w:val="ListParagraph"/>
        <w:numPr>
          <w:ilvl w:val="1"/>
          <w:numId w:val="189"/>
        </w:numPr>
        <w:tabs>
          <w:tab w:pos="1129" w:val="left" w:leader="none"/>
          <w:tab w:pos="1130" w:val="left" w:leader="none"/>
        </w:tabs>
        <w:spacing w:line="278" w:lineRule="auto" w:before="0" w:after="0"/>
        <w:ind w:left="136" w:right="137" w:firstLine="427"/>
        <w:jc w:val="left"/>
        <w:rPr>
          <w:sz w:val="24"/>
        </w:rPr>
      </w:pPr>
      <w:r>
        <w:rPr>
          <w:sz w:val="24"/>
        </w:rPr>
        <w:t>Başkalarının aynı biçimde kara çadıra oturtulduğuna tanık oldunuz mu? Onlar sizce neler</w:t>
      </w:r>
      <w:r>
        <w:rPr>
          <w:spacing w:val="-5"/>
          <w:sz w:val="24"/>
        </w:rPr>
        <w:t> </w:t>
      </w:r>
      <w:r>
        <w:rPr>
          <w:sz w:val="24"/>
        </w:rPr>
        <w:t>hissetmiştir?</w:t>
      </w:r>
    </w:p>
    <w:p>
      <w:pPr>
        <w:pStyle w:val="ListParagraph"/>
        <w:numPr>
          <w:ilvl w:val="1"/>
          <w:numId w:val="189"/>
        </w:numPr>
        <w:tabs>
          <w:tab w:pos="1129" w:val="left" w:leader="none"/>
          <w:tab w:pos="1130" w:val="left" w:leader="none"/>
        </w:tabs>
        <w:spacing w:line="289" w:lineRule="exact" w:before="0" w:after="0"/>
        <w:ind w:left="1130" w:right="0" w:hanging="567"/>
        <w:jc w:val="left"/>
        <w:rPr>
          <w:sz w:val="24"/>
        </w:rPr>
      </w:pPr>
      <w:r>
        <w:rPr>
          <w:sz w:val="24"/>
        </w:rPr>
        <w:t>Siz başkalarını farklı bir özelliğinden dolayı farklı çadırlara gönderdiniz mi?</w:t>
      </w:r>
      <w:r>
        <w:rPr>
          <w:spacing w:val="-22"/>
          <w:sz w:val="24"/>
        </w:rPr>
        <w:t> </w:t>
      </w:r>
      <w:r>
        <w:rPr>
          <w:sz w:val="24"/>
        </w:rPr>
        <w:t>Nasıl?</w:t>
      </w:r>
    </w:p>
    <w:p>
      <w:pPr>
        <w:pStyle w:val="ListParagraph"/>
        <w:numPr>
          <w:ilvl w:val="1"/>
          <w:numId w:val="189"/>
        </w:numPr>
        <w:tabs>
          <w:tab w:pos="1129" w:val="left" w:leader="none"/>
          <w:tab w:pos="1130" w:val="left" w:leader="none"/>
        </w:tabs>
        <w:spacing w:line="240" w:lineRule="auto" w:before="43" w:after="0"/>
        <w:ind w:left="1130" w:right="0" w:hanging="567"/>
        <w:jc w:val="left"/>
        <w:rPr>
          <w:sz w:val="24"/>
        </w:rPr>
      </w:pPr>
      <w:r>
        <w:rPr>
          <w:sz w:val="24"/>
        </w:rPr>
        <w:t>Acaba o kişi neler hissetmiş</w:t>
      </w:r>
      <w:r>
        <w:rPr>
          <w:spacing w:val="-11"/>
          <w:sz w:val="24"/>
        </w:rPr>
        <w:t> </w:t>
      </w:r>
      <w:r>
        <w:rPr>
          <w:sz w:val="24"/>
        </w:rPr>
        <w:t>olabilir?</w:t>
      </w:r>
    </w:p>
    <w:p>
      <w:pPr>
        <w:pStyle w:val="ListParagraph"/>
        <w:numPr>
          <w:ilvl w:val="1"/>
          <w:numId w:val="189"/>
        </w:numPr>
        <w:tabs>
          <w:tab w:pos="1129" w:val="left" w:leader="none"/>
          <w:tab w:pos="1130" w:val="left" w:leader="none"/>
        </w:tabs>
        <w:spacing w:line="240" w:lineRule="auto" w:before="45" w:after="0"/>
        <w:ind w:left="1130" w:right="0" w:hanging="567"/>
        <w:jc w:val="left"/>
        <w:rPr>
          <w:sz w:val="24"/>
        </w:rPr>
      </w:pPr>
      <w:r>
        <w:rPr>
          <w:sz w:val="24"/>
        </w:rPr>
        <w:t>Şimdi o durumu değiştirmek mümkün olsaydı neler</w:t>
      </w:r>
      <w:r>
        <w:rPr>
          <w:spacing w:val="-18"/>
          <w:sz w:val="24"/>
        </w:rPr>
        <w:t> </w:t>
      </w:r>
      <w:r>
        <w:rPr>
          <w:sz w:val="24"/>
        </w:rPr>
        <w:t>yapardınız?</w:t>
      </w:r>
    </w:p>
    <w:p>
      <w:pPr>
        <w:pStyle w:val="Heading4"/>
        <w:spacing w:line="278" w:lineRule="auto" w:before="43"/>
        <w:ind w:left="136" w:firstLine="707"/>
      </w:pPr>
      <w:r>
        <w:rPr/>
        <w:t>İnsanlar arasındaki farklılıkların onları küçümseme, aşağılama nedeni olmaması gerektiği belirtilir.</w:t>
      </w:r>
    </w:p>
    <w:p>
      <w:pPr>
        <w:pStyle w:val="ListParagraph"/>
        <w:numPr>
          <w:ilvl w:val="0"/>
          <w:numId w:val="189"/>
        </w:numPr>
        <w:tabs>
          <w:tab w:pos="564" w:val="left" w:leader="none"/>
        </w:tabs>
        <w:spacing w:line="276" w:lineRule="auto" w:before="0" w:after="0"/>
        <w:ind w:left="136" w:right="133" w:firstLine="0"/>
        <w:jc w:val="both"/>
        <w:rPr>
          <w:sz w:val="24"/>
        </w:rPr>
      </w:pPr>
      <w:r>
        <w:rPr>
          <w:sz w:val="24"/>
        </w:rPr>
        <w:t>Tüm farklılıklarına rağmen insanları olduğu gibi kabul etmenin kişilerarası iletişimimizi kolaylaştırması, daha sağlam ilişkiler kurmamızı sağlaması ve hoşgörü duygusunu geliştirmesi gibi yararları vurgulanarak etkinlik</w:t>
      </w:r>
      <w:r>
        <w:rPr>
          <w:spacing w:val="-15"/>
          <w:sz w:val="24"/>
        </w:rPr>
        <w:t> </w:t>
      </w:r>
      <w:r>
        <w:rPr>
          <w:sz w:val="24"/>
        </w:rPr>
        <w:t>sonlandırılır.</w:t>
      </w:r>
    </w:p>
    <w:p>
      <w:pPr>
        <w:pStyle w:val="Heading4"/>
        <w:spacing w:line="292" w:lineRule="exact"/>
        <w:ind w:left="136" w:right="0"/>
        <w:jc w:val="both"/>
      </w:pPr>
      <w:r>
        <w:rPr/>
        <w:t>Değerlendirme:</w:t>
      </w:r>
    </w:p>
    <w:p>
      <w:pPr>
        <w:spacing w:after="0" w:line="292" w:lineRule="exact"/>
        <w:jc w:val="both"/>
        <w:sectPr>
          <w:pgSz w:w="11910" w:h="16840"/>
          <w:pgMar w:header="0" w:footer="1003" w:top="1580" w:bottom="1200" w:left="1280" w:right="1280"/>
        </w:sectPr>
      </w:pPr>
    </w:p>
    <w:p>
      <w:pPr>
        <w:pStyle w:val="BodyText"/>
        <w:spacing w:before="6"/>
        <w:rPr>
          <w:b/>
          <w:sz w:val="8"/>
        </w:rPr>
      </w:pPr>
    </w:p>
    <w:p>
      <w:pPr>
        <w:spacing w:line="276" w:lineRule="auto" w:before="52"/>
        <w:ind w:left="4223" w:right="4222" w:firstLine="0"/>
        <w:jc w:val="center"/>
        <w:rPr>
          <w:b/>
          <w:sz w:val="24"/>
        </w:rPr>
      </w:pPr>
      <w:r>
        <w:rPr>
          <w:b/>
          <w:sz w:val="24"/>
        </w:rPr>
        <w:t>FORM–1 ÖYKÜ</w:t>
      </w:r>
    </w:p>
    <w:p>
      <w:pPr>
        <w:spacing w:before="1"/>
        <w:ind w:left="1733" w:right="1732" w:firstLine="0"/>
        <w:jc w:val="center"/>
        <w:rPr>
          <w:b/>
          <w:sz w:val="24"/>
        </w:rPr>
      </w:pPr>
      <w:r>
        <w:rPr>
          <w:b/>
          <w:sz w:val="24"/>
        </w:rPr>
        <w:t>ÜÇ ÇADIR</w:t>
      </w:r>
    </w:p>
    <w:p>
      <w:pPr>
        <w:pStyle w:val="BodyText"/>
        <w:spacing w:line="276" w:lineRule="auto" w:before="43"/>
        <w:ind w:left="116" w:right="112" w:firstLine="707"/>
        <w:jc w:val="both"/>
      </w:pPr>
      <w:r>
        <w:rPr/>
        <w:t>Oğuz Beylerinden Bayındır Han her sene kendisine bağlı beyleri konuk eder, onları ağırlardı. Bir yere ak çadır, bir yere kırmızı çadır, bir yere de kara çadır kurdururdu. Kimin  oğlu varsa beyaz çadırda, kimin kızı varsa kırmızı çadırda, kimin çocuğu yoksa da kara çadırda ağırlardı. Dirse Han isminde bir Oğuz Bey’i vardı. O yıl düzenlenecek şenliğe gelmişti. Bu  beyin ne kızı ne oğlu vardı. Bayındır Han’ın adamları Dirse Han’ı kara çadıra koyduklarında Dirse</w:t>
      </w:r>
      <w:r>
        <w:rPr>
          <w:spacing w:val="-3"/>
        </w:rPr>
        <w:t> </w:t>
      </w:r>
      <w:r>
        <w:rPr/>
        <w:t>Han:</w:t>
      </w:r>
    </w:p>
    <w:p>
      <w:pPr>
        <w:pStyle w:val="BodyText"/>
        <w:spacing w:before="7"/>
        <w:rPr>
          <w:sz w:val="27"/>
        </w:rPr>
      </w:pPr>
    </w:p>
    <w:p>
      <w:pPr>
        <w:pStyle w:val="BodyText"/>
        <w:spacing w:line="276" w:lineRule="auto" w:before="1"/>
        <w:ind w:left="116" w:right="120" w:firstLine="707"/>
        <w:jc w:val="both"/>
      </w:pPr>
      <w:r>
        <w:rPr/>
        <w:t>“Bayındır Han benim ne eksiğimi gördü, bir ihanetimi mi gördü? Diğer insanları  sadece çocukları var diye neden benden üstün tutuyor?” dedi. Bu uygulama Dirse Han’ın çok ağırına gitmişti. Kendi kabilesine döndüğünde ant içti ve dedi</w:t>
      </w:r>
      <w:r>
        <w:rPr>
          <w:spacing w:val="-23"/>
        </w:rPr>
        <w:t> </w:t>
      </w:r>
      <w:r>
        <w:rPr/>
        <w:t>ki:</w:t>
      </w:r>
    </w:p>
    <w:p>
      <w:pPr>
        <w:pStyle w:val="BodyText"/>
        <w:spacing w:before="7"/>
        <w:rPr>
          <w:sz w:val="27"/>
        </w:rPr>
      </w:pPr>
    </w:p>
    <w:p>
      <w:pPr>
        <w:pStyle w:val="BodyText"/>
        <w:spacing w:line="276" w:lineRule="auto" w:before="1"/>
        <w:ind w:left="116" w:right="120" w:firstLine="707"/>
        <w:jc w:val="both"/>
      </w:pPr>
      <w:r>
        <w:rPr/>
        <w:t>“Benim topraklarımda yaşayan hiç kimse bir eksikliğinden dolayı ayıplanmayacak, her kim ayıplarsa beni karşısında bulur” Dirse Han’ın topraklarında kimse kimseyi ayıplamadı ve herkes huzur içinde yaşadı.</w:t>
      </w:r>
    </w:p>
    <w:p>
      <w:pPr>
        <w:pStyle w:val="BodyText"/>
        <w:spacing w:before="7"/>
        <w:rPr>
          <w:sz w:val="27"/>
        </w:rPr>
      </w:pPr>
    </w:p>
    <w:p>
      <w:pPr>
        <w:pStyle w:val="BodyText"/>
        <w:spacing w:before="1"/>
        <w:ind w:left="824" w:right="119"/>
        <w:rPr>
          <w:b/>
        </w:rPr>
      </w:pPr>
      <w:r>
        <w:rPr/>
        <w:t>*(Bu hikâye Dede Korkut hikâyelerinden “Boğaç Han” isimli hikâyeden uyarlanmıştır</w:t>
      </w:r>
      <w:r>
        <w:rPr>
          <w:b/>
        </w:rPr>
        <w:t>).</w:t>
      </w:r>
    </w:p>
    <w:p>
      <w:pPr>
        <w:spacing w:after="0"/>
        <w:sectPr>
          <w:pgSz w:w="11910" w:h="16840"/>
          <w:pgMar w:header="0" w:footer="1003" w:top="1580" w:bottom="1200" w:left="1300" w:right="1300"/>
        </w:sectPr>
      </w:pPr>
    </w:p>
    <w:p>
      <w:pPr>
        <w:pStyle w:val="Heading4"/>
        <w:spacing w:before="37"/>
        <w:ind w:left="3559"/>
      </w:pPr>
      <w:r>
        <w:rPr/>
        <w:pict>
          <v:shape style="position:absolute;margin-left:69.384003pt;margin-top:18.791752pt;width:456.55pt;height:185.35pt;mso-position-horizontal-relative:page;mso-position-vertical-relative:paragraph;z-index:4120;mso-wrap-distance-left:0;mso-wrap-distance-right:0" type="#_x0000_t202" filled="true" fillcolor="#b6dde8" stroked="false">
            <v:textbox inset="0,0,0,0">
              <w:txbxContent>
                <w:p>
                  <w:pPr>
                    <w:spacing w:before="0"/>
                    <w:ind w:left="194" w:right="0" w:firstLine="0"/>
                    <w:jc w:val="left"/>
                    <w:rPr>
                      <w:sz w:val="24"/>
                    </w:rPr>
                  </w:pPr>
                  <w:r>
                    <w:rPr>
                      <w:rFonts w:ascii="Times New Roman" w:hAnsi="Times New Roman"/>
                      <w:spacing w:val="-60"/>
                      <w:sz w:val="24"/>
                      <w:u w:val="thick"/>
                    </w:rPr>
                    <w:t> </w:t>
                  </w:r>
                  <w:r>
                    <w:rPr>
                      <w:b/>
                      <w:sz w:val="24"/>
                      <w:u w:val="thick"/>
                    </w:rPr>
                    <w:t>Etkinliğin Adı: </w:t>
                  </w:r>
                  <w:r>
                    <w:rPr>
                      <w:sz w:val="24"/>
                    </w:rPr>
                    <w:t>ÖZEL HAYAT</w:t>
                  </w:r>
                </w:p>
                <w:p>
                  <w:pPr>
                    <w:spacing w:before="43"/>
                    <w:ind w:left="0" w:right="568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0" w:right="5640" w:firstLine="0"/>
                    <w:jc w:val="center"/>
                    <w:rPr>
                      <w:sz w:val="24"/>
                    </w:rPr>
                  </w:pPr>
                  <w:r>
                    <w:rPr>
                      <w:rFonts w:ascii="Times New Roman" w:hAnsi="Times New Roman"/>
                      <w:spacing w:val="-60"/>
                      <w:sz w:val="24"/>
                      <w:u w:val="thick"/>
                    </w:rPr>
                    <w:t> </w:t>
                  </w:r>
                  <w:r>
                    <w:rPr>
                      <w:b/>
                      <w:sz w:val="24"/>
                      <w:u w:val="thick"/>
                    </w:rPr>
                    <w:t>Yeterlik Alanı: </w:t>
                  </w:r>
                  <w:r>
                    <w:rPr>
                      <w:sz w:val="24"/>
                    </w:rPr>
                    <w:t>Kişiler Arası İlişkiler</w:t>
                  </w:r>
                </w:p>
                <w:p>
                  <w:pPr>
                    <w:pStyle w:val="BodyText"/>
                    <w:spacing w:before="43"/>
                    <w:ind w:left="626"/>
                  </w:pPr>
                  <w:r>
                    <w:rPr>
                      <w:rFonts w:ascii="Times New Roman" w:hAnsi="Times New Roman"/>
                      <w:spacing w:val="-60"/>
                      <w:u w:val="thick"/>
                    </w:rPr>
                    <w:t> </w:t>
                  </w:r>
                  <w:r>
                    <w:rPr>
                      <w:b/>
                      <w:u w:val="thick"/>
                    </w:rPr>
                    <w:t>Kazanım: </w:t>
                  </w:r>
                  <w:r>
                    <w:rPr/>
                    <w:t>İnsanların özel hayatına saygı gösterir.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50</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247"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5926" w:firstLine="0"/>
                    <w:jc w:val="center"/>
                    <w:rPr>
                      <w:sz w:val="24"/>
                    </w:rPr>
                  </w:pPr>
                  <w:r>
                    <w:rPr>
                      <w:rFonts w:ascii="Times New Roman" w:hAnsi="Times New Roman"/>
                      <w:spacing w:val="-60"/>
                      <w:sz w:val="24"/>
                      <w:u w:val="thick"/>
                    </w:rPr>
                    <w:t> </w:t>
                  </w:r>
                  <w:r>
                    <w:rPr>
                      <w:b/>
                      <w:sz w:val="24"/>
                      <w:u w:val="thick"/>
                    </w:rPr>
                    <w:t>Araç-gereç: </w:t>
                  </w:r>
                  <w:r>
                    <w:rPr>
                      <w:sz w:val="24"/>
                    </w:rPr>
                    <w:t>Kâğıt ve kalem</w:t>
                  </w:r>
                </w:p>
              </w:txbxContent>
            </v:textbox>
            <v:fill type="solid"/>
            <w10:wrap type="topAndBottom"/>
          </v:shape>
        </w:pict>
      </w:r>
      <w:r>
        <w:rPr/>
        <w:t>12. SINIF – 5. ETKİNLİK</w:t>
      </w:r>
    </w:p>
    <w:p>
      <w:pPr>
        <w:spacing w:line="278" w:lineRule="exact" w:before="0"/>
        <w:ind w:left="136" w:right="0" w:firstLine="0"/>
        <w:jc w:val="both"/>
        <w:rPr>
          <w:b/>
          <w:sz w:val="24"/>
        </w:rPr>
      </w:pPr>
      <w:r>
        <w:rPr>
          <w:b/>
          <w:sz w:val="24"/>
        </w:rPr>
        <w:t>SÜREÇ</w:t>
      </w:r>
    </w:p>
    <w:p>
      <w:pPr>
        <w:pStyle w:val="ListParagraph"/>
        <w:numPr>
          <w:ilvl w:val="0"/>
          <w:numId w:val="190"/>
        </w:numPr>
        <w:tabs>
          <w:tab w:pos="564" w:val="left" w:leader="none"/>
        </w:tabs>
        <w:spacing w:line="278" w:lineRule="auto" w:before="43" w:after="0"/>
        <w:ind w:left="136" w:right="133" w:firstLine="0"/>
        <w:jc w:val="both"/>
        <w:rPr>
          <w:sz w:val="24"/>
        </w:rPr>
      </w:pPr>
      <w:r>
        <w:rPr>
          <w:sz w:val="24"/>
        </w:rPr>
        <w:t>Öğrencilerden insanların özel hayatına saygısızlık olarak adlandırılacak davranışlardan örnekler vermeleri</w:t>
      </w:r>
      <w:r>
        <w:rPr>
          <w:spacing w:val="-7"/>
          <w:sz w:val="24"/>
        </w:rPr>
        <w:t> </w:t>
      </w:r>
      <w:r>
        <w:rPr>
          <w:sz w:val="24"/>
        </w:rPr>
        <w:t>istenir.</w:t>
      </w:r>
    </w:p>
    <w:p>
      <w:pPr>
        <w:pStyle w:val="ListParagraph"/>
        <w:numPr>
          <w:ilvl w:val="0"/>
          <w:numId w:val="190"/>
        </w:numPr>
        <w:tabs>
          <w:tab w:pos="564" w:val="left" w:leader="none"/>
        </w:tabs>
        <w:spacing w:line="278" w:lineRule="auto" w:before="0" w:after="0"/>
        <w:ind w:left="136" w:right="139" w:firstLine="0"/>
        <w:jc w:val="both"/>
        <w:rPr>
          <w:sz w:val="24"/>
        </w:rPr>
      </w:pPr>
      <w:r>
        <w:rPr>
          <w:sz w:val="24"/>
        </w:rPr>
        <w:t>Öğrencilerin verdiği örnek davranışlar tahtaya yazılarak özel hayata saygısızlık olarak nitelendirilebilecek davranışların bir listesi</w:t>
      </w:r>
      <w:r>
        <w:rPr>
          <w:spacing w:val="-13"/>
          <w:sz w:val="24"/>
        </w:rPr>
        <w:t> </w:t>
      </w:r>
      <w:r>
        <w:rPr>
          <w:sz w:val="24"/>
        </w:rPr>
        <w:t>yapılır.</w:t>
      </w:r>
    </w:p>
    <w:p>
      <w:pPr>
        <w:pStyle w:val="Heading4"/>
        <w:spacing w:line="289" w:lineRule="exact"/>
        <w:ind w:left="844"/>
      </w:pPr>
      <w:r>
        <w:rPr/>
        <w:t>Öğrencilerin verdikleri cevaplara eklemeler yapılabilir.</w:t>
      </w:r>
    </w:p>
    <w:p>
      <w:pPr>
        <w:pStyle w:val="ListParagraph"/>
        <w:numPr>
          <w:ilvl w:val="0"/>
          <w:numId w:val="190"/>
        </w:numPr>
        <w:tabs>
          <w:tab w:pos="564" w:val="left" w:leader="none"/>
        </w:tabs>
        <w:spacing w:line="276" w:lineRule="auto" w:before="43" w:after="0"/>
        <w:ind w:left="136" w:right="132" w:firstLine="0"/>
        <w:jc w:val="both"/>
        <w:rPr>
          <w:sz w:val="24"/>
        </w:rPr>
      </w:pPr>
      <w:r>
        <w:rPr>
          <w:sz w:val="24"/>
        </w:rPr>
        <w:t>Öğrenciler 5’erli gruplara ayrılarak tahtada yazılı olan insanların özel hayatına  saygısızlıkla ilgili davranışların aksine, insanların hayatına saygı göstermeyle ilgili birer  senaryo yazmaları istenir. 5 dakika süre verilir ve yazdıkları senaryoyu sınıfla paylaşmaları istenir.</w:t>
      </w:r>
    </w:p>
    <w:p>
      <w:pPr>
        <w:pStyle w:val="Heading4"/>
        <w:spacing w:before="1"/>
        <w:ind w:left="844"/>
      </w:pPr>
      <w:r>
        <w:rPr/>
        <w:t>Süre yeterli gelirse yazılan senaryolar canlandırılabilir.</w:t>
      </w:r>
    </w:p>
    <w:p>
      <w:pPr>
        <w:pStyle w:val="ListParagraph"/>
        <w:numPr>
          <w:ilvl w:val="0"/>
          <w:numId w:val="190"/>
        </w:numPr>
        <w:tabs>
          <w:tab w:pos="563" w:val="left" w:leader="none"/>
          <w:tab w:pos="564" w:val="left" w:leader="none"/>
        </w:tabs>
        <w:spacing w:line="278" w:lineRule="auto" w:before="43" w:after="0"/>
        <w:ind w:left="136" w:right="139" w:firstLine="0"/>
        <w:jc w:val="left"/>
        <w:rPr>
          <w:sz w:val="24"/>
        </w:rPr>
      </w:pPr>
      <w:r>
        <w:rPr>
          <w:sz w:val="24"/>
        </w:rPr>
        <w:t>Öğrencilere İnsanların özel hayatına saygı ile ilgili aşağıdakine benzer sorular yönlendirilerek grup etkileşimi</w:t>
      </w:r>
      <w:r>
        <w:rPr>
          <w:spacing w:val="-6"/>
          <w:sz w:val="24"/>
        </w:rPr>
        <w:t> </w:t>
      </w:r>
      <w:r>
        <w:rPr>
          <w:sz w:val="24"/>
        </w:rPr>
        <w:t>başlatılır:</w:t>
      </w:r>
    </w:p>
    <w:p>
      <w:pPr>
        <w:pStyle w:val="ListParagraph"/>
        <w:numPr>
          <w:ilvl w:val="1"/>
          <w:numId w:val="190"/>
        </w:numPr>
        <w:tabs>
          <w:tab w:pos="988" w:val="left" w:leader="none"/>
          <w:tab w:pos="989" w:val="left" w:leader="none"/>
        </w:tabs>
        <w:spacing w:line="289" w:lineRule="exact" w:before="0" w:after="0"/>
        <w:ind w:left="136" w:right="0" w:firstLine="427"/>
        <w:jc w:val="left"/>
        <w:rPr>
          <w:sz w:val="24"/>
        </w:rPr>
      </w:pPr>
      <w:r>
        <w:rPr>
          <w:sz w:val="24"/>
        </w:rPr>
        <w:t>Neyi özel hayat olarak</w:t>
      </w:r>
      <w:r>
        <w:rPr>
          <w:spacing w:val="-10"/>
          <w:sz w:val="24"/>
        </w:rPr>
        <w:t> </w:t>
      </w:r>
      <w:r>
        <w:rPr>
          <w:sz w:val="24"/>
        </w:rPr>
        <w:t>algılıyorsunuz?</w:t>
      </w:r>
    </w:p>
    <w:p>
      <w:pPr>
        <w:pStyle w:val="ListParagraph"/>
        <w:numPr>
          <w:ilvl w:val="1"/>
          <w:numId w:val="190"/>
        </w:numPr>
        <w:tabs>
          <w:tab w:pos="988" w:val="left" w:leader="none"/>
          <w:tab w:pos="989" w:val="left" w:leader="none"/>
        </w:tabs>
        <w:spacing w:line="240" w:lineRule="auto" w:before="43" w:after="0"/>
        <w:ind w:left="988" w:right="0" w:hanging="425"/>
        <w:jc w:val="left"/>
        <w:rPr>
          <w:sz w:val="24"/>
        </w:rPr>
      </w:pPr>
      <w:r>
        <w:rPr>
          <w:sz w:val="24"/>
        </w:rPr>
        <w:t>Kendi sınırlarımızı nasıl</w:t>
      </w:r>
      <w:r>
        <w:rPr>
          <w:spacing w:val="-5"/>
          <w:sz w:val="24"/>
        </w:rPr>
        <w:t> </w:t>
      </w:r>
      <w:r>
        <w:rPr>
          <w:sz w:val="24"/>
        </w:rPr>
        <w:t>çizeriz?</w:t>
      </w:r>
    </w:p>
    <w:p>
      <w:pPr>
        <w:pStyle w:val="ListParagraph"/>
        <w:numPr>
          <w:ilvl w:val="1"/>
          <w:numId w:val="190"/>
        </w:numPr>
        <w:tabs>
          <w:tab w:pos="988" w:val="left" w:leader="none"/>
          <w:tab w:pos="989" w:val="left" w:leader="none"/>
        </w:tabs>
        <w:spacing w:line="240" w:lineRule="auto" w:before="45" w:after="0"/>
        <w:ind w:left="988" w:right="0" w:hanging="425"/>
        <w:jc w:val="left"/>
        <w:rPr>
          <w:sz w:val="24"/>
        </w:rPr>
      </w:pPr>
      <w:r>
        <w:rPr>
          <w:sz w:val="24"/>
        </w:rPr>
        <w:t>Başkalarının sınırlarını nasıl görürüz ve saygılı</w:t>
      </w:r>
      <w:r>
        <w:rPr>
          <w:spacing w:val="-18"/>
          <w:sz w:val="24"/>
        </w:rPr>
        <w:t> </w:t>
      </w:r>
      <w:r>
        <w:rPr>
          <w:sz w:val="24"/>
        </w:rPr>
        <w:t>oluruz?</w:t>
      </w:r>
    </w:p>
    <w:p>
      <w:pPr>
        <w:pStyle w:val="ListParagraph"/>
        <w:numPr>
          <w:ilvl w:val="1"/>
          <w:numId w:val="190"/>
        </w:numPr>
        <w:tabs>
          <w:tab w:pos="988" w:val="left" w:leader="none"/>
          <w:tab w:pos="989" w:val="left" w:leader="none"/>
        </w:tabs>
        <w:spacing w:line="240" w:lineRule="auto" w:before="43" w:after="0"/>
        <w:ind w:left="988" w:right="0" w:hanging="425"/>
        <w:jc w:val="left"/>
        <w:rPr>
          <w:sz w:val="24"/>
        </w:rPr>
      </w:pPr>
      <w:r>
        <w:rPr>
          <w:sz w:val="24"/>
        </w:rPr>
        <w:t>Özel hayatımızı korumak bize ne</w:t>
      </w:r>
      <w:r>
        <w:rPr>
          <w:spacing w:val="-16"/>
          <w:sz w:val="24"/>
        </w:rPr>
        <w:t> </w:t>
      </w:r>
      <w:r>
        <w:rPr>
          <w:sz w:val="24"/>
        </w:rPr>
        <w:t>kazandırır?</w:t>
      </w:r>
    </w:p>
    <w:p>
      <w:pPr>
        <w:pStyle w:val="ListParagraph"/>
        <w:numPr>
          <w:ilvl w:val="1"/>
          <w:numId w:val="190"/>
        </w:numPr>
        <w:tabs>
          <w:tab w:pos="988" w:val="left" w:leader="none"/>
          <w:tab w:pos="989" w:val="left" w:leader="none"/>
          <w:tab w:pos="2532" w:val="left" w:leader="none"/>
          <w:tab w:pos="3784" w:val="left" w:leader="none"/>
          <w:tab w:pos="5262" w:val="left" w:leader="none"/>
          <w:tab w:pos="5955" w:val="left" w:leader="none"/>
          <w:tab w:pos="7353" w:val="left" w:leader="none"/>
          <w:tab w:pos="8598" w:val="left" w:leader="none"/>
        </w:tabs>
        <w:spacing w:line="278" w:lineRule="auto" w:before="43" w:after="0"/>
        <w:ind w:left="136" w:right="140" w:firstLine="427"/>
        <w:jc w:val="left"/>
        <w:rPr>
          <w:sz w:val="24"/>
        </w:rPr>
      </w:pPr>
      <w:r>
        <w:rPr>
          <w:sz w:val="24"/>
        </w:rPr>
        <w:t>Çevrenizdeki</w:t>
        <w:tab/>
        <w:t>insanların</w:t>
        <w:tab/>
        <w:t>başkalarının</w:t>
        <w:tab/>
        <w:t>özel</w:t>
        <w:tab/>
        <w:t>hayatlarına</w:t>
        <w:tab/>
        <w:t>saygısızlık</w:t>
        <w:tab/>
        <w:t>olarak nitelendirilecek davranışlarına tanık oluyor</w:t>
      </w:r>
      <w:r>
        <w:rPr>
          <w:spacing w:val="-17"/>
          <w:sz w:val="24"/>
        </w:rPr>
        <w:t> </w:t>
      </w:r>
      <w:r>
        <w:rPr>
          <w:sz w:val="24"/>
        </w:rPr>
        <w:t>musunuz?</w:t>
      </w:r>
    </w:p>
    <w:p>
      <w:pPr>
        <w:pStyle w:val="ListParagraph"/>
        <w:numPr>
          <w:ilvl w:val="1"/>
          <w:numId w:val="190"/>
        </w:numPr>
        <w:tabs>
          <w:tab w:pos="988" w:val="left" w:leader="none"/>
          <w:tab w:pos="989" w:val="left" w:leader="none"/>
        </w:tabs>
        <w:spacing w:line="289" w:lineRule="exact" w:before="0" w:after="0"/>
        <w:ind w:left="988" w:right="0" w:hanging="425"/>
        <w:jc w:val="left"/>
        <w:rPr>
          <w:sz w:val="24"/>
        </w:rPr>
      </w:pPr>
      <w:r>
        <w:rPr>
          <w:sz w:val="24"/>
        </w:rPr>
        <w:t>Çevrenizdeki insanlar diğer insanlara bu şekilde davransa tepkiniz ne</w:t>
      </w:r>
      <w:r>
        <w:rPr>
          <w:spacing w:val="-31"/>
          <w:sz w:val="24"/>
        </w:rPr>
        <w:t> </w:t>
      </w:r>
      <w:r>
        <w:rPr>
          <w:sz w:val="24"/>
        </w:rPr>
        <w:t>olurdu?</w:t>
      </w:r>
    </w:p>
    <w:p>
      <w:pPr>
        <w:pStyle w:val="ListParagraph"/>
        <w:numPr>
          <w:ilvl w:val="1"/>
          <w:numId w:val="190"/>
        </w:numPr>
        <w:tabs>
          <w:tab w:pos="988" w:val="left" w:leader="none"/>
          <w:tab w:pos="989" w:val="left" w:leader="none"/>
        </w:tabs>
        <w:spacing w:line="240" w:lineRule="auto" w:before="45" w:after="0"/>
        <w:ind w:left="988" w:right="0" w:hanging="425"/>
        <w:jc w:val="left"/>
        <w:rPr>
          <w:sz w:val="24"/>
        </w:rPr>
      </w:pPr>
      <w:r>
        <w:rPr>
          <w:sz w:val="24"/>
        </w:rPr>
        <w:t>Özel hayatınıza saygısızlık olarak niteleyebileceğiniz bir davranışla karşılaştınız</w:t>
      </w:r>
      <w:r>
        <w:rPr>
          <w:spacing w:val="-27"/>
          <w:sz w:val="24"/>
        </w:rPr>
        <w:t> </w:t>
      </w:r>
      <w:r>
        <w:rPr>
          <w:sz w:val="24"/>
        </w:rPr>
        <w:t>mı?</w:t>
      </w:r>
    </w:p>
    <w:p>
      <w:pPr>
        <w:pStyle w:val="ListParagraph"/>
        <w:numPr>
          <w:ilvl w:val="1"/>
          <w:numId w:val="190"/>
        </w:numPr>
        <w:tabs>
          <w:tab w:pos="988" w:val="left" w:leader="none"/>
          <w:tab w:pos="989" w:val="left" w:leader="none"/>
        </w:tabs>
        <w:spacing w:line="240" w:lineRule="auto" w:before="43" w:after="0"/>
        <w:ind w:left="988" w:right="0" w:hanging="425"/>
        <w:jc w:val="left"/>
        <w:rPr>
          <w:sz w:val="24"/>
        </w:rPr>
      </w:pPr>
      <w:r>
        <w:rPr>
          <w:sz w:val="24"/>
        </w:rPr>
        <w:t>Ne hissettiniz ve nasıl bir tepki</w:t>
      </w:r>
      <w:r>
        <w:rPr>
          <w:spacing w:val="-11"/>
          <w:sz w:val="24"/>
        </w:rPr>
        <w:t> </w:t>
      </w:r>
      <w:r>
        <w:rPr>
          <w:sz w:val="24"/>
        </w:rPr>
        <w:t>verdiniz?</w:t>
      </w:r>
    </w:p>
    <w:p>
      <w:pPr>
        <w:pStyle w:val="ListParagraph"/>
        <w:numPr>
          <w:ilvl w:val="1"/>
          <w:numId w:val="190"/>
        </w:numPr>
        <w:tabs>
          <w:tab w:pos="988" w:val="left" w:leader="none"/>
          <w:tab w:pos="989" w:val="left" w:leader="none"/>
        </w:tabs>
        <w:spacing w:line="278" w:lineRule="auto" w:before="43" w:after="0"/>
        <w:ind w:left="136" w:right="140" w:firstLine="427"/>
        <w:jc w:val="left"/>
        <w:rPr>
          <w:sz w:val="24"/>
        </w:rPr>
      </w:pPr>
      <w:r>
        <w:rPr>
          <w:sz w:val="24"/>
        </w:rPr>
        <w:t>Daha önce böyle bir davranışla karşılaşmadınızsa, karşılaşırsanız nasıl bir tepki verirdiniz?</w:t>
      </w:r>
    </w:p>
    <w:p>
      <w:pPr>
        <w:pStyle w:val="ListParagraph"/>
        <w:numPr>
          <w:ilvl w:val="1"/>
          <w:numId w:val="190"/>
        </w:numPr>
        <w:tabs>
          <w:tab w:pos="988" w:val="left" w:leader="none"/>
          <w:tab w:pos="989" w:val="left" w:leader="none"/>
        </w:tabs>
        <w:spacing w:line="278" w:lineRule="auto" w:before="0" w:after="0"/>
        <w:ind w:left="136" w:right="139" w:firstLine="427"/>
        <w:jc w:val="left"/>
        <w:rPr>
          <w:sz w:val="24"/>
        </w:rPr>
      </w:pPr>
      <w:r>
        <w:rPr>
          <w:sz w:val="24"/>
        </w:rPr>
        <w:t>Sizin başkalarının özel hayatına saygısızlık olarak nitelenecek davranışlarınız olmuş mudur?</w:t>
      </w:r>
    </w:p>
    <w:p>
      <w:pPr>
        <w:pStyle w:val="ListParagraph"/>
        <w:numPr>
          <w:ilvl w:val="0"/>
          <w:numId w:val="190"/>
        </w:numPr>
        <w:tabs>
          <w:tab w:pos="563" w:val="left" w:leader="none"/>
          <w:tab w:pos="564" w:val="left" w:leader="none"/>
        </w:tabs>
        <w:spacing w:line="276" w:lineRule="auto" w:before="0" w:after="0"/>
        <w:ind w:left="136" w:right="135" w:firstLine="0"/>
        <w:jc w:val="left"/>
        <w:rPr>
          <w:sz w:val="24"/>
        </w:rPr>
      </w:pPr>
      <w:r>
        <w:rPr>
          <w:sz w:val="24"/>
        </w:rPr>
        <w:t>İnsanların özel hayatına ve sınırlarına saygı göstermenin toplumsal yaşamda ve insan ilişkilerindeki önemli vurgulanarak etkinlik</w:t>
      </w:r>
      <w:r>
        <w:rPr>
          <w:spacing w:val="-15"/>
          <w:sz w:val="24"/>
        </w:rPr>
        <w:t> </w:t>
      </w:r>
      <w:r>
        <w:rPr>
          <w:sz w:val="24"/>
        </w:rPr>
        <w:t>sonlandırılır.</w:t>
      </w:r>
    </w:p>
    <w:p>
      <w:pPr>
        <w:pStyle w:val="Heading4"/>
        <w:spacing w:before="1"/>
        <w:ind w:left="136"/>
      </w:pPr>
      <w:r>
        <w:rPr/>
        <w:t>Değerlendirme:</w:t>
      </w:r>
    </w:p>
    <w:p>
      <w:pPr>
        <w:spacing w:after="0"/>
        <w:sectPr>
          <w:pgSz w:w="11910" w:h="16840"/>
          <w:pgMar w:header="0" w:footer="1003" w:top="1360" w:bottom="1200" w:left="1280" w:right="1280"/>
        </w:sectPr>
      </w:pPr>
    </w:p>
    <w:p>
      <w:pPr>
        <w:pStyle w:val="Heading4"/>
        <w:spacing w:before="37"/>
        <w:ind w:left="3559"/>
      </w:pPr>
      <w:r>
        <w:rPr/>
        <w:pict>
          <v:shape style="position:absolute;margin-left:69.384003pt;margin-top:18.791752pt;width:456.55pt;height:185.35pt;mso-position-horizontal-relative:page;mso-position-vertical-relative:paragraph;z-index:4144;mso-wrap-distance-left:0;mso-wrap-distance-right:0" type="#_x0000_t202" filled="true" fillcolor="#b6dde8" stroked="false">
            <v:textbox inset="0,0,0,0">
              <w:txbxContent>
                <w:p>
                  <w:pPr>
                    <w:spacing w:before="0"/>
                    <w:ind w:left="0" w:right="5979" w:firstLine="0"/>
                    <w:jc w:val="center"/>
                    <w:rPr>
                      <w:sz w:val="24"/>
                    </w:rPr>
                  </w:pPr>
                  <w:r>
                    <w:rPr>
                      <w:rFonts w:ascii="Times New Roman" w:hAnsi="Times New Roman"/>
                      <w:sz w:val="24"/>
                      <w:u w:val="thick"/>
                    </w:rPr>
                    <w:t> </w:t>
                  </w:r>
                  <w:r>
                    <w:rPr>
                      <w:b/>
                      <w:sz w:val="24"/>
                      <w:u w:val="thick"/>
                    </w:rPr>
                    <w:t>Etkinliğin Adı: </w:t>
                  </w:r>
                  <w:r>
                    <w:rPr>
                      <w:sz w:val="24"/>
                    </w:rPr>
                    <w:t>EŞİMİ SEÇERKEN</w:t>
                  </w:r>
                </w:p>
                <w:p>
                  <w:pPr>
                    <w:spacing w:before="43"/>
                    <w:ind w:left="0" w:right="6014"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0" w:right="6168" w:firstLine="0"/>
                    <w:jc w:val="center"/>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3"/>
                    <w:ind w:left="573"/>
                  </w:pPr>
                  <w:r>
                    <w:rPr>
                      <w:rFonts w:ascii="Times New Roman" w:hAnsi="Times New Roman"/>
                      <w:spacing w:val="-60"/>
                      <w:u w:val="thick"/>
                    </w:rPr>
                    <w:t> </w:t>
                  </w:r>
                  <w:r>
                    <w:rPr>
                      <w:b/>
                      <w:u w:val="thick"/>
                    </w:rPr>
                    <w:t>Kazanım: </w:t>
                  </w:r>
                  <w:r>
                    <w:rPr/>
                    <w:t>Eş seçiminin önemini ve eş seçiminde dikkate alınacak unsurları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60</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Form–1 (Özellikler Tablosu)</w:t>
                  </w:r>
                </w:p>
              </w:txbxContent>
            </v:textbox>
            <v:fill type="solid"/>
            <w10:wrap type="topAndBottom"/>
          </v:shape>
        </w:pict>
      </w:r>
      <w:r>
        <w:rPr/>
        <w:t>12. SINIF – 6. ETKİNLİK</w:t>
      </w:r>
    </w:p>
    <w:p>
      <w:pPr>
        <w:spacing w:line="278" w:lineRule="exact" w:before="0"/>
        <w:ind w:left="136" w:right="0" w:firstLine="0"/>
        <w:jc w:val="both"/>
        <w:rPr>
          <w:b/>
          <w:sz w:val="24"/>
        </w:rPr>
      </w:pPr>
      <w:r>
        <w:rPr>
          <w:b/>
          <w:sz w:val="24"/>
        </w:rPr>
        <w:t>SÜREÇ</w:t>
      </w:r>
    </w:p>
    <w:p>
      <w:pPr>
        <w:pStyle w:val="ListParagraph"/>
        <w:numPr>
          <w:ilvl w:val="0"/>
          <w:numId w:val="191"/>
        </w:numPr>
        <w:tabs>
          <w:tab w:pos="564" w:val="left" w:leader="none"/>
        </w:tabs>
        <w:spacing w:line="276" w:lineRule="auto" w:before="43" w:after="0"/>
        <w:ind w:left="136" w:right="135" w:firstLine="0"/>
        <w:jc w:val="both"/>
        <w:rPr>
          <w:sz w:val="24"/>
        </w:rPr>
      </w:pPr>
      <w:r>
        <w:rPr>
          <w:sz w:val="24"/>
        </w:rPr>
        <w:t>Önceden öğrenci sayısı kadar çoğaltılmış olan Form–1 (Özellikler Tablosu) öğrencilere verilir ve evlenecekleri insanda aradıkları özellikleri kendilerine verilen tabloya yazmaları ve tabloda verilen ifadelere göre işaretlemeleri</w:t>
      </w:r>
      <w:r>
        <w:rPr>
          <w:spacing w:val="-18"/>
          <w:sz w:val="24"/>
        </w:rPr>
        <w:t> </w:t>
      </w:r>
      <w:r>
        <w:rPr>
          <w:sz w:val="24"/>
        </w:rPr>
        <w:t>istenir.</w:t>
      </w:r>
    </w:p>
    <w:p>
      <w:pPr>
        <w:pStyle w:val="ListParagraph"/>
        <w:numPr>
          <w:ilvl w:val="0"/>
          <w:numId w:val="191"/>
        </w:numPr>
        <w:tabs>
          <w:tab w:pos="564" w:val="left" w:leader="none"/>
        </w:tabs>
        <w:spacing w:line="276" w:lineRule="auto" w:before="1" w:after="0"/>
        <w:ind w:left="136" w:right="140" w:firstLine="0"/>
        <w:jc w:val="both"/>
        <w:rPr>
          <w:sz w:val="24"/>
        </w:rPr>
      </w:pPr>
      <w:r>
        <w:rPr>
          <w:sz w:val="24"/>
        </w:rPr>
        <w:t>Öğrencilerin ne kadar “mutlaka” ve ne kadar “asla” cevaplarının olduğunu belirleyip sınıfla paylaşmaları</w:t>
      </w:r>
      <w:r>
        <w:rPr>
          <w:spacing w:val="-9"/>
          <w:sz w:val="24"/>
        </w:rPr>
        <w:t> </w:t>
      </w:r>
      <w:r>
        <w:rPr>
          <w:sz w:val="24"/>
        </w:rPr>
        <w:t>istenir.</w:t>
      </w:r>
    </w:p>
    <w:p>
      <w:pPr>
        <w:pStyle w:val="ListParagraph"/>
        <w:numPr>
          <w:ilvl w:val="0"/>
          <w:numId w:val="191"/>
        </w:numPr>
        <w:tabs>
          <w:tab w:pos="564" w:val="left" w:leader="none"/>
        </w:tabs>
        <w:spacing w:line="278" w:lineRule="auto" w:before="0" w:after="0"/>
        <w:ind w:left="136" w:right="140" w:firstLine="0"/>
        <w:jc w:val="both"/>
        <w:rPr>
          <w:sz w:val="24"/>
        </w:rPr>
      </w:pPr>
      <w:r>
        <w:rPr>
          <w:sz w:val="24"/>
        </w:rPr>
        <w:t>Öğrencilerden beklentilerinin hangilerinden vazgeçebileceklerini ve “asla” cevaplarını ne kadar yumuşatabileceklerini tartışmaları</w:t>
      </w:r>
      <w:r>
        <w:rPr>
          <w:spacing w:val="-12"/>
          <w:sz w:val="24"/>
        </w:rPr>
        <w:t> </w:t>
      </w:r>
      <w:r>
        <w:rPr>
          <w:sz w:val="24"/>
        </w:rPr>
        <w:t>istenir.</w:t>
      </w:r>
    </w:p>
    <w:p>
      <w:pPr>
        <w:pStyle w:val="ListParagraph"/>
        <w:numPr>
          <w:ilvl w:val="0"/>
          <w:numId w:val="191"/>
        </w:numPr>
        <w:tabs>
          <w:tab w:pos="564" w:val="left" w:leader="none"/>
        </w:tabs>
        <w:spacing w:line="276" w:lineRule="auto" w:before="0" w:after="0"/>
        <w:ind w:left="136" w:right="138" w:firstLine="0"/>
        <w:jc w:val="both"/>
        <w:rPr>
          <w:sz w:val="24"/>
        </w:rPr>
      </w:pPr>
      <w:r>
        <w:rPr>
          <w:sz w:val="24"/>
        </w:rPr>
        <w:t>Eş seçiminin ve eş seçiminde dikkate alınacak unsurları fark etmenin önemi vurgulanarak etkinlik</w:t>
      </w:r>
      <w:r>
        <w:rPr>
          <w:spacing w:val="-5"/>
          <w:sz w:val="24"/>
        </w:rPr>
        <w:t> </w:t>
      </w:r>
      <w:r>
        <w:rPr>
          <w:sz w:val="24"/>
        </w:rPr>
        <w:t>sonlandırılır.</w:t>
      </w:r>
    </w:p>
    <w:p>
      <w:pPr>
        <w:pStyle w:val="BodyText"/>
        <w:spacing w:before="1"/>
        <w:ind w:left="5837" w:right="89"/>
      </w:pPr>
      <w:r>
        <w:rPr/>
        <w:t>*MEB, c. (2002)’den uyarlanmıştır.</w:t>
      </w:r>
    </w:p>
    <w:p>
      <w:pPr>
        <w:pStyle w:val="Heading4"/>
        <w:spacing w:before="43"/>
        <w:ind w:left="136"/>
      </w:pPr>
      <w:r>
        <w:rPr/>
        <w:t>Değerlendirme:</w:t>
      </w:r>
    </w:p>
    <w:p>
      <w:pPr>
        <w:spacing w:after="0"/>
        <w:sectPr>
          <w:pgSz w:w="11910" w:h="16840"/>
          <w:pgMar w:header="0" w:footer="1003" w:top="1360" w:bottom="1200" w:left="1280" w:right="1280"/>
        </w:sectPr>
      </w:pPr>
    </w:p>
    <w:p>
      <w:pPr>
        <w:spacing w:line="278" w:lineRule="auto" w:before="37"/>
        <w:ind w:left="3205" w:right="3872" w:firstLine="638"/>
        <w:jc w:val="left"/>
        <w:rPr>
          <w:b/>
          <w:sz w:val="24"/>
        </w:rPr>
      </w:pPr>
      <w:r>
        <w:rPr>
          <w:b/>
          <w:sz w:val="24"/>
        </w:rPr>
        <w:t>FORM–1 ÖZELLİKLER TABLOSU</w:t>
      </w:r>
    </w:p>
    <w:p>
      <w:pPr>
        <w:pStyle w:val="BodyText"/>
        <w:spacing w:before="5"/>
        <w:rPr>
          <w:b/>
          <w:sz w:val="27"/>
        </w:rPr>
      </w:pPr>
    </w:p>
    <w:tbl>
      <w:tblPr>
        <w:tblW w:w="0" w:type="auto"/>
        <w:jc w:val="left"/>
        <w:tblInd w:w="154"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77"/>
        <w:gridCol w:w="3010"/>
        <w:gridCol w:w="2943"/>
      </w:tblGrid>
      <w:tr>
        <w:trPr>
          <w:trHeight w:val="397" w:hRule="exact"/>
        </w:trPr>
        <w:tc>
          <w:tcPr>
            <w:tcW w:w="2977" w:type="dxa"/>
            <w:tcBorders>
              <w:bottom w:val="single" w:sz="17" w:space="0" w:color="4AACC5"/>
            </w:tcBorders>
            <w:shd w:val="clear" w:color="auto" w:fill="30849B"/>
          </w:tcPr>
          <w:p>
            <w:pPr>
              <w:pStyle w:val="TableParagraph"/>
              <w:spacing w:line="317" w:lineRule="exact"/>
              <w:ind w:left="403"/>
              <w:rPr>
                <w:b/>
                <w:sz w:val="26"/>
              </w:rPr>
            </w:pPr>
            <w:r>
              <w:rPr>
                <w:b/>
                <w:sz w:val="26"/>
              </w:rPr>
              <w:t>Aradığınız Özellikler</w:t>
            </w:r>
          </w:p>
        </w:tc>
        <w:tc>
          <w:tcPr>
            <w:tcW w:w="3010" w:type="dxa"/>
            <w:tcBorders>
              <w:bottom w:val="single" w:sz="17" w:space="0" w:color="4AACC5"/>
            </w:tcBorders>
            <w:shd w:val="clear" w:color="auto" w:fill="30849B"/>
          </w:tcPr>
          <w:p>
            <w:pPr>
              <w:pStyle w:val="TableParagraph"/>
              <w:spacing w:line="317" w:lineRule="exact"/>
              <w:ind w:left="662"/>
              <w:rPr>
                <w:b/>
                <w:sz w:val="26"/>
              </w:rPr>
            </w:pPr>
            <w:r>
              <w:rPr>
                <w:b/>
                <w:sz w:val="26"/>
              </w:rPr>
              <w:t>Mutlaka Olmalı</w:t>
            </w:r>
          </w:p>
        </w:tc>
        <w:tc>
          <w:tcPr>
            <w:tcW w:w="2943" w:type="dxa"/>
            <w:tcBorders>
              <w:bottom w:val="single" w:sz="17" w:space="0" w:color="4AACC5"/>
            </w:tcBorders>
            <w:shd w:val="clear" w:color="auto" w:fill="30849B"/>
          </w:tcPr>
          <w:p>
            <w:pPr>
              <w:pStyle w:val="TableParagraph"/>
              <w:spacing w:line="317" w:lineRule="exact"/>
              <w:ind w:left="110"/>
              <w:rPr>
                <w:b/>
                <w:sz w:val="26"/>
              </w:rPr>
            </w:pPr>
            <w:r>
              <w:rPr>
                <w:b/>
                <w:sz w:val="26"/>
              </w:rPr>
              <w:t>Olursa İyi Olur/Şart Değil</w:t>
            </w:r>
          </w:p>
        </w:tc>
      </w:tr>
      <w:tr>
        <w:trPr>
          <w:trHeight w:val="426" w:hRule="exact"/>
        </w:trPr>
        <w:tc>
          <w:tcPr>
            <w:tcW w:w="2977" w:type="dxa"/>
            <w:tcBorders>
              <w:top w:val="single" w:sz="17" w:space="0" w:color="4AACC5"/>
            </w:tcBorders>
            <w:shd w:val="clear" w:color="auto" w:fill="D2EAF0"/>
          </w:tcPr>
          <w:p>
            <w:pPr/>
          </w:p>
        </w:tc>
        <w:tc>
          <w:tcPr>
            <w:tcW w:w="3010" w:type="dxa"/>
            <w:tcBorders>
              <w:top w:val="single" w:sz="17" w:space="0" w:color="4AACC5"/>
            </w:tcBorders>
            <w:shd w:val="clear" w:color="auto" w:fill="D2EAF0"/>
          </w:tcPr>
          <w:p>
            <w:pPr/>
          </w:p>
        </w:tc>
        <w:tc>
          <w:tcPr>
            <w:tcW w:w="2943" w:type="dxa"/>
            <w:tcBorders>
              <w:top w:val="single" w:sz="17" w:space="0" w:color="4AACC5"/>
            </w:tcBorders>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5"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5"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13" w:hRule="exact"/>
        </w:trPr>
        <w:tc>
          <w:tcPr>
            <w:tcW w:w="2977" w:type="dxa"/>
          </w:tcPr>
          <w:p>
            <w:pPr/>
          </w:p>
        </w:tc>
        <w:tc>
          <w:tcPr>
            <w:tcW w:w="3010" w:type="dxa"/>
            <w:shd w:val="clear" w:color="auto" w:fill="D2EAF0"/>
          </w:tcPr>
          <w:p>
            <w:pPr/>
          </w:p>
        </w:tc>
        <w:tc>
          <w:tcPr>
            <w:tcW w:w="2943" w:type="dxa"/>
          </w:tcPr>
          <w:p>
            <w:pPr/>
          </w:p>
        </w:tc>
      </w:tr>
      <w:tr>
        <w:trPr>
          <w:trHeight w:val="413" w:hRule="exact"/>
        </w:trPr>
        <w:tc>
          <w:tcPr>
            <w:tcW w:w="2977" w:type="dxa"/>
            <w:shd w:val="clear" w:color="auto" w:fill="D2EAF0"/>
          </w:tcPr>
          <w:p>
            <w:pPr/>
          </w:p>
        </w:tc>
        <w:tc>
          <w:tcPr>
            <w:tcW w:w="3010" w:type="dxa"/>
            <w:shd w:val="clear" w:color="auto" w:fill="D2EAF0"/>
          </w:tcPr>
          <w:p>
            <w:pPr/>
          </w:p>
        </w:tc>
        <w:tc>
          <w:tcPr>
            <w:tcW w:w="2943" w:type="dxa"/>
            <w:shd w:val="clear" w:color="auto" w:fill="D2EAF0"/>
          </w:tcPr>
          <w:p>
            <w:pPr/>
          </w:p>
        </w:tc>
      </w:tr>
      <w:tr>
        <w:trPr>
          <w:trHeight w:val="425" w:hRule="exact"/>
        </w:trPr>
        <w:tc>
          <w:tcPr>
            <w:tcW w:w="2977" w:type="dxa"/>
            <w:tcBorders>
              <w:bottom w:val="double" w:sz="6" w:space="0" w:color="4AACC5"/>
            </w:tcBorders>
          </w:tcPr>
          <w:p>
            <w:pPr/>
          </w:p>
        </w:tc>
        <w:tc>
          <w:tcPr>
            <w:tcW w:w="3010" w:type="dxa"/>
            <w:tcBorders>
              <w:bottom w:val="double" w:sz="6" w:space="0" w:color="4AACC5"/>
            </w:tcBorders>
            <w:shd w:val="clear" w:color="auto" w:fill="D2EAF0"/>
          </w:tcPr>
          <w:p>
            <w:pPr/>
          </w:p>
        </w:tc>
        <w:tc>
          <w:tcPr>
            <w:tcW w:w="2943" w:type="dxa"/>
            <w:tcBorders>
              <w:bottom w:val="double" w:sz="6" w:space="0" w:color="4AACC5"/>
            </w:tcBorders>
          </w:tcPr>
          <w:p>
            <w:pPr/>
          </w:p>
        </w:tc>
      </w:tr>
      <w:tr>
        <w:trPr>
          <w:trHeight w:val="410" w:hRule="exact"/>
        </w:trPr>
        <w:tc>
          <w:tcPr>
            <w:tcW w:w="2977" w:type="dxa"/>
            <w:tcBorders>
              <w:top w:val="double" w:sz="6" w:space="0" w:color="4AACC5"/>
            </w:tcBorders>
          </w:tcPr>
          <w:p>
            <w:pPr/>
          </w:p>
        </w:tc>
        <w:tc>
          <w:tcPr>
            <w:tcW w:w="3010" w:type="dxa"/>
            <w:tcBorders>
              <w:top w:val="double" w:sz="6" w:space="0" w:color="4AACC5"/>
            </w:tcBorders>
            <w:shd w:val="clear" w:color="auto" w:fill="D2EAF0"/>
          </w:tcPr>
          <w:p>
            <w:pPr/>
          </w:p>
        </w:tc>
        <w:tc>
          <w:tcPr>
            <w:tcW w:w="2943" w:type="dxa"/>
            <w:tcBorders>
              <w:top w:val="double" w:sz="6" w:space="0" w:color="4AACC5"/>
            </w:tcBorders>
          </w:tcPr>
          <w:p>
            <w:pPr/>
          </w:p>
        </w:tc>
      </w:tr>
    </w:tbl>
    <w:p>
      <w:pPr>
        <w:spacing w:after="0"/>
        <w:sectPr>
          <w:pgSz w:w="11910" w:h="16840"/>
          <w:pgMar w:header="0" w:footer="1003" w:top="1360" w:bottom="1200" w:left="1680" w:right="1000"/>
        </w:sectPr>
      </w:pPr>
    </w:p>
    <w:p>
      <w:pPr>
        <w:pStyle w:val="Heading4"/>
        <w:spacing w:before="37"/>
        <w:ind w:left="3559"/>
      </w:pPr>
      <w:r>
        <w:rPr/>
        <w:pict>
          <v:shape style="position:absolute;margin-left:69.384003pt;margin-top:18.791752pt;width:456.55pt;height:185.35pt;mso-position-horizontal-relative:page;mso-position-vertical-relative:paragraph;z-index:416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DEĞİŞEN AİLE</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Aile ve Toplum</w:t>
                  </w:r>
                </w:p>
                <w:p>
                  <w:pPr>
                    <w:pStyle w:val="BodyText"/>
                    <w:spacing w:before="43"/>
                    <w:ind w:left="573"/>
                  </w:pPr>
                  <w:r>
                    <w:rPr>
                      <w:rFonts w:ascii="Times New Roman" w:hAnsi="Times New Roman"/>
                      <w:spacing w:val="-60"/>
                      <w:u w:val="thick"/>
                    </w:rPr>
                    <w:t> </w:t>
                  </w:r>
                  <w:r>
                    <w:rPr>
                      <w:b/>
                      <w:u w:val="thick"/>
                    </w:rPr>
                    <w:t>Kazanım: </w:t>
                  </w:r>
                  <w:r>
                    <w:rPr/>
                    <w:t>Aile yaşamında değişen kadın erkek rollerini fark eder.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61</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767" w:firstLine="0"/>
                    <w:jc w:val="center"/>
                    <w:rPr>
                      <w:sz w:val="24"/>
                    </w:rPr>
                  </w:pPr>
                  <w:r>
                    <w:rPr>
                      <w:b/>
                      <w:sz w:val="24"/>
                      <w:u w:val="thick"/>
                    </w:rPr>
                    <w:t>Ortam: </w:t>
                  </w:r>
                  <w:r>
                    <w:rPr>
                      <w:sz w:val="24"/>
                    </w:rPr>
                    <w:t>Sınıf ortamı</w:t>
                  </w:r>
                </w:p>
                <w:p>
                  <w:pPr>
                    <w:spacing w:before="45"/>
                    <w:ind w:left="0" w:right="599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Tahta ve yazı kalemi</w:t>
                  </w:r>
                </w:p>
              </w:txbxContent>
            </v:textbox>
            <v:fill type="solid"/>
            <w10:wrap type="topAndBottom"/>
          </v:shape>
        </w:pict>
      </w:r>
      <w:r>
        <w:rPr/>
        <w:t>12. SINIF – 7. ETKİNLİK</w:t>
      </w:r>
    </w:p>
    <w:p>
      <w:pPr>
        <w:spacing w:line="278" w:lineRule="exact" w:before="0"/>
        <w:ind w:left="136" w:right="0" w:firstLine="0"/>
        <w:jc w:val="both"/>
        <w:rPr>
          <w:b/>
          <w:sz w:val="24"/>
        </w:rPr>
      </w:pPr>
      <w:r>
        <w:rPr>
          <w:b/>
          <w:sz w:val="24"/>
        </w:rPr>
        <w:t>SÜREÇ</w:t>
      </w:r>
    </w:p>
    <w:p>
      <w:pPr>
        <w:pStyle w:val="ListParagraph"/>
        <w:numPr>
          <w:ilvl w:val="0"/>
          <w:numId w:val="192"/>
        </w:numPr>
        <w:tabs>
          <w:tab w:pos="564" w:val="left" w:leader="none"/>
        </w:tabs>
        <w:spacing w:line="276" w:lineRule="auto" w:before="43" w:after="0"/>
        <w:ind w:left="136" w:right="140" w:firstLine="0"/>
        <w:jc w:val="both"/>
        <w:rPr>
          <w:sz w:val="24"/>
        </w:rPr>
      </w:pPr>
      <w:r>
        <w:rPr>
          <w:sz w:val="24"/>
        </w:rPr>
        <w:t>Öğrencilerden geçmişteki ve günümüzdeki aile yapılarını gözden geçirmelerini, özellikle kadın erkek rollerinde ne tür değişiklikler olduğunu ve bu değişikliklere neden olan gelişmeleri saptamaları</w:t>
      </w:r>
      <w:r>
        <w:rPr>
          <w:spacing w:val="-7"/>
          <w:sz w:val="24"/>
        </w:rPr>
        <w:t> </w:t>
      </w:r>
      <w:r>
        <w:rPr>
          <w:sz w:val="24"/>
        </w:rPr>
        <w:t>istenir.</w:t>
      </w:r>
    </w:p>
    <w:p>
      <w:pPr>
        <w:pStyle w:val="ListParagraph"/>
        <w:numPr>
          <w:ilvl w:val="0"/>
          <w:numId w:val="192"/>
        </w:numPr>
        <w:tabs>
          <w:tab w:pos="564" w:val="left" w:leader="none"/>
        </w:tabs>
        <w:spacing w:line="240" w:lineRule="auto" w:before="1" w:after="0"/>
        <w:ind w:left="563" w:right="0" w:hanging="427"/>
        <w:jc w:val="both"/>
        <w:rPr>
          <w:sz w:val="24"/>
        </w:rPr>
      </w:pPr>
      <w:r>
        <w:rPr>
          <w:sz w:val="24"/>
        </w:rPr>
        <w:t>Öğrenciler iki kişilik gruplara ayrılır ve A’lar ve B’ler olarak farklı yönergeler</w:t>
      </w:r>
      <w:r>
        <w:rPr>
          <w:spacing w:val="-17"/>
          <w:sz w:val="24"/>
        </w:rPr>
        <w:t> </w:t>
      </w:r>
      <w:r>
        <w:rPr>
          <w:sz w:val="24"/>
        </w:rPr>
        <w:t>verilir:</w:t>
      </w:r>
    </w:p>
    <w:p>
      <w:pPr>
        <w:pStyle w:val="ListParagraph"/>
        <w:numPr>
          <w:ilvl w:val="1"/>
          <w:numId w:val="192"/>
        </w:numPr>
        <w:tabs>
          <w:tab w:pos="1129" w:val="left" w:leader="none"/>
          <w:tab w:pos="1130" w:val="left" w:leader="none"/>
        </w:tabs>
        <w:spacing w:line="240" w:lineRule="auto" w:before="42" w:after="0"/>
        <w:ind w:left="1130" w:right="0" w:hanging="428"/>
        <w:jc w:val="left"/>
        <w:rPr>
          <w:sz w:val="24"/>
        </w:rPr>
      </w:pPr>
      <w:r>
        <w:rPr>
          <w:sz w:val="24"/>
        </w:rPr>
        <w:t>A’lar geleneksel aile yapısını ve özelliklerini temsil</w:t>
      </w:r>
      <w:r>
        <w:rPr>
          <w:spacing w:val="-14"/>
          <w:sz w:val="24"/>
        </w:rPr>
        <w:t> </w:t>
      </w:r>
      <w:r>
        <w:rPr>
          <w:sz w:val="24"/>
        </w:rPr>
        <w:t>etmektedir.</w:t>
      </w:r>
    </w:p>
    <w:p>
      <w:pPr>
        <w:pStyle w:val="ListParagraph"/>
        <w:numPr>
          <w:ilvl w:val="1"/>
          <w:numId w:val="192"/>
        </w:numPr>
        <w:tabs>
          <w:tab w:pos="1129" w:val="left" w:leader="none"/>
          <w:tab w:pos="1130" w:val="left" w:leader="none"/>
        </w:tabs>
        <w:spacing w:line="240" w:lineRule="auto" w:before="44" w:after="0"/>
        <w:ind w:left="1130" w:right="0" w:hanging="428"/>
        <w:jc w:val="left"/>
        <w:rPr>
          <w:sz w:val="24"/>
        </w:rPr>
      </w:pPr>
      <w:r>
        <w:rPr>
          <w:sz w:val="24"/>
        </w:rPr>
        <w:t>B’ler ise günümüz aile yapısını ve özelliklerini temsil</w:t>
      </w:r>
      <w:r>
        <w:rPr>
          <w:spacing w:val="-15"/>
          <w:sz w:val="24"/>
        </w:rPr>
        <w:t> </w:t>
      </w:r>
      <w:r>
        <w:rPr>
          <w:sz w:val="24"/>
        </w:rPr>
        <w:t>etmektedir.</w:t>
      </w:r>
    </w:p>
    <w:p>
      <w:pPr>
        <w:pStyle w:val="ListParagraph"/>
        <w:numPr>
          <w:ilvl w:val="0"/>
          <w:numId w:val="192"/>
        </w:numPr>
        <w:tabs>
          <w:tab w:pos="563" w:val="left" w:leader="none"/>
          <w:tab w:pos="564" w:val="left" w:leader="none"/>
        </w:tabs>
        <w:spacing w:line="278" w:lineRule="auto" w:before="43" w:after="0"/>
        <w:ind w:left="136" w:right="140" w:firstLine="0"/>
        <w:jc w:val="left"/>
        <w:rPr>
          <w:sz w:val="24"/>
        </w:rPr>
      </w:pPr>
      <w:r>
        <w:rPr>
          <w:sz w:val="24"/>
        </w:rPr>
        <w:t>Aile yaşamında değişen kadın erkek rolleri ile ilgili kendi karar verecekleri bir konuda karşılıklı konuşmaları</w:t>
      </w:r>
      <w:r>
        <w:rPr>
          <w:spacing w:val="-10"/>
          <w:sz w:val="24"/>
        </w:rPr>
        <w:t> </w:t>
      </w:r>
      <w:r>
        <w:rPr>
          <w:sz w:val="24"/>
        </w:rPr>
        <w:t>istenir.</w:t>
      </w:r>
    </w:p>
    <w:p>
      <w:pPr>
        <w:pStyle w:val="Heading4"/>
        <w:spacing w:line="276" w:lineRule="auto"/>
        <w:ind w:left="136" w:firstLine="566"/>
      </w:pPr>
      <w:r>
        <w:rPr/>
        <w:t>Süre yeterli olursa doğaçlamalar için 5 dakika süre verilir, gönüllü öğrencilerin hazırladıkları canlandırmaları sınıfa sunmaları istenir.</w:t>
      </w:r>
    </w:p>
    <w:p>
      <w:pPr>
        <w:pStyle w:val="ListParagraph"/>
        <w:numPr>
          <w:ilvl w:val="0"/>
          <w:numId w:val="192"/>
        </w:numPr>
        <w:tabs>
          <w:tab w:pos="563" w:val="left" w:leader="none"/>
          <w:tab w:pos="564" w:val="left" w:leader="none"/>
        </w:tabs>
        <w:spacing w:line="276" w:lineRule="auto" w:before="1" w:after="0"/>
        <w:ind w:left="136" w:right="133" w:firstLine="0"/>
        <w:jc w:val="left"/>
        <w:rPr>
          <w:sz w:val="24"/>
        </w:rPr>
      </w:pPr>
      <w:r>
        <w:rPr>
          <w:sz w:val="24"/>
        </w:rPr>
        <w:t>Öğrencilere geçmişten günümüze aile yaşamında, kadın erkek rollerinde nelerin değiştiği sorulur ve cevaplarını sınıfla paylaşmaları</w:t>
      </w:r>
      <w:r>
        <w:rPr>
          <w:spacing w:val="-14"/>
          <w:sz w:val="24"/>
        </w:rPr>
        <w:t> </w:t>
      </w:r>
      <w:r>
        <w:rPr>
          <w:sz w:val="24"/>
        </w:rPr>
        <w:t>istenir.</w:t>
      </w:r>
    </w:p>
    <w:p>
      <w:pPr>
        <w:pStyle w:val="ListParagraph"/>
        <w:numPr>
          <w:ilvl w:val="0"/>
          <w:numId w:val="192"/>
        </w:numPr>
        <w:tabs>
          <w:tab w:pos="618" w:val="left" w:leader="none"/>
          <w:tab w:pos="619" w:val="left" w:leader="none"/>
        </w:tabs>
        <w:spacing w:line="276" w:lineRule="auto" w:before="1" w:after="0"/>
        <w:ind w:left="136" w:right="140" w:firstLine="0"/>
        <w:jc w:val="left"/>
        <w:rPr>
          <w:sz w:val="24"/>
        </w:rPr>
      </w:pPr>
      <w:r>
        <w:rPr>
          <w:sz w:val="24"/>
        </w:rPr>
        <w:t>Kadın-erkek rolleri ile ilgili saptanan değişiklikler tahtaya yazılır ve bu değişikliklerin nedenleri, sonuçları ile ilgili grup etkileşimi</w:t>
      </w:r>
      <w:r>
        <w:rPr>
          <w:spacing w:val="-14"/>
          <w:sz w:val="24"/>
        </w:rPr>
        <w:t> </w:t>
      </w:r>
      <w:r>
        <w:rPr>
          <w:sz w:val="24"/>
        </w:rPr>
        <w:t>başlatılır.</w:t>
      </w:r>
    </w:p>
    <w:p>
      <w:pPr>
        <w:pStyle w:val="ListParagraph"/>
        <w:numPr>
          <w:ilvl w:val="0"/>
          <w:numId w:val="192"/>
        </w:numPr>
        <w:tabs>
          <w:tab w:pos="563" w:val="left" w:leader="none"/>
          <w:tab w:pos="564" w:val="left" w:leader="none"/>
        </w:tabs>
        <w:spacing w:line="278" w:lineRule="auto" w:before="0" w:after="0"/>
        <w:ind w:left="136" w:right="1141" w:firstLine="0"/>
        <w:jc w:val="left"/>
        <w:rPr>
          <w:sz w:val="24"/>
        </w:rPr>
      </w:pPr>
      <w:r>
        <w:rPr>
          <w:sz w:val="24"/>
        </w:rPr>
        <w:t>Aile yaşamında değişen kadın erkek rollerini fark etmenin ve yaşamı buna göre düzenlemenin önemi vurgulanarak etkinlik</w:t>
      </w:r>
      <w:r>
        <w:rPr>
          <w:spacing w:val="-16"/>
          <w:sz w:val="24"/>
        </w:rPr>
        <w:t> </w:t>
      </w:r>
      <w:r>
        <w:rPr>
          <w:sz w:val="24"/>
        </w:rPr>
        <w:t>sonlandırılır.</w:t>
      </w:r>
    </w:p>
    <w:p>
      <w:pPr>
        <w:pStyle w:val="Heading4"/>
        <w:spacing w:line="289" w:lineRule="exact"/>
        <w:ind w:left="136" w:right="0"/>
        <w:jc w:val="both"/>
      </w:pPr>
      <w:r>
        <w:rPr/>
        <w:t>Değerlendirme:</w:t>
      </w:r>
    </w:p>
    <w:p>
      <w:pPr>
        <w:spacing w:after="0" w:line="289" w:lineRule="exact"/>
        <w:jc w:val="both"/>
        <w:sectPr>
          <w:footerReference w:type="default" r:id="rId136"/>
          <w:pgSz w:w="11910" w:h="16840"/>
          <w:pgMar w:footer="1003" w:header="0" w:top="1360" w:bottom="1200" w:left="1280" w:right="1280"/>
        </w:sectPr>
      </w:pPr>
    </w:p>
    <w:p>
      <w:pPr>
        <w:pStyle w:val="Heading4"/>
        <w:spacing w:before="37"/>
        <w:ind w:left="3559"/>
      </w:pPr>
      <w:r>
        <w:rPr/>
        <w:pict>
          <v:shape style="position:absolute;margin-left:69.384003pt;margin-top:18.791752pt;width:456.55pt;height:202.15pt;mso-position-horizontal-relative:page;mso-position-vertical-relative:paragraph;z-index:419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SINAVA İLİŞKİN DUYGULAR</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spacing w:line="276" w:lineRule="auto" w:before="43"/>
                    <w:ind w:left="28" w:right="0" w:firstLine="544"/>
                    <w:jc w:val="left"/>
                    <w:rPr>
                      <w:b/>
                      <w:sz w:val="24"/>
                    </w:rPr>
                  </w:pPr>
                  <w:r>
                    <w:rPr>
                      <w:rFonts w:ascii="Times New Roman" w:hAnsi="Times New Roman"/>
                      <w:spacing w:val="-60"/>
                      <w:sz w:val="24"/>
                      <w:u w:val="thick"/>
                    </w:rPr>
                    <w:t> </w:t>
                  </w:r>
                  <w:r>
                    <w:rPr>
                      <w:b/>
                      <w:sz w:val="24"/>
                      <w:u w:val="thick"/>
                    </w:rPr>
                    <w:t>Kazanım: </w:t>
                  </w:r>
                  <w:r>
                    <w:rPr>
                      <w:b/>
                      <w:sz w:val="24"/>
                    </w:rPr>
                    <w:t>*Sınava ilişkin duygularını sınav performansına etkileri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19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7" w:firstLine="0"/>
                    <w:jc w:val="center"/>
                    <w:rPr>
                      <w:sz w:val="24"/>
                    </w:rPr>
                  </w:pPr>
                  <w:r>
                    <w:rPr>
                      <w:b/>
                      <w:sz w:val="24"/>
                      <w:u w:val="thick"/>
                    </w:rPr>
                    <w:t>Ortam: </w:t>
                  </w:r>
                  <w:r>
                    <w:rPr>
                      <w:sz w:val="24"/>
                    </w:rPr>
                    <w:t>Sınıf ortamı</w:t>
                  </w:r>
                </w:p>
                <w:p>
                  <w:pPr>
                    <w:spacing w:before="43"/>
                    <w:ind w:left="0" w:right="599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02" w:right="0" w:firstLine="0"/>
                    <w:jc w:val="left"/>
                    <w:rPr>
                      <w:sz w:val="24"/>
                    </w:rPr>
                  </w:pPr>
                  <w:r>
                    <w:rPr>
                      <w:rFonts w:ascii="Times New Roman" w:hAnsi="Times New Roman"/>
                      <w:spacing w:val="-60"/>
                      <w:sz w:val="24"/>
                      <w:u w:val="thick"/>
                    </w:rPr>
                    <w:t> </w:t>
                  </w:r>
                  <w:r>
                    <w:rPr>
                      <w:b/>
                      <w:sz w:val="24"/>
                      <w:u w:val="thick"/>
                    </w:rPr>
                    <w:t>Araç-gereç: </w:t>
                  </w:r>
                  <w:r>
                    <w:rPr>
                      <w:sz w:val="24"/>
                    </w:rPr>
                    <w:t>Form–1 (Sınava İlişkin Duygular)</w:t>
                  </w:r>
                </w:p>
              </w:txbxContent>
            </v:textbox>
            <v:fill type="solid"/>
            <w10:wrap type="topAndBottom"/>
          </v:shape>
        </w:pict>
      </w:r>
      <w:r>
        <w:rPr/>
        <w:t>12. SINIF – 8. ETKİNLİK</w:t>
      </w:r>
    </w:p>
    <w:p>
      <w:pPr>
        <w:spacing w:line="277" w:lineRule="exact" w:before="0"/>
        <w:ind w:left="136" w:right="0" w:firstLine="707"/>
        <w:jc w:val="both"/>
        <w:rPr>
          <w:b/>
          <w:sz w:val="24"/>
        </w:rPr>
      </w:pPr>
      <w:r>
        <w:rPr>
          <w:b/>
          <w:sz w:val="24"/>
        </w:rPr>
        <w:t>*Bu etkinlik özel bilgi ve deneyim gerektirdiği için okul rehber öğretmeni tarafından</w:t>
      </w:r>
    </w:p>
    <w:p>
      <w:pPr>
        <w:spacing w:line="276" w:lineRule="auto" w:before="45"/>
        <w:ind w:left="136" w:right="132" w:firstLine="0"/>
        <w:jc w:val="both"/>
        <w:rPr>
          <w:b/>
          <w:sz w:val="24"/>
        </w:rPr>
      </w:pPr>
      <w:r>
        <w:rPr>
          <w:b/>
          <w:sz w:val="24"/>
        </w:rPr>
        <w:t>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7"/>
        <w:rPr>
          <w:b/>
          <w:sz w:val="27"/>
        </w:rPr>
      </w:pPr>
    </w:p>
    <w:p>
      <w:pPr>
        <w:spacing w:line="276" w:lineRule="auto" w:before="1"/>
        <w:ind w:left="136" w:right="134"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before="1"/>
        <w:ind w:left="136" w:right="0" w:firstLine="0"/>
        <w:jc w:val="both"/>
        <w:rPr>
          <w:b/>
          <w:sz w:val="24"/>
        </w:rPr>
      </w:pPr>
      <w:r>
        <w:rPr>
          <w:b/>
          <w:sz w:val="24"/>
        </w:rPr>
        <w:t>SÜREÇ</w:t>
      </w:r>
    </w:p>
    <w:p>
      <w:pPr>
        <w:pStyle w:val="ListParagraph"/>
        <w:numPr>
          <w:ilvl w:val="0"/>
          <w:numId w:val="193"/>
        </w:numPr>
        <w:tabs>
          <w:tab w:pos="564" w:val="left" w:leader="none"/>
        </w:tabs>
        <w:spacing w:line="276" w:lineRule="auto" w:before="46" w:after="0"/>
        <w:ind w:left="136" w:right="137" w:firstLine="0"/>
        <w:jc w:val="both"/>
        <w:rPr>
          <w:sz w:val="24"/>
        </w:rPr>
      </w:pPr>
      <w:r>
        <w:rPr>
          <w:sz w:val="24"/>
        </w:rPr>
        <w:t>Öğrencilere Form–1 (Sınava İlişkin Duygular) verilir ve öğrenciler 5’er kişilik gruplara ayrılır ve formdaki 5 öğrencinin durumlarını canlandırmaları istenir. 5 dakika süre</w:t>
      </w:r>
      <w:r>
        <w:rPr>
          <w:spacing w:val="-25"/>
          <w:sz w:val="24"/>
        </w:rPr>
        <w:t> </w:t>
      </w:r>
      <w:r>
        <w:rPr>
          <w:sz w:val="24"/>
        </w:rPr>
        <w:t>verilir.</w:t>
      </w:r>
    </w:p>
    <w:p>
      <w:pPr>
        <w:pStyle w:val="ListParagraph"/>
        <w:numPr>
          <w:ilvl w:val="0"/>
          <w:numId w:val="193"/>
        </w:numPr>
        <w:tabs>
          <w:tab w:pos="564" w:val="left" w:leader="none"/>
        </w:tabs>
        <w:spacing w:line="278" w:lineRule="auto" w:before="0" w:after="0"/>
        <w:ind w:left="136" w:right="134" w:firstLine="0"/>
        <w:jc w:val="both"/>
        <w:rPr>
          <w:sz w:val="24"/>
        </w:rPr>
      </w:pPr>
      <w:r>
        <w:rPr>
          <w:sz w:val="24"/>
        </w:rPr>
        <w:t>Öğrencilerin hazırladıkları doğaçlamaları sınıfa sunduktan sonra düşüncelerini sınıfla paylaşmaları</w:t>
      </w:r>
      <w:r>
        <w:rPr>
          <w:spacing w:val="-4"/>
          <w:sz w:val="24"/>
        </w:rPr>
        <w:t> </w:t>
      </w:r>
      <w:r>
        <w:rPr>
          <w:sz w:val="24"/>
        </w:rPr>
        <w:t>istenir.</w:t>
      </w:r>
    </w:p>
    <w:p>
      <w:pPr>
        <w:pStyle w:val="ListParagraph"/>
        <w:numPr>
          <w:ilvl w:val="0"/>
          <w:numId w:val="193"/>
        </w:numPr>
        <w:tabs>
          <w:tab w:pos="619" w:val="left" w:leader="none"/>
        </w:tabs>
        <w:spacing w:line="276" w:lineRule="auto" w:before="0" w:after="0"/>
        <w:ind w:left="136" w:right="141" w:firstLine="0"/>
        <w:jc w:val="both"/>
        <w:rPr>
          <w:sz w:val="24"/>
        </w:rPr>
      </w:pPr>
      <w:r>
        <w:rPr>
          <w:sz w:val="24"/>
        </w:rPr>
        <w:t>Bu kez de aynı öğrencilerin sınav sonuçları belli olduktan sonra yaptıkları konuşmaları canlandırmaları istenir. 5 dakika süre</w:t>
      </w:r>
      <w:r>
        <w:rPr>
          <w:spacing w:val="-10"/>
          <w:sz w:val="24"/>
        </w:rPr>
        <w:t> </w:t>
      </w:r>
      <w:r>
        <w:rPr>
          <w:sz w:val="24"/>
        </w:rPr>
        <w:t>verilir.</w:t>
      </w:r>
    </w:p>
    <w:p>
      <w:pPr>
        <w:pStyle w:val="ListParagraph"/>
        <w:numPr>
          <w:ilvl w:val="0"/>
          <w:numId w:val="193"/>
        </w:numPr>
        <w:tabs>
          <w:tab w:pos="564" w:val="left" w:leader="none"/>
        </w:tabs>
        <w:spacing w:line="276" w:lineRule="auto" w:before="1" w:after="0"/>
        <w:ind w:left="136" w:right="134" w:firstLine="0"/>
        <w:jc w:val="both"/>
        <w:rPr>
          <w:sz w:val="24"/>
        </w:rPr>
      </w:pPr>
      <w:r>
        <w:rPr>
          <w:sz w:val="24"/>
        </w:rPr>
        <w:t>Öğrencilerin hazırladıkları canlandırmaları sınıfa sunduktan sonra düşüncelerini sınıfla paylaşmaları</w:t>
      </w:r>
      <w:r>
        <w:rPr>
          <w:spacing w:val="-4"/>
          <w:sz w:val="24"/>
        </w:rPr>
        <w:t> </w:t>
      </w:r>
      <w:r>
        <w:rPr>
          <w:sz w:val="24"/>
        </w:rPr>
        <w:t>istenir.</w:t>
      </w:r>
    </w:p>
    <w:p>
      <w:pPr>
        <w:pStyle w:val="ListParagraph"/>
        <w:numPr>
          <w:ilvl w:val="0"/>
          <w:numId w:val="193"/>
        </w:numPr>
        <w:tabs>
          <w:tab w:pos="564" w:val="left" w:leader="none"/>
        </w:tabs>
        <w:spacing w:line="240" w:lineRule="auto" w:before="1" w:after="0"/>
        <w:ind w:left="563" w:right="0" w:hanging="427"/>
        <w:jc w:val="both"/>
        <w:rPr>
          <w:sz w:val="24"/>
        </w:rPr>
      </w:pPr>
      <w:r>
        <w:rPr>
          <w:sz w:val="24"/>
        </w:rPr>
        <w:t>Öğrencilere aşağıdakine benzer sorular sorulur ve grup etkileşimi</w:t>
      </w:r>
      <w:r>
        <w:rPr>
          <w:spacing w:val="-24"/>
          <w:sz w:val="24"/>
        </w:rPr>
        <w:t> </w:t>
      </w:r>
      <w:r>
        <w:rPr>
          <w:sz w:val="24"/>
        </w:rPr>
        <w:t>başlatılır:</w:t>
      </w:r>
    </w:p>
    <w:p>
      <w:pPr>
        <w:pStyle w:val="ListParagraph"/>
        <w:numPr>
          <w:ilvl w:val="1"/>
          <w:numId w:val="193"/>
        </w:numPr>
        <w:tabs>
          <w:tab w:pos="988" w:val="left" w:leader="none"/>
          <w:tab w:pos="989" w:val="left" w:leader="none"/>
        </w:tabs>
        <w:spacing w:line="240" w:lineRule="auto" w:before="43" w:after="0"/>
        <w:ind w:left="988" w:right="0" w:hanging="425"/>
        <w:jc w:val="left"/>
        <w:rPr>
          <w:sz w:val="24"/>
        </w:rPr>
      </w:pPr>
      <w:r>
        <w:rPr>
          <w:sz w:val="24"/>
        </w:rPr>
        <w:t>Ali’nin sınava ilişkin duyguları</w:t>
      </w:r>
      <w:r>
        <w:rPr>
          <w:spacing w:val="-6"/>
          <w:sz w:val="24"/>
        </w:rPr>
        <w:t> </w:t>
      </w:r>
      <w:r>
        <w:rPr>
          <w:sz w:val="24"/>
        </w:rPr>
        <w:t>neydi?</w:t>
      </w:r>
    </w:p>
    <w:p>
      <w:pPr>
        <w:pStyle w:val="ListParagraph"/>
        <w:numPr>
          <w:ilvl w:val="1"/>
          <w:numId w:val="193"/>
        </w:numPr>
        <w:tabs>
          <w:tab w:pos="988" w:val="left" w:leader="none"/>
          <w:tab w:pos="989" w:val="left" w:leader="none"/>
        </w:tabs>
        <w:spacing w:line="240" w:lineRule="auto" w:before="43" w:after="0"/>
        <w:ind w:left="988" w:right="0" w:hanging="425"/>
        <w:jc w:val="left"/>
        <w:rPr>
          <w:sz w:val="24"/>
        </w:rPr>
      </w:pPr>
      <w:r>
        <w:rPr>
          <w:sz w:val="24"/>
        </w:rPr>
        <w:t>Ali sınav öncesi neler</w:t>
      </w:r>
      <w:r>
        <w:rPr>
          <w:spacing w:val="-9"/>
          <w:sz w:val="24"/>
        </w:rPr>
        <w:t> </w:t>
      </w:r>
      <w:r>
        <w:rPr>
          <w:sz w:val="24"/>
        </w:rPr>
        <w:t>yaptı?</w:t>
      </w:r>
    </w:p>
    <w:p>
      <w:pPr>
        <w:pStyle w:val="ListParagraph"/>
        <w:numPr>
          <w:ilvl w:val="1"/>
          <w:numId w:val="193"/>
        </w:numPr>
        <w:tabs>
          <w:tab w:pos="988" w:val="left" w:leader="none"/>
          <w:tab w:pos="989" w:val="left" w:leader="none"/>
        </w:tabs>
        <w:spacing w:line="240" w:lineRule="auto" w:before="46" w:after="0"/>
        <w:ind w:left="988" w:right="0" w:hanging="425"/>
        <w:jc w:val="left"/>
        <w:rPr>
          <w:sz w:val="24"/>
        </w:rPr>
      </w:pPr>
      <w:r>
        <w:rPr>
          <w:sz w:val="24"/>
        </w:rPr>
        <w:t>Ali’nin sınav sonucu nasıl</w:t>
      </w:r>
      <w:r>
        <w:rPr>
          <w:spacing w:val="-9"/>
          <w:sz w:val="24"/>
        </w:rPr>
        <w:t> </w:t>
      </w:r>
      <w:r>
        <w:rPr>
          <w:sz w:val="24"/>
        </w:rPr>
        <w:t>olabilir?</w:t>
      </w:r>
    </w:p>
    <w:p>
      <w:pPr>
        <w:pStyle w:val="ListParagraph"/>
        <w:numPr>
          <w:ilvl w:val="1"/>
          <w:numId w:val="193"/>
        </w:numPr>
        <w:tabs>
          <w:tab w:pos="988" w:val="left" w:leader="none"/>
          <w:tab w:pos="989" w:val="left" w:leader="none"/>
        </w:tabs>
        <w:spacing w:line="240" w:lineRule="auto" w:before="43" w:after="0"/>
        <w:ind w:left="988" w:right="0" w:hanging="425"/>
        <w:jc w:val="left"/>
        <w:rPr>
          <w:sz w:val="24"/>
        </w:rPr>
      </w:pPr>
      <w:r>
        <w:rPr>
          <w:sz w:val="24"/>
        </w:rPr>
        <w:t>Ceyda’nın sınava ilişkin duyguları</w:t>
      </w:r>
      <w:r>
        <w:rPr>
          <w:spacing w:val="-9"/>
          <w:sz w:val="24"/>
        </w:rPr>
        <w:t> </w:t>
      </w:r>
      <w:r>
        <w:rPr>
          <w:sz w:val="24"/>
        </w:rPr>
        <w:t>neydi?</w:t>
      </w:r>
    </w:p>
    <w:p>
      <w:pPr>
        <w:pStyle w:val="ListParagraph"/>
        <w:numPr>
          <w:ilvl w:val="1"/>
          <w:numId w:val="193"/>
        </w:numPr>
        <w:tabs>
          <w:tab w:pos="988" w:val="left" w:leader="none"/>
          <w:tab w:pos="989" w:val="left" w:leader="none"/>
        </w:tabs>
        <w:spacing w:line="240" w:lineRule="auto" w:before="45" w:after="0"/>
        <w:ind w:left="988" w:right="0" w:hanging="425"/>
        <w:jc w:val="left"/>
        <w:rPr>
          <w:sz w:val="24"/>
        </w:rPr>
      </w:pPr>
      <w:r>
        <w:rPr>
          <w:sz w:val="24"/>
        </w:rPr>
        <w:t>Ceyda sınav öncesi neler</w:t>
      </w:r>
      <w:r>
        <w:rPr>
          <w:spacing w:val="-11"/>
          <w:sz w:val="24"/>
        </w:rPr>
        <w:t> </w:t>
      </w:r>
      <w:r>
        <w:rPr>
          <w:sz w:val="24"/>
        </w:rPr>
        <w:t>yaptı?</w:t>
      </w:r>
    </w:p>
    <w:p>
      <w:pPr>
        <w:pStyle w:val="ListParagraph"/>
        <w:numPr>
          <w:ilvl w:val="1"/>
          <w:numId w:val="193"/>
        </w:numPr>
        <w:tabs>
          <w:tab w:pos="988" w:val="left" w:leader="none"/>
          <w:tab w:pos="989" w:val="left" w:leader="none"/>
        </w:tabs>
        <w:spacing w:line="240" w:lineRule="auto" w:before="43" w:after="0"/>
        <w:ind w:left="988" w:right="0" w:hanging="425"/>
        <w:jc w:val="left"/>
        <w:rPr>
          <w:sz w:val="24"/>
        </w:rPr>
      </w:pPr>
      <w:r>
        <w:rPr>
          <w:sz w:val="24"/>
        </w:rPr>
        <w:t>Ceyda’nın sınav sonucu nasıl</w:t>
      </w:r>
      <w:r>
        <w:rPr>
          <w:spacing w:val="-9"/>
          <w:sz w:val="24"/>
        </w:rPr>
        <w:t> </w:t>
      </w:r>
      <w:r>
        <w:rPr>
          <w:sz w:val="24"/>
        </w:rPr>
        <w:t>olabilir?</w:t>
      </w:r>
    </w:p>
    <w:p>
      <w:pPr>
        <w:pStyle w:val="ListParagraph"/>
        <w:numPr>
          <w:ilvl w:val="1"/>
          <w:numId w:val="193"/>
        </w:numPr>
        <w:tabs>
          <w:tab w:pos="988" w:val="left" w:leader="none"/>
          <w:tab w:pos="989" w:val="left" w:leader="none"/>
        </w:tabs>
        <w:spacing w:line="240" w:lineRule="auto" w:before="43" w:after="0"/>
        <w:ind w:left="988" w:right="0" w:hanging="425"/>
        <w:jc w:val="left"/>
        <w:rPr>
          <w:sz w:val="24"/>
        </w:rPr>
      </w:pPr>
      <w:r>
        <w:rPr>
          <w:sz w:val="24"/>
        </w:rPr>
        <w:t>Burak’ın sınava ilişkin duyguları</w:t>
      </w:r>
      <w:r>
        <w:rPr>
          <w:spacing w:val="-8"/>
          <w:sz w:val="24"/>
        </w:rPr>
        <w:t> </w:t>
      </w:r>
      <w:r>
        <w:rPr>
          <w:sz w:val="24"/>
        </w:rPr>
        <w:t>neydi?</w:t>
      </w:r>
    </w:p>
    <w:p>
      <w:pPr>
        <w:pStyle w:val="ListParagraph"/>
        <w:numPr>
          <w:ilvl w:val="1"/>
          <w:numId w:val="193"/>
        </w:numPr>
        <w:tabs>
          <w:tab w:pos="988" w:val="left" w:leader="none"/>
          <w:tab w:pos="989" w:val="left" w:leader="none"/>
        </w:tabs>
        <w:spacing w:line="240" w:lineRule="auto" w:before="45" w:after="0"/>
        <w:ind w:left="988" w:right="0" w:hanging="425"/>
        <w:jc w:val="left"/>
        <w:rPr>
          <w:sz w:val="24"/>
        </w:rPr>
      </w:pPr>
      <w:r>
        <w:rPr>
          <w:sz w:val="24"/>
        </w:rPr>
        <w:t>Burak sınav öncesi neler</w:t>
      </w:r>
      <w:r>
        <w:rPr>
          <w:spacing w:val="-6"/>
          <w:sz w:val="24"/>
        </w:rPr>
        <w:t> </w:t>
      </w:r>
      <w:r>
        <w:rPr>
          <w:sz w:val="24"/>
        </w:rPr>
        <w:t>yaptı?</w:t>
      </w:r>
    </w:p>
    <w:p>
      <w:pPr>
        <w:spacing w:after="0" w:line="240" w:lineRule="auto"/>
        <w:jc w:val="left"/>
        <w:rPr>
          <w:sz w:val="24"/>
        </w:rPr>
        <w:sectPr>
          <w:footerReference w:type="default" r:id="rId137"/>
          <w:pgSz w:w="11910" w:h="16840"/>
          <w:pgMar w:footer="1003" w:header="0" w:top="1360" w:bottom="1200" w:left="1280" w:right="1280"/>
          <w:pgNumType w:start="21"/>
        </w:sectPr>
      </w:pPr>
    </w:p>
    <w:p>
      <w:pPr>
        <w:pStyle w:val="ListParagraph"/>
        <w:numPr>
          <w:ilvl w:val="1"/>
          <w:numId w:val="193"/>
        </w:numPr>
        <w:tabs>
          <w:tab w:pos="968" w:val="left" w:leader="none"/>
          <w:tab w:pos="969" w:val="left" w:leader="none"/>
        </w:tabs>
        <w:spacing w:line="240" w:lineRule="auto" w:before="37" w:after="0"/>
        <w:ind w:left="968" w:right="0" w:hanging="425"/>
        <w:jc w:val="left"/>
        <w:rPr>
          <w:sz w:val="24"/>
        </w:rPr>
      </w:pPr>
      <w:r>
        <w:rPr>
          <w:sz w:val="24"/>
        </w:rPr>
        <w:t>Burak’ın sınav sonucu nasıl</w:t>
      </w:r>
      <w:r>
        <w:rPr>
          <w:spacing w:val="-12"/>
          <w:sz w:val="24"/>
        </w:rPr>
        <w:t> </w:t>
      </w:r>
      <w:r>
        <w:rPr>
          <w:sz w:val="24"/>
        </w:rPr>
        <w:t>olabilir?</w:t>
      </w:r>
    </w:p>
    <w:p>
      <w:pPr>
        <w:pStyle w:val="ListParagraph"/>
        <w:numPr>
          <w:ilvl w:val="1"/>
          <w:numId w:val="193"/>
        </w:numPr>
        <w:tabs>
          <w:tab w:pos="968" w:val="left" w:leader="none"/>
          <w:tab w:pos="969" w:val="left" w:leader="none"/>
        </w:tabs>
        <w:spacing w:line="240" w:lineRule="auto" w:before="46" w:after="0"/>
        <w:ind w:left="968" w:right="0" w:hanging="425"/>
        <w:jc w:val="left"/>
        <w:rPr>
          <w:sz w:val="24"/>
        </w:rPr>
      </w:pPr>
      <w:r>
        <w:rPr>
          <w:sz w:val="24"/>
        </w:rPr>
        <w:t>Filiz’in sınava ilişkin duyguları</w:t>
      </w:r>
      <w:r>
        <w:rPr>
          <w:spacing w:val="-7"/>
          <w:sz w:val="24"/>
        </w:rPr>
        <w:t> </w:t>
      </w:r>
      <w:r>
        <w:rPr>
          <w:sz w:val="24"/>
        </w:rPr>
        <w:t>neydi?</w:t>
      </w:r>
    </w:p>
    <w:p>
      <w:pPr>
        <w:pStyle w:val="ListParagraph"/>
        <w:numPr>
          <w:ilvl w:val="1"/>
          <w:numId w:val="193"/>
        </w:numPr>
        <w:tabs>
          <w:tab w:pos="968" w:val="left" w:leader="none"/>
          <w:tab w:pos="969" w:val="left" w:leader="none"/>
        </w:tabs>
        <w:spacing w:line="240" w:lineRule="auto" w:before="43" w:after="0"/>
        <w:ind w:left="968" w:right="0" w:hanging="425"/>
        <w:jc w:val="left"/>
        <w:rPr>
          <w:sz w:val="24"/>
        </w:rPr>
      </w:pPr>
      <w:r>
        <w:rPr>
          <w:sz w:val="24"/>
        </w:rPr>
        <w:t>Filiz sınav öncesi neler</w:t>
      </w:r>
      <w:r>
        <w:rPr>
          <w:spacing w:val="-8"/>
          <w:sz w:val="24"/>
        </w:rPr>
        <w:t> </w:t>
      </w:r>
      <w:r>
        <w:rPr>
          <w:sz w:val="24"/>
        </w:rPr>
        <w:t>yaptı?</w:t>
      </w:r>
    </w:p>
    <w:p>
      <w:pPr>
        <w:pStyle w:val="ListParagraph"/>
        <w:numPr>
          <w:ilvl w:val="1"/>
          <w:numId w:val="193"/>
        </w:numPr>
        <w:tabs>
          <w:tab w:pos="968" w:val="left" w:leader="none"/>
          <w:tab w:pos="969" w:val="left" w:leader="none"/>
        </w:tabs>
        <w:spacing w:line="240" w:lineRule="auto" w:before="45" w:after="0"/>
        <w:ind w:left="968" w:right="0" w:hanging="425"/>
        <w:jc w:val="left"/>
        <w:rPr>
          <w:sz w:val="24"/>
        </w:rPr>
      </w:pPr>
      <w:r>
        <w:rPr>
          <w:sz w:val="24"/>
        </w:rPr>
        <w:t>Filiz’in sınav sonucu nasıl</w:t>
      </w:r>
      <w:r>
        <w:rPr>
          <w:spacing w:val="-9"/>
          <w:sz w:val="24"/>
        </w:rPr>
        <w:t> </w:t>
      </w:r>
      <w:r>
        <w:rPr>
          <w:sz w:val="24"/>
        </w:rPr>
        <w:t>olabilir?</w:t>
      </w:r>
    </w:p>
    <w:p>
      <w:pPr>
        <w:pStyle w:val="ListParagraph"/>
        <w:numPr>
          <w:ilvl w:val="1"/>
          <w:numId w:val="193"/>
        </w:numPr>
        <w:tabs>
          <w:tab w:pos="968" w:val="left" w:leader="none"/>
          <w:tab w:pos="969" w:val="left" w:leader="none"/>
        </w:tabs>
        <w:spacing w:line="240" w:lineRule="auto" w:before="43" w:after="0"/>
        <w:ind w:left="968" w:right="0" w:hanging="425"/>
        <w:jc w:val="left"/>
        <w:rPr>
          <w:sz w:val="24"/>
        </w:rPr>
      </w:pPr>
      <w:r>
        <w:rPr>
          <w:sz w:val="24"/>
        </w:rPr>
        <w:t>Bülent’in sınava ilişkin duyguları</w:t>
      </w:r>
      <w:r>
        <w:rPr>
          <w:spacing w:val="-11"/>
          <w:sz w:val="24"/>
        </w:rPr>
        <w:t> </w:t>
      </w:r>
      <w:r>
        <w:rPr>
          <w:sz w:val="24"/>
        </w:rPr>
        <w:t>neydi?</w:t>
      </w:r>
    </w:p>
    <w:p>
      <w:pPr>
        <w:pStyle w:val="ListParagraph"/>
        <w:numPr>
          <w:ilvl w:val="1"/>
          <w:numId w:val="193"/>
        </w:numPr>
        <w:tabs>
          <w:tab w:pos="968" w:val="left" w:leader="none"/>
          <w:tab w:pos="969" w:val="left" w:leader="none"/>
        </w:tabs>
        <w:spacing w:line="240" w:lineRule="auto" w:before="43" w:after="0"/>
        <w:ind w:left="968" w:right="0" w:hanging="425"/>
        <w:jc w:val="left"/>
        <w:rPr>
          <w:sz w:val="24"/>
        </w:rPr>
      </w:pPr>
      <w:r>
        <w:rPr>
          <w:sz w:val="24"/>
        </w:rPr>
        <w:t>Bülent sınav öncesi neler</w:t>
      </w:r>
      <w:r>
        <w:rPr>
          <w:spacing w:val="-10"/>
          <w:sz w:val="24"/>
        </w:rPr>
        <w:t> </w:t>
      </w:r>
      <w:r>
        <w:rPr>
          <w:sz w:val="24"/>
        </w:rPr>
        <w:t>yaptı?</w:t>
      </w:r>
    </w:p>
    <w:p>
      <w:pPr>
        <w:pStyle w:val="ListParagraph"/>
        <w:numPr>
          <w:ilvl w:val="1"/>
          <w:numId w:val="193"/>
        </w:numPr>
        <w:tabs>
          <w:tab w:pos="968" w:val="left" w:leader="none"/>
          <w:tab w:pos="969" w:val="left" w:leader="none"/>
        </w:tabs>
        <w:spacing w:line="240" w:lineRule="auto" w:before="45" w:after="0"/>
        <w:ind w:left="968" w:right="0" w:hanging="425"/>
        <w:jc w:val="left"/>
        <w:rPr>
          <w:sz w:val="24"/>
        </w:rPr>
      </w:pPr>
      <w:r>
        <w:rPr>
          <w:sz w:val="24"/>
        </w:rPr>
        <w:t>Bülent’in sınav sonucu nasıl</w:t>
      </w:r>
      <w:r>
        <w:rPr>
          <w:spacing w:val="-10"/>
          <w:sz w:val="24"/>
        </w:rPr>
        <w:t> </w:t>
      </w:r>
      <w:r>
        <w:rPr>
          <w:sz w:val="24"/>
        </w:rPr>
        <w:t>olabilir?</w:t>
      </w:r>
    </w:p>
    <w:p>
      <w:pPr>
        <w:pStyle w:val="ListParagraph"/>
        <w:numPr>
          <w:ilvl w:val="0"/>
          <w:numId w:val="193"/>
        </w:numPr>
        <w:tabs>
          <w:tab w:pos="400" w:val="left" w:leader="none"/>
        </w:tabs>
        <w:spacing w:line="276" w:lineRule="auto" w:before="43" w:after="0"/>
        <w:ind w:left="116" w:right="120" w:firstLine="0"/>
        <w:jc w:val="both"/>
        <w:rPr>
          <w:sz w:val="24"/>
        </w:rPr>
      </w:pPr>
      <w:r>
        <w:rPr>
          <w:sz w:val="24"/>
        </w:rPr>
        <w:t>Öğrencilerin sınavlardan önceki yaşantılarını düşünmeleri ve sınava ilişkin duygularının sınav performanslarını nasıl etkilediğini değerlendirmeleri istenir. İsteyen öğrencilerin düşüncelerini sınıfla paylaşmaları</w:t>
      </w:r>
      <w:r>
        <w:rPr>
          <w:spacing w:val="-14"/>
          <w:sz w:val="24"/>
        </w:rPr>
        <w:t> </w:t>
      </w:r>
      <w:r>
        <w:rPr>
          <w:sz w:val="24"/>
        </w:rPr>
        <w:t>istenir.</w:t>
      </w:r>
    </w:p>
    <w:p>
      <w:pPr>
        <w:pStyle w:val="ListParagraph"/>
        <w:numPr>
          <w:ilvl w:val="0"/>
          <w:numId w:val="193"/>
        </w:numPr>
        <w:tabs>
          <w:tab w:pos="400" w:val="left" w:leader="none"/>
        </w:tabs>
        <w:spacing w:line="278" w:lineRule="auto" w:before="0" w:after="0"/>
        <w:ind w:left="116" w:right="112" w:firstLine="0"/>
        <w:jc w:val="both"/>
        <w:rPr>
          <w:sz w:val="24"/>
        </w:rPr>
      </w:pPr>
      <w:r>
        <w:rPr>
          <w:sz w:val="24"/>
        </w:rPr>
        <w:t>Sınava ilişkin duygularını sınav performansı nasıl etkilediğini bilmenin önemi vurgulanarak etkinlik</w:t>
      </w:r>
      <w:r>
        <w:rPr>
          <w:spacing w:val="-5"/>
          <w:sz w:val="24"/>
        </w:rPr>
        <w:t> </w:t>
      </w:r>
      <w:r>
        <w:rPr>
          <w:sz w:val="24"/>
        </w:rPr>
        <w:t>sonlandırılır.</w:t>
      </w:r>
    </w:p>
    <w:p>
      <w:pPr>
        <w:pStyle w:val="Heading4"/>
        <w:spacing w:line="290" w:lineRule="exact"/>
        <w:ind w:left="116" w:right="0"/>
        <w:jc w:val="both"/>
      </w:pPr>
      <w:r>
        <w:rPr/>
        <w:t>Değerlendirme:</w:t>
      </w:r>
    </w:p>
    <w:p>
      <w:pPr>
        <w:spacing w:after="0" w:line="290" w:lineRule="exact"/>
        <w:jc w:val="both"/>
        <w:sectPr>
          <w:pgSz w:w="11910" w:h="16840"/>
          <w:pgMar w:header="0" w:footer="1003" w:top="1360" w:bottom="1200" w:left="1300" w:right="1300"/>
        </w:sectPr>
      </w:pPr>
    </w:p>
    <w:p>
      <w:pPr>
        <w:pStyle w:val="BodyText"/>
        <w:rPr>
          <w:b/>
        </w:rPr>
      </w:pPr>
    </w:p>
    <w:p>
      <w:pPr>
        <w:pStyle w:val="BodyText"/>
        <w:spacing w:before="3"/>
        <w:rPr>
          <w:b/>
          <w:sz w:val="34"/>
        </w:rPr>
      </w:pPr>
    </w:p>
    <w:p>
      <w:pPr>
        <w:spacing w:before="1"/>
        <w:ind w:left="824" w:right="-18" w:firstLine="0"/>
        <w:jc w:val="left"/>
        <w:rPr>
          <w:b/>
          <w:sz w:val="24"/>
        </w:rPr>
      </w:pPr>
      <w:r>
        <w:rPr>
          <w:b/>
          <w:sz w:val="24"/>
        </w:rPr>
        <w:t>Durum:</w:t>
      </w:r>
    </w:p>
    <w:p>
      <w:pPr>
        <w:spacing w:before="37"/>
        <w:ind w:left="806" w:right="3284" w:firstLine="0"/>
        <w:jc w:val="center"/>
        <w:rPr>
          <w:b/>
          <w:sz w:val="24"/>
        </w:rPr>
      </w:pPr>
      <w:r>
        <w:rPr/>
        <w:br w:type="column"/>
      </w:r>
      <w:r>
        <w:rPr>
          <w:b/>
          <w:sz w:val="24"/>
        </w:rPr>
        <w:t>FORM–1</w:t>
      </w:r>
    </w:p>
    <w:p>
      <w:pPr>
        <w:spacing w:before="46"/>
        <w:ind w:left="806" w:right="3285" w:firstLine="0"/>
        <w:jc w:val="center"/>
        <w:rPr>
          <w:b/>
          <w:sz w:val="24"/>
        </w:rPr>
      </w:pPr>
      <w:r>
        <w:rPr>
          <w:b/>
          <w:sz w:val="24"/>
        </w:rPr>
        <w:t>SINAVA İLİŞKİN DUYGULAR</w:t>
      </w:r>
    </w:p>
    <w:p>
      <w:pPr>
        <w:spacing w:after="0"/>
        <w:jc w:val="center"/>
        <w:rPr>
          <w:sz w:val="24"/>
        </w:rPr>
        <w:sectPr>
          <w:pgSz w:w="11910" w:h="16840"/>
          <w:pgMar w:header="0" w:footer="1003" w:top="1360" w:bottom="1200" w:left="1300" w:right="1300"/>
          <w:cols w:num="2" w:equalWidth="0">
            <w:col w:w="1582" w:space="898"/>
            <w:col w:w="6830"/>
          </w:cols>
        </w:sectPr>
      </w:pPr>
    </w:p>
    <w:p>
      <w:pPr>
        <w:pStyle w:val="BodyText"/>
        <w:spacing w:line="276" w:lineRule="auto" w:before="45"/>
        <w:ind w:left="116" w:right="113" w:firstLine="707"/>
        <w:jc w:val="both"/>
      </w:pPr>
      <w:r>
        <w:rPr/>
        <w:t>Ali, Ceyda, Burak, Filiz ve Bülent aynı sınıfta okuyan 5 öğrencidir. Bir hafta sonra çok önemli bir sınavları vardır. Ders arasında bu konuda konuşurlar ve sınava ilişkin duygularını birbirleriyle paylaşırlar:</w:t>
      </w:r>
    </w:p>
    <w:p>
      <w:pPr>
        <w:pStyle w:val="ListParagraph"/>
        <w:numPr>
          <w:ilvl w:val="0"/>
          <w:numId w:val="194"/>
        </w:numPr>
        <w:tabs>
          <w:tab w:pos="378" w:val="left" w:leader="none"/>
        </w:tabs>
        <w:spacing w:line="276" w:lineRule="auto" w:before="1" w:after="0"/>
        <w:ind w:left="116" w:right="117" w:firstLine="0"/>
        <w:jc w:val="both"/>
        <w:rPr>
          <w:sz w:val="24"/>
        </w:rPr>
      </w:pPr>
      <w:r>
        <w:rPr>
          <w:b/>
          <w:sz w:val="24"/>
          <w:u w:val="thick"/>
        </w:rPr>
        <w:t>Ali</w:t>
      </w:r>
      <w:r>
        <w:rPr>
          <w:b/>
          <w:sz w:val="24"/>
        </w:rPr>
        <w:t>- </w:t>
      </w:r>
      <w:r>
        <w:rPr>
          <w:sz w:val="24"/>
        </w:rPr>
        <w:t>Sınav yaklaştıkça kaygısı da artmaktadır. Gece gündüz aralıksız ders çalışır. Uykusuna beslenmesine dikkat etmez aile bireyleriyle ve arkadaşları ile vakit geçirmez. O kadar çok çalışır ki artık her şeyi birbirine karıştırmaya başlar. Sürekli anne babasının, öğretmenlerinin, arkadaşlarının düşük not aldığında ne diyeceğini düşünür. Sürekli “Sınavda kötü not alırsam mahvolurum” der ve bu sınavdan düşük not alırsa dünyanın sonu gelecekmiş gibi</w:t>
      </w:r>
      <w:r>
        <w:rPr>
          <w:spacing w:val="-32"/>
          <w:sz w:val="24"/>
        </w:rPr>
        <w:t> </w:t>
      </w:r>
      <w:r>
        <w:rPr>
          <w:sz w:val="24"/>
        </w:rPr>
        <w:t>davranır.</w:t>
      </w:r>
    </w:p>
    <w:p>
      <w:pPr>
        <w:pStyle w:val="BodyText"/>
        <w:spacing w:before="8"/>
        <w:rPr>
          <w:sz w:val="27"/>
        </w:rPr>
      </w:pPr>
    </w:p>
    <w:p>
      <w:pPr>
        <w:pStyle w:val="ListParagraph"/>
        <w:numPr>
          <w:ilvl w:val="0"/>
          <w:numId w:val="194"/>
        </w:numPr>
        <w:tabs>
          <w:tab w:pos="390" w:val="left" w:leader="none"/>
        </w:tabs>
        <w:spacing w:line="276" w:lineRule="auto" w:before="0" w:after="0"/>
        <w:ind w:left="116" w:right="113" w:firstLine="0"/>
        <w:jc w:val="both"/>
        <w:rPr>
          <w:sz w:val="24"/>
        </w:rPr>
      </w:pPr>
      <w:r>
        <w:rPr>
          <w:b/>
          <w:sz w:val="24"/>
          <w:u w:val="thick"/>
        </w:rPr>
        <w:t>Ceyda</w:t>
      </w:r>
      <w:r>
        <w:rPr>
          <w:b/>
          <w:sz w:val="24"/>
        </w:rPr>
        <w:t>- </w:t>
      </w:r>
      <w:r>
        <w:rPr>
          <w:sz w:val="24"/>
        </w:rPr>
        <w:t>Bu dersten ilk sınavda yüksek not almıştır ve sınava hiç çalışması gerekmediğini düşünür. Hiç çalışmaz bol bol gezer eğlenir. Nasıl olsa yüksek bir notum var o not beni  kurtarır diye düşünür. Arkadaşları ve ailesinin çalışması yönündeki uyarıları karşısında  da “Ben bu konuları çok iyi biliyorum ihtiyacım yok, en yüksek notu ben alacağım görün”</w:t>
      </w:r>
      <w:r>
        <w:rPr>
          <w:spacing w:val="-26"/>
          <w:sz w:val="24"/>
        </w:rPr>
        <w:t> </w:t>
      </w:r>
      <w:r>
        <w:rPr>
          <w:sz w:val="24"/>
        </w:rPr>
        <w:t>der.</w:t>
      </w:r>
    </w:p>
    <w:p>
      <w:pPr>
        <w:pStyle w:val="BodyText"/>
        <w:spacing w:before="7"/>
        <w:rPr>
          <w:sz w:val="27"/>
        </w:rPr>
      </w:pPr>
    </w:p>
    <w:p>
      <w:pPr>
        <w:pStyle w:val="ListParagraph"/>
        <w:numPr>
          <w:ilvl w:val="0"/>
          <w:numId w:val="194"/>
        </w:numPr>
        <w:tabs>
          <w:tab w:pos="409" w:val="left" w:leader="none"/>
        </w:tabs>
        <w:spacing w:line="276" w:lineRule="auto" w:before="1" w:after="0"/>
        <w:ind w:left="116" w:right="114" w:firstLine="0"/>
        <w:jc w:val="both"/>
        <w:rPr>
          <w:sz w:val="24"/>
        </w:rPr>
      </w:pPr>
      <w:r>
        <w:rPr>
          <w:b/>
          <w:sz w:val="24"/>
          <w:u w:val="thick"/>
        </w:rPr>
        <w:t>Burak</w:t>
      </w:r>
      <w:r>
        <w:rPr>
          <w:sz w:val="24"/>
        </w:rPr>
        <w:t>- İlk sınavı düşüktür ve yine düşük not alacağından çok korkmaktadır. Ailesinin, öğretmenin ve arkadaşlarının gözünde küçük düşeceğini düşünür. Kendi kendine “Panik olmamalıyım sakin ve mantıklı olmalıyım” der. Öncelikle bir önceki sınavda neden düşük not aldığını düşünür ve nerelerde hata yaptığını, hangi konularda eksik bilgileri olduğunu belirler. Anlamadığı bir konu ile ilgili önce bu konuda başarılı olan bir arkadaşından, daha sonra da ders öğretmeninden bilgi alır. Sınav gününe kadar bir planlama yapar. Tüm konuları tekrarlar, eksik konuların üzerinde daha da dikkatle durur, bol bol soru çözer. Bir yandan da hayatındaki diğer etkinliklere devam eder. Arkadaşları ile gezmeye, antrenmanlarına ve ailesine vakit ayırır. Bu hafta içinde sınava kadar bu şekilde düzenli</w:t>
      </w:r>
      <w:r>
        <w:rPr>
          <w:spacing w:val="-18"/>
          <w:sz w:val="24"/>
        </w:rPr>
        <w:t> </w:t>
      </w:r>
      <w:r>
        <w:rPr>
          <w:sz w:val="24"/>
        </w:rPr>
        <w:t>çalışır.</w:t>
      </w:r>
    </w:p>
    <w:p>
      <w:pPr>
        <w:pStyle w:val="BodyText"/>
        <w:spacing w:before="7"/>
        <w:rPr>
          <w:sz w:val="27"/>
        </w:rPr>
      </w:pPr>
    </w:p>
    <w:p>
      <w:pPr>
        <w:pStyle w:val="ListParagraph"/>
        <w:numPr>
          <w:ilvl w:val="0"/>
          <w:numId w:val="194"/>
        </w:numPr>
        <w:tabs>
          <w:tab w:pos="373" w:val="left" w:leader="none"/>
        </w:tabs>
        <w:spacing w:line="276" w:lineRule="auto" w:before="1" w:after="0"/>
        <w:ind w:left="116" w:right="117" w:firstLine="0"/>
        <w:jc w:val="both"/>
        <w:rPr>
          <w:sz w:val="24"/>
        </w:rPr>
      </w:pPr>
      <w:r>
        <w:rPr>
          <w:b/>
          <w:sz w:val="24"/>
          <w:u w:val="thick"/>
        </w:rPr>
        <w:t>Filiz</w:t>
      </w:r>
      <w:r>
        <w:rPr>
          <w:b/>
          <w:sz w:val="24"/>
        </w:rPr>
        <w:t>- </w:t>
      </w:r>
      <w:r>
        <w:rPr>
          <w:sz w:val="24"/>
        </w:rPr>
        <w:t>Bu dersten sınıftaki en yüksek notu almıştır. Ailesi ve öğretmenleri ona güvenmekte ve başarıları ile övünmektedir. Yine de sınav aklına gelince heyecanlanmaktadır. Son bir iki haftadır ders tekrarı yapmadığını fark eder. Konuları günlere böler ve sınavdan önce her gün yarım saat tekrar yapar. Bir yandan da hayatındaki diğer etkinliklere devam eder. Arkadaşları ile sinemaya gider, okuldaki kulüp etkinliklerini sürdürür ve ailesine vakit</w:t>
      </w:r>
      <w:r>
        <w:rPr>
          <w:spacing w:val="-34"/>
          <w:sz w:val="24"/>
        </w:rPr>
        <w:t> </w:t>
      </w:r>
      <w:r>
        <w:rPr>
          <w:sz w:val="24"/>
        </w:rPr>
        <w:t>ayırır.</w:t>
      </w:r>
    </w:p>
    <w:p>
      <w:pPr>
        <w:pStyle w:val="BodyText"/>
        <w:spacing w:before="7"/>
        <w:rPr>
          <w:sz w:val="27"/>
        </w:rPr>
      </w:pPr>
    </w:p>
    <w:p>
      <w:pPr>
        <w:pStyle w:val="BodyText"/>
        <w:spacing w:line="276" w:lineRule="auto" w:before="1"/>
        <w:ind w:left="116" w:right="112"/>
        <w:jc w:val="both"/>
      </w:pPr>
      <w:r>
        <w:rPr>
          <w:rFonts w:ascii="Times New Roman" w:hAnsi="Times New Roman"/>
          <w:spacing w:val="-60"/>
          <w:u w:val="thick"/>
        </w:rPr>
        <w:t> </w:t>
      </w:r>
      <w:r>
        <w:rPr>
          <w:b/>
          <w:u w:val="thick"/>
        </w:rPr>
        <w:t>5. Bülent</w:t>
      </w:r>
      <w:r>
        <w:rPr>
          <w:b/>
        </w:rPr>
        <w:t>- </w:t>
      </w:r>
      <w:r>
        <w:rPr/>
        <w:t>Tüm sınavlarından düşük notlar almıştır. Ama bunları düzeltmek için herhangi bir çaba göstermiyor. Dersleri dinlemiyor, dersle ilgili kitap defter vb. malzemeleri getirmiyor, verilen ödevleri yapmıyor ve anlamadığı konuları kavramak için herhangi bir çaba göstermiyor. Sınavlar yaklaşırken de aynı tavrı sergiliyor ve hiç umursamıyor, hiç korkmuyor. Çalışmasını söyleyen arkadaşlarına ya da ailesine ise “Benim kafam almıyor, ne yapayım” diyor.</w:t>
      </w:r>
    </w:p>
    <w:p>
      <w:pPr>
        <w:spacing w:after="0" w:line="276" w:lineRule="auto"/>
        <w:jc w:val="both"/>
        <w:sectPr>
          <w:type w:val="continuous"/>
          <w:pgSz w:w="11910" w:h="16840"/>
          <w:pgMar w:top="1580" w:bottom="280" w:left="1300" w:right="1300"/>
        </w:sectPr>
      </w:pPr>
    </w:p>
    <w:p>
      <w:pPr>
        <w:pStyle w:val="Heading4"/>
        <w:spacing w:before="37"/>
        <w:ind w:left="3559"/>
      </w:pPr>
      <w:r>
        <w:rPr/>
        <w:pict>
          <v:shape style="position:absolute;margin-left:69.384003pt;margin-top:18.791752pt;width:456.55pt;height:185.35pt;mso-position-horizontal-relative:page;mso-position-vertical-relative:paragraph;z-index:421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SINAV KAYGISIYLA BAŞAÇIKMA</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Başarı</w:t>
                  </w:r>
                </w:p>
                <w:p>
                  <w:pPr>
                    <w:spacing w:before="43"/>
                    <w:ind w:left="573" w:right="0" w:firstLine="0"/>
                    <w:jc w:val="left"/>
                    <w:rPr>
                      <w:b/>
                      <w:sz w:val="24"/>
                    </w:rPr>
                  </w:pPr>
                  <w:r>
                    <w:rPr>
                      <w:rFonts w:ascii="Times New Roman" w:hAnsi="Times New Roman"/>
                      <w:spacing w:val="-60"/>
                      <w:sz w:val="24"/>
                      <w:u w:val="thick"/>
                    </w:rPr>
                    <w:t> </w:t>
                  </w:r>
                  <w:r>
                    <w:rPr>
                      <w:b/>
                      <w:sz w:val="24"/>
                      <w:u w:val="thick"/>
                    </w:rPr>
                    <w:t>Kazanım: </w:t>
                  </w:r>
                  <w:r>
                    <w:rPr>
                      <w:b/>
                      <w:sz w:val="24"/>
                    </w:rPr>
                    <w:t>*Sınav kaygısı ile başa çıkma yollarını kullanır.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20</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Form–65 (Sınav Kaygısı İle Başa Çıkma Yolları)</w:t>
                  </w:r>
                </w:p>
              </w:txbxContent>
            </v:textbox>
            <v:fill type="solid"/>
            <w10:wrap type="topAndBottom"/>
          </v:shape>
        </w:pict>
      </w:r>
      <w:r>
        <w:rPr/>
        <w:t>12. SINIF – 9. ETKİNLİK</w:t>
      </w:r>
    </w:p>
    <w:p>
      <w:pPr>
        <w:spacing w:line="278" w:lineRule="exact" w:before="0"/>
        <w:ind w:left="136" w:right="0" w:firstLine="763"/>
        <w:jc w:val="both"/>
        <w:rPr>
          <w:b/>
          <w:sz w:val="24"/>
        </w:rPr>
      </w:pPr>
      <w:r>
        <w:rPr>
          <w:b/>
          <w:sz w:val="24"/>
        </w:rPr>
        <w:t>*Bu   etkinlik   özel   bilgi   ve   deneyim   gerektirdiği   için   okul   rehber  öğretmeni</w:t>
      </w:r>
    </w:p>
    <w:p>
      <w:pPr>
        <w:spacing w:line="276" w:lineRule="auto" w:before="43"/>
        <w:ind w:left="136" w:right="133" w:firstLine="0"/>
        <w:jc w:val="both"/>
        <w:rPr>
          <w:b/>
          <w:sz w:val="24"/>
        </w:rPr>
      </w:pPr>
      <w:r>
        <w:rPr>
          <w:b/>
          <w:sz w:val="24"/>
        </w:rPr>
        <w:t>tarafından uygulanacaktır. Okul rehber öğretmeninin etkinliği gerçekleştiremediği durumlarda, öğrencilerin gelişim özellikleri ve ihtiyaçları, okulun özellikleri göz önünde bulundurularak okul rehber öğretmeniyle iş birliğinde sınıf rehber öğretmeni tarafından farklı etkinlikler uygulanabilir ya da diğer etkinliklere daha geniş yer verilebilir.</w:t>
      </w:r>
    </w:p>
    <w:p>
      <w:pPr>
        <w:pStyle w:val="BodyText"/>
        <w:spacing w:before="5"/>
        <w:rPr>
          <w:b/>
          <w:sz w:val="27"/>
        </w:rPr>
      </w:pPr>
    </w:p>
    <w:p>
      <w:pPr>
        <w:spacing w:line="276" w:lineRule="auto" w:before="0"/>
        <w:ind w:left="136" w:right="134" w:firstLine="707"/>
        <w:jc w:val="both"/>
        <w:rPr>
          <w:b/>
          <w:sz w:val="24"/>
        </w:rPr>
      </w:pPr>
      <w:r>
        <w:rPr>
          <w:b/>
          <w:sz w:val="24"/>
        </w:rPr>
        <w:t>*Okul rehber öğretmenin olmadığı durumlarda Sınıf Rehberlik Programı rehberlik  ve araştırma merkezi tarafından hazırlanan yıllık çerçeve program doğrultusunda  yürütülür.</w:t>
      </w:r>
    </w:p>
    <w:p>
      <w:pPr>
        <w:pStyle w:val="BodyText"/>
        <w:spacing w:before="7"/>
        <w:rPr>
          <w:b/>
          <w:sz w:val="27"/>
        </w:rPr>
      </w:pPr>
    </w:p>
    <w:p>
      <w:pPr>
        <w:spacing w:line="276" w:lineRule="auto" w:before="1"/>
        <w:ind w:left="136" w:right="136" w:firstLine="707"/>
        <w:jc w:val="both"/>
        <w:rPr>
          <w:b/>
          <w:sz w:val="24"/>
        </w:rPr>
      </w:pPr>
      <w:r>
        <w:rPr>
          <w:b/>
          <w:sz w:val="24"/>
        </w:rPr>
        <w:t>*Yoğun sınav kaygısı yaşayan öğrencilerin velileri ile görüşmek yararlı olacaktır. Çünkü sınav kaygısının oluşumunda ve yoğunlaşmasında ailelerin tutumlarının da etkili olabileceği bilinmektedir.</w:t>
      </w:r>
    </w:p>
    <w:p>
      <w:pPr>
        <w:pStyle w:val="BodyText"/>
        <w:spacing w:before="5"/>
        <w:rPr>
          <w:b/>
          <w:sz w:val="27"/>
        </w:rPr>
      </w:pPr>
    </w:p>
    <w:p>
      <w:pPr>
        <w:spacing w:before="0"/>
        <w:ind w:left="136" w:right="0" w:firstLine="0"/>
        <w:jc w:val="both"/>
        <w:rPr>
          <w:b/>
          <w:sz w:val="24"/>
        </w:rPr>
      </w:pPr>
      <w:r>
        <w:rPr>
          <w:b/>
          <w:sz w:val="24"/>
        </w:rPr>
        <w:t>SÜREÇ</w:t>
      </w:r>
    </w:p>
    <w:p>
      <w:pPr>
        <w:pStyle w:val="BodyText"/>
        <w:spacing w:before="45"/>
        <w:ind w:left="419" w:right="89"/>
      </w:pPr>
      <w:r>
        <w:rPr/>
        <w:t>Öğrencilere aşağıdakine benzer bir açıklama yapılarak etkinlik başlatılır.</w:t>
      </w:r>
    </w:p>
    <w:p>
      <w:pPr>
        <w:pStyle w:val="Heading4"/>
        <w:spacing w:line="276" w:lineRule="auto" w:before="43"/>
        <w:ind w:left="136" w:right="135" w:firstLine="707"/>
        <w:jc w:val="both"/>
      </w:pPr>
      <w:r>
        <w:rPr>
          <w:b w:val="0"/>
        </w:rPr>
        <w:t>“</w:t>
      </w:r>
      <w:r>
        <w:rPr/>
        <w:t>Sınav kaygısını her öğrenci yaşamayabilir. Ancak sınav hangi sınıf düzeyinde olursa olsun kaygısını yaşayan öğrencilerin başa çıkma yollarını kullanmaları daha sağlıklı sonuçlar almalarına yardımcı olabilir”</w:t>
      </w:r>
    </w:p>
    <w:p>
      <w:pPr>
        <w:pStyle w:val="ListParagraph"/>
        <w:numPr>
          <w:ilvl w:val="0"/>
          <w:numId w:val="195"/>
        </w:numPr>
        <w:tabs>
          <w:tab w:pos="564" w:val="left" w:leader="none"/>
        </w:tabs>
        <w:spacing w:line="278" w:lineRule="auto" w:before="0" w:after="0"/>
        <w:ind w:left="136" w:right="135" w:firstLine="0"/>
        <w:jc w:val="both"/>
        <w:rPr>
          <w:sz w:val="24"/>
        </w:rPr>
      </w:pPr>
      <w:r>
        <w:rPr>
          <w:sz w:val="24"/>
        </w:rPr>
        <w:t>Öğrencilere “</w:t>
      </w:r>
      <w:r>
        <w:rPr>
          <w:b/>
          <w:sz w:val="24"/>
        </w:rPr>
        <w:t>Kaygı ve sınav kaygısı nedir?</w:t>
      </w:r>
      <w:r>
        <w:rPr>
          <w:sz w:val="24"/>
        </w:rPr>
        <w:t>” sorusu yöneltilir. Öğrencilerin cevaplarını paylaşmaları sağlandıktan sonra aşağıdakine benzer açıklama</w:t>
      </w:r>
      <w:r>
        <w:rPr>
          <w:spacing w:val="-12"/>
          <w:sz w:val="24"/>
        </w:rPr>
        <w:t> </w:t>
      </w:r>
      <w:r>
        <w:rPr>
          <w:sz w:val="24"/>
        </w:rPr>
        <w:t>yapılır.</w:t>
      </w:r>
    </w:p>
    <w:p>
      <w:pPr>
        <w:pStyle w:val="Heading4"/>
        <w:spacing w:line="276" w:lineRule="auto"/>
        <w:ind w:left="136" w:right="135" w:firstLine="707"/>
        <w:jc w:val="both"/>
      </w:pPr>
      <w:r>
        <w:rPr>
          <w:b w:val="0"/>
        </w:rPr>
        <w:t>“</w:t>
      </w:r>
      <w:r>
        <w:rPr/>
        <w:t>Nedeni belirsiz ve geleceğe yönelik korkuya kaygı denir. Kaygıda korkudan farklı olarak fiziksel açıdan tehdit eden bir uyaran söz konusu değildir. Kaygı sırasında verdiğimiz duygusal tepki, tehditle doğru orantılı değildir. Sınav kaygısı ise, sınav öncesinde öğrenilen bilginin, sınav sırasında etkili bir biçimde kullanılmasına engel olan ve başarının düşmesine yol açan yoğun kaygıdır”.</w:t>
      </w:r>
    </w:p>
    <w:p>
      <w:pPr>
        <w:pStyle w:val="ListParagraph"/>
        <w:numPr>
          <w:ilvl w:val="0"/>
          <w:numId w:val="195"/>
        </w:numPr>
        <w:tabs>
          <w:tab w:pos="564" w:val="left" w:leader="none"/>
        </w:tabs>
        <w:spacing w:line="276" w:lineRule="auto" w:before="0" w:after="0"/>
        <w:ind w:left="136" w:right="140" w:firstLine="0"/>
        <w:jc w:val="both"/>
        <w:rPr>
          <w:sz w:val="24"/>
        </w:rPr>
      </w:pPr>
      <w:r>
        <w:rPr>
          <w:sz w:val="24"/>
        </w:rPr>
        <w:t>Öğrencilere sınav kaygısının fiziksel ve duygusal belirtilerinin neler olabileceği sorulur ve öğrencilerden gelen cevaplara ek olarak aşağıda verilenler</w:t>
      </w:r>
      <w:r>
        <w:rPr>
          <w:spacing w:val="-14"/>
          <w:sz w:val="24"/>
        </w:rPr>
        <w:t> </w:t>
      </w:r>
      <w:r>
        <w:rPr>
          <w:sz w:val="24"/>
        </w:rPr>
        <w:t>paylaşılır.</w:t>
      </w:r>
    </w:p>
    <w:p>
      <w:pPr>
        <w:pStyle w:val="Heading4"/>
        <w:spacing w:before="1"/>
        <w:ind w:left="844"/>
        <w:rPr>
          <w:b w:val="0"/>
        </w:rPr>
      </w:pPr>
      <w:r>
        <w:rPr/>
        <w:t>Sınav Kaygısının Fiziksel Belirtileri</w:t>
      </w:r>
      <w:r>
        <w:rPr>
          <w:b w:val="0"/>
        </w:rPr>
        <w:t>:</w:t>
      </w:r>
    </w:p>
    <w:p>
      <w:pPr>
        <w:spacing w:after="0"/>
        <w:sectPr>
          <w:pgSz w:w="11910" w:h="16840"/>
          <w:pgMar w:header="0" w:footer="1003" w:top="1360" w:bottom="1200" w:left="1280" w:right="1280"/>
        </w:sectPr>
      </w:pPr>
    </w:p>
    <w:p>
      <w:pPr>
        <w:pStyle w:val="ListParagraph"/>
        <w:numPr>
          <w:ilvl w:val="1"/>
          <w:numId w:val="195"/>
        </w:numPr>
        <w:tabs>
          <w:tab w:pos="968" w:val="left" w:leader="none"/>
          <w:tab w:pos="969" w:val="left" w:leader="none"/>
        </w:tabs>
        <w:spacing w:line="240" w:lineRule="auto" w:before="36" w:after="0"/>
        <w:ind w:left="968" w:right="0" w:hanging="425"/>
        <w:jc w:val="left"/>
        <w:rPr>
          <w:sz w:val="24"/>
        </w:rPr>
      </w:pPr>
      <w:r>
        <w:rPr>
          <w:sz w:val="24"/>
        </w:rPr>
        <w:t>Kalp</w:t>
      </w:r>
      <w:r>
        <w:rPr>
          <w:spacing w:val="-2"/>
          <w:sz w:val="24"/>
        </w:rPr>
        <w:t> </w:t>
      </w:r>
      <w:r>
        <w:rPr>
          <w:sz w:val="24"/>
        </w:rPr>
        <w:t>çarpıntısı,</w:t>
      </w:r>
    </w:p>
    <w:p>
      <w:pPr>
        <w:pStyle w:val="ListParagraph"/>
        <w:numPr>
          <w:ilvl w:val="1"/>
          <w:numId w:val="195"/>
        </w:numPr>
        <w:tabs>
          <w:tab w:pos="968" w:val="left" w:leader="none"/>
          <w:tab w:pos="969" w:val="left" w:leader="none"/>
        </w:tabs>
        <w:spacing w:line="240" w:lineRule="auto" w:before="45" w:after="0"/>
        <w:ind w:left="968" w:right="0" w:hanging="425"/>
        <w:jc w:val="left"/>
        <w:rPr>
          <w:sz w:val="24"/>
        </w:rPr>
      </w:pPr>
      <w:r>
        <w:rPr>
          <w:sz w:val="24"/>
        </w:rPr>
        <w:t>Hızlı nefes alıp -</w:t>
      </w:r>
      <w:r>
        <w:rPr>
          <w:spacing w:val="-6"/>
          <w:sz w:val="24"/>
        </w:rPr>
        <w:t> </w:t>
      </w:r>
      <w:r>
        <w:rPr>
          <w:sz w:val="24"/>
        </w:rPr>
        <w:t>verme,</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Nefes</w:t>
      </w:r>
      <w:r>
        <w:rPr>
          <w:spacing w:val="-1"/>
          <w:sz w:val="24"/>
        </w:rPr>
        <w:t> </w:t>
      </w:r>
      <w:r>
        <w:rPr>
          <w:sz w:val="24"/>
        </w:rPr>
        <w:t>darlığı,</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Terleme ve/veya</w:t>
      </w:r>
      <w:r>
        <w:rPr>
          <w:spacing w:val="-7"/>
          <w:sz w:val="24"/>
        </w:rPr>
        <w:t> </w:t>
      </w:r>
      <w:r>
        <w:rPr>
          <w:sz w:val="24"/>
        </w:rPr>
        <w:t>titreme,</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Mide</w:t>
      </w:r>
      <w:r>
        <w:rPr>
          <w:spacing w:val="-3"/>
          <w:sz w:val="24"/>
        </w:rPr>
        <w:t> </w:t>
      </w:r>
      <w:r>
        <w:rPr>
          <w:sz w:val="24"/>
        </w:rPr>
        <w:t>şikâyetleri,</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Karın</w:t>
      </w:r>
      <w:r>
        <w:rPr>
          <w:spacing w:val="2"/>
          <w:sz w:val="24"/>
        </w:rPr>
        <w:t> </w:t>
      </w:r>
      <w:r>
        <w:rPr>
          <w:sz w:val="24"/>
        </w:rPr>
        <w:t>ağrısı,</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Bağırsak hareketlerinde değişme</w:t>
      </w:r>
      <w:r>
        <w:rPr>
          <w:spacing w:val="-14"/>
          <w:sz w:val="24"/>
        </w:rPr>
        <w:t> </w:t>
      </w:r>
      <w:r>
        <w:rPr>
          <w:sz w:val="24"/>
        </w:rPr>
        <w:t>(ishal-kabızlık),</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Organize</w:t>
      </w:r>
      <w:r>
        <w:rPr>
          <w:spacing w:val="-6"/>
          <w:sz w:val="24"/>
        </w:rPr>
        <w:t> </w:t>
      </w:r>
      <w:r>
        <w:rPr>
          <w:sz w:val="24"/>
        </w:rPr>
        <w:t>olamama,</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Baş</w:t>
      </w:r>
      <w:r>
        <w:rPr>
          <w:spacing w:val="-1"/>
          <w:sz w:val="24"/>
        </w:rPr>
        <w:t> </w:t>
      </w:r>
      <w:r>
        <w:rPr>
          <w:sz w:val="24"/>
        </w:rPr>
        <w:t>ağrısı,</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Baş</w:t>
      </w:r>
      <w:r>
        <w:rPr>
          <w:spacing w:val="-1"/>
          <w:sz w:val="24"/>
        </w:rPr>
        <w:t> </w:t>
      </w:r>
      <w:r>
        <w:rPr>
          <w:sz w:val="24"/>
        </w:rPr>
        <w:t>dönmesi,</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Huzursuz uyku, kâbus görme, aşırı uyku veya</w:t>
      </w:r>
      <w:r>
        <w:rPr>
          <w:spacing w:val="-24"/>
          <w:sz w:val="24"/>
        </w:rPr>
        <w:t> </w:t>
      </w:r>
      <w:r>
        <w:rPr>
          <w:sz w:val="24"/>
        </w:rPr>
        <w:t>uykusuzluk,</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Konsantrasyon</w:t>
      </w:r>
      <w:r>
        <w:rPr>
          <w:spacing w:val="-12"/>
          <w:sz w:val="24"/>
        </w:rPr>
        <w:t> </w:t>
      </w:r>
      <w:r>
        <w:rPr>
          <w:sz w:val="24"/>
        </w:rPr>
        <w:t>bozuklukları,</w:t>
      </w:r>
    </w:p>
    <w:p>
      <w:pPr>
        <w:pStyle w:val="ListParagraph"/>
        <w:numPr>
          <w:ilvl w:val="1"/>
          <w:numId w:val="195"/>
        </w:numPr>
        <w:tabs>
          <w:tab w:pos="968" w:val="left" w:leader="none"/>
          <w:tab w:pos="969" w:val="left" w:leader="none"/>
        </w:tabs>
        <w:spacing w:line="240" w:lineRule="auto" w:before="45" w:after="0"/>
        <w:ind w:left="968" w:right="0" w:hanging="425"/>
        <w:jc w:val="left"/>
        <w:rPr>
          <w:sz w:val="24"/>
        </w:rPr>
      </w:pPr>
      <w:r>
        <w:rPr>
          <w:sz w:val="24"/>
        </w:rPr>
        <w:t>Yorgunluk</w:t>
      </w:r>
      <w:r>
        <w:rPr>
          <w:spacing w:val="-8"/>
          <w:sz w:val="24"/>
        </w:rPr>
        <w:t> </w:t>
      </w:r>
      <w:r>
        <w:rPr>
          <w:sz w:val="24"/>
        </w:rPr>
        <w:t>belirtileri,</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Yeme alışkanlıklarında</w:t>
      </w:r>
      <w:r>
        <w:rPr>
          <w:spacing w:val="-7"/>
          <w:sz w:val="24"/>
        </w:rPr>
        <w:t> </w:t>
      </w:r>
      <w:r>
        <w:rPr>
          <w:sz w:val="24"/>
        </w:rPr>
        <w:t>değişme.</w:t>
      </w:r>
    </w:p>
    <w:p>
      <w:pPr>
        <w:pStyle w:val="Heading4"/>
        <w:spacing w:before="43"/>
        <w:ind w:left="543" w:right="853"/>
        <w:rPr>
          <w:b w:val="0"/>
        </w:rPr>
      </w:pPr>
      <w:r>
        <w:rPr/>
        <w:t>Sınav Kaygısının Duygusal Belirtileri</w:t>
      </w:r>
      <w:r>
        <w:rPr>
          <w:b w:val="0"/>
        </w:rPr>
        <w:t>:</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Gerçeklik hissinin</w:t>
      </w:r>
      <w:r>
        <w:rPr>
          <w:spacing w:val="-7"/>
          <w:sz w:val="24"/>
        </w:rPr>
        <w:t> </w:t>
      </w:r>
      <w:r>
        <w:rPr>
          <w:sz w:val="24"/>
        </w:rPr>
        <w:t>kaybolması,</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Kontrolün kaybedileceği</w:t>
      </w:r>
      <w:r>
        <w:rPr>
          <w:spacing w:val="-10"/>
          <w:sz w:val="24"/>
        </w:rPr>
        <w:t> </w:t>
      </w:r>
      <w:r>
        <w:rPr>
          <w:sz w:val="24"/>
        </w:rPr>
        <w:t>hissi,</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Endişe,</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Huzursuzluk,</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Güvensizlik,</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Çaresizlik,</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Öfke-Kızgınlık,</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Korku,</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Ümitsizlik,</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Hayal</w:t>
      </w:r>
      <w:r>
        <w:rPr>
          <w:spacing w:val="-3"/>
          <w:sz w:val="24"/>
        </w:rPr>
        <w:t> </w:t>
      </w:r>
      <w:r>
        <w:rPr>
          <w:sz w:val="24"/>
        </w:rPr>
        <w:t>kırıklığı,</w:t>
      </w:r>
    </w:p>
    <w:p>
      <w:pPr>
        <w:pStyle w:val="ListParagraph"/>
        <w:numPr>
          <w:ilvl w:val="1"/>
          <w:numId w:val="195"/>
        </w:numPr>
        <w:tabs>
          <w:tab w:pos="968" w:val="left" w:leader="none"/>
          <w:tab w:pos="969" w:val="left" w:leader="none"/>
        </w:tabs>
        <w:spacing w:line="240" w:lineRule="auto" w:before="44" w:after="0"/>
        <w:ind w:left="968" w:right="0" w:hanging="425"/>
        <w:jc w:val="left"/>
        <w:rPr>
          <w:sz w:val="24"/>
        </w:rPr>
      </w:pPr>
      <w:r>
        <w:rPr>
          <w:sz w:val="24"/>
        </w:rPr>
        <w:t>Mutsuzluk,</w:t>
      </w:r>
    </w:p>
    <w:p>
      <w:pPr>
        <w:pStyle w:val="ListParagraph"/>
        <w:numPr>
          <w:ilvl w:val="1"/>
          <w:numId w:val="195"/>
        </w:numPr>
        <w:tabs>
          <w:tab w:pos="968" w:val="left" w:leader="none"/>
          <w:tab w:pos="969" w:val="left" w:leader="none"/>
        </w:tabs>
        <w:spacing w:line="240" w:lineRule="auto" w:before="42" w:after="0"/>
        <w:ind w:left="968" w:right="0" w:hanging="425"/>
        <w:jc w:val="left"/>
        <w:rPr>
          <w:sz w:val="24"/>
        </w:rPr>
      </w:pPr>
      <w:r>
        <w:rPr>
          <w:sz w:val="24"/>
        </w:rPr>
        <w:t>Tedirginlik.</w:t>
      </w:r>
    </w:p>
    <w:p>
      <w:pPr>
        <w:pStyle w:val="ListParagraph"/>
        <w:numPr>
          <w:ilvl w:val="0"/>
          <w:numId w:val="195"/>
        </w:numPr>
        <w:tabs>
          <w:tab w:pos="544" w:val="left" w:leader="none"/>
        </w:tabs>
        <w:spacing w:line="276" w:lineRule="auto" w:before="45" w:after="0"/>
        <w:ind w:left="116" w:right="116" w:firstLine="0"/>
        <w:jc w:val="both"/>
        <w:rPr>
          <w:sz w:val="24"/>
        </w:rPr>
      </w:pPr>
      <w:r>
        <w:rPr>
          <w:sz w:val="24"/>
        </w:rPr>
        <w:t>Öğrencilere sınav kaygısının sebeplerinin ve sınav kaygısı ile başa çıkma yollarının neler olabileceği sorulur. Öğrencilerden cevaplar alındıktan sonra Form–1 (Sınav Kaygısı ile başa çıkma yolları)  öğrencilere</w:t>
      </w:r>
      <w:r>
        <w:rPr>
          <w:spacing w:val="-8"/>
          <w:sz w:val="24"/>
        </w:rPr>
        <w:t> </w:t>
      </w:r>
      <w:r>
        <w:rPr>
          <w:sz w:val="24"/>
        </w:rPr>
        <w:t>okunur.</w:t>
      </w:r>
    </w:p>
    <w:p>
      <w:pPr>
        <w:pStyle w:val="ListParagraph"/>
        <w:numPr>
          <w:ilvl w:val="0"/>
          <w:numId w:val="195"/>
        </w:numPr>
        <w:tabs>
          <w:tab w:pos="544" w:val="left" w:leader="none"/>
        </w:tabs>
        <w:spacing w:line="276" w:lineRule="auto" w:before="0" w:after="0"/>
        <w:ind w:left="116" w:right="116" w:firstLine="0"/>
        <w:jc w:val="both"/>
        <w:rPr>
          <w:sz w:val="24"/>
        </w:rPr>
      </w:pPr>
      <w:r>
        <w:rPr>
          <w:sz w:val="24"/>
        </w:rPr>
        <w:t>Öğrencilere sınavla başa çıkma yollarını gerçekleştirmek için çaba harcadıkları  halde sınav kaygısı ile başa çıkamadıklarında bir uzman desteğini almalarının daha sağlıklı olacağı hatırlatılarak etkinlik</w:t>
      </w:r>
      <w:r>
        <w:rPr>
          <w:spacing w:val="-12"/>
          <w:sz w:val="24"/>
        </w:rPr>
        <w:t> </w:t>
      </w:r>
      <w:r>
        <w:rPr>
          <w:sz w:val="24"/>
        </w:rPr>
        <w:t>sonlandırılır.</w:t>
      </w:r>
    </w:p>
    <w:p>
      <w:pPr>
        <w:pStyle w:val="Heading4"/>
        <w:spacing w:line="292" w:lineRule="exact"/>
        <w:ind w:left="116" w:right="0"/>
        <w:jc w:val="both"/>
      </w:pPr>
      <w:r>
        <w:rPr/>
        <w:t>Değerlendirme:</w:t>
      </w:r>
    </w:p>
    <w:p>
      <w:pPr>
        <w:spacing w:after="0" w:line="292" w:lineRule="exact"/>
        <w:jc w:val="both"/>
        <w:sectPr>
          <w:pgSz w:w="11910" w:h="16840"/>
          <w:pgMar w:header="0" w:footer="1003" w:top="1360" w:bottom="1200" w:left="1300" w:right="1300"/>
        </w:sectPr>
      </w:pPr>
    </w:p>
    <w:p>
      <w:pPr>
        <w:spacing w:before="37"/>
        <w:ind w:left="1731" w:right="1732" w:firstLine="0"/>
        <w:jc w:val="center"/>
        <w:rPr>
          <w:b/>
          <w:sz w:val="24"/>
        </w:rPr>
      </w:pPr>
      <w:r>
        <w:rPr>
          <w:b/>
          <w:sz w:val="24"/>
        </w:rPr>
        <w:t>FORM–1</w:t>
      </w:r>
    </w:p>
    <w:p>
      <w:pPr>
        <w:spacing w:line="276" w:lineRule="auto" w:before="46"/>
        <w:ind w:left="824" w:right="2625" w:firstLine="1817"/>
        <w:jc w:val="left"/>
        <w:rPr>
          <w:b/>
          <w:sz w:val="24"/>
        </w:rPr>
      </w:pPr>
      <w:r>
        <w:rPr>
          <w:b/>
          <w:sz w:val="24"/>
        </w:rPr>
        <w:t>SINAV KAYGISI İLE BAŞA ÇIKMA YOLLARI SINAV KAYGISININ SEBEPLERİ:</w:t>
      </w:r>
    </w:p>
    <w:p>
      <w:pPr>
        <w:pStyle w:val="BodyText"/>
        <w:spacing w:line="276" w:lineRule="auto" w:before="1"/>
        <w:ind w:left="116" w:right="112" w:firstLine="707"/>
        <w:jc w:val="both"/>
      </w:pPr>
      <w:r>
        <w:rPr/>
        <w:t>Kaygı temelde kişiye rahatsızlık veren olayın kendisinden değil, kişinin o olaya yüklediği anlamdan kaynaklanır.</w:t>
      </w:r>
    </w:p>
    <w:p>
      <w:pPr>
        <w:pStyle w:val="Heading4"/>
        <w:spacing w:line="292" w:lineRule="exact"/>
        <w:ind w:left="1726" w:right="1732"/>
        <w:jc w:val="center"/>
      </w:pPr>
      <w:r>
        <w:rPr/>
        <w:t>Sınav   →   düşünce  →   duygusal ve davranışsal tepkiler</w:t>
      </w:r>
    </w:p>
    <w:p>
      <w:pPr>
        <w:pStyle w:val="BodyText"/>
        <w:spacing w:line="276" w:lineRule="auto" w:before="45"/>
        <w:ind w:left="116" w:right="116" w:firstLine="707"/>
        <w:jc w:val="both"/>
      </w:pPr>
      <w:r>
        <w:rPr/>
        <w:t>Kişi, olaylara </w:t>
      </w:r>
      <w:r>
        <w:rPr>
          <w:b/>
        </w:rPr>
        <w:t>fiziksel </w:t>
      </w:r>
      <w:r>
        <w:rPr/>
        <w:t>bir risk ya da tehdit anlamı yüklüyorsa, kendini korkutuyor; </w:t>
      </w:r>
      <w:r>
        <w:rPr>
          <w:b/>
        </w:rPr>
        <w:t>kişiliğine bir risk ya da tehdit </w:t>
      </w:r>
      <w:r>
        <w:rPr/>
        <w:t>anlamı yüklüyorsa, kendini kaygılandırıyor demektir. Kaygı, akıl yürütme ve soyut düşünme yönündeki zihinsel faaliyeti bozar. Yüksek sınav kaygısı, öğrenci başarısızlığına neden olan en önemli etkenlerden biridir.</w:t>
      </w:r>
    </w:p>
    <w:p>
      <w:pPr>
        <w:pStyle w:val="BodyText"/>
        <w:spacing w:line="276" w:lineRule="auto"/>
        <w:ind w:left="116" w:right="111" w:firstLine="707"/>
        <w:jc w:val="both"/>
      </w:pPr>
      <w:r>
        <w:rPr/>
        <w:t>Sınav kaygısına neden olan kalıplaşmış düşüncelerimizdir. Daha küçük yaşlarda, sınav kaygısının nedeni anne babanın olaya yaklaşım biçimi iken lise ve üniversite döneminde ise kişinin olayları algılayış biçimi devreye girebilir. Düşünmeyi biz başlatır ve biz sonlandırırız. Bazı olaylara belirli düşünce ve inanış kalıplarıyla yaklaşmayı öğrenmişizdir.</w:t>
      </w:r>
    </w:p>
    <w:p>
      <w:pPr>
        <w:pStyle w:val="BodyText"/>
        <w:spacing w:line="276" w:lineRule="auto" w:before="1"/>
        <w:ind w:left="116" w:right="119" w:firstLine="707"/>
        <w:jc w:val="both"/>
      </w:pPr>
      <w:r>
        <w:rPr>
          <w:b/>
        </w:rPr>
        <w:t>Aşırı genelleme → </w:t>
      </w:r>
      <w:r>
        <w:rPr/>
        <w:t>Herhangi bir özellik ya da herhangi bir durumun, bütünü temsil ettiği inancıdır. “beceriksizin tekiyim”, “zavallı ben”, “asla bu dersten geçemeyeceğim”, “herkes başarılı sadece ben başaramıyorum” gibi.</w:t>
      </w:r>
    </w:p>
    <w:p>
      <w:pPr>
        <w:pStyle w:val="BodyText"/>
        <w:spacing w:line="276" w:lineRule="auto"/>
        <w:ind w:left="116" w:right="117" w:firstLine="707"/>
        <w:jc w:val="both"/>
      </w:pPr>
      <w:r>
        <w:rPr>
          <w:b/>
        </w:rPr>
        <w:t>Etiketleme → </w:t>
      </w:r>
      <w:r>
        <w:rPr/>
        <w:t>Yapılan işe değil, kişiliğe etiket yüklenmektedir. “Ahmet genelde  başarılı bir öğrencidir. Sadece son sınavda kötü bir not almıştır, o halde başarısızdır”</w:t>
      </w:r>
      <w:r>
        <w:rPr>
          <w:spacing w:val="-31"/>
        </w:rPr>
        <w:t> </w:t>
      </w:r>
      <w:r>
        <w:rPr/>
        <w:t>gibi.</w:t>
      </w:r>
    </w:p>
    <w:p>
      <w:pPr>
        <w:pStyle w:val="BodyText"/>
        <w:spacing w:line="276" w:lineRule="auto" w:before="1"/>
        <w:ind w:left="116" w:right="118" w:firstLine="707"/>
        <w:jc w:val="both"/>
      </w:pPr>
      <w:r>
        <w:rPr>
          <w:b/>
        </w:rPr>
        <w:t>Kutuplaşmış düşünce → </w:t>
      </w:r>
      <w:r>
        <w:rPr/>
        <w:t>Kendinize ve diğer insanlara verdiğiniz değerler ya bir uçtadır ya da öbür uçtadır. “Yaptığım ödev mükemmel olmayacaksa hiç olmasın daha iyi”, “Ya sınavlarda başarılı olursun ya da değersiz ve önemsiz biri” gibi.</w:t>
      </w:r>
    </w:p>
    <w:p>
      <w:pPr>
        <w:spacing w:line="276" w:lineRule="auto" w:before="1"/>
        <w:ind w:left="116" w:right="117" w:firstLine="707"/>
        <w:jc w:val="both"/>
        <w:rPr>
          <w:sz w:val="24"/>
        </w:rPr>
      </w:pPr>
      <w:r>
        <w:rPr>
          <w:b/>
          <w:sz w:val="24"/>
        </w:rPr>
        <w:t>-Me’li, -ma’lı ifadeler→ </w:t>
      </w:r>
      <w:r>
        <w:rPr>
          <w:sz w:val="24"/>
        </w:rPr>
        <w:t>Her şey bizim için anayasa maddelerine bağlanmıştır, yere, zamana ve duruma göre değişmezler.</w:t>
      </w:r>
    </w:p>
    <w:p>
      <w:pPr>
        <w:pStyle w:val="BodyText"/>
        <w:spacing w:before="2"/>
        <w:ind w:left="116" w:right="853"/>
      </w:pPr>
      <w:r>
        <w:rPr/>
        <w:t>“Mükemmel olmalıyım”, “Başarılı olmalıyım”, “En yüksek notları ben almalıyım” gibi.</w:t>
      </w:r>
    </w:p>
    <w:p>
      <w:pPr>
        <w:pStyle w:val="BodyText"/>
        <w:spacing w:line="276" w:lineRule="auto" w:before="43"/>
        <w:ind w:left="116" w:right="120" w:firstLine="707"/>
        <w:jc w:val="both"/>
      </w:pPr>
      <w:r>
        <w:rPr>
          <w:b/>
        </w:rPr>
        <w:t>Facialaştırma → </w:t>
      </w:r>
      <w:r>
        <w:rPr/>
        <w:t>Emniyet içinde olmak mutluluğun garantisi gibi algılanır. Bu eğilim içinde olan insanlar daha yoğun kararsızlık yaşarlar.</w:t>
      </w:r>
    </w:p>
    <w:p>
      <w:pPr>
        <w:pStyle w:val="BodyText"/>
        <w:spacing w:before="1"/>
        <w:ind w:left="116" w:right="119"/>
      </w:pPr>
      <w:r>
        <w:rPr/>
        <w:t>“Sınavda kötü not alırsam mahvolurum”, “Sınıfta görüşümü söylersem rezil olurum” gibi.</w:t>
      </w:r>
    </w:p>
    <w:p>
      <w:pPr>
        <w:spacing w:line="276" w:lineRule="auto" w:before="43"/>
        <w:ind w:left="116" w:right="116" w:firstLine="707"/>
        <w:jc w:val="both"/>
        <w:rPr>
          <w:sz w:val="24"/>
        </w:rPr>
      </w:pPr>
      <w:r>
        <w:rPr>
          <w:b/>
          <w:sz w:val="24"/>
        </w:rPr>
        <w:t>Çevrenin ipoteğine girme → </w:t>
      </w:r>
      <w:r>
        <w:rPr>
          <w:sz w:val="24"/>
        </w:rPr>
        <w:t>Kişi çevre için yaşamalıdır. En büyük ödülü ve cezayı çevreden alır. Kendi isteklerimiz önemli değildir.</w:t>
      </w:r>
    </w:p>
    <w:p>
      <w:pPr>
        <w:pStyle w:val="BodyText"/>
        <w:spacing w:before="1"/>
        <w:ind w:left="116" w:right="853"/>
      </w:pPr>
      <w:r>
        <w:rPr/>
        <w:t>“Annem babam ne der.”, “Arkadaşlarım ne düşünür.” gibi.</w:t>
      </w:r>
    </w:p>
    <w:p>
      <w:pPr>
        <w:pStyle w:val="BodyText"/>
        <w:spacing w:before="3"/>
        <w:rPr>
          <w:sz w:val="31"/>
        </w:rPr>
      </w:pPr>
    </w:p>
    <w:p>
      <w:pPr>
        <w:pStyle w:val="Heading4"/>
        <w:ind w:left="824" w:right="853"/>
      </w:pPr>
      <w:r>
        <w:rPr/>
        <w:t>SINAV KAYGISIYLA BAŞA ÇIKMA ÖNERİLERİ:</w:t>
      </w:r>
    </w:p>
    <w:p>
      <w:pPr>
        <w:pStyle w:val="ListParagraph"/>
        <w:numPr>
          <w:ilvl w:val="1"/>
          <w:numId w:val="195"/>
        </w:numPr>
        <w:tabs>
          <w:tab w:pos="1110" w:val="left" w:leader="none"/>
        </w:tabs>
        <w:spacing w:line="276" w:lineRule="auto" w:before="42" w:after="0"/>
        <w:ind w:left="116" w:right="120" w:firstLine="566"/>
        <w:jc w:val="both"/>
        <w:rPr>
          <w:sz w:val="24"/>
        </w:rPr>
      </w:pPr>
      <w:r>
        <w:rPr>
          <w:sz w:val="24"/>
        </w:rPr>
        <w:t>Düşünce ve buna bağlı olarak duygu ve davranış biçimimizi objektif gerçeklere dayandırmamız gerekir. Kendi kalıplaşmış düşüncelerimizin farkına varıp, bu düşüncelerin alternatiflerini geliştirme sınav kaygısıyla başa çıkmanın önemli bir</w:t>
      </w:r>
      <w:r>
        <w:rPr>
          <w:spacing w:val="-24"/>
          <w:sz w:val="24"/>
        </w:rPr>
        <w:t> </w:t>
      </w:r>
      <w:r>
        <w:rPr>
          <w:sz w:val="24"/>
        </w:rPr>
        <w:t>bölümüdür.</w:t>
      </w:r>
    </w:p>
    <w:p>
      <w:pPr>
        <w:pStyle w:val="ListParagraph"/>
        <w:numPr>
          <w:ilvl w:val="1"/>
          <w:numId w:val="195"/>
        </w:numPr>
        <w:tabs>
          <w:tab w:pos="1110" w:val="left" w:leader="none"/>
        </w:tabs>
        <w:spacing w:line="276" w:lineRule="auto" w:before="0" w:after="0"/>
        <w:ind w:left="116" w:right="115" w:firstLine="566"/>
        <w:jc w:val="both"/>
        <w:rPr>
          <w:sz w:val="24"/>
        </w:rPr>
      </w:pPr>
      <w:r>
        <w:rPr>
          <w:sz w:val="24"/>
        </w:rPr>
        <w:t>Değerlendirmelerimiz ve yaklaşım biçimimiz problemi çözmemize dolayısıyla bize yardımcı olmalıdır. Duygusal ve davranışsal tepkilerimiz eğer problemi çözmemize yardımcı olmuyorsa yaklaşım ve yorumlayış biçimimiz gerçekçi değildir. Sağlıklı bir yaklaşım biçiminin çatışma ve gerginlik yaratmayan türden olması</w:t>
      </w:r>
      <w:r>
        <w:rPr>
          <w:spacing w:val="-18"/>
          <w:sz w:val="24"/>
        </w:rPr>
        <w:t> </w:t>
      </w:r>
      <w:r>
        <w:rPr>
          <w:sz w:val="24"/>
        </w:rPr>
        <w:t>gerekir.</w:t>
      </w:r>
    </w:p>
    <w:p>
      <w:pPr>
        <w:spacing w:after="0" w:line="276" w:lineRule="auto"/>
        <w:jc w:val="both"/>
        <w:rPr>
          <w:sz w:val="24"/>
        </w:rPr>
        <w:sectPr>
          <w:pgSz w:w="11910" w:h="16840"/>
          <w:pgMar w:header="0" w:footer="1003" w:top="1360" w:bottom="1200" w:left="1300" w:right="1300"/>
        </w:sectPr>
      </w:pPr>
    </w:p>
    <w:p>
      <w:pPr>
        <w:pStyle w:val="ListParagraph"/>
        <w:numPr>
          <w:ilvl w:val="1"/>
          <w:numId w:val="195"/>
        </w:numPr>
        <w:tabs>
          <w:tab w:pos="1110" w:val="left" w:leader="none"/>
        </w:tabs>
        <w:spacing w:line="276" w:lineRule="auto" w:before="36" w:after="0"/>
        <w:ind w:left="116" w:right="120" w:firstLine="566"/>
        <w:jc w:val="both"/>
        <w:rPr>
          <w:sz w:val="24"/>
        </w:rPr>
      </w:pPr>
      <w:r>
        <w:rPr>
          <w:sz w:val="24"/>
        </w:rPr>
        <w:t>Yapanı değil, yapılanı değerlendirmek gerekir. Yani kendi kişiliğimizin değil, o dersteki bilgi birikimimizin değerlendirildiğini gözden kaçırmamak</w:t>
      </w:r>
      <w:r>
        <w:rPr>
          <w:spacing w:val="-16"/>
          <w:sz w:val="24"/>
        </w:rPr>
        <w:t> </w:t>
      </w:r>
      <w:r>
        <w:rPr>
          <w:sz w:val="24"/>
        </w:rPr>
        <w:t>gerekir.</w:t>
      </w:r>
    </w:p>
    <w:p>
      <w:pPr>
        <w:pStyle w:val="ListParagraph"/>
        <w:numPr>
          <w:ilvl w:val="1"/>
          <w:numId w:val="195"/>
        </w:numPr>
        <w:tabs>
          <w:tab w:pos="1110" w:val="left" w:leader="none"/>
        </w:tabs>
        <w:spacing w:line="276" w:lineRule="auto" w:before="0" w:after="0"/>
        <w:ind w:left="116" w:right="119" w:firstLine="566"/>
        <w:jc w:val="both"/>
        <w:rPr>
          <w:sz w:val="24"/>
        </w:rPr>
      </w:pPr>
      <w:r>
        <w:rPr>
          <w:sz w:val="24"/>
        </w:rPr>
        <w:t>Gereklilikler, -me’li, -ma’lılar, kanunlar yerine tercihlerimiz olmalıdır. Aksaklık ya da hatalar arzu edilmez, ancak bu eksiklik ve hatalar elimizi kolumuzu bağlayıp  kilitlenmeyi değil,  olumlu bir şekilde yaklaşarak, akılcı bir şekilde öğrenmemizi sağlayan</w:t>
      </w:r>
      <w:r>
        <w:rPr>
          <w:spacing w:val="-13"/>
          <w:sz w:val="24"/>
        </w:rPr>
        <w:t> </w:t>
      </w:r>
      <w:r>
        <w:rPr>
          <w:sz w:val="24"/>
        </w:rPr>
        <w:t>araçlardır.</w:t>
      </w:r>
    </w:p>
    <w:p>
      <w:pPr>
        <w:pStyle w:val="ListParagraph"/>
        <w:numPr>
          <w:ilvl w:val="1"/>
          <w:numId w:val="195"/>
        </w:numPr>
        <w:tabs>
          <w:tab w:pos="1110" w:val="left" w:leader="none"/>
        </w:tabs>
        <w:spacing w:line="276" w:lineRule="auto" w:before="0" w:after="0"/>
        <w:ind w:left="116" w:right="120" w:firstLine="566"/>
        <w:jc w:val="both"/>
        <w:rPr>
          <w:sz w:val="24"/>
        </w:rPr>
      </w:pPr>
      <w:r>
        <w:rPr>
          <w:sz w:val="24"/>
        </w:rPr>
        <w:t>Çevrenin bizimle ilgili değerlendirme ve eleştirileri elbette ki bizim için önemlidir. Ancak yaptıklarımızdan hareketle kişiliğimizle ilgili değerlendirme ve yargılara varıyorlarsa bu onların</w:t>
      </w:r>
      <w:r>
        <w:rPr>
          <w:spacing w:val="-8"/>
          <w:sz w:val="24"/>
        </w:rPr>
        <w:t> </w:t>
      </w:r>
      <w:r>
        <w:rPr>
          <w:sz w:val="24"/>
        </w:rPr>
        <w:t>sorunudur.</w:t>
      </w:r>
    </w:p>
    <w:p>
      <w:pPr>
        <w:pStyle w:val="ListParagraph"/>
        <w:numPr>
          <w:ilvl w:val="1"/>
          <w:numId w:val="195"/>
        </w:numPr>
        <w:tabs>
          <w:tab w:pos="1110" w:val="left" w:leader="none"/>
        </w:tabs>
        <w:spacing w:line="276" w:lineRule="auto" w:before="0" w:after="0"/>
        <w:ind w:left="116" w:right="114" w:firstLine="566"/>
        <w:jc w:val="both"/>
        <w:rPr>
          <w:sz w:val="24"/>
        </w:rPr>
      </w:pPr>
      <w:r>
        <w:rPr>
          <w:sz w:val="24"/>
        </w:rPr>
        <w:t>Sadece sınav kaygısına neden olan akılcı olmayan düşünce yapımızı değiştirmek çözüm değildir. Etkili ders çalışma tekniklerini öğrenerek uygulamak</w:t>
      </w:r>
      <w:r>
        <w:rPr>
          <w:spacing w:val="-30"/>
          <w:sz w:val="24"/>
        </w:rPr>
        <w:t> </w:t>
      </w:r>
      <w:r>
        <w:rPr>
          <w:sz w:val="24"/>
        </w:rPr>
        <w:t>gerekir.</w:t>
      </w:r>
    </w:p>
    <w:p>
      <w:pPr>
        <w:pStyle w:val="ListParagraph"/>
        <w:numPr>
          <w:ilvl w:val="1"/>
          <w:numId w:val="195"/>
        </w:numPr>
        <w:tabs>
          <w:tab w:pos="1110" w:val="left" w:leader="none"/>
        </w:tabs>
        <w:spacing w:line="273" w:lineRule="auto" w:before="0" w:after="0"/>
        <w:ind w:left="116" w:right="118" w:firstLine="566"/>
        <w:jc w:val="both"/>
        <w:rPr>
          <w:sz w:val="24"/>
        </w:rPr>
      </w:pPr>
      <w:r>
        <w:rPr>
          <w:sz w:val="24"/>
        </w:rPr>
        <w:t>Zamanı etkili kullanma yöntemlerini uygulayarak, kişisel gelişimimize ortam yaratmak</w:t>
      </w:r>
      <w:r>
        <w:rPr>
          <w:spacing w:val="-5"/>
          <w:sz w:val="24"/>
        </w:rPr>
        <w:t> </w:t>
      </w:r>
      <w:r>
        <w:rPr>
          <w:sz w:val="24"/>
        </w:rPr>
        <w:t>önemlidir.</w:t>
      </w:r>
    </w:p>
    <w:p>
      <w:pPr>
        <w:pStyle w:val="ListParagraph"/>
        <w:numPr>
          <w:ilvl w:val="1"/>
          <w:numId w:val="195"/>
        </w:numPr>
        <w:tabs>
          <w:tab w:pos="1109" w:val="left" w:leader="none"/>
          <w:tab w:pos="1110" w:val="left" w:leader="none"/>
        </w:tabs>
        <w:spacing w:line="240" w:lineRule="auto" w:before="4" w:after="0"/>
        <w:ind w:left="1110" w:right="0" w:hanging="428"/>
        <w:jc w:val="left"/>
        <w:rPr>
          <w:sz w:val="24"/>
        </w:rPr>
      </w:pPr>
      <w:r>
        <w:rPr>
          <w:sz w:val="24"/>
        </w:rPr>
        <w:t>Kapasitemize uygun gerçekçi hedefler koymak</w:t>
      </w:r>
      <w:r>
        <w:rPr>
          <w:spacing w:val="-12"/>
          <w:sz w:val="24"/>
        </w:rPr>
        <w:t> </w:t>
      </w:r>
      <w:r>
        <w:rPr>
          <w:sz w:val="24"/>
        </w:rPr>
        <w:t>önemlidir.</w:t>
      </w:r>
    </w:p>
    <w:p>
      <w:pPr>
        <w:pStyle w:val="BodyText"/>
        <w:spacing w:before="43"/>
        <w:ind w:left="5063" w:right="119"/>
      </w:pPr>
      <w:r>
        <w:rPr/>
        <w:t>Koçkar (2006), </w:t>
      </w:r>
      <w:hyperlink r:id="rId71">
        <w:r>
          <w:rPr>
            <w:color w:val="0000FF"/>
            <w:u w:val="single" w:color="0000FF"/>
          </w:rPr>
          <w:t>www.pdrm.anadolu.edu.tr</w:t>
        </w:r>
      </w:hyperlink>
    </w:p>
    <w:p>
      <w:pPr>
        <w:spacing w:after="0"/>
        <w:sectPr>
          <w:pgSz w:w="11910" w:h="16840"/>
          <w:pgMar w:header="0" w:footer="1003" w:top="1360" w:bottom="1200" w:left="1300" w:right="1300"/>
        </w:sectPr>
      </w:pPr>
    </w:p>
    <w:p>
      <w:pPr>
        <w:pStyle w:val="Heading4"/>
        <w:spacing w:before="37"/>
        <w:ind w:left="3499"/>
      </w:pPr>
      <w:r>
        <w:rPr/>
        <w:pict>
          <v:shape style="position:absolute;margin-left:69.384003pt;margin-top:18.791752pt;width:456.55pt;height:185.35pt;mso-position-horizontal-relative:page;mso-position-vertical-relative:paragraph;z-index:424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YÜKSEKÖĞRETİM PROGRAMLARI -3</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Yükseköğretim programlarını ve koşullarını değerlendirir.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101</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4248" w:firstLine="0"/>
                    <w:jc w:val="center"/>
                    <w:rPr>
                      <w:sz w:val="24"/>
                    </w:rPr>
                  </w:pPr>
                  <w:r>
                    <w:rPr>
                      <w:rFonts w:ascii="Times New Roman" w:hAnsi="Times New Roman"/>
                      <w:spacing w:val="-60"/>
                      <w:sz w:val="24"/>
                      <w:u w:val="thick"/>
                    </w:rPr>
                    <w:t> </w:t>
                  </w:r>
                  <w:r>
                    <w:rPr>
                      <w:b/>
                      <w:sz w:val="24"/>
                      <w:u w:val="thick"/>
                    </w:rPr>
                    <w:t>Araç-gereç: </w:t>
                  </w:r>
                  <w:r>
                    <w:rPr>
                      <w:sz w:val="24"/>
                    </w:rPr>
                    <w:t>ÖSYM ve Üniversite Kaynakları</w:t>
                  </w:r>
                </w:p>
              </w:txbxContent>
            </v:textbox>
            <v:fill type="solid"/>
            <w10:wrap type="topAndBottom"/>
          </v:shape>
        </w:pict>
      </w:r>
      <w:r>
        <w:rPr/>
        <w:t>12. SINIF – 10. ETKİNLİK</w:t>
      </w:r>
    </w:p>
    <w:p>
      <w:pPr>
        <w:spacing w:line="278" w:lineRule="exact" w:before="0"/>
        <w:ind w:left="136" w:right="89" w:firstLine="0"/>
        <w:jc w:val="left"/>
        <w:rPr>
          <w:b/>
          <w:sz w:val="24"/>
        </w:rPr>
      </w:pPr>
      <w:r>
        <w:rPr>
          <w:b/>
          <w:sz w:val="24"/>
        </w:rPr>
        <w:t>SÜREÇ</w:t>
      </w:r>
    </w:p>
    <w:p>
      <w:pPr>
        <w:pStyle w:val="ListParagraph"/>
        <w:numPr>
          <w:ilvl w:val="0"/>
          <w:numId w:val="196"/>
        </w:numPr>
        <w:tabs>
          <w:tab w:pos="563" w:val="left" w:leader="none"/>
          <w:tab w:pos="564" w:val="left" w:leader="none"/>
        </w:tabs>
        <w:spacing w:line="278" w:lineRule="auto" w:before="43" w:after="0"/>
        <w:ind w:left="136" w:right="132" w:firstLine="0"/>
        <w:jc w:val="left"/>
        <w:rPr>
          <w:sz w:val="24"/>
        </w:rPr>
      </w:pPr>
      <w:r>
        <w:rPr>
          <w:sz w:val="24"/>
        </w:rPr>
        <w:t>Öğrencilere bu güne kadar yükseköğretim programları ve koşulları hakkında topladıkları bilgileri sınıfla paylaşmaları</w:t>
      </w:r>
      <w:r>
        <w:rPr>
          <w:spacing w:val="-7"/>
          <w:sz w:val="24"/>
        </w:rPr>
        <w:t> </w:t>
      </w:r>
      <w:r>
        <w:rPr>
          <w:sz w:val="24"/>
        </w:rPr>
        <w:t>istenir.</w:t>
      </w:r>
    </w:p>
    <w:p>
      <w:pPr>
        <w:pStyle w:val="ListParagraph"/>
        <w:numPr>
          <w:ilvl w:val="0"/>
          <w:numId w:val="196"/>
        </w:numPr>
        <w:tabs>
          <w:tab w:pos="563" w:val="left" w:leader="none"/>
          <w:tab w:pos="564" w:val="left" w:leader="none"/>
        </w:tabs>
        <w:spacing w:line="278" w:lineRule="auto" w:before="0" w:after="0"/>
        <w:ind w:left="136" w:right="139" w:firstLine="0"/>
        <w:jc w:val="left"/>
        <w:rPr>
          <w:sz w:val="24"/>
        </w:rPr>
      </w:pPr>
      <w:r>
        <w:rPr>
          <w:sz w:val="24"/>
        </w:rPr>
        <w:t>Öncelikle Yükseköğrenim programları ile ilgili hangi kaynaklardan bilgi topladıkları sorulur ve verdikleri cevaplar tahtaya</w:t>
      </w:r>
      <w:r>
        <w:rPr>
          <w:spacing w:val="-16"/>
          <w:sz w:val="24"/>
        </w:rPr>
        <w:t> </w:t>
      </w:r>
      <w:r>
        <w:rPr>
          <w:sz w:val="24"/>
        </w:rPr>
        <w:t>yazılır.</w:t>
      </w:r>
    </w:p>
    <w:p>
      <w:pPr>
        <w:pStyle w:val="Heading4"/>
        <w:spacing w:line="276" w:lineRule="auto"/>
        <w:ind w:left="136" w:right="139" w:firstLine="427"/>
        <w:jc w:val="both"/>
      </w:pPr>
      <w:r>
        <w:rPr/>
        <w:t>Öğrencilerin değinmediği kaynaklar varsa eklemeler yapılır. Bu konuda çok sayıda kaynak olduğu ama içlerinde hatalı olanların çok fazla olduğundan özellikle ÖSYM ve Üniversitelerin kaynaklarındaki bilgilerin sürekli güncellendiğinden onları kullanmalarının daha doğru olacağı konusu tekrar hatırlatılır.</w:t>
      </w:r>
    </w:p>
    <w:p>
      <w:pPr>
        <w:pStyle w:val="ListParagraph"/>
        <w:numPr>
          <w:ilvl w:val="0"/>
          <w:numId w:val="196"/>
        </w:numPr>
        <w:tabs>
          <w:tab w:pos="563" w:val="left" w:leader="none"/>
          <w:tab w:pos="564" w:val="left" w:leader="none"/>
        </w:tabs>
        <w:spacing w:line="278" w:lineRule="auto" w:before="0" w:after="0"/>
        <w:ind w:left="136" w:right="139" w:firstLine="0"/>
        <w:jc w:val="left"/>
        <w:rPr>
          <w:sz w:val="24"/>
        </w:rPr>
      </w:pPr>
      <w:r>
        <w:rPr>
          <w:sz w:val="24"/>
        </w:rPr>
        <w:t>Öğrencilere seçmeyi düşündükleri yükseköğrenim programı ile ilgili değerlendirmeleri gereken koşulların neler olabileceği sorulur ve verilen cevaplar tahtaya</w:t>
      </w:r>
      <w:r>
        <w:rPr>
          <w:spacing w:val="-15"/>
          <w:sz w:val="24"/>
        </w:rPr>
        <w:t> </w:t>
      </w:r>
      <w:r>
        <w:rPr>
          <w:sz w:val="24"/>
        </w:rPr>
        <w:t>yazılır.</w:t>
      </w:r>
    </w:p>
    <w:p>
      <w:pPr>
        <w:pStyle w:val="ListParagraph"/>
        <w:numPr>
          <w:ilvl w:val="0"/>
          <w:numId w:val="196"/>
        </w:numPr>
        <w:tabs>
          <w:tab w:pos="563" w:val="left" w:leader="none"/>
          <w:tab w:pos="564" w:val="left" w:leader="none"/>
        </w:tabs>
        <w:spacing w:line="278" w:lineRule="auto" w:before="0" w:after="0"/>
        <w:ind w:left="136" w:right="132" w:firstLine="0"/>
        <w:jc w:val="left"/>
        <w:rPr>
          <w:sz w:val="24"/>
        </w:rPr>
      </w:pPr>
      <w:r>
        <w:rPr>
          <w:sz w:val="24"/>
        </w:rPr>
        <w:t>Tahtaya yazılan yükseköğrenim programı ile ilgili belirttikleri koşulların içinde aşağıdaki koşullar yoksa eklemeler</w:t>
      </w:r>
      <w:r>
        <w:rPr>
          <w:spacing w:val="-6"/>
          <w:sz w:val="24"/>
        </w:rPr>
        <w:t> </w:t>
      </w:r>
      <w:r>
        <w:rPr>
          <w:sz w:val="24"/>
        </w:rPr>
        <w:t>yapılır.</w:t>
      </w:r>
    </w:p>
    <w:p>
      <w:pPr>
        <w:pStyle w:val="ListParagraph"/>
        <w:numPr>
          <w:ilvl w:val="1"/>
          <w:numId w:val="196"/>
        </w:numPr>
        <w:tabs>
          <w:tab w:pos="988" w:val="left" w:leader="none"/>
          <w:tab w:pos="989" w:val="left" w:leader="none"/>
        </w:tabs>
        <w:spacing w:line="289" w:lineRule="exact" w:before="0" w:after="0"/>
        <w:ind w:left="988" w:right="0" w:hanging="425"/>
        <w:jc w:val="left"/>
        <w:rPr>
          <w:sz w:val="24"/>
        </w:rPr>
      </w:pPr>
      <w:r>
        <w:rPr>
          <w:sz w:val="24"/>
        </w:rPr>
        <w:t>Programın öğrenim</w:t>
      </w:r>
      <w:r>
        <w:rPr>
          <w:spacing w:val="-8"/>
          <w:sz w:val="24"/>
        </w:rPr>
        <w:t> </w:t>
      </w:r>
      <w:r>
        <w:rPr>
          <w:sz w:val="24"/>
        </w:rPr>
        <w:t>süresi,</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Programın gerektirdiği bir özel</w:t>
      </w:r>
      <w:r>
        <w:rPr>
          <w:spacing w:val="-10"/>
          <w:sz w:val="24"/>
        </w:rPr>
        <w:t> </w:t>
      </w:r>
      <w:r>
        <w:rPr>
          <w:sz w:val="24"/>
        </w:rPr>
        <w:t>yetenek,</w:t>
      </w:r>
    </w:p>
    <w:p>
      <w:pPr>
        <w:pStyle w:val="ListParagraph"/>
        <w:numPr>
          <w:ilvl w:val="1"/>
          <w:numId w:val="196"/>
        </w:numPr>
        <w:tabs>
          <w:tab w:pos="988" w:val="left" w:leader="none"/>
          <w:tab w:pos="989" w:val="left" w:leader="none"/>
        </w:tabs>
        <w:spacing w:line="240" w:lineRule="auto" w:before="45" w:after="0"/>
        <w:ind w:left="988" w:right="0" w:hanging="425"/>
        <w:jc w:val="left"/>
        <w:rPr>
          <w:sz w:val="24"/>
        </w:rPr>
      </w:pPr>
      <w:r>
        <w:rPr>
          <w:sz w:val="24"/>
        </w:rPr>
        <w:t>Programın gerektirdiği hazırlık sınıfı ve yabancı</w:t>
      </w:r>
      <w:r>
        <w:rPr>
          <w:spacing w:val="-11"/>
          <w:sz w:val="24"/>
        </w:rPr>
        <w:t> </w:t>
      </w:r>
      <w:r>
        <w:rPr>
          <w:sz w:val="24"/>
        </w:rPr>
        <w:t>dil,</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Programın bulunduğu</w:t>
      </w:r>
      <w:r>
        <w:rPr>
          <w:spacing w:val="-11"/>
          <w:sz w:val="24"/>
        </w:rPr>
        <w:t> </w:t>
      </w:r>
      <w:r>
        <w:rPr>
          <w:sz w:val="24"/>
        </w:rPr>
        <w:t>üniversiteler,</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Programın bulunduğu üniversitelerin dâhil olduğu uluslararası değişim</w:t>
      </w:r>
      <w:r>
        <w:rPr>
          <w:spacing w:val="-21"/>
          <w:sz w:val="24"/>
        </w:rPr>
        <w:t> </w:t>
      </w:r>
      <w:r>
        <w:rPr>
          <w:sz w:val="24"/>
        </w:rPr>
        <w:t>programları,</w:t>
      </w:r>
    </w:p>
    <w:p>
      <w:pPr>
        <w:pStyle w:val="ListParagraph"/>
        <w:numPr>
          <w:ilvl w:val="1"/>
          <w:numId w:val="196"/>
        </w:numPr>
        <w:tabs>
          <w:tab w:pos="988" w:val="left" w:leader="none"/>
          <w:tab w:pos="989" w:val="left" w:leader="none"/>
        </w:tabs>
        <w:spacing w:line="240" w:lineRule="auto" w:before="45" w:after="0"/>
        <w:ind w:left="988" w:right="0" w:hanging="425"/>
        <w:jc w:val="left"/>
        <w:rPr>
          <w:sz w:val="24"/>
        </w:rPr>
      </w:pPr>
      <w:r>
        <w:rPr>
          <w:sz w:val="24"/>
        </w:rPr>
        <w:t>Programın bulunduğu üniversitenin kültürel ve sanatsal ve sportif</w:t>
      </w:r>
      <w:r>
        <w:rPr>
          <w:spacing w:val="-34"/>
          <w:sz w:val="24"/>
        </w:rPr>
        <w:t> </w:t>
      </w:r>
      <w:r>
        <w:rPr>
          <w:sz w:val="24"/>
        </w:rPr>
        <w:t>etkinlikleri,</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Programın bulunduğu üniversitelerin yurdu</w:t>
      </w:r>
      <w:r>
        <w:rPr>
          <w:spacing w:val="-14"/>
          <w:sz w:val="24"/>
        </w:rPr>
        <w:t> </w:t>
      </w:r>
      <w:r>
        <w:rPr>
          <w:sz w:val="24"/>
        </w:rPr>
        <w:t>koşulları,</w:t>
      </w:r>
    </w:p>
    <w:p>
      <w:pPr>
        <w:pStyle w:val="ListParagraph"/>
        <w:numPr>
          <w:ilvl w:val="1"/>
          <w:numId w:val="196"/>
        </w:numPr>
        <w:tabs>
          <w:tab w:pos="988" w:val="left" w:leader="none"/>
          <w:tab w:pos="989" w:val="left" w:leader="none"/>
        </w:tabs>
        <w:spacing w:line="240" w:lineRule="auto" w:before="45" w:after="0"/>
        <w:ind w:left="988" w:right="0" w:hanging="425"/>
        <w:jc w:val="left"/>
        <w:rPr>
          <w:sz w:val="24"/>
        </w:rPr>
      </w:pPr>
      <w:r>
        <w:rPr>
          <w:sz w:val="24"/>
        </w:rPr>
        <w:t>Programın bulunduğu üniversitelerin burs</w:t>
      </w:r>
      <w:r>
        <w:rPr>
          <w:spacing w:val="-22"/>
          <w:sz w:val="24"/>
        </w:rPr>
        <w:t> </w:t>
      </w:r>
      <w:r>
        <w:rPr>
          <w:sz w:val="24"/>
        </w:rPr>
        <w:t>koşulları,</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 bitirdikten sonraki çalışma</w:t>
      </w:r>
      <w:r>
        <w:rPr>
          <w:spacing w:val="-13"/>
          <w:sz w:val="24"/>
        </w:rPr>
        <w:t> </w:t>
      </w:r>
      <w:r>
        <w:rPr>
          <w:sz w:val="24"/>
        </w:rPr>
        <w:t>koşulları,</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 bitirdikten sonraki iş bulma ve staj</w:t>
      </w:r>
      <w:r>
        <w:rPr>
          <w:spacing w:val="-19"/>
          <w:sz w:val="24"/>
        </w:rPr>
        <w:t> </w:t>
      </w:r>
      <w:r>
        <w:rPr>
          <w:sz w:val="24"/>
        </w:rPr>
        <w:t>olanakları,</w:t>
      </w:r>
    </w:p>
    <w:p>
      <w:pPr>
        <w:pStyle w:val="ListParagraph"/>
        <w:numPr>
          <w:ilvl w:val="1"/>
          <w:numId w:val="196"/>
        </w:numPr>
        <w:tabs>
          <w:tab w:pos="988" w:val="left" w:leader="none"/>
          <w:tab w:pos="989" w:val="left" w:leader="none"/>
        </w:tabs>
        <w:spacing w:line="240" w:lineRule="auto" w:before="46" w:after="0"/>
        <w:ind w:left="988" w:right="0" w:hanging="425"/>
        <w:jc w:val="left"/>
        <w:rPr>
          <w:sz w:val="24"/>
        </w:rPr>
      </w:pPr>
      <w:r>
        <w:rPr>
          <w:sz w:val="24"/>
        </w:rPr>
        <w:t>Programı bitirdikten sonraki ekonomik</w:t>
      </w:r>
      <w:r>
        <w:rPr>
          <w:spacing w:val="-10"/>
          <w:sz w:val="24"/>
        </w:rPr>
        <w:t> </w:t>
      </w:r>
      <w:r>
        <w:rPr>
          <w:sz w:val="24"/>
        </w:rPr>
        <w:t>koşulları,</w:t>
      </w:r>
    </w:p>
    <w:p>
      <w:pPr>
        <w:pStyle w:val="ListParagraph"/>
        <w:numPr>
          <w:ilvl w:val="1"/>
          <w:numId w:val="196"/>
        </w:numPr>
        <w:tabs>
          <w:tab w:pos="988" w:val="left" w:leader="none"/>
          <w:tab w:pos="989" w:val="left" w:leader="none"/>
        </w:tabs>
        <w:spacing w:line="240" w:lineRule="auto" w:before="43" w:after="0"/>
        <w:ind w:left="988" w:right="0" w:hanging="425"/>
        <w:jc w:val="left"/>
        <w:rPr>
          <w:sz w:val="24"/>
        </w:rPr>
      </w:pPr>
      <w:r>
        <w:rPr>
          <w:sz w:val="24"/>
        </w:rPr>
        <w:t>Programı bitirdikten sonraki gelecek görünümü,</w:t>
      </w:r>
      <w:r>
        <w:rPr>
          <w:spacing w:val="-20"/>
          <w:sz w:val="24"/>
        </w:rPr>
        <w:t> </w:t>
      </w:r>
      <w:r>
        <w:rPr>
          <w:sz w:val="24"/>
        </w:rPr>
        <w:t>vb.</w:t>
      </w:r>
    </w:p>
    <w:p>
      <w:pPr>
        <w:pStyle w:val="ListParagraph"/>
        <w:numPr>
          <w:ilvl w:val="0"/>
          <w:numId w:val="196"/>
        </w:numPr>
        <w:tabs>
          <w:tab w:pos="563" w:val="left" w:leader="none"/>
          <w:tab w:pos="564" w:val="left" w:leader="none"/>
        </w:tabs>
        <w:spacing w:line="276" w:lineRule="auto" w:before="45" w:after="0"/>
        <w:ind w:left="136" w:right="140" w:firstLine="0"/>
        <w:jc w:val="left"/>
        <w:rPr>
          <w:sz w:val="24"/>
        </w:rPr>
      </w:pPr>
      <w:r>
        <w:rPr>
          <w:sz w:val="24"/>
        </w:rPr>
        <w:t>Öğrencilere bu etkinlikte topladıkları bilgileri yükseköğrenim programlarını seçerken  nasıl yararlanacakları sorulur ve paylaşımları</w:t>
      </w:r>
      <w:r>
        <w:rPr>
          <w:spacing w:val="-14"/>
          <w:sz w:val="24"/>
        </w:rPr>
        <w:t> </w:t>
      </w:r>
      <w:r>
        <w:rPr>
          <w:sz w:val="24"/>
        </w:rPr>
        <w:t>alınır.</w:t>
      </w:r>
    </w:p>
    <w:p>
      <w:pPr>
        <w:pStyle w:val="Heading4"/>
        <w:spacing w:line="276" w:lineRule="auto"/>
        <w:ind w:left="136" w:firstLine="283"/>
      </w:pPr>
      <w:r>
        <w:rPr/>
        <w:t>Öğrencilerin verdikleri cevaplara ek olarak en doğru seçimin kendi koşulları ile yukarıda belirtilen tüm koşulların örtüştüğü programlar olduğu belirtilir.</w:t>
      </w:r>
    </w:p>
    <w:p>
      <w:pPr>
        <w:spacing w:after="0" w:line="276" w:lineRule="auto"/>
        <w:sectPr>
          <w:pgSz w:w="11910" w:h="16840"/>
          <w:pgMar w:header="0" w:footer="1003" w:top="1360" w:bottom="1200" w:left="1280" w:right="1280"/>
        </w:sectPr>
      </w:pPr>
    </w:p>
    <w:p>
      <w:pPr>
        <w:pStyle w:val="ListParagraph"/>
        <w:numPr>
          <w:ilvl w:val="0"/>
          <w:numId w:val="196"/>
        </w:numPr>
        <w:tabs>
          <w:tab w:pos="543" w:val="left" w:leader="none"/>
          <w:tab w:pos="544" w:val="left" w:leader="none"/>
        </w:tabs>
        <w:spacing w:line="278" w:lineRule="auto" w:before="37" w:after="0"/>
        <w:ind w:left="116" w:right="121" w:firstLine="0"/>
        <w:jc w:val="left"/>
        <w:rPr>
          <w:sz w:val="24"/>
        </w:rPr>
      </w:pPr>
      <w:r>
        <w:rPr>
          <w:sz w:val="24"/>
        </w:rPr>
        <w:t>Yükseköğrenim programlarını ve koşullarını değerlendirmenin doğru seçim yapmadaki önemi vurgulanarak etkinlik</w:t>
      </w:r>
      <w:r>
        <w:rPr>
          <w:spacing w:val="-14"/>
          <w:sz w:val="24"/>
        </w:rPr>
        <w:t> </w:t>
      </w:r>
      <w:r>
        <w:rPr>
          <w:sz w:val="24"/>
        </w:rPr>
        <w:t>sonlandırılır.</w:t>
      </w:r>
    </w:p>
    <w:p>
      <w:pPr>
        <w:pStyle w:val="Heading4"/>
        <w:spacing w:line="289" w:lineRule="exact"/>
        <w:ind w:left="116" w:right="853"/>
      </w:pPr>
      <w:r>
        <w:rPr/>
        <w:t>Değerlendirme:</w:t>
      </w:r>
    </w:p>
    <w:p>
      <w:pPr>
        <w:spacing w:after="0" w:line="289" w:lineRule="exact"/>
        <w:sectPr>
          <w:pgSz w:w="11910" w:h="16840"/>
          <w:pgMar w:header="0" w:footer="1003" w:top="1360" w:bottom="1200" w:left="1300" w:right="1300"/>
        </w:sectPr>
      </w:pPr>
    </w:p>
    <w:p>
      <w:pPr>
        <w:spacing w:before="37"/>
        <w:ind w:left="3499" w:right="89" w:firstLine="0"/>
        <w:jc w:val="left"/>
        <w:rPr>
          <w:b/>
          <w:sz w:val="24"/>
        </w:rPr>
      </w:pPr>
      <w:r>
        <w:rPr/>
        <w:pict>
          <v:shape style="position:absolute;margin-left:69.384003pt;margin-top:18.791752pt;width:456.55pt;height:185.35pt;mso-position-horizontal-relative:page;mso-position-vertical-relative:paragraph;z-index:426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YEREL ÇEVREDE İŞ VAR MI?</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18"/>
                  </w:pPr>
                  <w:r>
                    <w:rPr>
                      <w:rFonts w:ascii="Times New Roman" w:hAnsi="Times New Roman"/>
                      <w:spacing w:val="-60"/>
                      <w:u w:val="thick"/>
                    </w:rPr>
                    <w:t> </w:t>
                  </w:r>
                  <w:r>
                    <w:rPr>
                      <w:b/>
                      <w:u w:val="thick"/>
                    </w:rPr>
                    <w:t>Kazanım: </w:t>
                  </w:r>
                  <w:r>
                    <w:rPr/>
                    <w:t>Bulunduğu çevredeki meslekleri değerlendirir.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102</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11. ETKİNLİK</w:t>
      </w:r>
    </w:p>
    <w:p>
      <w:pPr>
        <w:spacing w:line="278" w:lineRule="exact" w:before="0"/>
        <w:ind w:left="844" w:right="89" w:firstLine="0"/>
        <w:jc w:val="left"/>
        <w:rPr>
          <w:b/>
          <w:sz w:val="24"/>
        </w:rPr>
      </w:pPr>
      <w:r>
        <w:rPr>
          <w:b/>
          <w:sz w:val="24"/>
        </w:rPr>
        <w:t>Öğrencilerden bir hafta önceden bulunduğu çevredeki mesleklerle ilgili iş   yerlerine</w:t>
      </w:r>
    </w:p>
    <w:p>
      <w:pPr>
        <w:spacing w:line="278" w:lineRule="auto" w:before="43"/>
        <w:ind w:left="136" w:right="4236" w:firstLine="0"/>
        <w:jc w:val="left"/>
        <w:rPr>
          <w:b/>
          <w:sz w:val="24"/>
        </w:rPr>
      </w:pPr>
      <w:r>
        <w:rPr>
          <w:b/>
          <w:sz w:val="24"/>
        </w:rPr>
        <w:t>gidip bilgi toplamaları ve sınıfa getirmeleri istenir. SÜREÇ</w:t>
      </w:r>
    </w:p>
    <w:p>
      <w:pPr>
        <w:pStyle w:val="ListParagraph"/>
        <w:numPr>
          <w:ilvl w:val="0"/>
          <w:numId w:val="197"/>
        </w:numPr>
        <w:tabs>
          <w:tab w:pos="563" w:val="left" w:leader="none"/>
          <w:tab w:pos="564" w:val="left" w:leader="none"/>
        </w:tabs>
        <w:spacing w:line="278" w:lineRule="auto" w:before="0" w:after="0"/>
        <w:ind w:left="136" w:right="820" w:firstLine="0"/>
        <w:jc w:val="left"/>
        <w:rPr>
          <w:sz w:val="24"/>
        </w:rPr>
      </w:pPr>
      <w:r>
        <w:rPr>
          <w:sz w:val="24"/>
        </w:rPr>
        <w:t>Öğrencilerden bir hafta önceden topladıkları bilgileri sınıfla paylaşmaları istenir ve öğrencilere aşağıda verilenlere benzer sorular</w:t>
      </w:r>
      <w:r>
        <w:rPr>
          <w:spacing w:val="-16"/>
          <w:sz w:val="24"/>
        </w:rPr>
        <w:t> </w:t>
      </w:r>
      <w:r>
        <w:rPr>
          <w:sz w:val="24"/>
        </w:rPr>
        <w:t>sorulur.</w:t>
      </w:r>
    </w:p>
    <w:p>
      <w:pPr>
        <w:pStyle w:val="ListParagraph"/>
        <w:numPr>
          <w:ilvl w:val="1"/>
          <w:numId w:val="197"/>
        </w:numPr>
        <w:tabs>
          <w:tab w:pos="1129" w:val="left" w:leader="none"/>
          <w:tab w:pos="1130" w:val="left" w:leader="none"/>
        </w:tabs>
        <w:spacing w:line="289" w:lineRule="exact" w:before="0" w:after="0"/>
        <w:ind w:left="136" w:right="0" w:firstLine="427"/>
        <w:jc w:val="left"/>
        <w:rPr>
          <w:sz w:val="24"/>
        </w:rPr>
      </w:pPr>
      <w:r>
        <w:rPr>
          <w:sz w:val="24"/>
        </w:rPr>
        <w:t>Bulunduğunuz çevredeki meslekler</w:t>
      </w:r>
      <w:r>
        <w:rPr>
          <w:spacing w:val="-14"/>
          <w:sz w:val="24"/>
        </w:rPr>
        <w:t> </w:t>
      </w:r>
      <w:r>
        <w:rPr>
          <w:sz w:val="24"/>
        </w:rPr>
        <w:t>nelerdir?</w:t>
      </w:r>
    </w:p>
    <w:p>
      <w:pPr>
        <w:pStyle w:val="ListParagraph"/>
        <w:numPr>
          <w:ilvl w:val="1"/>
          <w:numId w:val="197"/>
        </w:numPr>
        <w:tabs>
          <w:tab w:pos="1129" w:val="left" w:leader="none"/>
          <w:tab w:pos="1130" w:val="left" w:leader="none"/>
        </w:tabs>
        <w:spacing w:line="240" w:lineRule="auto" w:before="43" w:after="0"/>
        <w:ind w:left="1130" w:right="0" w:hanging="567"/>
        <w:jc w:val="left"/>
        <w:rPr>
          <w:sz w:val="24"/>
        </w:rPr>
      </w:pPr>
      <w:r>
        <w:rPr>
          <w:sz w:val="24"/>
        </w:rPr>
        <w:t>Bulunduğunuz çevredeki mesleklerin sizce gelişme imkânı var</w:t>
      </w:r>
      <w:r>
        <w:rPr>
          <w:spacing w:val="-17"/>
          <w:sz w:val="24"/>
        </w:rPr>
        <w:t> </w:t>
      </w:r>
      <w:r>
        <w:rPr>
          <w:sz w:val="24"/>
        </w:rPr>
        <w:t>mı?</w:t>
      </w:r>
    </w:p>
    <w:p>
      <w:pPr>
        <w:pStyle w:val="ListParagraph"/>
        <w:numPr>
          <w:ilvl w:val="1"/>
          <w:numId w:val="197"/>
        </w:numPr>
        <w:tabs>
          <w:tab w:pos="1129" w:val="left" w:leader="none"/>
          <w:tab w:pos="1130" w:val="left" w:leader="none"/>
        </w:tabs>
        <w:spacing w:line="240" w:lineRule="auto" w:before="45" w:after="0"/>
        <w:ind w:left="1130" w:right="0" w:hanging="567"/>
        <w:jc w:val="left"/>
        <w:rPr>
          <w:sz w:val="24"/>
        </w:rPr>
      </w:pPr>
      <w:r>
        <w:rPr>
          <w:sz w:val="24"/>
        </w:rPr>
        <w:t>Bulunduğunuz çevredeki mesleklerle ilgili işyerlerinde çalışanların özellikleri</w:t>
      </w:r>
      <w:r>
        <w:rPr>
          <w:spacing w:val="-20"/>
          <w:sz w:val="24"/>
        </w:rPr>
        <w:t> </w:t>
      </w:r>
      <w:r>
        <w:rPr>
          <w:sz w:val="24"/>
        </w:rPr>
        <w:t>neler?</w:t>
      </w:r>
    </w:p>
    <w:p>
      <w:pPr>
        <w:pStyle w:val="ListParagraph"/>
        <w:numPr>
          <w:ilvl w:val="1"/>
          <w:numId w:val="197"/>
        </w:numPr>
        <w:tabs>
          <w:tab w:pos="1129" w:val="left" w:leader="none"/>
          <w:tab w:pos="1130" w:val="left" w:leader="none"/>
        </w:tabs>
        <w:spacing w:line="276" w:lineRule="auto" w:before="43" w:after="0"/>
        <w:ind w:left="136" w:right="737" w:firstLine="427"/>
        <w:jc w:val="left"/>
        <w:rPr>
          <w:sz w:val="24"/>
        </w:rPr>
      </w:pPr>
      <w:r>
        <w:rPr>
          <w:sz w:val="24"/>
        </w:rPr>
        <w:t>Bulunduğunuz çevredeki mesleklerle ilgili iş yerlerinin karşılaştıkları güçlükler neler?</w:t>
      </w:r>
    </w:p>
    <w:p>
      <w:pPr>
        <w:pStyle w:val="ListParagraph"/>
        <w:numPr>
          <w:ilvl w:val="1"/>
          <w:numId w:val="197"/>
        </w:numPr>
        <w:tabs>
          <w:tab w:pos="1129" w:val="left" w:leader="none"/>
          <w:tab w:pos="1130" w:val="left" w:leader="none"/>
        </w:tabs>
        <w:spacing w:line="240" w:lineRule="auto" w:before="1" w:after="0"/>
        <w:ind w:left="1130" w:right="0" w:hanging="567"/>
        <w:jc w:val="left"/>
        <w:rPr>
          <w:sz w:val="24"/>
        </w:rPr>
      </w:pPr>
      <w:r>
        <w:rPr>
          <w:sz w:val="24"/>
        </w:rPr>
        <w:t>Bulunduğunuz çevredeki mesleklerle ilgili iş yerlerinin yaşadıkları kolaylıklar</w:t>
      </w:r>
      <w:r>
        <w:rPr>
          <w:spacing w:val="-24"/>
          <w:sz w:val="24"/>
        </w:rPr>
        <w:t> </w:t>
      </w:r>
      <w:r>
        <w:rPr>
          <w:sz w:val="24"/>
        </w:rPr>
        <w:t>neler?</w:t>
      </w:r>
    </w:p>
    <w:p>
      <w:pPr>
        <w:pStyle w:val="ListParagraph"/>
        <w:numPr>
          <w:ilvl w:val="1"/>
          <w:numId w:val="197"/>
        </w:numPr>
        <w:tabs>
          <w:tab w:pos="1129" w:val="left" w:leader="none"/>
          <w:tab w:pos="1130" w:val="left" w:leader="none"/>
        </w:tabs>
        <w:spacing w:line="278" w:lineRule="auto" w:before="43" w:after="0"/>
        <w:ind w:left="136" w:right="144" w:firstLine="427"/>
        <w:jc w:val="left"/>
        <w:rPr>
          <w:sz w:val="24"/>
        </w:rPr>
      </w:pPr>
      <w:r>
        <w:rPr>
          <w:sz w:val="24"/>
        </w:rPr>
        <w:t>Yaşadığınız yerin özelliklerinin, bulunduğunuz çevredeki işlere ve mesleklere katkısı neler?</w:t>
      </w:r>
    </w:p>
    <w:p>
      <w:pPr>
        <w:pStyle w:val="Heading4"/>
        <w:spacing w:line="276" w:lineRule="auto"/>
        <w:ind w:left="136" w:firstLine="707"/>
      </w:pPr>
      <w:r>
        <w:rPr/>
        <w:t>Öğrencilere çevrelerindeki meslek/işleri broşür, afiş haline getirip, panoya asılabileceği belirtilir.</w:t>
      </w:r>
    </w:p>
    <w:p>
      <w:pPr>
        <w:spacing w:line="276" w:lineRule="auto" w:before="1"/>
        <w:ind w:left="136" w:right="267" w:firstLine="707"/>
        <w:jc w:val="left"/>
        <w:rPr>
          <w:b/>
          <w:sz w:val="24"/>
        </w:rPr>
      </w:pPr>
      <w:r>
        <w:rPr>
          <w:b/>
          <w:sz w:val="24"/>
        </w:rPr>
        <w:t>Öğrencilere iş dünyasında pek çok büyük şirketin işlerine yerel çevrelerinde başlayıp geliştikleri ya da yerel çevrede markalaşan işyerlerinin olduğu hatırlatılır, ülkede bu durumda olan işyerleri ile ilgili örnekler tartışılabilir.</w:t>
      </w:r>
    </w:p>
    <w:p>
      <w:pPr>
        <w:pStyle w:val="ListParagraph"/>
        <w:numPr>
          <w:ilvl w:val="0"/>
          <w:numId w:val="197"/>
        </w:numPr>
        <w:tabs>
          <w:tab w:pos="563" w:val="left" w:leader="none"/>
          <w:tab w:pos="564" w:val="left" w:leader="none"/>
        </w:tabs>
        <w:spacing w:line="276" w:lineRule="auto" w:before="1" w:after="0"/>
        <w:ind w:left="136" w:right="1096" w:firstLine="0"/>
        <w:jc w:val="left"/>
        <w:rPr>
          <w:sz w:val="24"/>
        </w:rPr>
      </w:pPr>
      <w:r>
        <w:rPr>
          <w:sz w:val="24"/>
        </w:rPr>
        <w:t>Öğrencilere kendilerinin de bulundukları çevredeki işlere katkıda bulunabilecek düşüncelerini, projelerini sunabilecekleri</w:t>
      </w:r>
      <w:r>
        <w:rPr>
          <w:spacing w:val="-17"/>
          <w:sz w:val="24"/>
        </w:rPr>
        <w:t> </w:t>
      </w:r>
      <w:r>
        <w:rPr>
          <w:sz w:val="24"/>
        </w:rPr>
        <w:t>söylenir.</w:t>
      </w:r>
    </w:p>
    <w:p>
      <w:pPr>
        <w:pStyle w:val="Heading4"/>
        <w:spacing w:line="276" w:lineRule="auto" w:before="1"/>
        <w:ind w:left="136" w:right="248" w:firstLine="707"/>
      </w:pPr>
      <w:r>
        <w:rPr/>
        <w:t>Örneğin, sokaklarda bolca bulunan turunç ağaçlarının sadece yiyecek amaçlı olarak kullanılmaması, yerel çevredeki iş yerlerine daha farklı katkıda bulunması.</w:t>
      </w:r>
    </w:p>
    <w:p>
      <w:pPr>
        <w:pStyle w:val="ListParagraph"/>
        <w:numPr>
          <w:ilvl w:val="0"/>
          <w:numId w:val="197"/>
        </w:numPr>
        <w:tabs>
          <w:tab w:pos="563" w:val="left" w:leader="none"/>
          <w:tab w:pos="564" w:val="left" w:leader="none"/>
        </w:tabs>
        <w:spacing w:line="276" w:lineRule="auto" w:before="0" w:after="0"/>
        <w:ind w:left="136" w:right="1091" w:firstLine="0"/>
        <w:jc w:val="left"/>
        <w:rPr>
          <w:b/>
          <w:sz w:val="24"/>
        </w:rPr>
      </w:pPr>
      <w:r>
        <w:rPr>
          <w:sz w:val="24"/>
        </w:rPr>
        <w:t>Öğrencilere bulunduğu çevredeki meslekleri/ işleri değerlendirmelerinin önemi vurgulanır, bu etkinlikle sınırlı tutmamaları belirtilerek etkinlik sonlandırılır. </w:t>
      </w:r>
      <w:r>
        <w:rPr>
          <w:b/>
          <w:sz w:val="24"/>
        </w:rPr>
        <w:t>Değerlendirme:</w:t>
      </w:r>
    </w:p>
    <w:p>
      <w:pPr>
        <w:spacing w:after="0" w:line="276" w:lineRule="auto"/>
        <w:jc w:val="left"/>
        <w:rPr>
          <w:sz w:val="24"/>
        </w:rPr>
        <w:sectPr>
          <w:footerReference w:type="default" r:id="rId138"/>
          <w:pgSz w:w="11910" w:h="16840"/>
          <w:pgMar w:footer="1003" w:header="0" w:top="1360" w:bottom="1200" w:left="1280" w:right="1280"/>
        </w:sectPr>
      </w:pPr>
    </w:p>
    <w:p>
      <w:pPr>
        <w:spacing w:before="37"/>
        <w:ind w:left="3499" w:right="89" w:firstLine="0"/>
        <w:jc w:val="left"/>
        <w:rPr>
          <w:b/>
          <w:sz w:val="24"/>
        </w:rPr>
      </w:pPr>
      <w:r>
        <w:rPr/>
        <w:pict>
          <v:shape style="position:absolute;margin-left:69.384003pt;margin-top:18.791752pt;width:456.55pt;height:202.15pt;mso-position-horizontal-relative:page;mso-position-vertical-relative:paragraph;z-index:428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İŞ VE MESLEK KURSLARINI DEĞERLENDİRİYORUM</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firstLine="544"/>
                  </w:pPr>
                  <w:r>
                    <w:rPr>
                      <w:rFonts w:ascii="Times New Roman" w:hAnsi="Times New Roman"/>
                      <w:spacing w:val="-60"/>
                      <w:u w:val="thick"/>
                    </w:rPr>
                    <w:t> </w:t>
                  </w:r>
                  <w:r>
                    <w:rPr>
                      <w:b/>
                      <w:u w:val="thick"/>
                    </w:rPr>
                    <w:t>Kazanım: </w:t>
                  </w:r>
                  <w:r>
                    <w:rPr/>
                    <w:t>Ortaöğretim sonrasında işe ve mesleğe hazırlayan kurum ve mesleki kursları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103</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12. ETKİNLİK</w:t>
      </w:r>
    </w:p>
    <w:p>
      <w:pPr>
        <w:spacing w:line="277" w:lineRule="exact" w:before="0"/>
        <w:ind w:left="136" w:right="89" w:firstLine="0"/>
        <w:jc w:val="left"/>
        <w:rPr>
          <w:b/>
          <w:sz w:val="24"/>
        </w:rPr>
      </w:pPr>
      <w:r>
        <w:rPr>
          <w:b/>
          <w:sz w:val="24"/>
        </w:rPr>
        <w:t>SÜREÇ</w:t>
      </w:r>
    </w:p>
    <w:p>
      <w:pPr>
        <w:pStyle w:val="ListParagraph"/>
        <w:numPr>
          <w:ilvl w:val="0"/>
          <w:numId w:val="198"/>
        </w:numPr>
        <w:tabs>
          <w:tab w:pos="563" w:val="left" w:leader="none"/>
          <w:tab w:pos="564" w:val="left" w:leader="none"/>
        </w:tabs>
        <w:spacing w:line="276" w:lineRule="auto" w:before="45" w:after="0"/>
        <w:ind w:left="136" w:right="134" w:firstLine="0"/>
        <w:jc w:val="left"/>
        <w:rPr>
          <w:sz w:val="24"/>
        </w:rPr>
      </w:pPr>
      <w:r>
        <w:rPr>
          <w:sz w:val="24"/>
        </w:rPr>
        <w:t>Öğrencilerden kendilerini ortaöğretim sonrasında işe ve mesleğe hazırlayan kurum ve mesleki kursların neler olduklarını sıralamaları</w:t>
      </w:r>
      <w:r>
        <w:rPr>
          <w:spacing w:val="-17"/>
          <w:sz w:val="24"/>
        </w:rPr>
        <w:t> </w:t>
      </w:r>
      <w:r>
        <w:rPr>
          <w:sz w:val="24"/>
        </w:rPr>
        <w:t>istenir.</w:t>
      </w:r>
    </w:p>
    <w:p>
      <w:pPr>
        <w:pStyle w:val="Heading4"/>
        <w:spacing w:line="276" w:lineRule="auto" w:before="1"/>
        <w:ind w:left="136" w:right="137" w:firstLine="427"/>
        <w:jc w:val="both"/>
      </w:pPr>
      <w:r>
        <w:rPr/>
        <w:t>Öğrencilerden daha önceden topladıkları kurum ve kurslarla ilgili bilgileri de göz önünde bulundurarak kendilerine uygun işe ve mesleğe hazırlayan kurum ve kursları hazırladıkları listeden değerlendirmeleri istenir.</w:t>
      </w:r>
    </w:p>
    <w:p>
      <w:pPr>
        <w:pStyle w:val="ListParagraph"/>
        <w:numPr>
          <w:ilvl w:val="0"/>
          <w:numId w:val="198"/>
        </w:numPr>
        <w:tabs>
          <w:tab w:pos="563" w:val="left" w:leader="none"/>
          <w:tab w:pos="564" w:val="left" w:leader="none"/>
        </w:tabs>
        <w:spacing w:line="276" w:lineRule="auto" w:before="1" w:after="0"/>
        <w:ind w:left="136" w:right="132" w:firstLine="0"/>
        <w:jc w:val="left"/>
        <w:rPr>
          <w:sz w:val="24"/>
        </w:rPr>
      </w:pPr>
      <w:r>
        <w:rPr>
          <w:sz w:val="24"/>
        </w:rPr>
        <w:t>Öğrencilerden oluşturdukları listeden kendileri için değerlendirdikleri kurum ve mesleki kursların neler olduğunu sınıfla paylaşmaları</w:t>
      </w:r>
      <w:r>
        <w:rPr>
          <w:spacing w:val="-19"/>
          <w:sz w:val="24"/>
        </w:rPr>
        <w:t> </w:t>
      </w:r>
      <w:r>
        <w:rPr>
          <w:sz w:val="24"/>
        </w:rPr>
        <w:t>istenir.</w:t>
      </w:r>
    </w:p>
    <w:p>
      <w:pPr>
        <w:pStyle w:val="Heading4"/>
        <w:spacing w:line="276" w:lineRule="auto"/>
        <w:ind w:left="136" w:right="134" w:firstLine="427"/>
        <w:jc w:val="both"/>
      </w:pPr>
      <w:r>
        <w:rPr/>
        <w:t>Ortaöğretim sonrasında işe ve mesleğe hazırlayan kurum ve mesleki kurslarla ilgili araştırma, bilgi toplama ve değerlendirme sürecini sağlıklı bir şekilde yürütebilmeleri için yardıma ihtiyaç duyan öğrencilere okul rehber öğretmeninden veya işe ve mesleğe hazırlayan kurum ve mesleki kurslarla ilgilenen öğretmenlerinden destek alabilecekleri hatırlatılır.</w:t>
      </w:r>
    </w:p>
    <w:p>
      <w:pPr>
        <w:pStyle w:val="ListParagraph"/>
        <w:numPr>
          <w:ilvl w:val="0"/>
          <w:numId w:val="198"/>
        </w:numPr>
        <w:tabs>
          <w:tab w:pos="563" w:val="left" w:leader="none"/>
          <w:tab w:pos="564" w:val="left" w:leader="none"/>
        </w:tabs>
        <w:spacing w:line="278" w:lineRule="auto" w:before="0" w:after="0"/>
        <w:ind w:left="136" w:right="140" w:firstLine="0"/>
        <w:jc w:val="left"/>
        <w:rPr>
          <w:sz w:val="24"/>
        </w:rPr>
      </w:pPr>
      <w:r>
        <w:rPr>
          <w:sz w:val="24"/>
        </w:rPr>
        <w:t>Öğrencilere kendilerini işe ve mesleğe hazırlayan kurum ve kursları değerlendirmenin önemi vurgulanarak etkinlik</w:t>
      </w:r>
      <w:r>
        <w:rPr>
          <w:spacing w:val="-12"/>
          <w:sz w:val="24"/>
        </w:rPr>
        <w:t> </w:t>
      </w:r>
      <w:r>
        <w:rPr>
          <w:sz w:val="24"/>
        </w:rPr>
        <w:t>sonlandırılır.</w:t>
      </w:r>
    </w:p>
    <w:p>
      <w:pPr>
        <w:pStyle w:val="Heading4"/>
        <w:spacing w:line="289" w:lineRule="exact"/>
        <w:ind w:left="136"/>
      </w:pPr>
      <w:r>
        <w:rPr/>
        <w:t>Değerlendirme:</w:t>
      </w:r>
    </w:p>
    <w:p>
      <w:pPr>
        <w:spacing w:after="0" w:line="289" w:lineRule="exact"/>
        <w:sectPr>
          <w:footerReference w:type="default" r:id="rId139"/>
          <w:pgSz w:w="11910" w:h="16840"/>
          <w:pgMar w:footer="1003" w:header="0" w:top="1360" w:bottom="1200" w:left="1280" w:right="1280"/>
          <w:pgNumType w:start="31"/>
        </w:sectPr>
      </w:pPr>
    </w:p>
    <w:p>
      <w:pPr>
        <w:spacing w:before="37"/>
        <w:ind w:left="3499" w:right="89" w:firstLine="0"/>
        <w:jc w:val="left"/>
        <w:rPr>
          <w:b/>
          <w:sz w:val="24"/>
        </w:rPr>
      </w:pPr>
      <w:r>
        <w:rPr/>
        <w:pict>
          <v:shape style="position:absolute;margin-left:69.384003pt;margin-top:18.791752pt;width:456.55pt;height:185.35pt;mso-position-horizontal-relative:page;mso-position-vertical-relative:paragraph;z-index:431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NE İŞ OLSA YAPAR MIYIM?</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Ortaöğretim sonrasında kendisine uygun olacak iş imkânlarını belirler.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104</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13. ETKİNLİK</w:t>
      </w:r>
    </w:p>
    <w:p>
      <w:pPr>
        <w:spacing w:line="278" w:lineRule="exact" w:before="0"/>
        <w:ind w:left="844" w:right="89" w:firstLine="0"/>
        <w:jc w:val="left"/>
        <w:rPr>
          <w:b/>
          <w:sz w:val="24"/>
        </w:rPr>
      </w:pPr>
      <w:r>
        <w:rPr>
          <w:b/>
          <w:sz w:val="24"/>
        </w:rPr>
        <w:t>Öğrencilerden   bir   hafta   önceden   ortaöğretim   sonrasında   üniversiteye devam</w:t>
      </w:r>
    </w:p>
    <w:p>
      <w:pPr>
        <w:spacing w:line="278" w:lineRule="auto" w:before="43"/>
        <w:ind w:left="136" w:right="763" w:firstLine="0"/>
        <w:jc w:val="left"/>
        <w:rPr>
          <w:b/>
          <w:sz w:val="24"/>
        </w:rPr>
      </w:pPr>
      <w:r>
        <w:rPr>
          <w:b/>
          <w:sz w:val="24"/>
        </w:rPr>
        <w:t>etmediği takdirde kendileri için uygun olacak iş ilanlarını sınıfa getirmeleri istenir. SÜREÇ</w:t>
      </w:r>
    </w:p>
    <w:p>
      <w:pPr>
        <w:pStyle w:val="ListParagraph"/>
        <w:numPr>
          <w:ilvl w:val="0"/>
          <w:numId w:val="199"/>
        </w:numPr>
        <w:tabs>
          <w:tab w:pos="564" w:val="left" w:leader="none"/>
        </w:tabs>
        <w:spacing w:line="278" w:lineRule="auto" w:before="0" w:after="0"/>
        <w:ind w:left="136" w:right="141" w:firstLine="0"/>
        <w:jc w:val="both"/>
        <w:rPr>
          <w:sz w:val="24"/>
        </w:rPr>
      </w:pPr>
      <w:r>
        <w:rPr>
          <w:sz w:val="24"/>
        </w:rPr>
        <w:t>Öğrencilere bir önceki hafta inceledikleri ve sınıfa getirdikleri iş ilanlarının neler olduğu sorularak etkinlik</w:t>
      </w:r>
      <w:r>
        <w:rPr>
          <w:spacing w:val="-11"/>
          <w:sz w:val="24"/>
        </w:rPr>
        <w:t> </w:t>
      </w:r>
      <w:r>
        <w:rPr>
          <w:sz w:val="24"/>
        </w:rPr>
        <w:t>başlatılır.</w:t>
      </w:r>
    </w:p>
    <w:p>
      <w:pPr>
        <w:pStyle w:val="ListParagraph"/>
        <w:numPr>
          <w:ilvl w:val="0"/>
          <w:numId w:val="199"/>
        </w:numPr>
        <w:tabs>
          <w:tab w:pos="564" w:val="left" w:leader="none"/>
        </w:tabs>
        <w:spacing w:line="276" w:lineRule="auto" w:before="0" w:after="0"/>
        <w:ind w:left="136" w:right="134" w:firstLine="0"/>
        <w:jc w:val="both"/>
        <w:rPr>
          <w:sz w:val="24"/>
        </w:rPr>
      </w:pPr>
      <w:r>
        <w:rPr>
          <w:sz w:val="24"/>
        </w:rPr>
        <w:t>Öğrencilerden sınıfa getirdikleri iş ilanlarından ortaöğretim sonrasında üniversiteye devam etmedikleri takdirde kendileri için uygun olacak iş imkânlarının bir listesini yapmaları ve cevaplarını sınıfla paylaşmaları</w:t>
      </w:r>
      <w:r>
        <w:rPr>
          <w:spacing w:val="-10"/>
          <w:sz w:val="24"/>
        </w:rPr>
        <w:t> </w:t>
      </w:r>
      <w:r>
        <w:rPr>
          <w:sz w:val="24"/>
        </w:rPr>
        <w:t>istenir.</w:t>
      </w:r>
    </w:p>
    <w:p>
      <w:pPr>
        <w:pStyle w:val="ListParagraph"/>
        <w:numPr>
          <w:ilvl w:val="0"/>
          <w:numId w:val="199"/>
        </w:numPr>
        <w:tabs>
          <w:tab w:pos="564" w:val="left" w:leader="none"/>
        </w:tabs>
        <w:spacing w:line="276" w:lineRule="auto" w:before="0" w:after="0"/>
        <w:ind w:left="136" w:right="136" w:firstLine="0"/>
        <w:jc w:val="both"/>
        <w:rPr>
          <w:sz w:val="24"/>
        </w:rPr>
      </w:pPr>
      <w:r>
        <w:rPr>
          <w:sz w:val="24"/>
        </w:rPr>
        <w:t>Öğrencilerden sınıfa getirdikleri iş ilanlarının birbirleriyle değiştirmeleri ve değiştirdikleri iş ilanlarından yaptıkları listeye ekleyebilecekleri iş imkânlarının olup olmayacağını incelemeleri</w:t>
      </w:r>
      <w:r>
        <w:rPr>
          <w:spacing w:val="-3"/>
          <w:sz w:val="24"/>
        </w:rPr>
        <w:t> </w:t>
      </w:r>
      <w:r>
        <w:rPr>
          <w:sz w:val="24"/>
        </w:rPr>
        <w:t>istenir.</w:t>
      </w:r>
    </w:p>
    <w:p>
      <w:pPr>
        <w:pStyle w:val="ListParagraph"/>
        <w:numPr>
          <w:ilvl w:val="0"/>
          <w:numId w:val="199"/>
        </w:numPr>
        <w:tabs>
          <w:tab w:pos="564" w:val="left" w:leader="none"/>
        </w:tabs>
        <w:spacing w:line="278" w:lineRule="auto" w:before="0" w:after="0"/>
        <w:ind w:left="136" w:right="132" w:firstLine="0"/>
        <w:jc w:val="both"/>
        <w:rPr>
          <w:sz w:val="24"/>
        </w:rPr>
      </w:pPr>
      <w:r>
        <w:rPr>
          <w:sz w:val="24"/>
        </w:rPr>
        <w:t>Öğrencilere listelerine ekledikleri yeni iş imkânlarının neler olduğu sorulur ve cevapları alınır.</w:t>
      </w:r>
    </w:p>
    <w:p>
      <w:pPr>
        <w:pStyle w:val="ListParagraph"/>
        <w:numPr>
          <w:ilvl w:val="0"/>
          <w:numId w:val="199"/>
        </w:numPr>
        <w:tabs>
          <w:tab w:pos="564" w:val="left" w:leader="none"/>
        </w:tabs>
        <w:spacing w:line="276" w:lineRule="auto" w:before="0" w:after="0"/>
        <w:ind w:left="136" w:right="135" w:firstLine="0"/>
        <w:jc w:val="both"/>
        <w:rPr>
          <w:sz w:val="24"/>
        </w:rPr>
      </w:pPr>
      <w:r>
        <w:rPr>
          <w:sz w:val="24"/>
        </w:rPr>
        <w:t>Öğrencilere ortaöğretim sonrası kendileri için uygun olacak iş imkânlarını belirlerken kişilik özellikleri, ilgileri, yetenekleri, işin nitelikler</w:t>
      </w:r>
      <w:r>
        <w:rPr>
          <w:color w:val="FF0000"/>
          <w:sz w:val="24"/>
        </w:rPr>
        <w:t>i, </w:t>
      </w:r>
      <w:r>
        <w:rPr>
          <w:sz w:val="24"/>
        </w:rPr>
        <w:t>koşulları gibi pek çok etkeni göz önünde bulundurmalarının önemli olduğu hatırlatılarak etkinlik</w:t>
      </w:r>
      <w:r>
        <w:rPr>
          <w:spacing w:val="-19"/>
          <w:sz w:val="24"/>
        </w:rPr>
        <w:t> </w:t>
      </w:r>
      <w:r>
        <w:rPr>
          <w:sz w:val="24"/>
        </w:rPr>
        <w:t>sonlandırılır.</w:t>
      </w:r>
    </w:p>
    <w:p>
      <w:pPr>
        <w:pStyle w:val="Heading4"/>
        <w:spacing w:line="292" w:lineRule="exact"/>
        <w:ind w:left="136" w:right="0"/>
        <w:jc w:val="both"/>
      </w:pPr>
      <w:r>
        <w:rPr/>
        <w:t>Değerlendirme:</w:t>
      </w:r>
    </w:p>
    <w:p>
      <w:pPr>
        <w:spacing w:after="0" w:line="292" w:lineRule="exact"/>
        <w:jc w:val="both"/>
        <w:sectPr>
          <w:pgSz w:w="11910" w:h="16840"/>
          <w:pgMar w:header="0" w:footer="1003" w:top="1360" w:bottom="1200" w:left="1280" w:right="1280"/>
        </w:sectPr>
      </w:pPr>
    </w:p>
    <w:p>
      <w:pPr>
        <w:pStyle w:val="Heading4"/>
        <w:spacing w:before="37"/>
        <w:ind w:left="3499"/>
      </w:pPr>
      <w:r>
        <w:rPr/>
        <w:pict>
          <v:shape style="position:absolute;margin-left:69.384003pt;margin-top:18.791752pt;width:456.55pt;height:202.15pt;mso-position-horizontal-relative:page;mso-position-vertical-relative:paragraph;z-index:4336;mso-wrap-distance-left:0;mso-wrap-distance-right:0" type="#_x0000_t202" filled="true" fillcolor="#b6dde8"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İŞ PİYASASI VE ÇALIŞMA ALANLARI</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97" w:firstLine="544"/>
                  </w:pPr>
                  <w:r>
                    <w:rPr>
                      <w:rFonts w:ascii="Times New Roman" w:hAnsi="Times New Roman"/>
                      <w:spacing w:val="-60"/>
                      <w:u w:val="thick"/>
                    </w:rPr>
                    <w:t> </w:t>
                  </w:r>
                  <w:r>
                    <w:rPr>
                      <w:b/>
                      <w:u w:val="thick"/>
                    </w:rPr>
                    <w:t>Kazanım: </w:t>
                  </w:r>
                  <w:r>
                    <w:rPr/>
                    <w:t>Yöneleceği iş ya da mesleğin iş piyasası, çalışma alanı ve koşullarıyla ilgili bilgi edinir.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105</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9" w:firstLine="0"/>
                    <w:jc w:val="center"/>
                    <w:rPr>
                      <w:sz w:val="24"/>
                    </w:rPr>
                  </w:pPr>
                  <w:r>
                    <w:rPr>
                      <w:b/>
                      <w:sz w:val="24"/>
                      <w:u w:val="thick"/>
                    </w:rPr>
                    <w:t>Ortam: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5906" w:firstLine="0"/>
                    <w:jc w:val="center"/>
                    <w:rPr>
                      <w:sz w:val="24"/>
                    </w:rPr>
                  </w:pPr>
                  <w:r>
                    <w:rPr>
                      <w:rFonts w:ascii="Times New Roman" w:hAnsi="Times New Roman"/>
                      <w:spacing w:val="-60"/>
                      <w:sz w:val="24"/>
                      <w:u w:val="thick"/>
                    </w:rPr>
                    <w:t> </w:t>
                  </w:r>
                  <w:r>
                    <w:rPr>
                      <w:b/>
                      <w:sz w:val="24"/>
                      <w:u w:val="thick"/>
                    </w:rPr>
                    <w:t>Araç-gereç: </w:t>
                  </w:r>
                  <w:r>
                    <w:rPr>
                      <w:sz w:val="24"/>
                    </w:rPr>
                    <w:t>Tahta-kalem</w:t>
                  </w:r>
                </w:p>
              </w:txbxContent>
            </v:textbox>
            <v:fill type="solid"/>
            <w10:wrap type="topAndBottom"/>
          </v:shape>
        </w:pict>
      </w:r>
      <w:r>
        <w:rPr/>
        <w:t>12. SINIF – 14. ETKİNLİK</w:t>
      </w:r>
    </w:p>
    <w:p>
      <w:pPr>
        <w:spacing w:line="277" w:lineRule="exact" w:before="0"/>
        <w:ind w:left="844" w:right="89" w:firstLine="0"/>
        <w:jc w:val="left"/>
        <w:rPr>
          <w:b/>
          <w:sz w:val="24"/>
        </w:rPr>
      </w:pPr>
      <w:r>
        <w:rPr>
          <w:b/>
          <w:sz w:val="24"/>
        </w:rPr>
        <w:t>Öğrencilerden bir hafta önceden yönelecekleri iş ya da mesleğin iş piyasası, çalışma</w:t>
      </w:r>
    </w:p>
    <w:p>
      <w:pPr>
        <w:spacing w:line="276" w:lineRule="auto" w:before="45"/>
        <w:ind w:left="136" w:right="2296" w:firstLine="0"/>
        <w:jc w:val="left"/>
        <w:rPr>
          <w:b/>
          <w:sz w:val="24"/>
        </w:rPr>
      </w:pPr>
      <w:r>
        <w:rPr>
          <w:b/>
          <w:sz w:val="24"/>
        </w:rPr>
        <w:t>alanı ve koşullarıyla ilgili bilgi toplamaları ve sınıfa getirmeleri istenir. SÜREÇ</w:t>
      </w:r>
    </w:p>
    <w:p>
      <w:pPr>
        <w:pStyle w:val="ListParagraph"/>
        <w:numPr>
          <w:ilvl w:val="0"/>
          <w:numId w:val="200"/>
        </w:numPr>
        <w:tabs>
          <w:tab w:pos="563" w:val="left" w:leader="none"/>
          <w:tab w:pos="564" w:val="left" w:leader="none"/>
        </w:tabs>
        <w:spacing w:line="276" w:lineRule="auto" w:before="1" w:after="0"/>
        <w:ind w:left="136" w:right="347" w:firstLine="0"/>
        <w:jc w:val="left"/>
        <w:rPr>
          <w:sz w:val="24"/>
        </w:rPr>
      </w:pPr>
      <w:r>
        <w:rPr>
          <w:sz w:val="24"/>
        </w:rPr>
        <w:t>Öğrencilere iş piyasası ve çalışma alanları ile ilgili araştırarak topladıkları bilgilerin neler olduğu ve bu bilgileri nerelerden topladıkları sorularak etkinlik</w:t>
      </w:r>
      <w:r>
        <w:rPr>
          <w:spacing w:val="-21"/>
          <w:sz w:val="24"/>
        </w:rPr>
        <w:t> </w:t>
      </w:r>
      <w:r>
        <w:rPr>
          <w:sz w:val="24"/>
        </w:rPr>
        <w:t>başlatılır.</w:t>
      </w:r>
    </w:p>
    <w:p>
      <w:pPr>
        <w:pStyle w:val="ListParagraph"/>
        <w:numPr>
          <w:ilvl w:val="0"/>
          <w:numId w:val="200"/>
        </w:numPr>
        <w:tabs>
          <w:tab w:pos="563" w:val="left" w:leader="none"/>
          <w:tab w:pos="564" w:val="left" w:leader="none"/>
        </w:tabs>
        <w:spacing w:line="292" w:lineRule="exact" w:before="0" w:after="0"/>
        <w:ind w:left="563" w:right="0" w:hanging="427"/>
        <w:jc w:val="left"/>
        <w:rPr>
          <w:sz w:val="24"/>
        </w:rPr>
      </w:pPr>
      <w:r>
        <w:rPr>
          <w:sz w:val="24"/>
        </w:rPr>
        <w:t>Öğrencilerden sınıfa getirdikleri dokümanları sınıfa sunmaları</w:t>
      </w:r>
      <w:r>
        <w:rPr>
          <w:spacing w:val="-25"/>
          <w:sz w:val="24"/>
        </w:rPr>
        <w:t> </w:t>
      </w:r>
      <w:r>
        <w:rPr>
          <w:sz w:val="24"/>
        </w:rPr>
        <w:t>istenir.</w:t>
      </w:r>
    </w:p>
    <w:p>
      <w:pPr>
        <w:pStyle w:val="BodyText"/>
        <w:spacing w:line="276" w:lineRule="auto" w:before="45"/>
        <w:ind w:left="136" w:right="293"/>
      </w:pPr>
      <w:r>
        <w:rPr/>
        <w:t>Öğrencilerin getirdikleri materyallere ek olarak aşağıda belirtilen iş piyasası, çalışma alanları ve koşulları ile ilgili bilgi kaynakları öğrencilere okunur:</w:t>
      </w:r>
    </w:p>
    <w:p>
      <w:pPr>
        <w:pStyle w:val="ListParagraph"/>
        <w:numPr>
          <w:ilvl w:val="1"/>
          <w:numId w:val="200"/>
        </w:numPr>
        <w:tabs>
          <w:tab w:pos="1129" w:val="left" w:leader="none"/>
          <w:tab w:pos="1130" w:val="left" w:leader="none"/>
        </w:tabs>
        <w:spacing w:line="276" w:lineRule="auto" w:before="0" w:after="0"/>
        <w:ind w:left="136" w:right="136" w:firstLine="566"/>
        <w:jc w:val="left"/>
        <w:rPr>
          <w:sz w:val="24"/>
        </w:rPr>
      </w:pPr>
      <w:r>
        <w:rPr>
          <w:sz w:val="24"/>
        </w:rPr>
        <w:t>İŞKUR (Meslek Danışma Hizmetleri, Mesleki Bilgi Formu Açıklamaları, Mesleki Bilgi Dosyaları ve</w:t>
      </w:r>
      <w:r>
        <w:rPr>
          <w:spacing w:val="-1"/>
          <w:sz w:val="24"/>
        </w:rPr>
        <w:t> </w:t>
      </w:r>
      <w:r>
        <w:rPr>
          <w:sz w:val="24"/>
        </w:rPr>
        <w:t>CD’leri),</w:t>
      </w:r>
    </w:p>
    <w:p>
      <w:pPr>
        <w:pStyle w:val="ListParagraph"/>
        <w:numPr>
          <w:ilvl w:val="1"/>
          <w:numId w:val="200"/>
        </w:numPr>
        <w:tabs>
          <w:tab w:pos="1129" w:val="left" w:leader="none"/>
          <w:tab w:pos="1130" w:val="left" w:leader="none"/>
        </w:tabs>
        <w:spacing w:line="304" w:lineRule="exact" w:before="0" w:after="0"/>
        <w:ind w:left="1130" w:right="0" w:hanging="428"/>
        <w:jc w:val="left"/>
        <w:rPr>
          <w:sz w:val="24"/>
        </w:rPr>
      </w:pPr>
      <w:r>
        <w:rPr>
          <w:sz w:val="24"/>
        </w:rPr>
        <w:t>Meslek Edindirme -Bilgilendirme ve Danışma</w:t>
      </w:r>
      <w:r>
        <w:rPr>
          <w:spacing w:val="-12"/>
          <w:sz w:val="24"/>
        </w:rPr>
        <w:t> </w:t>
      </w:r>
      <w:r>
        <w:rPr>
          <w:sz w:val="24"/>
        </w:rPr>
        <w:t>masaları,</w:t>
      </w:r>
    </w:p>
    <w:p>
      <w:pPr>
        <w:pStyle w:val="ListParagraph"/>
        <w:numPr>
          <w:ilvl w:val="1"/>
          <w:numId w:val="200"/>
        </w:numPr>
        <w:tabs>
          <w:tab w:pos="1129" w:val="left" w:leader="none"/>
          <w:tab w:pos="1130" w:val="left" w:leader="none"/>
        </w:tabs>
        <w:spacing w:line="240" w:lineRule="auto" w:before="45" w:after="0"/>
        <w:ind w:left="1130" w:right="0" w:hanging="428"/>
        <w:jc w:val="left"/>
        <w:rPr>
          <w:sz w:val="24"/>
        </w:rPr>
      </w:pPr>
      <w:r>
        <w:rPr>
          <w:sz w:val="24"/>
        </w:rPr>
        <w:t>Meslek Odaları ve</w:t>
      </w:r>
      <w:r>
        <w:rPr>
          <w:spacing w:val="-7"/>
          <w:sz w:val="24"/>
        </w:rPr>
        <w:t> </w:t>
      </w:r>
      <w:r>
        <w:rPr>
          <w:sz w:val="24"/>
        </w:rPr>
        <w:t>Birlikleri,</w:t>
      </w:r>
    </w:p>
    <w:p>
      <w:pPr>
        <w:pStyle w:val="ListParagraph"/>
        <w:numPr>
          <w:ilvl w:val="1"/>
          <w:numId w:val="200"/>
        </w:numPr>
        <w:tabs>
          <w:tab w:pos="1129" w:val="left" w:leader="none"/>
          <w:tab w:pos="1130" w:val="left" w:leader="none"/>
        </w:tabs>
        <w:spacing w:line="240" w:lineRule="auto" w:before="44" w:after="0"/>
        <w:ind w:left="1130" w:right="0" w:hanging="428"/>
        <w:jc w:val="left"/>
        <w:rPr>
          <w:sz w:val="24"/>
        </w:rPr>
      </w:pPr>
      <w:r>
        <w:rPr>
          <w:sz w:val="24"/>
        </w:rPr>
        <w:t>TOBB, TİSK,  TÜRK-İŞ vb. iş piyasası</w:t>
      </w:r>
      <w:r>
        <w:rPr>
          <w:spacing w:val="-13"/>
          <w:sz w:val="24"/>
        </w:rPr>
        <w:t> </w:t>
      </w:r>
      <w:r>
        <w:rPr>
          <w:sz w:val="24"/>
        </w:rPr>
        <w:t>kuruluşları,</w:t>
      </w:r>
    </w:p>
    <w:p>
      <w:pPr>
        <w:pStyle w:val="ListParagraph"/>
        <w:numPr>
          <w:ilvl w:val="1"/>
          <w:numId w:val="200"/>
        </w:numPr>
        <w:tabs>
          <w:tab w:pos="1129" w:val="left" w:leader="none"/>
          <w:tab w:pos="1130" w:val="left" w:leader="none"/>
        </w:tabs>
        <w:spacing w:line="240" w:lineRule="auto" w:before="44" w:after="0"/>
        <w:ind w:left="1130" w:right="0" w:hanging="428"/>
        <w:jc w:val="left"/>
        <w:rPr>
          <w:sz w:val="24"/>
        </w:rPr>
      </w:pPr>
      <w:r>
        <w:rPr>
          <w:sz w:val="24"/>
        </w:rPr>
        <w:t>Ticaret ve Sanayi</w:t>
      </w:r>
      <w:r>
        <w:rPr>
          <w:spacing w:val="-5"/>
          <w:sz w:val="24"/>
        </w:rPr>
        <w:t> </w:t>
      </w:r>
      <w:r>
        <w:rPr>
          <w:sz w:val="24"/>
        </w:rPr>
        <w:t>Odaları,</w:t>
      </w:r>
    </w:p>
    <w:p>
      <w:pPr>
        <w:pStyle w:val="ListParagraph"/>
        <w:numPr>
          <w:ilvl w:val="1"/>
          <w:numId w:val="200"/>
        </w:numPr>
        <w:tabs>
          <w:tab w:pos="1129" w:val="left" w:leader="none"/>
          <w:tab w:pos="1130" w:val="left" w:leader="none"/>
        </w:tabs>
        <w:spacing w:line="240" w:lineRule="auto" w:before="42" w:after="0"/>
        <w:ind w:left="1130" w:right="0" w:hanging="428"/>
        <w:jc w:val="left"/>
        <w:rPr>
          <w:sz w:val="24"/>
        </w:rPr>
      </w:pPr>
      <w:r>
        <w:rPr>
          <w:sz w:val="24"/>
        </w:rPr>
        <w:t>Meslek</w:t>
      </w:r>
      <w:r>
        <w:rPr>
          <w:spacing w:val="-1"/>
          <w:sz w:val="24"/>
        </w:rPr>
        <w:t> </w:t>
      </w:r>
      <w:r>
        <w:rPr>
          <w:sz w:val="24"/>
        </w:rPr>
        <w:t>elemanları,</w:t>
      </w:r>
    </w:p>
    <w:p>
      <w:pPr>
        <w:pStyle w:val="ListParagraph"/>
        <w:numPr>
          <w:ilvl w:val="1"/>
          <w:numId w:val="200"/>
        </w:numPr>
        <w:tabs>
          <w:tab w:pos="1129" w:val="left" w:leader="none"/>
          <w:tab w:pos="1130" w:val="left" w:leader="none"/>
        </w:tabs>
        <w:spacing w:line="240" w:lineRule="auto" w:before="44" w:after="0"/>
        <w:ind w:left="1130" w:right="0" w:hanging="428"/>
        <w:jc w:val="left"/>
        <w:rPr>
          <w:sz w:val="24"/>
        </w:rPr>
      </w:pPr>
      <w:r>
        <w:rPr>
          <w:sz w:val="24"/>
        </w:rPr>
        <w:t>Çalışma ve Sosyal Güvenlik</w:t>
      </w:r>
      <w:r>
        <w:rPr>
          <w:spacing w:val="-8"/>
          <w:sz w:val="24"/>
        </w:rPr>
        <w:t> </w:t>
      </w:r>
      <w:r>
        <w:rPr>
          <w:sz w:val="24"/>
        </w:rPr>
        <w:t>Bakanlığı,</w:t>
      </w:r>
    </w:p>
    <w:p>
      <w:pPr>
        <w:pStyle w:val="ListParagraph"/>
        <w:numPr>
          <w:ilvl w:val="1"/>
          <w:numId w:val="200"/>
        </w:numPr>
        <w:tabs>
          <w:tab w:pos="1129" w:val="left" w:leader="none"/>
          <w:tab w:pos="1130" w:val="left" w:leader="none"/>
        </w:tabs>
        <w:spacing w:line="240" w:lineRule="auto" w:before="44" w:after="0"/>
        <w:ind w:left="1130" w:right="0" w:hanging="428"/>
        <w:jc w:val="left"/>
        <w:rPr>
          <w:sz w:val="24"/>
        </w:rPr>
      </w:pPr>
      <w:r>
        <w:rPr>
          <w:sz w:val="24"/>
        </w:rPr>
        <w:t>Üniversitelerin ilgili bölümleri ve kariyer danışma</w:t>
      </w:r>
      <w:r>
        <w:rPr>
          <w:spacing w:val="-8"/>
          <w:sz w:val="24"/>
        </w:rPr>
        <w:t> </w:t>
      </w:r>
      <w:r>
        <w:rPr>
          <w:sz w:val="24"/>
        </w:rPr>
        <w:t>merkezleri</w:t>
      </w:r>
    </w:p>
    <w:p>
      <w:pPr>
        <w:pStyle w:val="ListParagraph"/>
        <w:numPr>
          <w:ilvl w:val="1"/>
          <w:numId w:val="200"/>
        </w:numPr>
        <w:tabs>
          <w:tab w:pos="1129" w:val="left" w:leader="none"/>
          <w:tab w:pos="1130" w:val="left" w:leader="none"/>
        </w:tabs>
        <w:spacing w:line="240" w:lineRule="auto" w:before="42" w:after="0"/>
        <w:ind w:left="1130" w:right="0" w:hanging="428"/>
        <w:jc w:val="left"/>
        <w:rPr>
          <w:sz w:val="24"/>
        </w:rPr>
      </w:pPr>
      <w:r>
        <w:rPr>
          <w:sz w:val="24"/>
        </w:rPr>
        <w:t>İş piyasası ve ekonomi ile ilgili</w:t>
      </w:r>
      <w:r>
        <w:rPr>
          <w:spacing w:val="-10"/>
          <w:sz w:val="24"/>
        </w:rPr>
        <w:t> </w:t>
      </w:r>
      <w:r>
        <w:rPr>
          <w:sz w:val="24"/>
        </w:rPr>
        <w:t>dergiler,</w:t>
      </w:r>
    </w:p>
    <w:p>
      <w:pPr>
        <w:pStyle w:val="ListParagraph"/>
        <w:numPr>
          <w:ilvl w:val="1"/>
          <w:numId w:val="200"/>
        </w:numPr>
        <w:tabs>
          <w:tab w:pos="1129" w:val="left" w:leader="none"/>
          <w:tab w:pos="1130" w:val="left" w:leader="none"/>
        </w:tabs>
        <w:spacing w:line="240" w:lineRule="auto" w:before="44" w:after="0"/>
        <w:ind w:left="1130" w:right="0" w:hanging="428"/>
        <w:jc w:val="left"/>
        <w:rPr>
          <w:sz w:val="24"/>
        </w:rPr>
      </w:pPr>
      <w:r>
        <w:rPr>
          <w:sz w:val="24"/>
        </w:rPr>
        <w:t>Gazetelerin insan kaynakları ve ekonomi</w:t>
      </w:r>
      <w:r>
        <w:rPr>
          <w:spacing w:val="-11"/>
          <w:sz w:val="24"/>
        </w:rPr>
        <w:t> </w:t>
      </w:r>
      <w:r>
        <w:rPr>
          <w:sz w:val="24"/>
        </w:rPr>
        <w:t>sayfaları,</w:t>
      </w:r>
    </w:p>
    <w:p>
      <w:pPr>
        <w:pStyle w:val="ListParagraph"/>
        <w:numPr>
          <w:ilvl w:val="1"/>
          <w:numId w:val="200"/>
        </w:numPr>
        <w:tabs>
          <w:tab w:pos="1129" w:val="left" w:leader="none"/>
          <w:tab w:pos="1130" w:val="left" w:leader="none"/>
        </w:tabs>
        <w:spacing w:line="276" w:lineRule="auto" w:before="44" w:after="0"/>
        <w:ind w:left="702" w:right="2077" w:firstLine="0"/>
        <w:jc w:val="left"/>
        <w:rPr>
          <w:sz w:val="24"/>
        </w:rPr>
      </w:pPr>
      <w:r>
        <w:rPr>
          <w:sz w:val="24"/>
        </w:rPr>
        <w:t>Yerel ve ulusal bazdaki diğer kamu ve özel kurum ve kuruluşlar. (Bu bilgi kaynaklarının sayısı</w:t>
      </w:r>
      <w:r>
        <w:rPr>
          <w:spacing w:val="-9"/>
          <w:sz w:val="24"/>
        </w:rPr>
        <w:t> </w:t>
      </w:r>
      <w:r>
        <w:rPr>
          <w:sz w:val="24"/>
        </w:rPr>
        <w:t>artırılabilir)</w:t>
      </w:r>
    </w:p>
    <w:p>
      <w:pPr>
        <w:pStyle w:val="ListParagraph"/>
        <w:numPr>
          <w:ilvl w:val="0"/>
          <w:numId w:val="200"/>
        </w:numPr>
        <w:tabs>
          <w:tab w:pos="563" w:val="left" w:leader="none"/>
          <w:tab w:pos="564" w:val="left" w:leader="none"/>
        </w:tabs>
        <w:spacing w:line="276" w:lineRule="auto" w:before="0" w:after="0"/>
        <w:ind w:left="136" w:right="1059" w:firstLine="0"/>
        <w:jc w:val="left"/>
        <w:rPr>
          <w:sz w:val="24"/>
        </w:rPr>
      </w:pPr>
      <w:r>
        <w:rPr>
          <w:sz w:val="24"/>
        </w:rPr>
        <w:t>Öğrencilere yönelecekleri iş ya da meslekle ilgili iş piyasası, çalışma alanlarını ve koşullarını nelerin etkilediği sorulur ve cevaplar</w:t>
      </w:r>
      <w:r>
        <w:rPr>
          <w:spacing w:val="-14"/>
          <w:sz w:val="24"/>
        </w:rPr>
        <w:t> </w:t>
      </w:r>
      <w:r>
        <w:rPr>
          <w:sz w:val="24"/>
        </w:rPr>
        <w:t>alınır.</w:t>
      </w:r>
    </w:p>
    <w:p>
      <w:pPr>
        <w:pStyle w:val="ListParagraph"/>
        <w:numPr>
          <w:ilvl w:val="0"/>
          <w:numId w:val="200"/>
        </w:numPr>
        <w:tabs>
          <w:tab w:pos="563" w:val="left" w:leader="none"/>
          <w:tab w:pos="564" w:val="left" w:leader="none"/>
        </w:tabs>
        <w:spacing w:line="240" w:lineRule="auto" w:before="1" w:after="0"/>
        <w:ind w:left="563" w:right="0" w:hanging="427"/>
        <w:jc w:val="left"/>
        <w:rPr>
          <w:sz w:val="24"/>
        </w:rPr>
      </w:pPr>
      <w:r>
        <w:rPr>
          <w:sz w:val="24"/>
        </w:rPr>
        <w:t>Öğrencilerin verdikleri cevaplara ek olarak aşağıdaki bilgiler öğrencilere</w:t>
      </w:r>
      <w:r>
        <w:rPr>
          <w:spacing w:val="-20"/>
          <w:sz w:val="24"/>
        </w:rPr>
        <w:t> </w:t>
      </w:r>
      <w:r>
        <w:rPr>
          <w:sz w:val="24"/>
        </w:rPr>
        <w:t>okunur:</w:t>
      </w:r>
    </w:p>
    <w:p>
      <w:pPr>
        <w:pStyle w:val="Heading4"/>
        <w:numPr>
          <w:ilvl w:val="1"/>
          <w:numId w:val="200"/>
        </w:numPr>
        <w:tabs>
          <w:tab w:pos="1129" w:val="left" w:leader="none"/>
          <w:tab w:pos="1130" w:val="left" w:leader="none"/>
        </w:tabs>
        <w:spacing w:line="240" w:lineRule="auto" w:before="42" w:after="0"/>
        <w:ind w:left="116" w:right="0" w:firstLine="586"/>
        <w:jc w:val="left"/>
      </w:pPr>
      <w:r>
        <w:rPr/>
        <w:t>Gelecekte olabilecek belirli gelişmeler hakkında</w:t>
      </w:r>
      <w:r>
        <w:rPr>
          <w:spacing w:val="-30"/>
        </w:rPr>
        <w:t> </w:t>
      </w:r>
      <w:r>
        <w:rPr/>
        <w:t>varsayımlar;</w:t>
      </w:r>
    </w:p>
    <w:p>
      <w:pPr>
        <w:pStyle w:val="ListParagraph"/>
        <w:numPr>
          <w:ilvl w:val="1"/>
          <w:numId w:val="200"/>
        </w:numPr>
        <w:tabs>
          <w:tab w:pos="1129" w:val="left" w:leader="none"/>
          <w:tab w:pos="1130" w:val="left" w:leader="none"/>
        </w:tabs>
        <w:spacing w:line="240" w:lineRule="auto" w:before="44" w:after="0"/>
        <w:ind w:left="1130" w:right="0" w:hanging="428"/>
        <w:jc w:val="left"/>
        <w:rPr>
          <w:b/>
          <w:sz w:val="24"/>
        </w:rPr>
      </w:pPr>
      <w:r>
        <w:rPr>
          <w:b/>
          <w:sz w:val="24"/>
        </w:rPr>
        <w:t>Güçlü</w:t>
      </w:r>
      <w:r>
        <w:rPr>
          <w:b/>
          <w:spacing w:val="-5"/>
          <w:sz w:val="24"/>
        </w:rPr>
        <w:t> </w:t>
      </w:r>
      <w:r>
        <w:rPr>
          <w:b/>
          <w:sz w:val="24"/>
        </w:rPr>
        <w:t>küreselleşme,</w:t>
      </w:r>
    </w:p>
    <w:p>
      <w:pPr>
        <w:pStyle w:val="ListParagraph"/>
        <w:numPr>
          <w:ilvl w:val="1"/>
          <w:numId w:val="200"/>
        </w:numPr>
        <w:tabs>
          <w:tab w:pos="1129" w:val="left" w:leader="none"/>
          <w:tab w:pos="1130" w:val="left" w:leader="none"/>
        </w:tabs>
        <w:spacing w:line="240" w:lineRule="auto" w:before="42" w:after="0"/>
        <w:ind w:left="1130" w:right="0" w:hanging="428"/>
        <w:jc w:val="left"/>
        <w:rPr>
          <w:b/>
          <w:sz w:val="24"/>
        </w:rPr>
      </w:pPr>
      <w:r>
        <w:rPr>
          <w:b/>
          <w:sz w:val="24"/>
        </w:rPr>
        <w:t>İş piyasası politikasında devlet ve özel sektörün</w:t>
      </w:r>
      <w:r>
        <w:rPr>
          <w:b/>
          <w:spacing w:val="-22"/>
          <w:sz w:val="24"/>
        </w:rPr>
        <w:t> </w:t>
      </w:r>
      <w:r>
        <w:rPr>
          <w:b/>
          <w:sz w:val="24"/>
        </w:rPr>
        <w:t>işbirliği,</w:t>
      </w:r>
    </w:p>
    <w:p>
      <w:pPr>
        <w:spacing w:after="0" w:line="240" w:lineRule="auto"/>
        <w:jc w:val="left"/>
        <w:rPr>
          <w:sz w:val="24"/>
        </w:rPr>
        <w:sectPr>
          <w:pgSz w:w="11910" w:h="16840"/>
          <w:pgMar w:header="0" w:footer="1003" w:top="1360" w:bottom="1200" w:left="1280" w:right="1280"/>
        </w:sectPr>
      </w:pPr>
    </w:p>
    <w:p>
      <w:pPr>
        <w:pStyle w:val="ListParagraph"/>
        <w:numPr>
          <w:ilvl w:val="1"/>
          <w:numId w:val="200"/>
        </w:numPr>
        <w:tabs>
          <w:tab w:pos="1109" w:val="left" w:leader="none"/>
          <w:tab w:pos="1110" w:val="left" w:leader="none"/>
        </w:tabs>
        <w:spacing w:line="276" w:lineRule="auto" w:before="36" w:after="0"/>
        <w:ind w:left="116" w:right="650" w:firstLine="566"/>
        <w:jc w:val="left"/>
        <w:rPr>
          <w:b/>
          <w:sz w:val="24"/>
        </w:rPr>
      </w:pPr>
      <w:r>
        <w:rPr>
          <w:b/>
          <w:sz w:val="24"/>
        </w:rPr>
        <w:t>Teknolojik, siyasi, hukuki, sosyal, kültürel, eğitim, ekonomik vb. alanlardaki değişmeler ve</w:t>
      </w:r>
      <w:r>
        <w:rPr>
          <w:b/>
          <w:spacing w:val="-11"/>
          <w:sz w:val="24"/>
        </w:rPr>
        <w:t> </w:t>
      </w:r>
      <w:r>
        <w:rPr>
          <w:b/>
          <w:sz w:val="24"/>
        </w:rPr>
        <w:t>gelişmeler,</w:t>
      </w:r>
    </w:p>
    <w:p>
      <w:pPr>
        <w:pStyle w:val="ListParagraph"/>
        <w:numPr>
          <w:ilvl w:val="1"/>
          <w:numId w:val="200"/>
        </w:numPr>
        <w:tabs>
          <w:tab w:pos="1109" w:val="left" w:leader="none"/>
          <w:tab w:pos="1110" w:val="left" w:leader="none"/>
        </w:tabs>
        <w:spacing w:line="240" w:lineRule="auto" w:before="0" w:after="0"/>
        <w:ind w:left="1110" w:right="0" w:hanging="428"/>
        <w:jc w:val="left"/>
        <w:rPr>
          <w:b/>
          <w:sz w:val="24"/>
        </w:rPr>
      </w:pPr>
      <w:r>
        <w:rPr>
          <w:b/>
          <w:sz w:val="24"/>
        </w:rPr>
        <w:t>Bulunduğunuz çevrenin ve yörenin coğrafi, ekonomik</w:t>
      </w:r>
      <w:r>
        <w:rPr>
          <w:b/>
          <w:spacing w:val="-19"/>
          <w:sz w:val="24"/>
        </w:rPr>
        <w:t> </w:t>
      </w:r>
      <w:r>
        <w:rPr>
          <w:b/>
          <w:sz w:val="24"/>
        </w:rPr>
        <w:t>koşulları,</w:t>
      </w:r>
    </w:p>
    <w:p>
      <w:pPr>
        <w:pStyle w:val="ListParagraph"/>
        <w:numPr>
          <w:ilvl w:val="1"/>
          <w:numId w:val="200"/>
        </w:numPr>
        <w:tabs>
          <w:tab w:pos="1109" w:val="left" w:leader="none"/>
          <w:tab w:pos="1110" w:val="left" w:leader="none"/>
        </w:tabs>
        <w:spacing w:line="240" w:lineRule="auto" w:before="42" w:after="0"/>
        <w:ind w:left="1110" w:right="0" w:hanging="428"/>
        <w:jc w:val="left"/>
        <w:rPr>
          <w:b/>
          <w:sz w:val="24"/>
        </w:rPr>
      </w:pPr>
      <w:r>
        <w:rPr>
          <w:b/>
          <w:sz w:val="24"/>
        </w:rPr>
        <w:t>Yeni meslekler ve bu mesleklerle ilgili</w:t>
      </w:r>
      <w:r>
        <w:rPr>
          <w:b/>
          <w:spacing w:val="-20"/>
          <w:sz w:val="24"/>
        </w:rPr>
        <w:t> </w:t>
      </w:r>
      <w:r>
        <w:rPr>
          <w:b/>
          <w:sz w:val="24"/>
        </w:rPr>
        <w:t>yeterlilikler,</w:t>
      </w:r>
    </w:p>
    <w:p>
      <w:pPr>
        <w:pStyle w:val="ListParagraph"/>
        <w:numPr>
          <w:ilvl w:val="0"/>
          <w:numId w:val="200"/>
        </w:numPr>
        <w:tabs>
          <w:tab w:pos="543" w:val="left" w:leader="none"/>
          <w:tab w:pos="544" w:val="left" w:leader="none"/>
        </w:tabs>
        <w:spacing w:line="276" w:lineRule="auto" w:before="45" w:after="0"/>
        <w:ind w:left="867" w:right="1312" w:hanging="751"/>
        <w:jc w:val="left"/>
        <w:rPr>
          <w:sz w:val="24"/>
        </w:rPr>
      </w:pPr>
      <w:r>
        <w:rPr>
          <w:sz w:val="24"/>
        </w:rPr>
        <w:t>Öğrencilere iş piyasası, çalışma alanı ve koşullarıyla ilgili aşağıdakilere benzer hatırlatmalar</w:t>
      </w:r>
      <w:r>
        <w:rPr>
          <w:spacing w:val="-3"/>
          <w:sz w:val="24"/>
        </w:rPr>
        <w:t> </w:t>
      </w:r>
      <w:r>
        <w:rPr>
          <w:sz w:val="24"/>
        </w:rPr>
        <w:t>yapılır.</w:t>
      </w:r>
    </w:p>
    <w:p>
      <w:pPr>
        <w:pStyle w:val="Heading4"/>
        <w:numPr>
          <w:ilvl w:val="1"/>
          <w:numId w:val="200"/>
        </w:numPr>
        <w:tabs>
          <w:tab w:pos="1109" w:val="left" w:leader="none"/>
          <w:tab w:pos="1110" w:val="left" w:leader="none"/>
        </w:tabs>
        <w:spacing w:line="273" w:lineRule="auto" w:before="0" w:after="0"/>
        <w:ind w:left="116" w:right="122" w:firstLine="566"/>
        <w:jc w:val="left"/>
      </w:pPr>
      <w:r>
        <w:rPr/>
        <w:t>Yönelecekleri iş ya da meslekle ilgili iş piyasası, çalışma koşulları ve alanları ile ilgili gelecekte yaratıcılık ve girişimciliklerini</w:t>
      </w:r>
      <w:r>
        <w:rPr>
          <w:spacing w:val="-29"/>
        </w:rPr>
        <w:t> </w:t>
      </w:r>
      <w:r>
        <w:rPr/>
        <w:t>kullanmaları,</w:t>
      </w:r>
    </w:p>
    <w:p>
      <w:pPr>
        <w:pStyle w:val="ListParagraph"/>
        <w:numPr>
          <w:ilvl w:val="1"/>
          <w:numId w:val="200"/>
        </w:numPr>
        <w:tabs>
          <w:tab w:pos="1110" w:val="left" w:leader="none"/>
        </w:tabs>
        <w:spacing w:line="276" w:lineRule="auto" w:before="3" w:after="0"/>
        <w:ind w:left="116" w:right="113" w:firstLine="566"/>
        <w:jc w:val="both"/>
        <w:rPr>
          <w:b/>
          <w:sz w:val="24"/>
        </w:rPr>
      </w:pPr>
      <w:r>
        <w:rPr>
          <w:b/>
          <w:sz w:val="24"/>
        </w:rPr>
        <w:t>Yaratıcılık ve girişimcilikleri sayesinde bireysel veya takım olarak kendi iş  yerlerini açabilecekleri (Örnek olarak ülkemizde iş hayatına KOBİ- küçük ve orta boy işletmeler şeklinde işe başlayan ama büyüyen şirketler/firmalar</w:t>
      </w:r>
      <w:r>
        <w:rPr>
          <w:b/>
          <w:spacing w:val="-32"/>
          <w:sz w:val="24"/>
        </w:rPr>
        <w:t> </w:t>
      </w:r>
      <w:r>
        <w:rPr>
          <w:b/>
          <w:sz w:val="24"/>
        </w:rPr>
        <w:t>verilebilir).</w:t>
      </w:r>
    </w:p>
    <w:p>
      <w:pPr>
        <w:pStyle w:val="ListParagraph"/>
        <w:numPr>
          <w:ilvl w:val="1"/>
          <w:numId w:val="200"/>
        </w:numPr>
        <w:tabs>
          <w:tab w:pos="1109" w:val="left" w:leader="none"/>
          <w:tab w:pos="1110" w:val="left" w:leader="none"/>
        </w:tabs>
        <w:spacing w:line="276" w:lineRule="auto" w:before="0" w:after="0"/>
        <w:ind w:left="116" w:right="115" w:firstLine="566"/>
        <w:jc w:val="left"/>
        <w:rPr>
          <w:b/>
          <w:sz w:val="24"/>
        </w:rPr>
      </w:pPr>
      <w:r>
        <w:rPr>
          <w:b/>
          <w:sz w:val="24"/>
        </w:rPr>
        <w:t>Öğrencilere ayrıca iş piyasası, çalışma alanı ve koşulları ile ilgili sadece yurt içinde değil yurt dışından da bilgi</w:t>
      </w:r>
      <w:r>
        <w:rPr>
          <w:b/>
          <w:spacing w:val="-23"/>
          <w:sz w:val="24"/>
        </w:rPr>
        <w:t> </w:t>
      </w:r>
      <w:r>
        <w:rPr>
          <w:b/>
          <w:sz w:val="24"/>
        </w:rPr>
        <w:t>toplayabilecekleri,</w:t>
      </w:r>
    </w:p>
    <w:p>
      <w:pPr>
        <w:pStyle w:val="ListParagraph"/>
        <w:numPr>
          <w:ilvl w:val="1"/>
          <w:numId w:val="200"/>
        </w:numPr>
        <w:tabs>
          <w:tab w:pos="1109" w:val="left" w:leader="none"/>
          <w:tab w:pos="1110" w:val="left" w:leader="none"/>
        </w:tabs>
        <w:spacing w:line="276" w:lineRule="auto" w:before="0" w:after="0"/>
        <w:ind w:left="116" w:right="118" w:firstLine="566"/>
        <w:jc w:val="left"/>
        <w:rPr>
          <w:sz w:val="24"/>
        </w:rPr>
      </w:pPr>
      <w:r>
        <w:rPr>
          <w:sz w:val="24"/>
        </w:rPr>
        <w:t>Öğrencilere yöneleceği iş ya da mesleğin iş piyasası, çalışma alanı ve koşullarıyla ilgili bilgi toplama sürecinin devam etmesi gerekliliği</w:t>
      </w:r>
      <w:r>
        <w:rPr>
          <w:spacing w:val="-21"/>
          <w:sz w:val="24"/>
        </w:rPr>
        <w:t> </w:t>
      </w:r>
      <w:r>
        <w:rPr>
          <w:sz w:val="24"/>
        </w:rPr>
        <w:t>hatırlatılır.</w:t>
      </w:r>
    </w:p>
    <w:p>
      <w:pPr>
        <w:pStyle w:val="ListParagraph"/>
        <w:numPr>
          <w:ilvl w:val="0"/>
          <w:numId w:val="200"/>
        </w:numPr>
        <w:tabs>
          <w:tab w:pos="544" w:val="left" w:leader="none"/>
        </w:tabs>
        <w:spacing w:line="276" w:lineRule="auto" w:before="0" w:after="0"/>
        <w:ind w:left="116" w:right="113" w:firstLine="0"/>
        <w:jc w:val="both"/>
        <w:rPr>
          <w:sz w:val="24"/>
        </w:rPr>
      </w:pPr>
      <w:r>
        <w:rPr>
          <w:sz w:val="24"/>
        </w:rPr>
        <w:t>Öğrencilere araştırıp geldikleri bilgiler ile etkinlikte kendilerine sunulan bilgileri bir araya getirip küçük bir broşür, gazete veya afiş hazırlayabilecekleri, bunları sınıf veya okul panosuna asabilecekleri belirtilerek etkinlik</w:t>
      </w:r>
      <w:r>
        <w:rPr>
          <w:spacing w:val="-17"/>
          <w:sz w:val="24"/>
        </w:rPr>
        <w:t> </w:t>
      </w:r>
      <w:r>
        <w:rPr>
          <w:sz w:val="24"/>
        </w:rPr>
        <w:t>sonlandırılır.</w:t>
      </w:r>
    </w:p>
    <w:p>
      <w:pPr>
        <w:pStyle w:val="Heading4"/>
        <w:spacing w:before="1"/>
        <w:ind w:left="116" w:right="0"/>
        <w:jc w:val="both"/>
      </w:pPr>
      <w:r>
        <w:rPr/>
        <w:t>Değerlendirme:</w:t>
      </w:r>
    </w:p>
    <w:p>
      <w:pPr>
        <w:spacing w:after="0"/>
        <w:jc w:val="both"/>
        <w:sectPr>
          <w:pgSz w:w="11910" w:h="16840"/>
          <w:pgMar w:header="0" w:footer="1003" w:top="1360" w:bottom="1200" w:left="1300" w:right="1300"/>
        </w:sectPr>
      </w:pPr>
    </w:p>
    <w:p>
      <w:pPr>
        <w:pStyle w:val="Heading4"/>
        <w:spacing w:before="37"/>
        <w:ind w:left="3499"/>
      </w:pPr>
      <w:r>
        <w:rPr/>
        <w:pict>
          <v:shape style="position:absolute;margin-left:69.384003pt;margin-top:18.791752pt;width:456.55pt;height:185.35pt;mso-position-horizontal-relative:page;mso-position-vertical-relative:paragraph;z-index:436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KÜLTÜREL BİRİKİM</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Kendini Kabul</w:t>
                  </w:r>
                </w:p>
                <w:p>
                  <w:pPr>
                    <w:pStyle w:val="BodyText"/>
                    <w:spacing w:before="43"/>
                    <w:ind w:left="518"/>
                  </w:pPr>
                  <w:r>
                    <w:rPr>
                      <w:rFonts w:ascii="Times New Roman" w:hAnsi="Times New Roman"/>
                      <w:spacing w:val="-60"/>
                      <w:u w:val="thick"/>
                    </w:rPr>
                    <w:t> </w:t>
                  </w:r>
                  <w:r>
                    <w:rPr>
                      <w:b/>
                      <w:u w:val="thick"/>
                    </w:rPr>
                    <w:t>Kazanım: </w:t>
                  </w:r>
                  <w:r>
                    <w:rPr/>
                    <w:t>Kültürel birikimin kişiliğine ve kariyerine katkılarını belirtir.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27</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Yazı tahtası ve kalemi</w:t>
                  </w:r>
                </w:p>
              </w:txbxContent>
            </v:textbox>
            <v:fill type="solid"/>
            <w10:wrap type="topAndBottom"/>
          </v:shape>
        </w:pict>
      </w:r>
      <w:r>
        <w:rPr/>
        <w:t>12. SINIF – 15. ETKİNLİK</w:t>
      </w:r>
    </w:p>
    <w:p>
      <w:pPr>
        <w:spacing w:line="278" w:lineRule="exact" w:before="0"/>
        <w:ind w:left="136" w:right="89" w:firstLine="707"/>
        <w:jc w:val="left"/>
        <w:rPr>
          <w:b/>
          <w:sz w:val="24"/>
        </w:rPr>
      </w:pPr>
      <w:r>
        <w:rPr>
          <w:b/>
          <w:sz w:val="24"/>
        </w:rPr>
        <w:t>Öğrencilerden bir hafta önceden çevrelerinde kültürel birikim sahibi, genel   kültürü</w:t>
      </w:r>
    </w:p>
    <w:p>
      <w:pPr>
        <w:spacing w:line="278" w:lineRule="auto" w:before="43"/>
        <w:ind w:left="136" w:right="89" w:firstLine="0"/>
        <w:jc w:val="left"/>
        <w:rPr>
          <w:b/>
          <w:sz w:val="24"/>
        </w:rPr>
      </w:pPr>
      <w:r>
        <w:rPr>
          <w:b/>
          <w:sz w:val="24"/>
        </w:rPr>
        <w:t>yüksek bir kişi ile “Kültürel Birikimin Kişiliğine ve Kariyerine Katkıları” konulu röportaj yapmaları istenir.</w:t>
      </w:r>
    </w:p>
    <w:p>
      <w:pPr>
        <w:spacing w:line="289" w:lineRule="exact" w:before="0"/>
        <w:ind w:left="136" w:right="0" w:firstLine="0"/>
        <w:jc w:val="both"/>
        <w:rPr>
          <w:b/>
          <w:sz w:val="24"/>
        </w:rPr>
      </w:pPr>
      <w:r>
        <w:rPr>
          <w:b/>
          <w:sz w:val="24"/>
        </w:rPr>
        <w:t>SÜREÇ</w:t>
      </w:r>
    </w:p>
    <w:p>
      <w:pPr>
        <w:pStyle w:val="ListParagraph"/>
        <w:numPr>
          <w:ilvl w:val="0"/>
          <w:numId w:val="201"/>
        </w:numPr>
        <w:tabs>
          <w:tab w:pos="564" w:val="left" w:leader="none"/>
        </w:tabs>
        <w:spacing w:line="240" w:lineRule="auto" w:before="45" w:after="0"/>
        <w:ind w:left="136" w:right="0" w:firstLine="0"/>
        <w:jc w:val="both"/>
        <w:rPr>
          <w:sz w:val="24"/>
        </w:rPr>
      </w:pPr>
      <w:r>
        <w:rPr>
          <w:sz w:val="24"/>
        </w:rPr>
        <w:t>Öğrencilere aşağıdaki soru sorulur ve cevaplamaları</w:t>
      </w:r>
      <w:r>
        <w:rPr>
          <w:spacing w:val="-16"/>
          <w:sz w:val="24"/>
        </w:rPr>
        <w:t> </w:t>
      </w:r>
      <w:r>
        <w:rPr>
          <w:sz w:val="24"/>
        </w:rPr>
        <w:t>istenir:</w:t>
      </w:r>
    </w:p>
    <w:p>
      <w:pPr>
        <w:pStyle w:val="ListParagraph"/>
        <w:numPr>
          <w:ilvl w:val="1"/>
          <w:numId w:val="201"/>
        </w:numPr>
        <w:tabs>
          <w:tab w:pos="988" w:val="left" w:leader="none"/>
          <w:tab w:pos="989" w:val="left" w:leader="none"/>
        </w:tabs>
        <w:spacing w:line="276" w:lineRule="auto" w:before="43" w:after="0"/>
        <w:ind w:left="136" w:right="140" w:firstLine="427"/>
        <w:jc w:val="left"/>
        <w:rPr>
          <w:sz w:val="24"/>
        </w:rPr>
      </w:pPr>
      <w:r>
        <w:rPr>
          <w:sz w:val="24"/>
        </w:rPr>
        <w:t>Bir kişiye kültürel birikim sahibi, genel kültürü yüksek diyebilmemiz için hangi özelliklere sahip olmasını</w:t>
      </w:r>
      <w:r>
        <w:rPr>
          <w:spacing w:val="-10"/>
          <w:sz w:val="24"/>
        </w:rPr>
        <w:t> </w:t>
      </w:r>
      <w:r>
        <w:rPr>
          <w:sz w:val="24"/>
        </w:rPr>
        <w:t>bekleriz?</w:t>
      </w:r>
    </w:p>
    <w:p>
      <w:pPr>
        <w:pStyle w:val="ListParagraph"/>
        <w:numPr>
          <w:ilvl w:val="0"/>
          <w:numId w:val="201"/>
        </w:numPr>
        <w:tabs>
          <w:tab w:pos="564" w:val="left" w:leader="none"/>
        </w:tabs>
        <w:spacing w:line="240" w:lineRule="auto" w:before="1" w:after="0"/>
        <w:ind w:left="563" w:right="0" w:hanging="427"/>
        <w:jc w:val="both"/>
        <w:rPr>
          <w:sz w:val="24"/>
        </w:rPr>
      </w:pPr>
      <w:r>
        <w:rPr>
          <w:sz w:val="24"/>
        </w:rPr>
        <w:t>Saptanan özellikler tahtaya yazılır ve eksik kalan noktalar</w:t>
      </w:r>
      <w:r>
        <w:rPr>
          <w:spacing w:val="-19"/>
          <w:sz w:val="24"/>
        </w:rPr>
        <w:t> </w:t>
      </w:r>
      <w:r>
        <w:rPr>
          <w:sz w:val="24"/>
        </w:rPr>
        <w:t>eklenir.</w:t>
      </w:r>
    </w:p>
    <w:p>
      <w:pPr>
        <w:pStyle w:val="ListParagraph"/>
        <w:numPr>
          <w:ilvl w:val="0"/>
          <w:numId w:val="201"/>
        </w:numPr>
        <w:tabs>
          <w:tab w:pos="564" w:val="left" w:leader="none"/>
        </w:tabs>
        <w:spacing w:line="276" w:lineRule="auto" w:before="43" w:after="0"/>
        <w:ind w:left="136" w:right="134" w:firstLine="0"/>
        <w:jc w:val="both"/>
        <w:rPr>
          <w:sz w:val="24"/>
        </w:rPr>
      </w:pPr>
      <w:r>
        <w:rPr>
          <w:sz w:val="24"/>
        </w:rPr>
        <w:t>Öğrencilerden bir hafta önce çevrelerindeki kültürel birikim sahibi, genel kültürü yüksek bir kişi ile yapmaları istenen “Kültürel Birikimin Kişiliğine ve Kariyerine Katkıları” konulu röportajları okumaları</w:t>
      </w:r>
      <w:r>
        <w:rPr>
          <w:spacing w:val="-10"/>
          <w:sz w:val="24"/>
        </w:rPr>
        <w:t> </w:t>
      </w:r>
      <w:r>
        <w:rPr>
          <w:sz w:val="24"/>
        </w:rPr>
        <w:t>istenir.</w:t>
      </w:r>
    </w:p>
    <w:p>
      <w:pPr>
        <w:pStyle w:val="Heading4"/>
        <w:spacing w:line="292" w:lineRule="exact"/>
        <w:ind w:left="844"/>
      </w:pPr>
      <w:r>
        <w:rPr/>
        <w:t>Röportaj  yapmayanların  da  çevrelerinden  ya  da  ünlü  kişilerden  örnek vermeleri</w:t>
      </w:r>
    </w:p>
    <w:p>
      <w:pPr>
        <w:spacing w:before="46"/>
        <w:ind w:left="136" w:right="89" w:firstLine="0"/>
        <w:jc w:val="left"/>
        <w:rPr>
          <w:b/>
          <w:sz w:val="24"/>
        </w:rPr>
      </w:pPr>
      <w:r>
        <w:rPr>
          <w:b/>
          <w:sz w:val="24"/>
        </w:rPr>
        <w:t>istenir.</w:t>
      </w:r>
    </w:p>
    <w:p>
      <w:pPr>
        <w:pStyle w:val="ListParagraph"/>
        <w:numPr>
          <w:ilvl w:val="0"/>
          <w:numId w:val="201"/>
        </w:numPr>
        <w:tabs>
          <w:tab w:pos="563" w:val="left" w:leader="none"/>
          <w:tab w:pos="564" w:val="left" w:leader="none"/>
        </w:tabs>
        <w:spacing w:line="240" w:lineRule="auto" w:before="43" w:after="0"/>
        <w:ind w:left="563" w:right="0" w:hanging="427"/>
        <w:jc w:val="left"/>
        <w:rPr>
          <w:sz w:val="24"/>
        </w:rPr>
      </w:pPr>
      <w:r>
        <w:rPr>
          <w:sz w:val="24"/>
        </w:rPr>
        <w:t>Aşağıdakine benzer sorularla grup etkileşimi devam</w:t>
      </w:r>
      <w:r>
        <w:rPr>
          <w:spacing w:val="-18"/>
          <w:sz w:val="24"/>
        </w:rPr>
        <w:t> </w:t>
      </w:r>
      <w:r>
        <w:rPr>
          <w:sz w:val="24"/>
        </w:rPr>
        <w:t>eder.</w:t>
      </w:r>
    </w:p>
    <w:p>
      <w:pPr>
        <w:pStyle w:val="ListParagraph"/>
        <w:numPr>
          <w:ilvl w:val="1"/>
          <w:numId w:val="201"/>
        </w:numPr>
        <w:tabs>
          <w:tab w:pos="988" w:val="left" w:leader="none"/>
          <w:tab w:pos="989" w:val="left" w:leader="none"/>
        </w:tabs>
        <w:spacing w:line="278" w:lineRule="auto" w:before="43" w:after="0"/>
        <w:ind w:left="136" w:right="133" w:firstLine="427"/>
        <w:jc w:val="left"/>
        <w:rPr>
          <w:sz w:val="24"/>
        </w:rPr>
      </w:pPr>
      <w:r>
        <w:rPr>
          <w:sz w:val="24"/>
        </w:rPr>
        <w:t>Farklı alanlarda, farklı konularda geniş bilgi birikimine sahip olmak kişiliğimizi nasıl etkiler?</w:t>
      </w:r>
    </w:p>
    <w:p>
      <w:pPr>
        <w:pStyle w:val="ListParagraph"/>
        <w:numPr>
          <w:ilvl w:val="1"/>
          <w:numId w:val="201"/>
        </w:numPr>
        <w:tabs>
          <w:tab w:pos="988" w:val="left" w:leader="none"/>
          <w:tab w:pos="989" w:val="left" w:leader="none"/>
        </w:tabs>
        <w:spacing w:line="276" w:lineRule="auto" w:before="0" w:after="0"/>
        <w:ind w:left="136" w:right="140" w:firstLine="427"/>
        <w:jc w:val="left"/>
        <w:rPr>
          <w:sz w:val="24"/>
        </w:rPr>
      </w:pPr>
      <w:r>
        <w:rPr>
          <w:sz w:val="24"/>
        </w:rPr>
        <w:t>Sadece kendi mesleğinde değil farklı alanlarda, farklı konularda geniş bilgi birikimine sahip olmak eğitsel ve mesleki kariyerimizi, başarımızı nasıl</w:t>
      </w:r>
      <w:r>
        <w:rPr>
          <w:spacing w:val="-18"/>
          <w:sz w:val="24"/>
        </w:rPr>
        <w:t> </w:t>
      </w:r>
      <w:r>
        <w:rPr>
          <w:sz w:val="24"/>
        </w:rPr>
        <w:t>etkiler?</w:t>
      </w:r>
    </w:p>
    <w:p>
      <w:pPr>
        <w:pStyle w:val="ListParagraph"/>
        <w:numPr>
          <w:ilvl w:val="1"/>
          <w:numId w:val="201"/>
        </w:numPr>
        <w:tabs>
          <w:tab w:pos="988" w:val="left" w:leader="none"/>
          <w:tab w:pos="989" w:val="left" w:leader="none"/>
        </w:tabs>
        <w:spacing w:line="240" w:lineRule="auto" w:before="1" w:after="0"/>
        <w:ind w:left="988" w:right="0" w:hanging="425"/>
        <w:jc w:val="left"/>
        <w:rPr>
          <w:sz w:val="24"/>
        </w:rPr>
      </w:pPr>
      <w:r>
        <w:rPr>
          <w:sz w:val="24"/>
        </w:rPr>
        <w:t>Kültürel birikim sahibi, genel kültürü yüksek bir birey olmak için neler</w:t>
      </w:r>
      <w:r>
        <w:rPr>
          <w:spacing w:val="-23"/>
          <w:sz w:val="24"/>
        </w:rPr>
        <w:t> </w:t>
      </w:r>
      <w:r>
        <w:rPr>
          <w:sz w:val="24"/>
        </w:rPr>
        <w:t>yapabiliriz?</w:t>
      </w:r>
    </w:p>
    <w:p>
      <w:pPr>
        <w:pStyle w:val="ListParagraph"/>
        <w:numPr>
          <w:ilvl w:val="0"/>
          <w:numId w:val="201"/>
        </w:numPr>
        <w:tabs>
          <w:tab w:pos="563" w:val="left" w:leader="none"/>
          <w:tab w:pos="564" w:val="left" w:leader="none"/>
        </w:tabs>
        <w:spacing w:line="278" w:lineRule="auto" w:before="43" w:after="0"/>
        <w:ind w:left="136" w:right="132" w:firstLine="0"/>
        <w:jc w:val="left"/>
        <w:rPr>
          <w:sz w:val="24"/>
        </w:rPr>
      </w:pPr>
      <w:r>
        <w:rPr>
          <w:sz w:val="24"/>
        </w:rPr>
        <w:t>Kültürel birikimin kişiliğine ve kariyerine katkılarını fark etmenin önemi vurgulanarak etkinlik</w:t>
      </w:r>
      <w:r>
        <w:rPr>
          <w:spacing w:val="-5"/>
          <w:sz w:val="24"/>
        </w:rPr>
        <w:t> </w:t>
      </w:r>
      <w:r>
        <w:rPr>
          <w:sz w:val="24"/>
        </w:rPr>
        <w:t>sonlandırılır.</w:t>
      </w:r>
    </w:p>
    <w:p>
      <w:pPr>
        <w:pStyle w:val="Heading4"/>
        <w:spacing w:line="289" w:lineRule="exact"/>
        <w:ind w:left="136"/>
      </w:pPr>
      <w:r>
        <w:rPr/>
        <w:t>Değerlendirme:</w:t>
      </w:r>
    </w:p>
    <w:p>
      <w:pPr>
        <w:spacing w:after="0" w:line="289" w:lineRule="exact"/>
        <w:sectPr>
          <w:pgSz w:w="11910" w:h="16840"/>
          <w:pgMar w:header="0" w:footer="1003" w:top="1360" w:bottom="1200" w:left="1280" w:right="1280"/>
        </w:sectPr>
      </w:pPr>
    </w:p>
    <w:p>
      <w:pPr>
        <w:pStyle w:val="Heading4"/>
        <w:spacing w:before="37"/>
        <w:ind w:left="3499"/>
      </w:pPr>
      <w:r>
        <w:rPr/>
        <w:pict>
          <v:shape style="position:absolute;margin-left:69.384003pt;margin-top:18.791752pt;width:456.55pt;height:202.15pt;mso-position-horizontal-relative:page;mso-position-vertical-relative:paragraph;z-index:438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ÖZ GEÇMİŞİM</w:t>
                  </w:r>
                </w:p>
                <w:p>
                  <w:pPr>
                    <w:spacing w:before="43"/>
                    <w:ind w:left="899" w:right="0" w:firstLine="0"/>
                    <w:jc w:val="left"/>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İş veya eğitim başvurusu için öz geçmiş yazar.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106</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844" w:right="0" w:firstLine="0"/>
                    <w:jc w:val="left"/>
                    <w:rPr>
                      <w:sz w:val="24"/>
                    </w:rPr>
                  </w:pPr>
                  <w:r>
                    <w:rPr>
                      <w:b/>
                      <w:sz w:val="24"/>
                      <w:u w:val="thick"/>
                    </w:rPr>
                    <w:t>Ortam: </w:t>
                  </w:r>
                  <w:r>
                    <w:rPr>
                      <w:sz w:val="24"/>
                    </w:rPr>
                    <w:t>Sınıf ortamı</w:t>
                  </w:r>
                </w:p>
                <w:p>
                  <w:pPr>
                    <w:spacing w:before="45"/>
                    <w:ind w:left="302"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410" w:right="0" w:firstLine="0"/>
                    <w:jc w:val="left"/>
                    <w:rPr>
                      <w:sz w:val="24"/>
                    </w:rPr>
                  </w:pPr>
                  <w:r>
                    <w:rPr>
                      <w:rFonts w:ascii="Times New Roman" w:hAnsi="Times New Roman"/>
                      <w:spacing w:val="-60"/>
                      <w:sz w:val="24"/>
                      <w:u w:val="thick"/>
                    </w:rPr>
                    <w:t> </w:t>
                  </w:r>
                  <w:r>
                    <w:rPr>
                      <w:b/>
                      <w:sz w:val="24"/>
                      <w:u w:val="thick"/>
                    </w:rPr>
                    <w:t>Araç-gereç: </w:t>
                  </w:r>
                  <w:r>
                    <w:rPr>
                      <w:sz w:val="24"/>
                    </w:rPr>
                    <w:t>Form–1 (Öz Geçmiş Nedir?)</w:t>
                  </w:r>
                </w:p>
                <w:p>
                  <w:pPr>
                    <w:pStyle w:val="BodyText"/>
                    <w:spacing w:line="276" w:lineRule="auto" w:before="45"/>
                    <w:ind w:left="1605" w:right="4567"/>
                  </w:pPr>
                  <w:r>
                    <w:rPr/>
                    <w:t>Form–2 (Öz Geçmiş Örnekleri) Form–3 (Öz Geçmiş Formu)</w:t>
                  </w:r>
                </w:p>
              </w:txbxContent>
            </v:textbox>
            <v:fill type="solid"/>
            <w10:wrap type="topAndBottom"/>
          </v:shape>
        </w:pict>
      </w:r>
      <w:r>
        <w:rPr/>
        <w:t>12. SINIF – 16. ETKİNLİK</w:t>
      </w:r>
    </w:p>
    <w:p>
      <w:pPr>
        <w:spacing w:line="277" w:lineRule="exact" w:before="0"/>
        <w:ind w:left="136" w:right="0" w:firstLine="0"/>
        <w:jc w:val="both"/>
        <w:rPr>
          <w:b/>
          <w:sz w:val="24"/>
        </w:rPr>
      </w:pPr>
      <w:r>
        <w:rPr>
          <w:b/>
          <w:sz w:val="24"/>
        </w:rPr>
        <w:t>SÜREÇ</w:t>
      </w:r>
    </w:p>
    <w:p>
      <w:pPr>
        <w:pStyle w:val="ListParagraph"/>
        <w:numPr>
          <w:ilvl w:val="0"/>
          <w:numId w:val="202"/>
        </w:numPr>
        <w:tabs>
          <w:tab w:pos="569" w:val="left" w:leader="none"/>
        </w:tabs>
        <w:spacing w:line="276" w:lineRule="auto" w:before="45" w:after="0"/>
        <w:ind w:left="136" w:right="213" w:firstLine="0"/>
        <w:jc w:val="both"/>
        <w:rPr>
          <w:sz w:val="24"/>
        </w:rPr>
      </w:pPr>
      <w:r>
        <w:rPr>
          <w:sz w:val="24"/>
        </w:rPr>
        <w:t>Öğrencilere hiçbir bilgi vermeden iş veya eğitim başvurusunda kullanmak üzere kendi öz geçmişlerini yazmaları</w:t>
      </w:r>
      <w:r>
        <w:rPr>
          <w:spacing w:val="-5"/>
          <w:sz w:val="24"/>
        </w:rPr>
        <w:t> </w:t>
      </w:r>
      <w:r>
        <w:rPr>
          <w:sz w:val="24"/>
        </w:rPr>
        <w:t>istenir.</w:t>
      </w:r>
    </w:p>
    <w:p>
      <w:pPr>
        <w:pStyle w:val="ListParagraph"/>
        <w:numPr>
          <w:ilvl w:val="0"/>
          <w:numId w:val="202"/>
        </w:numPr>
        <w:tabs>
          <w:tab w:pos="569" w:val="left" w:leader="none"/>
        </w:tabs>
        <w:spacing w:line="276" w:lineRule="auto" w:before="1" w:after="0"/>
        <w:ind w:left="136" w:right="139" w:firstLine="0"/>
        <w:jc w:val="both"/>
        <w:rPr>
          <w:sz w:val="24"/>
        </w:rPr>
      </w:pPr>
      <w:r>
        <w:rPr>
          <w:sz w:val="24"/>
        </w:rPr>
        <w:t>Öğrencilere özgeçmişle ilgili aşağıdakine benzer sorular sorulur ve bu konulardaki düşünceleri</w:t>
      </w:r>
      <w:r>
        <w:rPr>
          <w:spacing w:val="-7"/>
          <w:sz w:val="24"/>
        </w:rPr>
        <w:t> </w:t>
      </w:r>
      <w:r>
        <w:rPr>
          <w:sz w:val="24"/>
        </w:rPr>
        <w:t>alınır:</w:t>
      </w:r>
    </w:p>
    <w:p>
      <w:pPr>
        <w:pStyle w:val="ListParagraph"/>
        <w:numPr>
          <w:ilvl w:val="1"/>
          <w:numId w:val="202"/>
        </w:numPr>
        <w:tabs>
          <w:tab w:pos="988" w:val="left" w:leader="none"/>
          <w:tab w:pos="989" w:val="left" w:leader="none"/>
        </w:tabs>
        <w:spacing w:line="292" w:lineRule="exact" w:before="0" w:after="0"/>
        <w:ind w:left="988" w:right="0" w:hanging="425"/>
        <w:jc w:val="left"/>
        <w:rPr>
          <w:sz w:val="24"/>
        </w:rPr>
      </w:pPr>
      <w:r>
        <w:rPr>
          <w:sz w:val="24"/>
        </w:rPr>
        <w:t>Öz geçmiş</w:t>
      </w:r>
      <w:r>
        <w:rPr>
          <w:spacing w:val="1"/>
          <w:sz w:val="24"/>
        </w:rPr>
        <w:t> </w:t>
      </w:r>
      <w:r>
        <w:rPr>
          <w:sz w:val="24"/>
        </w:rPr>
        <w:t>nedir?</w:t>
      </w:r>
    </w:p>
    <w:p>
      <w:pPr>
        <w:pStyle w:val="ListParagraph"/>
        <w:numPr>
          <w:ilvl w:val="1"/>
          <w:numId w:val="202"/>
        </w:numPr>
        <w:tabs>
          <w:tab w:pos="988" w:val="left" w:leader="none"/>
          <w:tab w:pos="989" w:val="left" w:leader="none"/>
        </w:tabs>
        <w:spacing w:line="240" w:lineRule="auto" w:before="45" w:after="0"/>
        <w:ind w:left="988" w:right="0" w:hanging="425"/>
        <w:jc w:val="left"/>
        <w:rPr>
          <w:sz w:val="24"/>
        </w:rPr>
      </w:pPr>
      <w:r>
        <w:rPr>
          <w:sz w:val="24"/>
        </w:rPr>
        <w:t>Öz geçmişimizde ne tür bilgiler</w:t>
      </w:r>
      <w:r>
        <w:rPr>
          <w:spacing w:val="-7"/>
          <w:sz w:val="24"/>
        </w:rPr>
        <w:t> </w:t>
      </w:r>
      <w:r>
        <w:rPr>
          <w:sz w:val="24"/>
        </w:rPr>
        <w:t>olmalı?</w:t>
      </w:r>
    </w:p>
    <w:p>
      <w:pPr>
        <w:pStyle w:val="ListParagraph"/>
        <w:numPr>
          <w:ilvl w:val="1"/>
          <w:numId w:val="202"/>
        </w:numPr>
        <w:tabs>
          <w:tab w:pos="988" w:val="left" w:leader="none"/>
          <w:tab w:pos="989" w:val="left" w:leader="none"/>
        </w:tabs>
        <w:spacing w:line="240" w:lineRule="auto" w:before="43" w:after="0"/>
        <w:ind w:left="988" w:right="0" w:hanging="425"/>
        <w:jc w:val="left"/>
        <w:rPr>
          <w:sz w:val="24"/>
        </w:rPr>
      </w:pPr>
      <w:r>
        <w:rPr>
          <w:sz w:val="24"/>
        </w:rPr>
        <w:t>Hangi amaçla</w:t>
      </w:r>
      <w:r>
        <w:rPr>
          <w:spacing w:val="-4"/>
          <w:sz w:val="24"/>
        </w:rPr>
        <w:t> </w:t>
      </w:r>
      <w:r>
        <w:rPr>
          <w:sz w:val="24"/>
        </w:rPr>
        <w:t>hazırlanır?</w:t>
      </w:r>
    </w:p>
    <w:p>
      <w:pPr>
        <w:pStyle w:val="ListParagraph"/>
        <w:numPr>
          <w:ilvl w:val="1"/>
          <w:numId w:val="202"/>
        </w:numPr>
        <w:tabs>
          <w:tab w:pos="988" w:val="left" w:leader="none"/>
          <w:tab w:pos="989" w:val="left" w:leader="none"/>
        </w:tabs>
        <w:spacing w:line="240" w:lineRule="auto" w:before="43" w:after="0"/>
        <w:ind w:left="988" w:right="0" w:hanging="425"/>
        <w:jc w:val="left"/>
        <w:rPr>
          <w:sz w:val="24"/>
        </w:rPr>
      </w:pPr>
      <w:r>
        <w:rPr>
          <w:sz w:val="24"/>
        </w:rPr>
        <w:t>Etkili bir öz geçmiş nasıl</w:t>
      </w:r>
      <w:r>
        <w:rPr>
          <w:spacing w:val="-6"/>
          <w:sz w:val="24"/>
        </w:rPr>
        <w:t> </w:t>
      </w:r>
      <w:r>
        <w:rPr>
          <w:sz w:val="24"/>
        </w:rPr>
        <w:t>olmalıdır?</w:t>
      </w:r>
    </w:p>
    <w:p>
      <w:pPr>
        <w:pStyle w:val="ListParagraph"/>
        <w:numPr>
          <w:ilvl w:val="1"/>
          <w:numId w:val="202"/>
        </w:numPr>
        <w:tabs>
          <w:tab w:pos="988" w:val="left" w:leader="none"/>
          <w:tab w:pos="989" w:val="left" w:leader="none"/>
        </w:tabs>
        <w:spacing w:line="240" w:lineRule="auto" w:before="45" w:after="0"/>
        <w:ind w:left="988" w:right="0" w:hanging="425"/>
        <w:jc w:val="left"/>
        <w:rPr>
          <w:sz w:val="24"/>
        </w:rPr>
      </w:pPr>
      <w:r>
        <w:rPr>
          <w:sz w:val="24"/>
        </w:rPr>
        <w:t>Neden farklı türde özgeçmişler yazılır?</w:t>
      </w:r>
      <w:r>
        <w:rPr>
          <w:spacing w:val="-9"/>
          <w:sz w:val="24"/>
        </w:rPr>
        <w:t> </w:t>
      </w:r>
      <w:r>
        <w:rPr>
          <w:sz w:val="24"/>
        </w:rPr>
        <w:t>vb.</w:t>
      </w:r>
    </w:p>
    <w:p>
      <w:pPr>
        <w:pStyle w:val="ListParagraph"/>
        <w:numPr>
          <w:ilvl w:val="0"/>
          <w:numId w:val="202"/>
        </w:numPr>
        <w:tabs>
          <w:tab w:pos="569" w:val="left" w:leader="none"/>
        </w:tabs>
        <w:spacing w:line="278" w:lineRule="auto" w:before="43" w:after="0"/>
        <w:ind w:left="136" w:right="138" w:firstLine="0"/>
        <w:jc w:val="both"/>
        <w:rPr>
          <w:sz w:val="24"/>
        </w:rPr>
      </w:pPr>
      <w:r>
        <w:rPr>
          <w:sz w:val="24"/>
        </w:rPr>
        <w:t>Form–1 (Öz Geçmiş Nedir?) öğrencilere verilerek bir önceki aşamadaki soruların cevaplarındaki eksiklikler</w:t>
      </w:r>
      <w:r>
        <w:rPr>
          <w:spacing w:val="-6"/>
          <w:sz w:val="24"/>
        </w:rPr>
        <w:t> </w:t>
      </w:r>
      <w:r>
        <w:rPr>
          <w:sz w:val="24"/>
        </w:rPr>
        <w:t>tamamlanır.</w:t>
      </w:r>
    </w:p>
    <w:p>
      <w:pPr>
        <w:pStyle w:val="ListParagraph"/>
        <w:numPr>
          <w:ilvl w:val="0"/>
          <w:numId w:val="202"/>
        </w:numPr>
        <w:tabs>
          <w:tab w:pos="569" w:val="left" w:leader="none"/>
        </w:tabs>
        <w:spacing w:line="289" w:lineRule="exact" w:before="0" w:after="0"/>
        <w:ind w:left="568" w:right="0" w:hanging="432"/>
        <w:jc w:val="both"/>
        <w:rPr>
          <w:sz w:val="24"/>
        </w:rPr>
      </w:pPr>
      <w:r>
        <w:rPr>
          <w:sz w:val="24"/>
        </w:rPr>
        <w:t>Form–2 (Özgeçmiş Örnekleri) öğrencilere verilir ve gruplar halinde incelemeleri</w:t>
      </w:r>
      <w:r>
        <w:rPr>
          <w:spacing w:val="-23"/>
          <w:sz w:val="24"/>
        </w:rPr>
        <w:t> </w:t>
      </w:r>
      <w:r>
        <w:rPr>
          <w:sz w:val="24"/>
        </w:rPr>
        <w:t>istenir.</w:t>
      </w:r>
    </w:p>
    <w:p>
      <w:pPr>
        <w:pStyle w:val="Heading4"/>
        <w:spacing w:before="43"/>
        <w:ind w:left="563"/>
      </w:pPr>
      <w:r>
        <w:rPr/>
        <w:t>İnternetten bu konuda daha geniş bilgi alabilecekleri belirtilir.</w:t>
      </w:r>
    </w:p>
    <w:p>
      <w:pPr>
        <w:pStyle w:val="ListParagraph"/>
        <w:numPr>
          <w:ilvl w:val="0"/>
          <w:numId w:val="202"/>
        </w:numPr>
        <w:tabs>
          <w:tab w:pos="569" w:val="left" w:leader="none"/>
        </w:tabs>
        <w:spacing w:line="276" w:lineRule="auto" w:before="45" w:after="0"/>
        <w:ind w:left="136" w:right="138" w:firstLine="0"/>
        <w:jc w:val="both"/>
        <w:rPr>
          <w:sz w:val="24"/>
        </w:rPr>
      </w:pPr>
      <w:r>
        <w:rPr>
          <w:sz w:val="24"/>
        </w:rPr>
        <w:t>Her öğrenciye Form–3 (Özgeçmiş Formu) verilir ve etkinliğin başında yazdıkları öz geçmişlerini, edindikleri yeni bilgilerle bu formata göre yeniden düzenlemeleri</w:t>
      </w:r>
      <w:r>
        <w:rPr>
          <w:spacing w:val="-24"/>
          <w:sz w:val="24"/>
        </w:rPr>
        <w:t> </w:t>
      </w:r>
      <w:r>
        <w:rPr>
          <w:sz w:val="24"/>
        </w:rPr>
        <w:t>istenir.</w:t>
      </w:r>
    </w:p>
    <w:p>
      <w:pPr>
        <w:pStyle w:val="ListParagraph"/>
        <w:numPr>
          <w:ilvl w:val="0"/>
          <w:numId w:val="202"/>
        </w:numPr>
        <w:tabs>
          <w:tab w:pos="569" w:val="left" w:leader="none"/>
        </w:tabs>
        <w:spacing w:line="292" w:lineRule="exact" w:before="0" w:after="0"/>
        <w:ind w:left="568" w:right="0" w:hanging="432"/>
        <w:jc w:val="both"/>
        <w:rPr>
          <w:sz w:val="24"/>
        </w:rPr>
      </w:pPr>
      <w:r>
        <w:rPr>
          <w:sz w:val="24"/>
        </w:rPr>
        <w:t>Gönüllü öğrencilerin yazdıkları öz geçmişlerini sınıfla paylaşmaları</w:t>
      </w:r>
      <w:r>
        <w:rPr>
          <w:spacing w:val="-19"/>
          <w:sz w:val="24"/>
        </w:rPr>
        <w:t> </w:t>
      </w:r>
      <w:r>
        <w:rPr>
          <w:sz w:val="24"/>
        </w:rPr>
        <w:t>istenir.</w:t>
      </w:r>
    </w:p>
    <w:p>
      <w:pPr>
        <w:pStyle w:val="Heading4"/>
        <w:spacing w:line="276" w:lineRule="auto" w:before="45"/>
        <w:ind w:left="136" w:firstLine="427"/>
      </w:pPr>
      <w:r>
        <w:rPr/>
        <w:t>Öğrencilerden hazırladıkları öz geçmiş örneğini “Eğitsel ve Mesleki Planlama Dosya”larına koyup, zaman zaman güncellemeleri istenir.</w:t>
      </w:r>
    </w:p>
    <w:p>
      <w:pPr>
        <w:spacing w:line="276" w:lineRule="auto" w:before="1"/>
        <w:ind w:left="136" w:right="136" w:firstLine="427"/>
        <w:jc w:val="both"/>
        <w:rPr>
          <w:b/>
          <w:sz w:val="24"/>
        </w:rPr>
      </w:pPr>
      <w:r>
        <w:rPr>
          <w:b/>
          <w:sz w:val="24"/>
        </w:rPr>
        <w:t>Öğrencilere eve gittiklerinde 10 yıl sonrası ile ilgili hayal kurmaları ve iş başvurusu için sahip oldukları bilgi, beceri deneyim ve eğitim durumlarını belirten bir öz geçmiş yazmaları söylenir. İsteyen öğrencilerin yazdıkları hayali öz geçmişlerini bir sonraki hafta sınıf arkadaşları ile paylaşabilecekleri belirtilir.</w:t>
      </w:r>
    </w:p>
    <w:p>
      <w:pPr>
        <w:pStyle w:val="ListParagraph"/>
        <w:numPr>
          <w:ilvl w:val="0"/>
          <w:numId w:val="202"/>
        </w:numPr>
        <w:tabs>
          <w:tab w:pos="564" w:val="left" w:leader="none"/>
        </w:tabs>
        <w:spacing w:line="276" w:lineRule="auto" w:before="0" w:after="0"/>
        <w:ind w:left="136" w:right="138" w:firstLine="0"/>
        <w:jc w:val="both"/>
        <w:rPr>
          <w:sz w:val="24"/>
        </w:rPr>
      </w:pPr>
      <w:r>
        <w:rPr>
          <w:sz w:val="24"/>
        </w:rPr>
        <w:t>Öz geçmiş yazmanın ve öz geçmişlerini bilgi, beceri ve ilgileri ile ilgili gelişmeleri ekleyerek zaman zaman güncellemelerinin önemi ve gereği vurgulanarak etkinlik sonlandırılır.</w:t>
      </w:r>
    </w:p>
    <w:p>
      <w:pPr>
        <w:pStyle w:val="BodyText"/>
        <w:spacing w:line="292" w:lineRule="exact"/>
        <w:ind w:left="4137" w:right="89"/>
      </w:pPr>
      <w:r>
        <w:rPr/>
        <w:t>*Erkan (2005) ve MEB, c.(2002)‘den yararlanılmıştır.</w:t>
      </w:r>
    </w:p>
    <w:p>
      <w:pPr>
        <w:pStyle w:val="Heading4"/>
        <w:spacing w:before="45"/>
        <w:ind w:left="136"/>
      </w:pPr>
      <w:r>
        <w:rPr/>
        <w:t>Değerlendirme:</w:t>
      </w:r>
    </w:p>
    <w:p>
      <w:pPr>
        <w:spacing w:after="0"/>
        <w:sectPr>
          <w:pgSz w:w="11910" w:h="16840"/>
          <w:pgMar w:header="0" w:footer="1003" w:top="1360" w:bottom="1200" w:left="1280" w:right="1280"/>
        </w:sectPr>
      </w:pPr>
    </w:p>
    <w:p>
      <w:pPr>
        <w:spacing w:before="37"/>
        <w:ind w:left="1731" w:right="1732" w:firstLine="0"/>
        <w:jc w:val="center"/>
        <w:rPr>
          <w:b/>
          <w:sz w:val="24"/>
        </w:rPr>
      </w:pPr>
      <w:r>
        <w:rPr>
          <w:b/>
          <w:sz w:val="24"/>
        </w:rPr>
        <w:t>FORM–1</w:t>
      </w:r>
    </w:p>
    <w:p>
      <w:pPr>
        <w:spacing w:before="46"/>
        <w:ind w:left="1733" w:right="1732" w:firstLine="0"/>
        <w:jc w:val="center"/>
        <w:rPr>
          <w:b/>
          <w:sz w:val="24"/>
        </w:rPr>
      </w:pPr>
      <w:r>
        <w:rPr>
          <w:b/>
          <w:sz w:val="24"/>
        </w:rPr>
        <w:t>ÖZ GEÇMİŞ NEDİR?</w:t>
      </w:r>
    </w:p>
    <w:p>
      <w:pPr>
        <w:pStyle w:val="BodyText"/>
        <w:spacing w:line="276" w:lineRule="auto" w:before="43"/>
        <w:ind w:left="116" w:right="115" w:firstLine="707"/>
        <w:jc w:val="both"/>
      </w:pPr>
      <w:r>
        <w:rPr/>
        <w:t>Öz geçmiş oluşturma, iş arayışınız içerisindeki en kritik süreçtir. İlk izlenimi verecek olan bir öz geçmiş eğer etkili bir biçimde hazırlanmaz ve sunulmaz ise diğer öz geçmişler arasından seçilip istediğiniz hedefe ulaşmanızda sizi yarı yolda bırakabilir. Öz geçmişin ana amacı sizin görüşmeye çağrılmanızı sağlamaktır. Belli bir iş türü için işverene ne sunmanız gerektiğini söyler.</w:t>
      </w:r>
    </w:p>
    <w:p>
      <w:pPr>
        <w:pStyle w:val="BodyText"/>
        <w:spacing w:line="276" w:lineRule="auto"/>
        <w:ind w:left="116" w:right="120" w:firstLine="707"/>
        <w:jc w:val="both"/>
      </w:pPr>
      <w:r>
        <w:rPr/>
        <w:t>Öz geçmişiniz, sizi yaklaşık 30 saniyede aktaran reklâmınızdır. Ana amacı ise sizin yerinize konuşmak ve görüşmeye çağrılmanızı sağlamaktır.</w:t>
      </w:r>
    </w:p>
    <w:p>
      <w:pPr>
        <w:pStyle w:val="Heading4"/>
        <w:spacing w:before="1"/>
        <w:ind w:left="824" w:right="853"/>
      </w:pPr>
      <w:r>
        <w:rPr/>
        <w:t>Bir Öz Geçmişte Neler Olmalı?</w:t>
      </w:r>
    </w:p>
    <w:p>
      <w:pPr>
        <w:pStyle w:val="BodyText"/>
        <w:spacing w:line="278" w:lineRule="auto" w:before="43"/>
        <w:ind w:left="116" w:right="119" w:firstLine="707"/>
        <w:jc w:val="both"/>
      </w:pPr>
      <w:r>
        <w:rPr/>
        <w:t>Öz geçmişimizde kimlik bilgileri, profesyonel hedef, deneyim, askerlik durumu, eğitim, diğer bilgiler, referanslarla ilgili bilgiler yer almalıdır.</w:t>
      </w:r>
    </w:p>
    <w:p>
      <w:pPr>
        <w:pStyle w:val="Heading4"/>
        <w:spacing w:line="290" w:lineRule="exact"/>
        <w:ind w:left="824" w:right="853"/>
      </w:pPr>
      <w:r>
        <w:rPr/>
        <w:t>Etkili Bir Öz Geçmiş Nasıl Olmalı?</w:t>
      </w:r>
    </w:p>
    <w:p>
      <w:pPr>
        <w:pStyle w:val="BodyText"/>
        <w:spacing w:before="43"/>
        <w:ind w:left="824" w:right="853"/>
      </w:pPr>
      <w:r>
        <w:rPr/>
        <w:t>Öz geçmişiniz öncelikle;</w:t>
      </w:r>
    </w:p>
    <w:p>
      <w:pPr>
        <w:pStyle w:val="ListParagraph"/>
        <w:numPr>
          <w:ilvl w:val="0"/>
          <w:numId w:val="203"/>
        </w:numPr>
        <w:tabs>
          <w:tab w:pos="1393" w:val="left" w:leader="none"/>
          <w:tab w:pos="1394" w:val="left" w:leader="none"/>
        </w:tabs>
        <w:spacing w:line="240" w:lineRule="auto" w:before="44" w:after="0"/>
        <w:ind w:left="116" w:right="0" w:firstLine="708"/>
        <w:jc w:val="left"/>
        <w:rPr>
          <w:sz w:val="24"/>
        </w:rPr>
      </w:pPr>
      <w:r>
        <w:rPr>
          <w:sz w:val="24"/>
        </w:rPr>
        <w:t>Sizin bilgi, beceri ve yeterliklerinizi öne</w:t>
      </w:r>
      <w:r>
        <w:rPr>
          <w:spacing w:val="-11"/>
          <w:sz w:val="24"/>
        </w:rPr>
        <w:t> </w:t>
      </w:r>
      <w:r>
        <w:rPr>
          <w:sz w:val="24"/>
        </w:rPr>
        <w:t>çıkarmalıdır.</w:t>
      </w:r>
    </w:p>
    <w:p>
      <w:pPr>
        <w:pStyle w:val="ListParagraph"/>
        <w:numPr>
          <w:ilvl w:val="0"/>
          <w:numId w:val="203"/>
        </w:numPr>
        <w:tabs>
          <w:tab w:pos="1393" w:val="left" w:leader="none"/>
          <w:tab w:pos="1394" w:val="left" w:leader="none"/>
        </w:tabs>
        <w:spacing w:line="240" w:lineRule="auto" w:before="42" w:after="0"/>
        <w:ind w:left="1393" w:right="0" w:hanging="569"/>
        <w:jc w:val="left"/>
        <w:rPr>
          <w:sz w:val="24"/>
        </w:rPr>
      </w:pPr>
      <w:r>
        <w:rPr>
          <w:sz w:val="24"/>
        </w:rPr>
        <w:t>Başvuruda bulunduğunuz şirket için neler yapabileceğinizi ortaya</w:t>
      </w:r>
      <w:r>
        <w:rPr>
          <w:spacing w:val="-24"/>
          <w:sz w:val="24"/>
        </w:rPr>
        <w:t> </w:t>
      </w:r>
      <w:r>
        <w:rPr>
          <w:sz w:val="24"/>
        </w:rPr>
        <w:t>koymalıdır.</w:t>
      </w:r>
    </w:p>
    <w:p>
      <w:pPr>
        <w:pStyle w:val="ListParagraph"/>
        <w:numPr>
          <w:ilvl w:val="0"/>
          <w:numId w:val="203"/>
        </w:numPr>
        <w:tabs>
          <w:tab w:pos="1393" w:val="left" w:leader="none"/>
          <w:tab w:pos="1394" w:val="left" w:leader="none"/>
        </w:tabs>
        <w:spacing w:line="240" w:lineRule="auto" w:before="44" w:after="0"/>
        <w:ind w:left="1393" w:right="0" w:hanging="569"/>
        <w:jc w:val="left"/>
        <w:rPr>
          <w:sz w:val="24"/>
        </w:rPr>
      </w:pPr>
      <w:r>
        <w:rPr>
          <w:sz w:val="24"/>
        </w:rPr>
        <w:t>Karşınızdaki işverenin neyi bilmek istediğine cevap</w:t>
      </w:r>
      <w:r>
        <w:rPr>
          <w:spacing w:val="-13"/>
          <w:sz w:val="24"/>
        </w:rPr>
        <w:t> </w:t>
      </w:r>
      <w:r>
        <w:rPr>
          <w:sz w:val="24"/>
        </w:rPr>
        <w:t>vermeli.</w:t>
      </w:r>
    </w:p>
    <w:p>
      <w:pPr>
        <w:pStyle w:val="ListParagraph"/>
        <w:numPr>
          <w:ilvl w:val="0"/>
          <w:numId w:val="203"/>
        </w:numPr>
        <w:tabs>
          <w:tab w:pos="1394" w:val="left" w:leader="none"/>
        </w:tabs>
        <w:spacing w:line="276" w:lineRule="auto" w:before="44" w:after="0"/>
        <w:ind w:left="116" w:right="112" w:firstLine="708"/>
        <w:jc w:val="both"/>
        <w:rPr>
          <w:sz w:val="24"/>
        </w:rPr>
      </w:pPr>
      <w:r>
        <w:rPr>
          <w:sz w:val="24"/>
        </w:rPr>
        <w:t>Diğer öz geçmişler arasında dikkati çekerek o görevi etkin bir biçimde nasıl üstlenebileceğinizi göstermeli, her şeyden önemlisi bunları ifade ederken yanlış veya eksik bilgi vermemeli, kendinizi olduğunuzdan farklı</w:t>
      </w:r>
      <w:r>
        <w:rPr>
          <w:spacing w:val="-24"/>
          <w:sz w:val="24"/>
        </w:rPr>
        <w:t> </w:t>
      </w:r>
      <w:r>
        <w:rPr>
          <w:sz w:val="24"/>
        </w:rPr>
        <w:t>göstermemelidir.</w:t>
      </w:r>
    </w:p>
    <w:p>
      <w:pPr>
        <w:pStyle w:val="ListParagraph"/>
        <w:numPr>
          <w:ilvl w:val="0"/>
          <w:numId w:val="203"/>
        </w:numPr>
        <w:tabs>
          <w:tab w:pos="1394" w:val="left" w:leader="none"/>
        </w:tabs>
        <w:spacing w:line="276" w:lineRule="auto" w:before="0" w:after="0"/>
        <w:ind w:left="116" w:right="112" w:firstLine="708"/>
        <w:jc w:val="both"/>
        <w:rPr>
          <w:sz w:val="24"/>
        </w:rPr>
      </w:pPr>
      <w:r>
        <w:rPr>
          <w:sz w:val="24"/>
        </w:rPr>
        <w:t>Öz geçmişinizde güçlü ve etkili yönlerinizi ortaya çıkarmanız gerekmektedir. Başarılar bölümü öne çıkarılmalı ve somut olgularla</w:t>
      </w:r>
      <w:r>
        <w:rPr>
          <w:spacing w:val="-20"/>
          <w:sz w:val="24"/>
        </w:rPr>
        <w:t> </w:t>
      </w:r>
      <w:r>
        <w:rPr>
          <w:sz w:val="24"/>
        </w:rPr>
        <w:t>desteklenmelidir.</w:t>
      </w:r>
    </w:p>
    <w:p>
      <w:pPr>
        <w:pStyle w:val="ListParagraph"/>
        <w:numPr>
          <w:ilvl w:val="0"/>
          <w:numId w:val="203"/>
        </w:numPr>
        <w:tabs>
          <w:tab w:pos="1394" w:val="left" w:leader="none"/>
        </w:tabs>
        <w:spacing w:line="276" w:lineRule="auto" w:before="0" w:after="0"/>
        <w:ind w:left="116" w:right="114" w:firstLine="708"/>
        <w:jc w:val="both"/>
        <w:rPr>
          <w:sz w:val="24"/>
        </w:rPr>
      </w:pPr>
      <w:r>
        <w:rPr>
          <w:sz w:val="24"/>
        </w:rPr>
        <w:t>En iyi neyi yapabildiğinizle başvurduğunuz pozisyonun birbiriyle alakalı olmasına dikkat</w:t>
      </w:r>
      <w:r>
        <w:rPr>
          <w:spacing w:val="-4"/>
          <w:sz w:val="24"/>
        </w:rPr>
        <w:t> </w:t>
      </w:r>
      <w:r>
        <w:rPr>
          <w:sz w:val="24"/>
        </w:rPr>
        <w:t>edilmelidir.</w:t>
      </w:r>
    </w:p>
    <w:p>
      <w:pPr>
        <w:pStyle w:val="ListParagraph"/>
        <w:numPr>
          <w:ilvl w:val="0"/>
          <w:numId w:val="203"/>
        </w:numPr>
        <w:tabs>
          <w:tab w:pos="1393" w:val="left" w:leader="none"/>
          <w:tab w:pos="1394" w:val="left" w:leader="none"/>
        </w:tabs>
        <w:spacing w:line="304" w:lineRule="exact" w:before="0" w:after="0"/>
        <w:ind w:left="1393" w:right="0" w:hanging="569"/>
        <w:jc w:val="left"/>
        <w:rPr>
          <w:sz w:val="24"/>
        </w:rPr>
      </w:pPr>
      <w:r>
        <w:rPr>
          <w:sz w:val="24"/>
        </w:rPr>
        <w:t>Kronolojik</w:t>
      </w:r>
      <w:r>
        <w:rPr>
          <w:spacing w:val="-5"/>
          <w:sz w:val="24"/>
        </w:rPr>
        <w:t> </w:t>
      </w:r>
      <w:r>
        <w:rPr>
          <w:sz w:val="24"/>
        </w:rPr>
        <w:t>olmalıdır.</w:t>
      </w:r>
    </w:p>
    <w:p>
      <w:pPr>
        <w:pStyle w:val="Heading4"/>
        <w:spacing w:before="45"/>
        <w:ind w:left="824" w:right="853"/>
      </w:pPr>
      <w:r>
        <w:rPr/>
        <w:t>Etkili bir öz geçmiş için bazı püf noktalar şunlardır:</w:t>
      </w:r>
    </w:p>
    <w:p>
      <w:pPr>
        <w:pStyle w:val="ListParagraph"/>
        <w:numPr>
          <w:ilvl w:val="0"/>
          <w:numId w:val="203"/>
        </w:numPr>
        <w:tabs>
          <w:tab w:pos="1394" w:val="left" w:leader="none"/>
        </w:tabs>
        <w:spacing w:line="276" w:lineRule="auto" w:before="44" w:after="0"/>
        <w:ind w:left="116" w:right="120" w:firstLine="708"/>
        <w:jc w:val="both"/>
        <w:rPr>
          <w:sz w:val="24"/>
        </w:rPr>
      </w:pPr>
      <w:r>
        <w:rPr>
          <w:sz w:val="24"/>
        </w:rPr>
        <w:t>Öz geçmişinizin düzenli olmasına özen gösterin. İlk bakışta tarih sıraları, isim, başlıklar vb. hepsi muntazam bir şekilde A4 kâğıt üzerine ve mümkünse bilgisayarda yazılmalıdır. El yazısı ile yazılan öz geçmişler çok fazla dikkate</w:t>
      </w:r>
      <w:r>
        <w:rPr>
          <w:spacing w:val="-15"/>
          <w:sz w:val="24"/>
        </w:rPr>
        <w:t> </w:t>
      </w:r>
      <w:r>
        <w:rPr>
          <w:sz w:val="24"/>
        </w:rPr>
        <w:t>alınmaz.</w:t>
      </w:r>
    </w:p>
    <w:p>
      <w:pPr>
        <w:pStyle w:val="ListParagraph"/>
        <w:numPr>
          <w:ilvl w:val="0"/>
          <w:numId w:val="203"/>
        </w:numPr>
        <w:tabs>
          <w:tab w:pos="1394" w:val="left" w:leader="none"/>
        </w:tabs>
        <w:spacing w:line="276" w:lineRule="auto" w:before="0" w:after="0"/>
        <w:ind w:left="116" w:right="119" w:firstLine="708"/>
        <w:jc w:val="both"/>
        <w:rPr>
          <w:sz w:val="24"/>
        </w:rPr>
      </w:pPr>
      <w:r>
        <w:rPr>
          <w:sz w:val="24"/>
        </w:rPr>
        <w:t>Sizi diğer insanlardan ayıran kişisel becerilerinize, edindiğiniz deneyimlere ve özelliklerinize yer</w:t>
      </w:r>
      <w:r>
        <w:rPr>
          <w:spacing w:val="-7"/>
          <w:sz w:val="24"/>
        </w:rPr>
        <w:t> </w:t>
      </w:r>
      <w:r>
        <w:rPr>
          <w:sz w:val="24"/>
        </w:rPr>
        <w:t>verin.</w:t>
      </w:r>
    </w:p>
    <w:p>
      <w:pPr>
        <w:pStyle w:val="ListParagraph"/>
        <w:numPr>
          <w:ilvl w:val="0"/>
          <w:numId w:val="203"/>
        </w:numPr>
        <w:tabs>
          <w:tab w:pos="1393" w:val="left" w:leader="none"/>
          <w:tab w:pos="1394" w:val="left" w:leader="none"/>
        </w:tabs>
        <w:spacing w:line="304" w:lineRule="exact" w:before="0" w:after="0"/>
        <w:ind w:left="1393" w:right="0" w:hanging="569"/>
        <w:jc w:val="left"/>
        <w:rPr>
          <w:sz w:val="24"/>
        </w:rPr>
      </w:pPr>
      <w:r>
        <w:rPr>
          <w:sz w:val="24"/>
        </w:rPr>
        <w:t>Geçmişinizden çok geleceğe yönelik yapabileceklerinize</w:t>
      </w:r>
      <w:r>
        <w:rPr>
          <w:spacing w:val="-17"/>
          <w:sz w:val="24"/>
        </w:rPr>
        <w:t> </w:t>
      </w:r>
      <w:r>
        <w:rPr>
          <w:sz w:val="24"/>
        </w:rPr>
        <w:t>odaklanın.</w:t>
      </w:r>
    </w:p>
    <w:p>
      <w:pPr>
        <w:pStyle w:val="ListParagraph"/>
        <w:numPr>
          <w:ilvl w:val="0"/>
          <w:numId w:val="203"/>
        </w:numPr>
        <w:tabs>
          <w:tab w:pos="1394" w:val="left" w:leader="none"/>
        </w:tabs>
        <w:spacing w:line="276" w:lineRule="auto" w:before="44" w:after="0"/>
        <w:ind w:left="116" w:right="122" w:firstLine="708"/>
        <w:jc w:val="both"/>
        <w:rPr>
          <w:sz w:val="24"/>
        </w:rPr>
      </w:pPr>
      <w:r>
        <w:rPr>
          <w:sz w:val="24"/>
        </w:rPr>
        <w:t>Başvurduğunuz pozisyonun yapmak zorunda olduklarınızdan çok yapmaktan keyif</w:t>
      </w:r>
      <w:r>
        <w:rPr>
          <w:spacing w:val="-2"/>
          <w:sz w:val="24"/>
        </w:rPr>
        <w:t> </w:t>
      </w:r>
      <w:r>
        <w:rPr>
          <w:sz w:val="24"/>
        </w:rPr>
        <w:t>alacağınıza</w:t>
      </w:r>
      <w:r>
        <w:rPr>
          <w:spacing w:val="-3"/>
          <w:sz w:val="24"/>
        </w:rPr>
        <w:t> </w:t>
      </w:r>
      <w:r>
        <w:rPr>
          <w:sz w:val="24"/>
        </w:rPr>
        <w:t>inandığınız</w:t>
      </w:r>
      <w:r>
        <w:rPr>
          <w:spacing w:val="-4"/>
          <w:sz w:val="24"/>
        </w:rPr>
        <w:t> </w:t>
      </w:r>
      <w:r>
        <w:rPr>
          <w:sz w:val="24"/>
        </w:rPr>
        <w:t>bir</w:t>
      </w:r>
      <w:r>
        <w:rPr>
          <w:spacing w:val="-3"/>
          <w:sz w:val="24"/>
        </w:rPr>
        <w:t> </w:t>
      </w:r>
      <w:r>
        <w:rPr>
          <w:sz w:val="24"/>
        </w:rPr>
        <w:t>iş</w:t>
      </w:r>
      <w:r>
        <w:rPr>
          <w:spacing w:val="-5"/>
          <w:sz w:val="24"/>
        </w:rPr>
        <w:t> </w:t>
      </w:r>
      <w:r>
        <w:rPr>
          <w:sz w:val="24"/>
        </w:rPr>
        <w:t>olduğundan</w:t>
      </w:r>
      <w:r>
        <w:rPr>
          <w:spacing w:val="-2"/>
          <w:sz w:val="24"/>
        </w:rPr>
        <w:t> </w:t>
      </w:r>
      <w:r>
        <w:rPr>
          <w:sz w:val="24"/>
        </w:rPr>
        <w:t>emin</w:t>
      </w:r>
      <w:r>
        <w:rPr>
          <w:spacing w:val="-2"/>
          <w:sz w:val="24"/>
        </w:rPr>
        <w:t> </w:t>
      </w:r>
      <w:r>
        <w:rPr>
          <w:sz w:val="24"/>
        </w:rPr>
        <w:t>olun.</w:t>
      </w:r>
      <w:r>
        <w:rPr>
          <w:spacing w:val="-3"/>
          <w:sz w:val="24"/>
        </w:rPr>
        <w:t> </w:t>
      </w:r>
      <w:r>
        <w:rPr>
          <w:sz w:val="24"/>
        </w:rPr>
        <w:t>Bu</w:t>
      </w:r>
      <w:r>
        <w:rPr>
          <w:spacing w:val="-4"/>
          <w:sz w:val="24"/>
        </w:rPr>
        <w:t> </w:t>
      </w:r>
      <w:r>
        <w:rPr>
          <w:sz w:val="24"/>
        </w:rPr>
        <w:t>işin</w:t>
      </w:r>
      <w:r>
        <w:rPr>
          <w:spacing w:val="-2"/>
          <w:sz w:val="24"/>
        </w:rPr>
        <w:t> </w:t>
      </w:r>
      <w:r>
        <w:rPr>
          <w:sz w:val="24"/>
        </w:rPr>
        <w:t>size</w:t>
      </w:r>
      <w:r>
        <w:rPr>
          <w:spacing w:val="-5"/>
          <w:sz w:val="24"/>
        </w:rPr>
        <w:t> </w:t>
      </w:r>
      <w:r>
        <w:rPr>
          <w:sz w:val="24"/>
        </w:rPr>
        <w:t>uygunluğunu</w:t>
      </w:r>
      <w:r>
        <w:rPr>
          <w:spacing w:val="-2"/>
          <w:sz w:val="24"/>
        </w:rPr>
        <w:t> </w:t>
      </w:r>
      <w:r>
        <w:rPr>
          <w:sz w:val="24"/>
        </w:rPr>
        <w:t>ifade</w:t>
      </w:r>
      <w:r>
        <w:rPr>
          <w:spacing w:val="-2"/>
          <w:sz w:val="24"/>
        </w:rPr>
        <w:t> </w:t>
      </w:r>
      <w:r>
        <w:rPr>
          <w:sz w:val="24"/>
        </w:rPr>
        <w:t>edin.</w:t>
      </w:r>
    </w:p>
    <w:p>
      <w:pPr>
        <w:pStyle w:val="ListParagraph"/>
        <w:numPr>
          <w:ilvl w:val="0"/>
          <w:numId w:val="203"/>
        </w:numPr>
        <w:tabs>
          <w:tab w:pos="1394" w:val="left" w:leader="none"/>
        </w:tabs>
        <w:spacing w:line="276" w:lineRule="auto" w:before="0" w:after="0"/>
        <w:ind w:left="116" w:right="121" w:firstLine="708"/>
        <w:jc w:val="both"/>
        <w:rPr>
          <w:sz w:val="24"/>
        </w:rPr>
      </w:pPr>
      <w:r>
        <w:rPr>
          <w:sz w:val="24"/>
        </w:rPr>
        <w:t>Başvurduğunuz pozisyon için gerekli olan bilgi ve becerileri önceden araştırıp sizin bilgi ve becerileriniz arasında yer alıp almadığını öncelikle görün. Daha sonra bu becerilerinizi öz geçmişinizde kısaca ön plana</w:t>
      </w:r>
      <w:r>
        <w:rPr>
          <w:spacing w:val="-21"/>
          <w:sz w:val="24"/>
        </w:rPr>
        <w:t> </w:t>
      </w:r>
      <w:r>
        <w:rPr>
          <w:sz w:val="24"/>
        </w:rPr>
        <w:t>çıkarın.</w:t>
      </w:r>
    </w:p>
    <w:p>
      <w:pPr>
        <w:pStyle w:val="ListParagraph"/>
        <w:numPr>
          <w:ilvl w:val="0"/>
          <w:numId w:val="203"/>
        </w:numPr>
        <w:tabs>
          <w:tab w:pos="1394" w:val="left" w:leader="none"/>
        </w:tabs>
        <w:spacing w:line="276" w:lineRule="auto" w:before="0" w:after="0"/>
        <w:ind w:left="116" w:right="122" w:firstLine="708"/>
        <w:jc w:val="both"/>
        <w:rPr>
          <w:sz w:val="24"/>
        </w:rPr>
      </w:pPr>
      <w:r>
        <w:rPr>
          <w:sz w:val="24"/>
        </w:rPr>
        <w:t>Sizi iyi bir aday olarak nitelendirmeleri için onların adına siz en iyi olduğunuz yanlarınızı ortaya</w:t>
      </w:r>
      <w:r>
        <w:rPr>
          <w:spacing w:val="-9"/>
          <w:sz w:val="24"/>
        </w:rPr>
        <w:t> </w:t>
      </w:r>
      <w:r>
        <w:rPr>
          <w:sz w:val="24"/>
        </w:rPr>
        <w:t>koyun.</w:t>
      </w:r>
    </w:p>
    <w:p>
      <w:pPr>
        <w:pStyle w:val="ListParagraph"/>
        <w:numPr>
          <w:ilvl w:val="0"/>
          <w:numId w:val="203"/>
        </w:numPr>
        <w:tabs>
          <w:tab w:pos="1394" w:val="left" w:leader="none"/>
        </w:tabs>
        <w:spacing w:line="276" w:lineRule="auto" w:before="0" w:after="0"/>
        <w:ind w:left="116" w:right="119" w:firstLine="708"/>
        <w:jc w:val="both"/>
        <w:rPr>
          <w:sz w:val="24"/>
        </w:rPr>
      </w:pPr>
      <w:r>
        <w:rPr>
          <w:sz w:val="24"/>
        </w:rPr>
        <w:t>Ortaya koyduğunuz becerilerinizi geçmiş tecrübelerinizde nasıl kullandığınızı belirtin.</w:t>
      </w:r>
    </w:p>
    <w:p>
      <w:pPr>
        <w:spacing w:after="0" w:line="276" w:lineRule="auto"/>
        <w:jc w:val="both"/>
        <w:rPr>
          <w:sz w:val="24"/>
        </w:rPr>
        <w:sectPr>
          <w:pgSz w:w="11910" w:h="16840"/>
          <w:pgMar w:header="0" w:footer="1003" w:top="1360" w:bottom="1200" w:left="1300" w:right="1300"/>
        </w:sectPr>
      </w:pPr>
    </w:p>
    <w:p>
      <w:pPr>
        <w:pStyle w:val="ListParagraph"/>
        <w:numPr>
          <w:ilvl w:val="0"/>
          <w:numId w:val="203"/>
        </w:numPr>
        <w:tabs>
          <w:tab w:pos="1394" w:val="left" w:leader="none"/>
        </w:tabs>
        <w:spacing w:line="276" w:lineRule="auto" w:before="36" w:after="0"/>
        <w:ind w:left="116" w:right="112" w:firstLine="708"/>
        <w:jc w:val="both"/>
        <w:rPr>
          <w:sz w:val="24"/>
        </w:rPr>
      </w:pPr>
      <w:r>
        <w:rPr>
          <w:sz w:val="24"/>
        </w:rPr>
        <w:t>Kariyer hedeflerinizi veya amacınızı kısaca öz geçmişinizin başına yazabilirsiniz. (Ancak bu hedefi belirlerken başvuruda bulunduğunuz pozisyonla ilişkilendirin ya da eğer başka alanlarda da değerlendirilmesini de istiyorsanız başvuracağınız pozisyonla yakın ya da benzer bir alan değilse, genel bir başvuru amaçlıysa öz geçmişinizin başına hedef eklemekten kaçının, çünkü yanlış veya istemediğiniz bir yer için</w:t>
      </w:r>
      <w:r>
        <w:rPr>
          <w:spacing w:val="-24"/>
          <w:sz w:val="24"/>
        </w:rPr>
        <w:t> </w:t>
      </w:r>
      <w:r>
        <w:rPr>
          <w:sz w:val="24"/>
        </w:rPr>
        <w:t>çağrılabilirsiniz).</w:t>
      </w:r>
    </w:p>
    <w:p>
      <w:pPr>
        <w:pStyle w:val="ListParagraph"/>
        <w:numPr>
          <w:ilvl w:val="0"/>
          <w:numId w:val="203"/>
        </w:numPr>
        <w:tabs>
          <w:tab w:pos="1393" w:val="left" w:leader="none"/>
          <w:tab w:pos="1394" w:val="left" w:leader="none"/>
        </w:tabs>
        <w:spacing w:line="240" w:lineRule="auto" w:before="0" w:after="0"/>
        <w:ind w:left="1393" w:right="0" w:hanging="569"/>
        <w:jc w:val="left"/>
        <w:rPr>
          <w:sz w:val="24"/>
        </w:rPr>
      </w:pPr>
      <w:r>
        <w:rPr>
          <w:sz w:val="24"/>
        </w:rPr>
        <w:t>Sıra dışı ya da tehlikeli hobilerinizi sıralamaktan</w:t>
      </w:r>
      <w:r>
        <w:rPr>
          <w:spacing w:val="-20"/>
          <w:sz w:val="24"/>
        </w:rPr>
        <w:t> </w:t>
      </w:r>
      <w:r>
        <w:rPr>
          <w:sz w:val="24"/>
        </w:rPr>
        <w:t>kaçının.</w:t>
      </w:r>
    </w:p>
    <w:p>
      <w:pPr>
        <w:pStyle w:val="ListParagraph"/>
        <w:numPr>
          <w:ilvl w:val="0"/>
          <w:numId w:val="203"/>
        </w:numPr>
        <w:tabs>
          <w:tab w:pos="1393" w:val="left" w:leader="none"/>
          <w:tab w:pos="1394" w:val="left" w:leader="none"/>
        </w:tabs>
        <w:spacing w:line="240" w:lineRule="auto" w:before="42" w:after="0"/>
        <w:ind w:left="1393" w:right="0" w:hanging="569"/>
        <w:jc w:val="left"/>
        <w:rPr>
          <w:sz w:val="24"/>
        </w:rPr>
      </w:pPr>
      <w:r>
        <w:rPr>
          <w:sz w:val="24"/>
        </w:rPr>
        <w:t>Dini inançlarınızı ve siyasi görüşünüzü</w:t>
      </w:r>
      <w:r>
        <w:rPr>
          <w:spacing w:val="-22"/>
          <w:sz w:val="24"/>
        </w:rPr>
        <w:t> </w:t>
      </w:r>
      <w:r>
        <w:rPr>
          <w:sz w:val="24"/>
        </w:rPr>
        <w:t>belirtmeyin.</w:t>
      </w:r>
    </w:p>
    <w:p>
      <w:pPr>
        <w:pStyle w:val="ListParagraph"/>
        <w:numPr>
          <w:ilvl w:val="0"/>
          <w:numId w:val="203"/>
        </w:numPr>
        <w:tabs>
          <w:tab w:pos="1393" w:val="left" w:leader="none"/>
          <w:tab w:pos="1394" w:val="left" w:leader="none"/>
        </w:tabs>
        <w:spacing w:line="276" w:lineRule="auto" w:before="44" w:after="0"/>
        <w:ind w:left="116" w:right="121" w:firstLine="708"/>
        <w:jc w:val="left"/>
        <w:rPr>
          <w:sz w:val="24"/>
        </w:rPr>
      </w:pPr>
      <w:r>
        <w:rPr>
          <w:sz w:val="24"/>
        </w:rPr>
        <w:t>Eğer referans belirtecekseniz referansta belirttiğiniz kişilerin konudan haberdar olmalarını mutlaka</w:t>
      </w:r>
      <w:r>
        <w:rPr>
          <w:spacing w:val="-7"/>
          <w:sz w:val="24"/>
        </w:rPr>
        <w:t> </w:t>
      </w:r>
      <w:r>
        <w:rPr>
          <w:sz w:val="24"/>
        </w:rPr>
        <w:t>sağlayın.</w:t>
      </w:r>
    </w:p>
    <w:p>
      <w:pPr>
        <w:pStyle w:val="ListParagraph"/>
        <w:numPr>
          <w:ilvl w:val="0"/>
          <w:numId w:val="203"/>
        </w:numPr>
        <w:tabs>
          <w:tab w:pos="1393" w:val="left" w:leader="none"/>
          <w:tab w:pos="1394" w:val="left" w:leader="none"/>
        </w:tabs>
        <w:spacing w:line="304" w:lineRule="exact" w:before="0" w:after="0"/>
        <w:ind w:left="1393" w:right="0" w:hanging="569"/>
        <w:jc w:val="left"/>
        <w:rPr>
          <w:sz w:val="24"/>
        </w:rPr>
      </w:pPr>
      <w:r>
        <w:rPr>
          <w:sz w:val="24"/>
        </w:rPr>
        <w:t>Referans olarak çok ünlü bir kişinin adını yazmayın onu sevmeyenler de</w:t>
      </w:r>
      <w:r>
        <w:rPr>
          <w:spacing w:val="-29"/>
          <w:sz w:val="24"/>
        </w:rPr>
        <w:t> </w:t>
      </w:r>
      <w:r>
        <w:rPr>
          <w:sz w:val="24"/>
        </w:rPr>
        <w:t>olabilir.</w:t>
      </w:r>
    </w:p>
    <w:p>
      <w:pPr>
        <w:pStyle w:val="ListParagraph"/>
        <w:numPr>
          <w:ilvl w:val="0"/>
          <w:numId w:val="203"/>
        </w:numPr>
        <w:tabs>
          <w:tab w:pos="1393" w:val="left" w:leader="none"/>
          <w:tab w:pos="1394" w:val="left" w:leader="none"/>
        </w:tabs>
        <w:spacing w:line="240" w:lineRule="auto" w:before="44" w:after="0"/>
        <w:ind w:left="1393" w:right="0" w:hanging="569"/>
        <w:jc w:val="left"/>
        <w:rPr>
          <w:sz w:val="24"/>
        </w:rPr>
      </w:pPr>
      <w:r>
        <w:rPr>
          <w:sz w:val="24"/>
        </w:rPr>
        <w:t>Farklı amaçlar için farklı öz geçmişler</w:t>
      </w:r>
      <w:r>
        <w:rPr>
          <w:spacing w:val="-7"/>
          <w:sz w:val="24"/>
        </w:rPr>
        <w:t> </w:t>
      </w:r>
      <w:r>
        <w:rPr>
          <w:sz w:val="24"/>
        </w:rPr>
        <w:t>yazın.</w:t>
      </w:r>
    </w:p>
    <w:p>
      <w:pPr>
        <w:spacing w:after="0" w:line="240" w:lineRule="auto"/>
        <w:jc w:val="left"/>
        <w:rPr>
          <w:sz w:val="24"/>
        </w:rPr>
        <w:sectPr>
          <w:pgSz w:w="11910" w:h="16840"/>
          <w:pgMar w:header="0" w:footer="1003" w:top="1360" w:bottom="1200" w:left="1300" w:right="1300"/>
        </w:sectPr>
      </w:pPr>
    </w:p>
    <w:p>
      <w:pPr>
        <w:pStyle w:val="Heading4"/>
        <w:spacing w:before="37"/>
        <w:ind w:left="4147" w:right="3609"/>
        <w:jc w:val="center"/>
      </w:pPr>
      <w:r>
        <w:rPr/>
        <w:t>FORM–2</w:t>
      </w:r>
    </w:p>
    <w:p>
      <w:pPr>
        <w:spacing w:before="46"/>
        <w:ind w:left="4147" w:right="3610" w:firstLine="0"/>
        <w:jc w:val="center"/>
        <w:rPr>
          <w:b/>
          <w:sz w:val="24"/>
        </w:rPr>
      </w:pPr>
      <w:r>
        <w:rPr/>
        <w:pict>
          <v:shape style="position:absolute;margin-left:37.200001pt;margin-top:20.325811pt;width:493.9pt;height:47.3pt;mso-position-horizontal-relative:page;mso-position-vertical-relative:paragraph;z-index:4408;mso-wrap-distance-left:0;mso-wrap-distance-right:0" type="#_x0000_t202" filled="true" fillcolor="#b6dde8" stroked="true" strokeweight=".47998pt" strokecolor="#000000">
            <v:textbox inset="0,0,0,0">
              <w:txbxContent>
                <w:p>
                  <w:pPr>
                    <w:pStyle w:val="BodyText"/>
                    <w:rPr>
                      <w:b/>
                    </w:rPr>
                  </w:pPr>
                </w:p>
                <w:p>
                  <w:pPr>
                    <w:pStyle w:val="BodyText"/>
                    <w:spacing w:before="11"/>
                    <w:rPr>
                      <w:b/>
                      <w:sz w:val="21"/>
                    </w:rPr>
                  </w:pPr>
                </w:p>
                <w:p>
                  <w:pPr>
                    <w:spacing w:before="0"/>
                    <w:ind w:left="4629" w:right="4092" w:firstLine="0"/>
                    <w:jc w:val="center"/>
                    <w:rPr>
                      <w:b/>
                      <w:sz w:val="24"/>
                    </w:rPr>
                  </w:pPr>
                  <w:r>
                    <w:rPr>
                      <w:b/>
                      <w:sz w:val="24"/>
                    </w:rPr>
                    <w:t>ÖZ GEÇMİŞ</w:t>
                  </w:r>
                </w:p>
              </w:txbxContent>
            </v:textbox>
            <v:fill type="solid"/>
            <v:stroke linestyle="thickBetweenThin"/>
            <w10:wrap type="topAndBottom"/>
          </v:shape>
        </w:pict>
      </w:r>
      <w:r>
        <w:rPr>
          <w:b/>
          <w:sz w:val="24"/>
        </w:rPr>
        <w:t>ÖZ GEÇMİŞ ÖRNEKLERİ</w:t>
      </w:r>
    </w:p>
    <w:p>
      <w:pPr>
        <w:pStyle w:val="BodyText"/>
        <w:ind w:left="747"/>
        <w:rPr>
          <w:sz w:val="20"/>
        </w:rPr>
      </w:pPr>
      <w:r>
        <w:rPr>
          <w:sz w:val="20"/>
        </w:rPr>
        <w:pict>
          <v:shape style="width:456.55pt;height:16.95pt;mso-position-horizontal-relative:char;mso-position-vertical-relative:line" type="#_x0000_t202" filled="true" fillcolor="#b6dde8" stroked="false">
            <w10:anchorlock/>
            <v:textbox inset="0,0,0,0">
              <w:txbxContent>
                <w:p>
                  <w:pPr>
                    <w:spacing w:line="292" w:lineRule="exact" w:before="0"/>
                    <w:ind w:left="0" w:right="1" w:firstLine="0"/>
                    <w:jc w:val="center"/>
                    <w:rPr>
                      <w:b/>
                      <w:sz w:val="24"/>
                    </w:rPr>
                  </w:pPr>
                  <w:r>
                    <w:rPr>
                      <w:b/>
                      <w:sz w:val="24"/>
                    </w:rPr>
                    <w:t>AMAÇ</w:t>
                  </w:r>
                </w:p>
              </w:txbxContent>
            </v:textbox>
            <v:fill type="solid"/>
          </v:shape>
        </w:pict>
      </w:r>
      <w:r>
        <w:rPr>
          <w:sz w:val="20"/>
        </w:rPr>
      </w:r>
    </w:p>
    <w:p>
      <w:pPr>
        <w:pStyle w:val="BodyText"/>
        <w:spacing w:line="261" w:lineRule="exact"/>
        <w:ind w:left="776"/>
      </w:pPr>
      <w:r>
        <w:rPr/>
        <w:t>Bugüne kadar kazanmış olduğum iş deneyimimi daha üst düzeye çıkarabileceğime emin</w:t>
      </w:r>
    </w:p>
    <w:p>
      <w:pPr>
        <w:pStyle w:val="BodyText"/>
        <w:spacing w:before="43"/>
        <w:ind w:left="776"/>
      </w:pPr>
      <w:r>
        <w:rPr/>
        <w:t>olduğum kuruluşunuzda görev almak.</w:t>
      </w:r>
    </w:p>
    <w:p>
      <w:pPr>
        <w:pStyle w:val="Heading4"/>
        <w:tabs>
          <w:tab w:pos="9878" w:val="left" w:leader="none"/>
        </w:tabs>
        <w:spacing w:before="43"/>
        <w:ind w:left="747" w:right="0"/>
      </w:pPr>
      <w:r>
        <w:rPr>
          <w:rFonts w:ascii="Times New Roman" w:hAnsi="Times New Roman"/>
          <w:b w:val="0"/>
          <w:spacing w:val="-32"/>
          <w:shd w:fill="B6DDE8" w:color="auto" w:val="clear"/>
        </w:rPr>
        <w:t> </w:t>
      </w:r>
      <w:r>
        <w:rPr>
          <w:shd w:fill="B6DDE8" w:color="auto" w:val="clear"/>
        </w:rPr>
        <w:t>KİŞİSEL</w:t>
      </w:r>
      <w:r>
        <w:rPr>
          <w:spacing w:val="-2"/>
          <w:shd w:fill="B6DDE8" w:color="auto" w:val="clear"/>
        </w:rPr>
        <w:t> </w:t>
      </w:r>
      <w:r>
        <w:rPr>
          <w:shd w:fill="B6DDE8" w:color="auto" w:val="clear"/>
        </w:rPr>
        <w:t>BİLGİLER</w:t>
        <w:tab/>
      </w:r>
    </w:p>
    <w:p>
      <w:pPr>
        <w:tabs>
          <w:tab w:pos="3099" w:val="left" w:leader="none"/>
        </w:tabs>
        <w:spacing w:before="45"/>
        <w:ind w:left="776" w:right="0" w:firstLine="0"/>
        <w:jc w:val="left"/>
        <w:rPr>
          <w:sz w:val="24"/>
        </w:rPr>
      </w:pPr>
      <w:r>
        <w:rPr>
          <w:b/>
          <w:sz w:val="24"/>
        </w:rPr>
        <w:t>T.C.</w:t>
      </w:r>
      <w:r>
        <w:rPr>
          <w:b/>
          <w:spacing w:val="-3"/>
          <w:sz w:val="24"/>
        </w:rPr>
        <w:t> </w:t>
      </w:r>
      <w:r>
        <w:rPr>
          <w:b/>
          <w:sz w:val="24"/>
        </w:rPr>
        <w:t>Kimlik</w:t>
      </w:r>
      <w:r>
        <w:rPr>
          <w:b/>
          <w:spacing w:val="-2"/>
          <w:sz w:val="24"/>
        </w:rPr>
        <w:t> </w:t>
      </w:r>
      <w:r>
        <w:rPr>
          <w:b/>
          <w:sz w:val="24"/>
        </w:rPr>
        <w:t>Nu:</w:t>
        <w:tab/>
      </w:r>
      <w:r>
        <w:rPr>
          <w:sz w:val="24"/>
        </w:rPr>
        <w:t>123456789123</w:t>
      </w:r>
    </w:p>
    <w:p>
      <w:pPr>
        <w:tabs>
          <w:tab w:pos="3118" w:val="left" w:leader="none"/>
        </w:tabs>
        <w:spacing w:before="43"/>
        <w:ind w:left="776" w:right="0" w:firstLine="0"/>
        <w:jc w:val="left"/>
        <w:rPr>
          <w:sz w:val="24"/>
        </w:rPr>
      </w:pPr>
      <w:r>
        <w:rPr>
          <w:b/>
          <w:sz w:val="24"/>
        </w:rPr>
        <w:t>İsim:</w:t>
        <w:tab/>
      </w:r>
      <w:r>
        <w:rPr>
          <w:sz w:val="24"/>
        </w:rPr>
        <w:t>Umut Ural</w:t>
      </w:r>
      <w:r>
        <w:rPr>
          <w:spacing w:val="-4"/>
          <w:sz w:val="24"/>
        </w:rPr>
        <w:t> </w:t>
      </w:r>
      <w:r>
        <w:rPr>
          <w:sz w:val="24"/>
        </w:rPr>
        <w:t>Altay</w:t>
      </w:r>
    </w:p>
    <w:p>
      <w:pPr>
        <w:pStyle w:val="BodyText"/>
        <w:tabs>
          <w:tab w:pos="3118" w:val="left" w:leader="none"/>
        </w:tabs>
        <w:spacing w:before="45"/>
        <w:ind w:left="776"/>
      </w:pPr>
      <w:r>
        <w:rPr>
          <w:b/>
        </w:rPr>
        <w:t>Telefon:</w:t>
        <w:tab/>
      </w:r>
      <w:r>
        <w:rPr/>
        <w:t>(212) 376 56  / Cep Tel : (533) 675</w:t>
      </w:r>
      <w:r>
        <w:rPr>
          <w:spacing w:val="-11"/>
        </w:rPr>
        <w:t> </w:t>
      </w:r>
      <w:r>
        <w:rPr/>
        <w:t>31</w:t>
      </w:r>
    </w:p>
    <w:p>
      <w:pPr>
        <w:tabs>
          <w:tab w:pos="3118" w:val="left" w:leader="none"/>
        </w:tabs>
        <w:spacing w:before="43"/>
        <w:ind w:left="776" w:right="0" w:firstLine="0"/>
        <w:jc w:val="left"/>
        <w:rPr>
          <w:sz w:val="24"/>
        </w:rPr>
      </w:pPr>
      <w:r>
        <w:rPr>
          <w:b/>
          <w:sz w:val="24"/>
        </w:rPr>
        <w:t>E-mail</w:t>
      </w:r>
      <w:r>
        <w:rPr>
          <w:b/>
          <w:spacing w:val="-3"/>
          <w:sz w:val="24"/>
        </w:rPr>
        <w:t> </w:t>
      </w:r>
      <w:r>
        <w:rPr>
          <w:b/>
          <w:sz w:val="24"/>
        </w:rPr>
        <w:t>Adresi:</w:t>
        <w:tab/>
      </w:r>
      <w:hyperlink r:id="rId140">
        <w:r>
          <w:rPr>
            <w:sz w:val="24"/>
          </w:rPr>
          <w:t>uralaltay@yahoo.com</w:t>
        </w:r>
      </w:hyperlink>
    </w:p>
    <w:p>
      <w:pPr>
        <w:tabs>
          <w:tab w:pos="3118" w:val="left" w:leader="none"/>
        </w:tabs>
        <w:spacing w:before="43"/>
        <w:ind w:left="776" w:right="0" w:firstLine="0"/>
        <w:jc w:val="left"/>
        <w:rPr>
          <w:sz w:val="24"/>
        </w:rPr>
      </w:pPr>
      <w:r>
        <w:rPr>
          <w:b/>
          <w:sz w:val="24"/>
        </w:rPr>
        <w:t>Doğum</w:t>
      </w:r>
      <w:r>
        <w:rPr>
          <w:b/>
          <w:spacing w:val="-1"/>
          <w:sz w:val="24"/>
        </w:rPr>
        <w:t> </w:t>
      </w:r>
      <w:r>
        <w:rPr>
          <w:b/>
          <w:sz w:val="24"/>
        </w:rPr>
        <w:t>Tarihi:</w:t>
        <w:tab/>
      </w:r>
      <w:r>
        <w:rPr>
          <w:sz w:val="24"/>
        </w:rPr>
        <w:t>19.05.1980</w:t>
      </w:r>
    </w:p>
    <w:p>
      <w:pPr>
        <w:tabs>
          <w:tab w:pos="3174" w:val="left" w:leader="none"/>
        </w:tabs>
        <w:spacing w:before="45"/>
        <w:ind w:left="776" w:right="0" w:firstLine="0"/>
        <w:jc w:val="left"/>
        <w:rPr>
          <w:sz w:val="24"/>
        </w:rPr>
      </w:pPr>
      <w:r>
        <w:rPr>
          <w:b/>
          <w:sz w:val="24"/>
        </w:rPr>
        <w:t>Doğum</w:t>
      </w:r>
      <w:r>
        <w:rPr>
          <w:b/>
          <w:spacing w:val="-1"/>
          <w:sz w:val="24"/>
        </w:rPr>
        <w:t> </w:t>
      </w:r>
      <w:r>
        <w:rPr>
          <w:b/>
          <w:sz w:val="24"/>
        </w:rPr>
        <w:t>yeri:</w:t>
        <w:tab/>
      </w:r>
      <w:r>
        <w:rPr>
          <w:sz w:val="24"/>
        </w:rPr>
        <w:t>Ankara</w:t>
      </w:r>
    </w:p>
    <w:p>
      <w:pPr>
        <w:pStyle w:val="BodyText"/>
        <w:tabs>
          <w:tab w:pos="3174" w:val="left" w:leader="none"/>
        </w:tabs>
        <w:spacing w:before="43"/>
        <w:ind w:left="776"/>
      </w:pPr>
      <w:r>
        <w:rPr>
          <w:b/>
        </w:rPr>
        <w:t>Adres:</w:t>
        <w:tab/>
      </w:r>
      <w:r>
        <w:rPr/>
        <w:t>Çağlayan Sok. Nu: 25</w:t>
      </w:r>
      <w:r>
        <w:rPr>
          <w:spacing w:val="-9"/>
        </w:rPr>
        <w:t> </w:t>
      </w:r>
      <w:r>
        <w:rPr/>
        <w:t>Şişli/İSTANBUL</w:t>
      </w:r>
    </w:p>
    <w:p>
      <w:pPr>
        <w:tabs>
          <w:tab w:pos="3193" w:val="left" w:leader="none"/>
        </w:tabs>
        <w:spacing w:before="43"/>
        <w:ind w:left="776" w:right="0" w:firstLine="0"/>
        <w:jc w:val="left"/>
        <w:rPr>
          <w:sz w:val="24"/>
        </w:rPr>
      </w:pPr>
      <w:r>
        <w:rPr>
          <w:b/>
          <w:sz w:val="24"/>
        </w:rPr>
        <w:t>Medeni</w:t>
      </w:r>
      <w:r>
        <w:rPr>
          <w:b/>
          <w:spacing w:val="-1"/>
          <w:sz w:val="24"/>
        </w:rPr>
        <w:t> </w:t>
      </w:r>
      <w:r>
        <w:rPr>
          <w:b/>
          <w:sz w:val="24"/>
        </w:rPr>
        <w:t>Hâli:</w:t>
        <w:tab/>
      </w:r>
      <w:r>
        <w:rPr>
          <w:sz w:val="24"/>
        </w:rPr>
        <w:t>Bekâr</w:t>
      </w:r>
    </w:p>
    <w:p>
      <w:pPr>
        <w:tabs>
          <w:tab w:pos="3174" w:val="left" w:leader="none"/>
        </w:tabs>
        <w:spacing w:before="45"/>
        <w:ind w:left="776" w:right="0" w:firstLine="0"/>
        <w:jc w:val="left"/>
        <w:rPr>
          <w:sz w:val="24"/>
        </w:rPr>
      </w:pPr>
      <w:r>
        <w:rPr>
          <w:b/>
          <w:sz w:val="24"/>
        </w:rPr>
        <w:t>Askerlik</w:t>
      </w:r>
      <w:r>
        <w:rPr>
          <w:b/>
          <w:spacing w:val="-4"/>
          <w:sz w:val="24"/>
        </w:rPr>
        <w:t> </w:t>
      </w:r>
      <w:r>
        <w:rPr>
          <w:b/>
          <w:sz w:val="24"/>
        </w:rPr>
        <w:t>Durumu:</w:t>
        <w:tab/>
      </w:r>
      <w:r>
        <w:rPr>
          <w:sz w:val="24"/>
        </w:rPr>
        <w:t>2007’ye kadar tecil</w:t>
      </w:r>
      <w:r>
        <w:rPr>
          <w:spacing w:val="-7"/>
          <w:sz w:val="24"/>
        </w:rPr>
        <w:t> </w:t>
      </w:r>
      <w:r>
        <w:rPr>
          <w:sz w:val="24"/>
        </w:rPr>
        <w:t>edilmiştir.</w:t>
      </w:r>
    </w:p>
    <w:p>
      <w:pPr>
        <w:pStyle w:val="Heading4"/>
        <w:tabs>
          <w:tab w:pos="3174" w:val="left" w:leader="none"/>
        </w:tabs>
        <w:spacing w:before="43"/>
        <w:ind w:left="776" w:right="0"/>
        <w:rPr>
          <w:b w:val="0"/>
        </w:rPr>
      </w:pPr>
      <w:r>
        <w:rPr/>
        <w:t>Sürücü</w:t>
      </w:r>
      <w:r>
        <w:rPr>
          <w:spacing w:val="-2"/>
        </w:rPr>
        <w:t> </w:t>
      </w:r>
      <w:r>
        <w:rPr/>
        <w:t>Belgesi:</w:t>
        <w:tab/>
      </w:r>
      <w:r>
        <w:rPr>
          <w:b w:val="0"/>
        </w:rPr>
        <w:t>Var</w:t>
      </w:r>
    </w:p>
    <w:p>
      <w:pPr>
        <w:pStyle w:val="BodyText"/>
        <w:spacing w:before="11"/>
        <w:rPr>
          <w:sz w:val="25"/>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pStyle w:val="BodyText"/>
        <w:spacing w:before="43"/>
        <w:ind w:left="776"/>
      </w:pPr>
      <w:r>
        <w:rPr/>
        <w:t>2004 – 2006</w:t>
      </w:r>
    </w:p>
    <w:p>
      <w:pPr>
        <w:pStyle w:val="BodyText"/>
        <w:spacing w:line="276" w:lineRule="auto" w:before="45"/>
        <w:ind w:left="776" w:right="4600"/>
      </w:pPr>
      <w:r>
        <w:rPr/>
        <w:t>Lisansüstü Bilgi Üniversitesi, Reklâmcılık Bölümü 1998 – 2003</w:t>
      </w:r>
    </w:p>
    <w:p>
      <w:pPr>
        <w:pStyle w:val="BodyText"/>
        <w:spacing w:line="276" w:lineRule="auto" w:before="2"/>
        <w:ind w:left="776" w:right="4869"/>
      </w:pPr>
      <w:r>
        <w:rPr/>
        <w:t>Lisans İstanbul Üniversitesi, İletişim Fakültesi, Halkla İlişkiler Bölümü</w:t>
      </w:r>
    </w:p>
    <w:p>
      <w:pPr>
        <w:pStyle w:val="BodyText"/>
        <w:spacing w:line="292" w:lineRule="exact"/>
        <w:ind w:left="776"/>
      </w:pPr>
      <w:r>
        <w:rPr/>
        <w:t>1991 – 1998 Atatürk Lisesi</w:t>
      </w:r>
    </w:p>
    <w:p>
      <w:pPr>
        <w:pStyle w:val="BodyText"/>
        <w:spacing w:before="11"/>
        <w:rPr>
          <w:sz w:val="25"/>
        </w:rPr>
      </w:pPr>
    </w:p>
    <w:p>
      <w:pPr>
        <w:pStyle w:val="Heading4"/>
        <w:tabs>
          <w:tab w:pos="9878" w:val="left" w:leader="none"/>
        </w:tabs>
        <w:spacing w:before="65"/>
        <w:ind w:left="747" w:right="0"/>
      </w:pPr>
      <w:r>
        <w:rPr>
          <w:rFonts w:ascii="Times New Roman" w:hAnsi="Times New Roman"/>
          <w:b w:val="0"/>
          <w:spacing w:val="-32"/>
          <w:shd w:fill="B6DDE8" w:color="auto" w:val="clear"/>
        </w:rPr>
        <w:t> </w:t>
      </w:r>
      <w:r>
        <w:rPr>
          <w:shd w:fill="B6DDE8" w:color="auto" w:val="clear"/>
        </w:rPr>
        <w:t>İŞ</w:t>
      </w:r>
      <w:r>
        <w:rPr>
          <w:spacing w:val="-1"/>
          <w:shd w:fill="B6DDE8" w:color="auto" w:val="clear"/>
        </w:rPr>
        <w:t> </w:t>
      </w:r>
      <w:r>
        <w:rPr>
          <w:shd w:fill="B6DDE8" w:color="auto" w:val="clear"/>
        </w:rPr>
        <w:t>DENEYİMİ</w:t>
        <w:tab/>
      </w:r>
    </w:p>
    <w:p>
      <w:pPr>
        <w:pStyle w:val="BodyText"/>
        <w:spacing w:before="43"/>
        <w:ind w:left="776"/>
      </w:pPr>
      <w:r>
        <w:rPr/>
        <w:t>2003 –</w:t>
      </w:r>
    </w:p>
    <w:p>
      <w:pPr>
        <w:pStyle w:val="BodyText"/>
        <w:spacing w:line="276" w:lineRule="auto" w:before="45"/>
        <w:ind w:left="776" w:right="4600"/>
      </w:pPr>
      <w:r>
        <w:rPr/>
        <w:t>Reklâm Atölyesi, İstanbul, Metin Yazarlığı Haziran – Ekim 2003</w:t>
      </w:r>
    </w:p>
    <w:p>
      <w:pPr>
        <w:pStyle w:val="BodyText"/>
        <w:spacing w:before="1"/>
        <w:ind w:left="776"/>
      </w:pPr>
      <w:r>
        <w:rPr/>
        <w:t>HSBC Bankası, Pazarlama Bölümü, İstanbul, Stajyer</w:t>
      </w:r>
    </w:p>
    <w:p>
      <w:pPr>
        <w:pStyle w:val="BodyText"/>
        <w:spacing w:line="276" w:lineRule="auto" w:before="43"/>
        <w:ind w:left="776" w:right="1524"/>
      </w:pPr>
      <w:r>
        <w:rPr/>
        <w:t>Bankanın reklâm ve halkla ilişkiler kampanyalarının yapılmasına yardımcı olmak. Haziran – Eylül 2001</w:t>
      </w:r>
    </w:p>
    <w:p>
      <w:pPr>
        <w:pStyle w:val="BodyText"/>
        <w:spacing w:before="2"/>
        <w:ind w:left="776"/>
      </w:pPr>
      <w:r>
        <w:rPr/>
        <w:t>A&amp;B Tanıtım, İstanbul, Stajyer</w:t>
      </w:r>
    </w:p>
    <w:p>
      <w:pPr>
        <w:pStyle w:val="BodyText"/>
        <w:spacing w:before="43"/>
        <w:ind w:left="776"/>
      </w:pPr>
      <w:r>
        <w:rPr/>
        <w:t>Basında çıkan sektörel haberleri takip etmek, müşteri ilişkilerine yardımcı olmak.</w:t>
      </w:r>
    </w:p>
    <w:p>
      <w:pPr>
        <w:pStyle w:val="BodyText"/>
        <w:rPr>
          <w:sz w:val="27"/>
        </w:rPr>
      </w:pPr>
    </w:p>
    <w:p>
      <w:pPr>
        <w:pStyle w:val="Heading4"/>
        <w:tabs>
          <w:tab w:pos="9878" w:val="left" w:leader="none"/>
        </w:tabs>
        <w:spacing w:before="52"/>
        <w:ind w:left="747" w:right="0"/>
      </w:pPr>
      <w:r>
        <w:rPr>
          <w:rFonts w:ascii="Times New Roman" w:hAnsi="Times New Roman"/>
          <w:b w:val="0"/>
          <w:spacing w:val="-32"/>
          <w:shd w:fill="B6DDE8" w:color="auto" w:val="clear"/>
        </w:rPr>
        <w:t> </w:t>
      </w:r>
      <w:r>
        <w:rPr>
          <w:shd w:fill="B6DDE8" w:color="auto" w:val="clear"/>
        </w:rPr>
        <w:t>ALINAN</w:t>
      </w:r>
      <w:r>
        <w:rPr>
          <w:spacing w:val="-7"/>
          <w:shd w:fill="B6DDE8" w:color="auto" w:val="clear"/>
        </w:rPr>
        <w:t> </w:t>
      </w:r>
      <w:r>
        <w:rPr>
          <w:shd w:fill="B6DDE8" w:color="auto" w:val="clear"/>
        </w:rPr>
        <w:t>EĞİTİMLER</w:t>
        <w:tab/>
      </w:r>
    </w:p>
    <w:p>
      <w:pPr>
        <w:pStyle w:val="BodyText"/>
        <w:spacing w:before="43"/>
        <w:ind w:left="776"/>
      </w:pPr>
      <w:r>
        <w:rPr/>
        <w:t>2003 – 2004</w:t>
      </w:r>
    </w:p>
    <w:p>
      <w:pPr>
        <w:pStyle w:val="BodyText"/>
        <w:spacing w:before="45"/>
        <w:ind w:left="776"/>
      </w:pPr>
      <w:r>
        <w:rPr/>
        <w:t>Reklâmcılık ve Tanıtım Sertifika programı, Michigan Üniversitesi</w:t>
      </w:r>
    </w:p>
    <w:p>
      <w:pPr>
        <w:spacing w:after="0"/>
        <w:sectPr>
          <w:pgSz w:w="11910" w:h="16840"/>
          <w:pgMar w:header="0" w:footer="1003" w:top="1360" w:bottom="1200" w:left="640" w:right="1180"/>
        </w:sectPr>
      </w:pPr>
    </w:p>
    <w:p>
      <w:pPr>
        <w:pStyle w:val="BodyText"/>
        <w:spacing w:before="37"/>
        <w:ind w:left="136" w:right="89"/>
      </w:pPr>
      <w:r>
        <w:rPr/>
        <w:t>Mayıs - Ağustos 2001</w:t>
      </w:r>
    </w:p>
    <w:p>
      <w:pPr>
        <w:pStyle w:val="BodyText"/>
        <w:spacing w:line="276" w:lineRule="auto" w:before="46"/>
        <w:ind w:left="136" w:right="2861"/>
      </w:pPr>
      <w:r>
        <w:rPr/>
        <w:t>Metin Yazarlığı Programı, Bilgi Üniversitesi Sürekli Eğitim Merkezi Mart – Haziran 2002</w:t>
      </w:r>
    </w:p>
    <w:p>
      <w:pPr>
        <w:pStyle w:val="BodyText"/>
        <w:spacing w:before="4"/>
        <w:rPr>
          <w:sz w:val="22"/>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BURS VE</w:t>
      </w:r>
      <w:r>
        <w:rPr>
          <w:spacing w:val="-4"/>
          <w:shd w:fill="B6DDE8" w:color="auto" w:val="clear"/>
        </w:rPr>
        <w:t> </w:t>
      </w:r>
      <w:r>
        <w:rPr>
          <w:shd w:fill="B6DDE8" w:color="auto" w:val="clear"/>
        </w:rPr>
        <w:t>ÖDÜLLER</w:t>
        <w:tab/>
      </w:r>
    </w:p>
    <w:p>
      <w:pPr>
        <w:pStyle w:val="BodyText"/>
        <w:spacing w:line="278" w:lineRule="auto" w:before="43"/>
        <w:ind w:left="136" w:right="3687"/>
      </w:pPr>
      <w:r>
        <w:rPr/>
        <w:t>Kristal Elma Türkiye Reklâm Ödülleri Yarışması Üçüncüsü Mayıs 2003</w:t>
      </w:r>
    </w:p>
    <w:p>
      <w:pPr>
        <w:pStyle w:val="BodyText"/>
        <w:spacing w:line="276" w:lineRule="auto"/>
        <w:ind w:left="136" w:right="5351"/>
      </w:pPr>
      <w:r>
        <w:rPr/>
        <w:t>Kentleşme Projesi Türkiye Üçüncülüğü Agora Halkla İlişkiler Yarışması, İstanbul</w:t>
      </w:r>
    </w:p>
    <w:p>
      <w:pPr>
        <w:pStyle w:val="BodyText"/>
        <w:spacing w:before="4"/>
        <w:rPr>
          <w:sz w:val="22"/>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BİLDİĞİ YABANCI</w:t>
      </w:r>
      <w:r>
        <w:rPr>
          <w:spacing w:val="-6"/>
          <w:shd w:fill="B6DDE8" w:color="auto" w:val="clear"/>
        </w:rPr>
        <w:t> </w:t>
      </w:r>
      <w:r>
        <w:rPr>
          <w:shd w:fill="B6DDE8" w:color="auto" w:val="clear"/>
        </w:rPr>
        <w:t>DİLLER</w:t>
        <w:tab/>
      </w:r>
    </w:p>
    <w:p>
      <w:pPr>
        <w:pStyle w:val="BodyText"/>
        <w:spacing w:before="45"/>
        <w:ind w:left="136" w:right="89"/>
      </w:pPr>
      <w:r>
        <w:rPr/>
        <w:t>İngilizce</w:t>
      </w:r>
    </w:p>
    <w:p>
      <w:pPr>
        <w:pStyle w:val="BodyText"/>
        <w:spacing w:before="9"/>
        <w:rPr>
          <w:sz w:val="25"/>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BİLGİSAYAR</w:t>
        <w:tab/>
      </w:r>
    </w:p>
    <w:p>
      <w:pPr>
        <w:pStyle w:val="BodyText"/>
        <w:spacing w:before="45"/>
        <w:ind w:left="136" w:right="89"/>
      </w:pPr>
      <w:r>
        <w:rPr/>
        <w:t>MS Ofis Programları (Word, Excel ve PowerPoint)</w:t>
      </w:r>
    </w:p>
    <w:p>
      <w:pPr>
        <w:pStyle w:val="BodyText"/>
        <w:spacing w:before="11"/>
        <w:rPr>
          <w:sz w:val="25"/>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ÜYELİKLER</w:t>
        <w:tab/>
      </w:r>
    </w:p>
    <w:p>
      <w:pPr>
        <w:pStyle w:val="BodyText"/>
        <w:spacing w:line="276" w:lineRule="auto" w:before="43"/>
        <w:ind w:left="136" w:right="6471"/>
      </w:pPr>
      <w:r>
        <w:rPr/>
        <w:t>Türkiye Reklamcılar Derneği TEMA vakfı</w:t>
      </w:r>
    </w:p>
    <w:p>
      <w:pPr>
        <w:pStyle w:val="BodyText"/>
        <w:spacing w:before="1"/>
        <w:ind w:left="136" w:right="89"/>
      </w:pPr>
      <w:r>
        <w:rPr/>
        <w:t>Greenpeace</w:t>
      </w:r>
    </w:p>
    <w:p>
      <w:pPr>
        <w:pStyle w:val="BodyText"/>
        <w:spacing w:before="9"/>
        <w:rPr>
          <w:sz w:val="25"/>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GÖNÜLLÜ</w:t>
      </w:r>
      <w:r>
        <w:rPr>
          <w:spacing w:val="-5"/>
          <w:shd w:fill="B6DDE8" w:color="auto" w:val="clear"/>
        </w:rPr>
        <w:t> </w:t>
      </w:r>
      <w:r>
        <w:rPr>
          <w:shd w:fill="B6DDE8" w:color="auto" w:val="clear"/>
        </w:rPr>
        <w:t>ÇALIŞMALAR</w:t>
        <w:tab/>
      </w:r>
    </w:p>
    <w:p>
      <w:pPr>
        <w:pStyle w:val="BodyText"/>
        <w:spacing w:line="276" w:lineRule="auto" w:before="45"/>
        <w:ind w:left="136" w:right="8012"/>
      </w:pPr>
      <w:r>
        <w:rPr/>
        <w:t>Greenpeace TEMA</w:t>
      </w:r>
    </w:p>
    <w:p>
      <w:pPr>
        <w:pStyle w:val="BodyText"/>
        <w:spacing w:before="4"/>
        <w:rPr>
          <w:sz w:val="22"/>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HOBİLER</w:t>
        <w:tab/>
      </w:r>
    </w:p>
    <w:p>
      <w:pPr>
        <w:pStyle w:val="BodyText"/>
        <w:spacing w:before="43"/>
        <w:ind w:left="136" w:right="89"/>
      </w:pPr>
      <w:r>
        <w:rPr/>
        <w:t>Tenis oynamak.</w:t>
      </w:r>
    </w:p>
    <w:p>
      <w:pPr>
        <w:pStyle w:val="BodyText"/>
        <w:rPr>
          <w:sz w:val="27"/>
        </w:rPr>
      </w:pPr>
    </w:p>
    <w:p>
      <w:pPr>
        <w:pStyle w:val="Heading4"/>
        <w:tabs>
          <w:tab w:pos="9238" w:val="left" w:leader="none"/>
        </w:tabs>
        <w:spacing w:before="52"/>
        <w:ind w:left="107" w:right="0"/>
      </w:pPr>
      <w:r>
        <w:rPr>
          <w:spacing w:val="-26"/>
          <w:shd w:fill="B6DDE8" w:color="auto" w:val="clear"/>
        </w:rPr>
        <w:t> </w:t>
      </w:r>
      <w:r>
        <w:rPr>
          <w:shd w:fill="B6DDE8" w:color="auto" w:val="clear"/>
        </w:rPr>
        <w:t>REFERANSLAR</w:t>
        <w:tab/>
      </w:r>
    </w:p>
    <w:p>
      <w:pPr>
        <w:pStyle w:val="BodyText"/>
        <w:spacing w:before="43"/>
        <w:ind w:left="136" w:right="89"/>
      </w:pPr>
      <w:r>
        <w:rPr/>
        <w:t>Koray Tanaltay,  HSBC Bankası İnsan Kaynakları Sorumlusu</w:t>
      </w:r>
    </w:p>
    <w:p>
      <w:pPr>
        <w:pStyle w:val="BodyText"/>
        <w:spacing w:before="45"/>
        <w:ind w:left="136" w:right="89"/>
      </w:pPr>
      <w:r>
        <w:rPr/>
        <w:t>(212) 581 45 e-posta: </w:t>
      </w:r>
      <w:hyperlink r:id="rId142">
        <w:r>
          <w:rPr/>
          <w:t>korayaltay@hsbc.com</w:t>
        </w:r>
      </w:hyperlink>
    </w:p>
    <w:p>
      <w:pPr>
        <w:pStyle w:val="BodyText"/>
        <w:spacing w:before="3"/>
        <w:rPr>
          <w:sz w:val="31"/>
        </w:rPr>
      </w:pPr>
    </w:p>
    <w:p>
      <w:pPr>
        <w:pStyle w:val="ListParagraph"/>
        <w:numPr>
          <w:ilvl w:val="0"/>
          <w:numId w:val="204"/>
        </w:numPr>
        <w:tabs>
          <w:tab w:pos="391" w:val="left" w:leader="none"/>
        </w:tabs>
        <w:spacing w:line="240" w:lineRule="auto" w:before="0" w:after="0"/>
        <w:ind w:left="390" w:right="0" w:hanging="254"/>
        <w:jc w:val="left"/>
        <w:rPr>
          <w:sz w:val="24"/>
        </w:rPr>
      </w:pPr>
      <w:r>
        <w:rPr>
          <w:sz w:val="24"/>
        </w:rPr>
        <w:t>Cem Erdoğan, Reklâm Atölyesi Reklam Bölüm</w:t>
      </w:r>
      <w:r>
        <w:rPr>
          <w:spacing w:val="-11"/>
          <w:sz w:val="24"/>
        </w:rPr>
        <w:t> </w:t>
      </w:r>
      <w:r>
        <w:rPr>
          <w:sz w:val="24"/>
        </w:rPr>
        <w:t>Yardımcısı</w:t>
      </w:r>
    </w:p>
    <w:p>
      <w:pPr>
        <w:pStyle w:val="BodyText"/>
        <w:spacing w:before="43"/>
        <w:ind w:left="136" w:right="89"/>
      </w:pPr>
      <w:r>
        <w:rPr/>
        <w:t>(212) 351 86 .  e-posta: </w:t>
      </w:r>
      <w:hyperlink r:id="rId143">
        <w:r>
          <w:rPr/>
          <w:t>cemerdogan@ab.com.tr</w:t>
        </w:r>
      </w:hyperlink>
    </w:p>
    <w:p>
      <w:pPr>
        <w:spacing w:after="0"/>
        <w:sectPr>
          <w:footerReference w:type="default" r:id="rId141"/>
          <w:pgSz w:w="11910" w:h="16840"/>
          <w:pgMar w:footer="1003" w:header="0" w:top="1360" w:bottom="1200" w:left="1280" w:right="1280"/>
        </w:sectPr>
      </w:pPr>
    </w:p>
    <w:p>
      <w:pPr>
        <w:spacing w:line="240" w:lineRule="auto"/>
        <w:ind w:left="99" w:right="0" w:firstLine="0"/>
        <w:rPr>
          <w:sz w:val="20"/>
        </w:rPr>
      </w:pPr>
      <w:r>
        <w:rPr>
          <w:rFonts w:ascii="Times New Roman"/>
          <w:spacing w:val="-49"/>
          <w:sz w:val="20"/>
        </w:rPr>
        <w:t> </w:t>
      </w:r>
      <w:r>
        <w:rPr>
          <w:spacing w:val="-49"/>
          <w:sz w:val="20"/>
        </w:rPr>
        <w:pict>
          <v:shape style="width:463.9pt;height:38.450pt;mso-position-horizontal-relative:char;mso-position-vertical-relative:line" type="#_x0000_t202" filled="true" fillcolor="#b6dde8" stroked="true" strokeweight=".47998pt" strokecolor="#000000">
            <w10:anchorlock/>
            <v:textbox inset="0,0,0,0">
              <w:txbxContent>
                <w:p>
                  <w:pPr>
                    <w:pStyle w:val="BodyText"/>
                    <w:spacing w:before="2"/>
                    <w:rPr>
                      <w:rFonts w:ascii="Times New Roman"/>
                      <w:sz w:val="33"/>
                    </w:rPr>
                  </w:pPr>
                </w:p>
                <w:p>
                  <w:pPr>
                    <w:spacing w:before="0"/>
                    <w:ind w:left="4031" w:right="4092" w:firstLine="0"/>
                    <w:jc w:val="center"/>
                    <w:rPr>
                      <w:b/>
                      <w:sz w:val="24"/>
                    </w:rPr>
                  </w:pPr>
                  <w:r>
                    <w:rPr>
                      <w:b/>
                      <w:sz w:val="24"/>
                    </w:rPr>
                    <w:t>ÖZ</w:t>
                  </w:r>
                  <w:r>
                    <w:rPr>
                      <w:b/>
                      <w:spacing w:val="-2"/>
                      <w:sz w:val="24"/>
                    </w:rPr>
                    <w:t> </w:t>
                  </w:r>
                  <w:r>
                    <w:rPr>
                      <w:b/>
                      <w:sz w:val="24"/>
                    </w:rPr>
                    <w:t>GEÇMİŞ</w:t>
                  </w:r>
                </w:p>
              </w:txbxContent>
            </v:textbox>
            <v:fill type="solid"/>
            <v:stroke linestyle="thickBetweenThin"/>
          </v:shape>
        </w:pict>
      </w:r>
      <w:r>
        <w:rPr>
          <w:spacing w:val="-49"/>
          <w:sz w:val="20"/>
        </w:rPr>
      </w:r>
    </w:p>
    <w:p>
      <w:pPr>
        <w:pStyle w:val="BodyText"/>
        <w:ind w:left="147"/>
        <w:rPr>
          <w:sz w:val="20"/>
        </w:rPr>
      </w:pPr>
      <w:r>
        <w:rPr>
          <w:sz w:val="20"/>
        </w:rPr>
        <w:pict>
          <v:shape style="width:456.55pt;height:16.8pt;mso-position-horizontal-relative:char;mso-position-vertical-relative:line" type="#_x0000_t202" filled="true" fillcolor="#b6dde8" stroked="false">
            <w10:anchorlock/>
            <v:textbox inset="0,0,0,0">
              <w:txbxContent>
                <w:p>
                  <w:pPr>
                    <w:spacing w:line="292" w:lineRule="exact" w:before="0"/>
                    <w:ind w:left="0" w:right="1" w:firstLine="0"/>
                    <w:jc w:val="center"/>
                    <w:rPr>
                      <w:b/>
                      <w:sz w:val="24"/>
                    </w:rPr>
                  </w:pPr>
                  <w:r>
                    <w:rPr>
                      <w:b/>
                      <w:sz w:val="24"/>
                    </w:rPr>
                    <w:t>AMAÇ</w:t>
                  </w:r>
                </w:p>
              </w:txbxContent>
            </v:textbox>
            <v:fill type="solid"/>
          </v:shape>
        </w:pict>
      </w:r>
      <w:r>
        <w:rPr>
          <w:sz w:val="20"/>
        </w:rPr>
      </w:r>
    </w:p>
    <w:p>
      <w:pPr>
        <w:pStyle w:val="BodyText"/>
        <w:spacing w:line="257" w:lineRule="exact"/>
        <w:ind w:left="176" w:right="26"/>
      </w:pPr>
      <w:r>
        <w:rPr/>
        <w:t>Bugüne kadar kazanmış olduğum iş deneyimimi daha üst düzeye çıkarabileceğime emin</w:t>
      </w:r>
    </w:p>
    <w:p>
      <w:pPr>
        <w:pStyle w:val="BodyText"/>
        <w:spacing w:before="43"/>
        <w:ind w:left="176" w:right="26"/>
      </w:pPr>
      <w:r>
        <w:rPr/>
        <w:t>olduğum okulunuzda görev almak.</w:t>
      </w:r>
    </w:p>
    <w:p>
      <w:pPr>
        <w:pStyle w:val="Heading4"/>
        <w:tabs>
          <w:tab w:pos="9278" w:val="left" w:leader="none"/>
        </w:tabs>
        <w:spacing w:before="45"/>
        <w:ind w:left="147" w:right="26"/>
      </w:pPr>
      <w:r>
        <w:rPr>
          <w:rFonts w:ascii="Times New Roman" w:hAnsi="Times New Roman"/>
          <w:b w:val="0"/>
          <w:spacing w:val="-32"/>
          <w:shd w:fill="B6DDE8" w:color="auto" w:val="clear"/>
        </w:rPr>
        <w:t> </w:t>
      </w:r>
      <w:r>
        <w:rPr>
          <w:shd w:fill="B6DDE8" w:color="auto" w:val="clear"/>
        </w:rPr>
        <w:t>KİŞİSEL</w:t>
      </w:r>
      <w:r>
        <w:rPr>
          <w:spacing w:val="-2"/>
          <w:shd w:fill="B6DDE8" w:color="auto" w:val="clear"/>
        </w:rPr>
        <w:t> </w:t>
      </w:r>
      <w:r>
        <w:rPr>
          <w:shd w:fill="B6DDE8" w:color="auto" w:val="clear"/>
        </w:rPr>
        <w:t>BİLGİLER</w:t>
        <w:tab/>
      </w:r>
    </w:p>
    <w:p>
      <w:pPr>
        <w:tabs>
          <w:tab w:pos="2283" w:val="left" w:leader="none"/>
        </w:tabs>
        <w:spacing w:before="43"/>
        <w:ind w:left="176" w:right="26" w:firstLine="0"/>
        <w:jc w:val="left"/>
        <w:rPr>
          <w:sz w:val="24"/>
        </w:rPr>
      </w:pPr>
      <w:r>
        <w:rPr>
          <w:b/>
          <w:sz w:val="24"/>
        </w:rPr>
        <w:t>T.C.</w:t>
      </w:r>
      <w:r>
        <w:rPr>
          <w:b/>
          <w:spacing w:val="-3"/>
          <w:sz w:val="24"/>
        </w:rPr>
        <w:t> </w:t>
      </w:r>
      <w:r>
        <w:rPr>
          <w:b/>
          <w:sz w:val="24"/>
        </w:rPr>
        <w:t>Kimlik</w:t>
      </w:r>
      <w:r>
        <w:rPr>
          <w:b/>
          <w:spacing w:val="-2"/>
          <w:sz w:val="24"/>
        </w:rPr>
        <w:t> </w:t>
      </w:r>
      <w:r>
        <w:rPr>
          <w:b/>
          <w:sz w:val="24"/>
        </w:rPr>
        <w:t>Nu:</w:t>
        <w:tab/>
      </w:r>
      <w:r>
        <w:rPr>
          <w:sz w:val="24"/>
        </w:rPr>
        <w:t>123456789123</w:t>
      </w:r>
    </w:p>
    <w:p>
      <w:pPr>
        <w:tabs>
          <w:tab w:pos="2300" w:val="left" w:leader="none"/>
        </w:tabs>
        <w:spacing w:before="43"/>
        <w:ind w:left="176" w:right="26" w:firstLine="0"/>
        <w:jc w:val="left"/>
        <w:rPr>
          <w:sz w:val="24"/>
        </w:rPr>
      </w:pPr>
      <w:r>
        <w:rPr>
          <w:b/>
          <w:sz w:val="24"/>
        </w:rPr>
        <w:t>İsim:</w:t>
        <w:tab/>
      </w:r>
      <w:r>
        <w:rPr>
          <w:sz w:val="24"/>
        </w:rPr>
        <w:t>Ayşe</w:t>
      </w:r>
      <w:r>
        <w:rPr>
          <w:spacing w:val="-3"/>
          <w:sz w:val="24"/>
        </w:rPr>
        <w:t> </w:t>
      </w:r>
      <w:r>
        <w:rPr>
          <w:sz w:val="24"/>
        </w:rPr>
        <w:t>Doğan</w:t>
      </w:r>
    </w:p>
    <w:p>
      <w:pPr>
        <w:pStyle w:val="BodyText"/>
        <w:tabs>
          <w:tab w:pos="2300" w:val="left" w:leader="none"/>
          <w:tab w:pos="4546" w:val="left" w:leader="none"/>
        </w:tabs>
        <w:spacing w:before="45"/>
        <w:ind w:left="176" w:right="26"/>
      </w:pPr>
      <w:r>
        <w:rPr>
          <w:b/>
        </w:rPr>
        <w:t>Telefon:</w:t>
        <w:tab/>
      </w:r>
      <w:r>
        <w:rPr/>
        <w:t>Tel : (312) 475</w:t>
      </w:r>
      <w:r>
        <w:rPr>
          <w:spacing w:val="-4"/>
        </w:rPr>
        <w:t> </w:t>
      </w:r>
      <w:r>
        <w:rPr/>
        <w:t>29</w:t>
      </w:r>
      <w:r>
        <w:rPr>
          <w:spacing w:val="-1"/>
        </w:rPr>
        <w:t> </w:t>
      </w:r>
      <w:r>
        <w:rPr/>
        <w:t>..</w:t>
        <w:tab/>
        <w:t>Cep Tel : (537) 475 62</w:t>
      </w:r>
      <w:r>
        <w:rPr>
          <w:spacing w:val="-10"/>
        </w:rPr>
        <w:t> </w:t>
      </w:r>
      <w:r>
        <w:rPr/>
        <w:t>..</w:t>
      </w:r>
    </w:p>
    <w:p>
      <w:pPr>
        <w:tabs>
          <w:tab w:pos="2300" w:val="left" w:leader="none"/>
        </w:tabs>
        <w:spacing w:before="43"/>
        <w:ind w:left="176" w:right="26" w:firstLine="0"/>
        <w:jc w:val="left"/>
        <w:rPr>
          <w:sz w:val="24"/>
        </w:rPr>
      </w:pPr>
      <w:r>
        <w:rPr>
          <w:b/>
          <w:sz w:val="24"/>
        </w:rPr>
        <w:t>E-mail</w:t>
      </w:r>
      <w:r>
        <w:rPr>
          <w:b/>
          <w:spacing w:val="-3"/>
          <w:sz w:val="24"/>
        </w:rPr>
        <w:t> </w:t>
      </w:r>
      <w:r>
        <w:rPr>
          <w:b/>
          <w:sz w:val="24"/>
        </w:rPr>
        <w:t>Adresi:</w:t>
        <w:tab/>
      </w:r>
      <w:hyperlink r:id="rId145">
        <w:r>
          <w:rPr>
            <w:sz w:val="24"/>
          </w:rPr>
          <w:t>aysedogan@yahoo.com</w:t>
        </w:r>
      </w:hyperlink>
    </w:p>
    <w:p>
      <w:pPr>
        <w:tabs>
          <w:tab w:pos="2300" w:val="left" w:leader="none"/>
        </w:tabs>
        <w:spacing w:before="45"/>
        <w:ind w:left="176" w:right="26" w:firstLine="0"/>
        <w:jc w:val="left"/>
        <w:rPr>
          <w:sz w:val="24"/>
        </w:rPr>
      </w:pPr>
      <w:r>
        <w:rPr>
          <w:b/>
          <w:sz w:val="24"/>
        </w:rPr>
        <w:t>Doğum</w:t>
      </w:r>
      <w:r>
        <w:rPr>
          <w:b/>
          <w:spacing w:val="-1"/>
          <w:sz w:val="24"/>
        </w:rPr>
        <w:t> </w:t>
      </w:r>
      <w:r>
        <w:rPr>
          <w:b/>
          <w:sz w:val="24"/>
        </w:rPr>
        <w:t>Tarihi:</w:t>
        <w:tab/>
      </w:r>
      <w:r>
        <w:rPr>
          <w:sz w:val="24"/>
        </w:rPr>
        <w:t>02.10.1976</w:t>
      </w:r>
    </w:p>
    <w:p>
      <w:pPr>
        <w:tabs>
          <w:tab w:pos="2300" w:val="left" w:leader="none"/>
        </w:tabs>
        <w:spacing w:before="43"/>
        <w:ind w:left="176" w:right="26" w:firstLine="0"/>
        <w:jc w:val="left"/>
        <w:rPr>
          <w:sz w:val="24"/>
        </w:rPr>
      </w:pPr>
      <w:r>
        <w:rPr>
          <w:b/>
          <w:sz w:val="24"/>
        </w:rPr>
        <w:t>Doğum</w:t>
      </w:r>
      <w:r>
        <w:rPr>
          <w:b/>
          <w:spacing w:val="-1"/>
          <w:sz w:val="24"/>
        </w:rPr>
        <w:t> </w:t>
      </w:r>
      <w:r>
        <w:rPr>
          <w:b/>
          <w:sz w:val="24"/>
        </w:rPr>
        <w:t>yeri:</w:t>
        <w:tab/>
      </w:r>
      <w:r>
        <w:rPr>
          <w:sz w:val="24"/>
        </w:rPr>
        <w:t>Ankara</w:t>
      </w:r>
    </w:p>
    <w:p>
      <w:pPr>
        <w:pStyle w:val="BodyText"/>
        <w:tabs>
          <w:tab w:pos="2300" w:val="left" w:leader="none"/>
        </w:tabs>
        <w:spacing w:before="43"/>
        <w:ind w:left="176" w:right="26"/>
      </w:pPr>
      <w:r>
        <w:rPr>
          <w:b/>
        </w:rPr>
        <w:t>Adres:</w:t>
        <w:tab/>
      </w:r>
      <w:r>
        <w:rPr/>
        <w:t>Orhan Veli Sok. Nu: 25, Balgat</w:t>
      </w:r>
      <w:r>
        <w:rPr>
          <w:spacing w:val="-12"/>
        </w:rPr>
        <w:t> </w:t>
      </w:r>
      <w:r>
        <w:rPr/>
        <w:t>/Ankara</w:t>
      </w:r>
    </w:p>
    <w:p>
      <w:pPr>
        <w:tabs>
          <w:tab w:pos="2300" w:val="left" w:leader="none"/>
        </w:tabs>
        <w:spacing w:before="45"/>
        <w:ind w:left="176" w:right="26" w:firstLine="0"/>
        <w:jc w:val="left"/>
        <w:rPr>
          <w:sz w:val="24"/>
        </w:rPr>
      </w:pPr>
      <w:r>
        <w:rPr>
          <w:b/>
          <w:sz w:val="24"/>
        </w:rPr>
        <w:t>Medeni</w:t>
      </w:r>
      <w:r>
        <w:rPr>
          <w:b/>
          <w:spacing w:val="-1"/>
          <w:sz w:val="24"/>
        </w:rPr>
        <w:t> </w:t>
      </w:r>
      <w:r>
        <w:rPr>
          <w:b/>
          <w:sz w:val="24"/>
        </w:rPr>
        <w:t>Hali:</w:t>
        <w:tab/>
      </w:r>
      <w:r>
        <w:rPr>
          <w:sz w:val="24"/>
        </w:rPr>
        <w:t>Bekâr</w:t>
      </w:r>
    </w:p>
    <w:p>
      <w:pPr>
        <w:pStyle w:val="Heading4"/>
        <w:tabs>
          <w:tab w:pos="2300" w:val="left" w:leader="none"/>
        </w:tabs>
        <w:spacing w:before="43"/>
        <w:ind w:left="176" w:right="26"/>
        <w:rPr>
          <w:b w:val="0"/>
        </w:rPr>
      </w:pPr>
      <w:r>
        <w:rPr/>
        <w:t>Sürücü</w:t>
      </w:r>
      <w:r>
        <w:rPr>
          <w:spacing w:val="-2"/>
        </w:rPr>
        <w:t> </w:t>
      </w:r>
      <w:r>
        <w:rPr/>
        <w:t>Belgesi:</w:t>
        <w:tab/>
      </w:r>
      <w:r>
        <w:rPr>
          <w:b w:val="0"/>
        </w:rPr>
        <w:t>Var</w:t>
      </w:r>
    </w:p>
    <w:p>
      <w:pPr>
        <w:pStyle w:val="BodyText"/>
        <w:spacing w:before="11"/>
        <w:rPr>
          <w:sz w:val="25"/>
        </w:rPr>
      </w:pPr>
    </w:p>
    <w:p>
      <w:pPr>
        <w:tabs>
          <w:tab w:pos="9278" w:val="left" w:leader="none"/>
        </w:tabs>
        <w:spacing w:before="65"/>
        <w:ind w:left="147" w:right="26"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spacing w:before="43"/>
        <w:ind w:left="176" w:right="26" w:firstLine="0"/>
        <w:jc w:val="left"/>
        <w:rPr>
          <w:sz w:val="24"/>
        </w:rPr>
      </w:pPr>
      <w:r>
        <w:rPr>
          <w:b/>
          <w:sz w:val="24"/>
        </w:rPr>
        <w:t>Yüksek Lisans: Ankara </w:t>
      </w:r>
      <w:r>
        <w:rPr>
          <w:sz w:val="24"/>
        </w:rPr>
        <w:t>Üniversitesi, Yaratıcı Drama 1998–2000</w:t>
      </w:r>
    </w:p>
    <w:p>
      <w:pPr>
        <w:tabs>
          <w:tab w:pos="1592" w:val="left" w:leader="none"/>
        </w:tabs>
        <w:spacing w:before="45"/>
        <w:ind w:left="176" w:right="26" w:firstLine="0"/>
        <w:jc w:val="left"/>
        <w:rPr>
          <w:sz w:val="24"/>
        </w:rPr>
      </w:pPr>
      <w:r>
        <w:rPr>
          <w:b/>
          <w:sz w:val="24"/>
        </w:rPr>
        <w:t>Lisans:</w:t>
        <w:tab/>
        <w:t>Selçuk </w:t>
      </w:r>
      <w:r>
        <w:rPr>
          <w:sz w:val="24"/>
        </w:rPr>
        <w:t>Üniversitesi Eğitim Fakültesi Anaokulu Öğretmenliği,</w:t>
      </w:r>
      <w:r>
        <w:rPr>
          <w:spacing w:val="-17"/>
          <w:sz w:val="24"/>
        </w:rPr>
        <w:t> </w:t>
      </w:r>
      <w:r>
        <w:rPr>
          <w:sz w:val="24"/>
        </w:rPr>
        <w:t>1998</w:t>
      </w:r>
    </w:p>
    <w:p>
      <w:pPr>
        <w:pStyle w:val="BodyText"/>
        <w:tabs>
          <w:tab w:pos="1647" w:val="left" w:leader="none"/>
        </w:tabs>
        <w:spacing w:before="43"/>
        <w:ind w:left="176" w:right="26"/>
      </w:pPr>
      <w:r>
        <w:rPr>
          <w:b/>
        </w:rPr>
        <w:t>Lise:</w:t>
        <w:tab/>
      </w:r>
      <w:r>
        <w:rPr/>
        <w:t>Aliye Yahşi Kız Meslek Lisesi,</w:t>
      </w:r>
      <w:r>
        <w:rPr>
          <w:spacing w:val="-11"/>
        </w:rPr>
        <w:t> </w:t>
      </w:r>
      <w:r>
        <w:rPr/>
        <w:t>1994</w:t>
      </w:r>
    </w:p>
    <w:p>
      <w:pPr>
        <w:pStyle w:val="BodyText"/>
        <w:spacing w:before="11"/>
        <w:rPr>
          <w:sz w:val="25"/>
        </w:rPr>
      </w:pPr>
    </w:p>
    <w:p>
      <w:pPr>
        <w:pStyle w:val="Heading4"/>
        <w:tabs>
          <w:tab w:pos="9278" w:val="left" w:leader="none"/>
        </w:tabs>
        <w:spacing w:before="65"/>
        <w:ind w:left="147" w:right="26"/>
      </w:pPr>
      <w:r>
        <w:rPr>
          <w:rFonts w:ascii="Times New Roman" w:hAnsi="Times New Roman"/>
          <w:b w:val="0"/>
          <w:spacing w:val="-32"/>
          <w:shd w:fill="B6DDE8" w:color="auto" w:val="clear"/>
        </w:rPr>
        <w:t> </w:t>
      </w:r>
      <w:r>
        <w:rPr>
          <w:shd w:fill="B6DDE8" w:color="auto" w:val="clear"/>
        </w:rPr>
        <w:t>İŞ</w:t>
      </w:r>
      <w:r>
        <w:rPr>
          <w:spacing w:val="-1"/>
          <w:shd w:fill="B6DDE8" w:color="auto" w:val="clear"/>
        </w:rPr>
        <w:t> </w:t>
      </w:r>
      <w:r>
        <w:rPr>
          <w:shd w:fill="B6DDE8" w:color="auto" w:val="clear"/>
        </w:rPr>
        <w:t>DENEYİMİ</w:t>
        <w:tab/>
      </w:r>
    </w:p>
    <w:p>
      <w:pPr>
        <w:pStyle w:val="BodyText"/>
        <w:spacing w:before="43"/>
        <w:ind w:left="176" w:right="26"/>
      </w:pPr>
      <w:r>
        <w:rPr/>
        <w:t>2000, devam</w:t>
      </w:r>
    </w:p>
    <w:p>
      <w:pPr>
        <w:pStyle w:val="BodyText"/>
        <w:spacing w:line="276" w:lineRule="auto" w:before="46"/>
        <w:ind w:left="176" w:right="2914"/>
      </w:pPr>
      <w:r>
        <w:rPr/>
        <w:t>2000, Anaokulu Öğretmeni ve Drama Lideri, Özel Akyan Anaokulu 1998 – 2000, Anaokulu Öğretmeni, Özel Gökkuşağı Anaokulu 1994 –1998, Yardımcı Öğretmen, Özel Gökkuşağı Anaokulu</w:t>
      </w:r>
    </w:p>
    <w:p>
      <w:pPr>
        <w:pStyle w:val="BodyText"/>
        <w:spacing w:before="1"/>
        <w:ind w:left="176" w:right="26"/>
      </w:pPr>
      <w:r>
        <w:rPr/>
        <w:t>1993 – 1994, Stajyer, Özel Sevgi Anaokulu</w:t>
      </w:r>
    </w:p>
    <w:p>
      <w:pPr>
        <w:pStyle w:val="BodyText"/>
        <w:spacing w:before="9"/>
        <w:rPr>
          <w:sz w:val="25"/>
        </w:rPr>
      </w:pPr>
    </w:p>
    <w:p>
      <w:pPr>
        <w:pStyle w:val="Heading4"/>
        <w:tabs>
          <w:tab w:pos="9278" w:val="left" w:leader="none"/>
        </w:tabs>
        <w:spacing w:before="65"/>
        <w:ind w:left="147" w:right="26"/>
      </w:pPr>
      <w:r>
        <w:rPr>
          <w:rFonts w:ascii="Times New Roman" w:hAnsi="Times New Roman"/>
          <w:b w:val="0"/>
          <w:spacing w:val="-32"/>
          <w:shd w:fill="B6DDE8" w:color="auto" w:val="clear"/>
        </w:rPr>
        <w:t> </w:t>
      </w:r>
      <w:r>
        <w:rPr>
          <w:shd w:fill="B6DDE8" w:color="auto" w:val="clear"/>
        </w:rPr>
        <w:t>ALINAN</w:t>
      </w:r>
      <w:r>
        <w:rPr>
          <w:spacing w:val="-7"/>
          <w:shd w:fill="B6DDE8" w:color="auto" w:val="clear"/>
        </w:rPr>
        <w:t> </w:t>
      </w:r>
      <w:r>
        <w:rPr>
          <w:shd w:fill="B6DDE8" w:color="auto" w:val="clear"/>
        </w:rPr>
        <w:t>EĞİTİMLER</w:t>
        <w:tab/>
      </w:r>
    </w:p>
    <w:p>
      <w:pPr>
        <w:pStyle w:val="BodyText"/>
        <w:spacing w:line="276" w:lineRule="auto" w:before="45"/>
        <w:ind w:left="176" w:right="605"/>
      </w:pPr>
      <w:r>
        <w:rPr/>
        <w:t>Aralık – Nisan 1999, Çoklu Zekâ Uygulamaları, Başkent Üniversitesi Sürekli Eğitim Merkezi Şubat – Mart 2000, Çocuklarda Sosyal Beceri eğitimi, Ankara Üniversitesi</w:t>
      </w:r>
    </w:p>
    <w:p>
      <w:pPr>
        <w:pStyle w:val="BodyText"/>
        <w:spacing w:before="4"/>
        <w:rPr>
          <w:sz w:val="22"/>
        </w:rPr>
      </w:pPr>
    </w:p>
    <w:p>
      <w:pPr>
        <w:pStyle w:val="Heading4"/>
        <w:tabs>
          <w:tab w:pos="9278" w:val="left" w:leader="none"/>
        </w:tabs>
        <w:spacing w:before="65"/>
        <w:ind w:left="147" w:right="26"/>
      </w:pPr>
      <w:r>
        <w:rPr>
          <w:rFonts w:ascii="Times New Roman" w:hAnsi="Times New Roman"/>
          <w:b w:val="0"/>
          <w:spacing w:val="-32"/>
          <w:shd w:fill="B6DDE8" w:color="auto" w:val="clear"/>
        </w:rPr>
        <w:t> </w:t>
      </w:r>
      <w:r>
        <w:rPr>
          <w:shd w:fill="B6DDE8" w:color="auto" w:val="clear"/>
        </w:rPr>
        <w:t>BİLDİĞİ YABANCI</w:t>
      </w:r>
      <w:r>
        <w:rPr>
          <w:spacing w:val="-5"/>
          <w:shd w:fill="B6DDE8" w:color="auto" w:val="clear"/>
        </w:rPr>
        <w:t> </w:t>
      </w:r>
      <w:r>
        <w:rPr>
          <w:shd w:fill="B6DDE8" w:color="auto" w:val="clear"/>
        </w:rPr>
        <w:t>DİLLER</w:t>
        <w:tab/>
      </w:r>
    </w:p>
    <w:p>
      <w:pPr>
        <w:pStyle w:val="BodyText"/>
        <w:spacing w:before="43"/>
        <w:ind w:left="176" w:right="26"/>
      </w:pPr>
      <w:r>
        <w:rPr/>
        <w:t>İngilizce</w:t>
      </w:r>
    </w:p>
    <w:p>
      <w:pPr>
        <w:pStyle w:val="BodyText"/>
        <w:rPr>
          <w:sz w:val="26"/>
        </w:rPr>
      </w:pPr>
    </w:p>
    <w:p>
      <w:pPr>
        <w:pStyle w:val="Heading4"/>
        <w:tabs>
          <w:tab w:pos="9278" w:val="left" w:leader="none"/>
        </w:tabs>
        <w:spacing w:before="64"/>
        <w:ind w:left="147" w:right="26"/>
      </w:pPr>
      <w:r>
        <w:rPr>
          <w:rFonts w:ascii="Times New Roman" w:hAnsi="Times New Roman"/>
          <w:b w:val="0"/>
          <w:spacing w:val="-32"/>
          <w:shd w:fill="B6DDE8" w:color="auto" w:val="clear"/>
        </w:rPr>
        <w:t> </w:t>
      </w:r>
      <w:r>
        <w:rPr>
          <w:shd w:fill="B6DDE8" w:color="auto" w:val="clear"/>
        </w:rPr>
        <w:t>BİLGİSAYAR</w:t>
        <w:tab/>
      </w:r>
    </w:p>
    <w:p>
      <w:pPr>
        <w:pStyle w:val="BodyText"/>
        <w:spacing w:before="43"/>
        <w:ind w:left="176" w:right="26"/>
      </w:pPr>
      <w:r>
        <w:rPr/>
        <w:t>MS Ofis Programları (Word, Excel ve PowerPoint)</w:t>
      </w:r>
    </w:p>
    <w:p>
      <w:pPr>
        <w:pStyle w:val="BodyText"/>
        <w:rPr>
          <w:sz w:val="27"/>
        </w:rPr>
      </w:pPr>
    </w:p>
    <w:p>
      <w:pPr>
        <w:pStyle w:val="Heading4"/>
        <w:tabs>
          <w:tab w:pos="9278" w:val="left" w:leader="none"/>
        </w:tabs>
        <w:spacing w:before="52"/>
        <w:ind w:left="147" w:right="26"/>
      </w:pPr>
      <w:r>
        <w:rPr>
          <w:rFonts w:ascii="Times New Roman" w:hAnsi="Times New Roman"/>
          <w:b w:val="0"/>
          <w:spacing w:val="-32"/>
          <w:shd w:fill="B6DDE8" w:color="auto" w:val="clear"/>
        </w:rPr>
        <w:t> </w:t>
      </w:r>
      <w:r>
        <w:rPr>
          <w:shd w:fill="B6DDE8" w:color="auto" w:val="clear"/>
        </w:rPr>
        <w:t>ÜYELİKLER</w:t>
        <w:tab/>
      </w:r>
    </w:p>
    <w:p>
      <w:pPr>
        <w:pStyle w:val="BodyText"/>
        <w:spacing w:before="45"/>
        <w:ind w:left="176" w:right="26"/>
      </w:pPr>
      <w:r>
        <w:rPr/>
        <w:t>Çağdaş Drama Derneği</w:t>
      </w:r>
    </w:p>
    <w:p>
      <w:pPr>
        <w:spacing w:after="0"/>
        <w:sectPr>
          <w:footerReference w:type="default" r:id="rId144"/>
          <w:pgSz w:w="11910" w:h="16840"/>
          <w:pgMar w:footer="1003" w:header="0" w:top="1420" w:bottom="1200" w:left="1240" w:right="1180"/>
          <w:pgNumType w:start="41"/>
        </w:sectPr>
      </w:pPr>
    </w:p>
    <w:p>
      <w:pPr>
        <w:pStyle w:val="Heading4"/>
        <w:tabs>
          <w:tab w:pos="9238" w:val="left" w:leader="none"/>
        </w:tabs>
        <w:spacing w:before="37"/>
        <w:ind w:left="107" w:right="0"/>
      </w:pPr>
      <w:r>
        <w:rPr>
          <w:rFonts w:ascii="Times New Roman" w:hAnsi="Times New Roman"/>
          <w:b w:val="0"/>
          <w:spacing w:val="-32"/>
          <w:shd w:fill="B6DDE8" w:color="auto" w:val="clear"/>
        </w:rPr>
        <w:t> </w:t>
      </w:r>
      <w:r>
        <w:rPr>
          <w:shd w:fill="B6DDE8" w:color="auto" w:val="clear"/>
        </w:rPr>
        <w:t>BİLDİĞİ YABANCI</w:t>
      </w:r>
      <w:r>
        <w:rPr>
          <w:spacing w:val="-5"/>
          <w:shd w:fill="B6DDE8" w:color="auto" w:val="clear"/>
        </w:rPr>
        <w:t> </w:t>
      </w:r>
      <w:r>
        <w:rPr>
          <w:shd w:fill="B6DDE8" w:color="auto" w:val="clear"/>
        </w:rPr>
        <w:t>DİLLER</w:t>
        <w:tab/>
      </w:r>
    </w:p>
    <w:p>
      <w:pPr>
        <w:pStyle w:val="BodyText"/>
        <w:spacing w:before="46"/>
        <w:ind w:left="136" w:right="89"/>
      </w:pPr>
      <w:r>
        <w:rPr/>
        <w:t>İngilizce</w:t>
      </w:r>
    </w:p>
    <w:p>
      <w:pPr>
        <w:pStyle w:val="BodyText"/>
        <w:spacing w:before="11"/>
        <w:rPr>
          <w:sz w:val="25"/>
        </w:rPr>
      </w:pPr>
    </w:p>
    <w:p>
      <w:pPr>
        <w:pStyle w:val="Heading4"/>
        <w:tabs>
          <w:tab w:pos="9238" w:val="left" w:leader="none"/>
        </w:tabs>
        <w:spacing w:before="65"/>
        <w:ind w:left="107" w:right="0"/>
      </w:pPr>
      <w:r>
        <w:rPr>
          <w:rFonts w:ascii="Times New Roman" w:hAnsi="Times New Roman"/>
          <w:b w:val="0"/>
          <w:spacing w:val="-32"/>
          <w:shd w:fill="B6DDE8" w:color="auto" w:val="clear"/>
        </w:rPr>
        <w:t> </w:t>
      </w:r>
      <w:r>
        <w:rPr>
          <w:shd w:fill="B6DDE8" w:color="auto" w:val="clear"/>
        </w:rPr>
        <w:t>HOBİLER</w:t>
        <w:tab/>
      </w:r>
    </w:p>
    <w:p>
      <w:pPr>
        <w:pStyle w:val="BodyText"/>
        <w:spacing w:line="276" w:lineRule="auto" w:before="43"/>
        <w:ind w:left="136" w:right="7892"/>
      </w:pPr>
      <w:r>
        <w:rPr/>
        <w:t>Latin dansları Tiyatro</w:t>
      </w:r>
    </w:p>
    <w:p>
      <w:pPr>
        <w:pStyle w:val="BodyText"/>
        <w:spacing w:before="5"/>
        <w:rPr>
          <w:sz w:val="23"/>
        </w:rPr>
      </w:pPr>
    </w:p>
    <w:p>
      <w:pPr>
        <w:pStyle w:val="Heading4"/>
        <w:tabs>
          <w:tab w:pos="9238" w:val="left" w:leader="none"/>
        </w:tabs>
        <w:spacing w:before="51"/>
        <w:ind w:left="107" w:right="0"/>
      </w:pPr>
      <w:r>
        <w:rPr>
          <w:spacing w:val="-26"/>
          <w:shd w:fill="B6DDE8" w:color="auto" w:val="clear"/>
        </w:rPr>
        <w:t> </w:t>
      </w:r>
      <w:r>
        <w:rPr>
          <w:shd w:fill="B6DDE8" w:color="auto" w:val="clear"/>
        </w:rPr>
        <w:t>REFERANSLAR</w:t>
        <w:tab/>
      </w:r>
    </w:p>
    <w:p>
      <w:pPr>
        <w:pStyle w:val="BodyText"/>
        <w:spacing w:line="278" w:lineRule="auto" w:before="43"/>
        <w:ind w:left="136" w:right="5546"/>
      </w:pPr>
      <w:r>
        <w:rPr/>
        <w:t>Sibel Erdoğan, Özel Yağmur Anaokulu (312) 412 80 ..</w:t>
      </w:r>
    </w:p>
    <w:p>
      <w:pPr>
        <w:pStyle w:val="BodyText"/>
        <w:spacing w:line="289" w:lineRule="exact"/>
        <w:ind w:left="136" w:right="89"/>
      </w:pPr>
      <w:hyperlink r:id="rId146">
        <w:r>
          <w:rPr/>
          <w:t>sibelerdogan@yahoo.com</w:t>
        </w:r>
      </w:hyperlink>
    </w:p>
    <w:p>
      <w:pPr>
        <w:pStyle w:val="BodyText"/>
        <w:spacing w:before="3"/>
        <w:rPr>
          <w:sz w:val="31"/>
        </w:rPr>
      </w:pPr>
    </w:p>
    <w:p>
      <w:pPr>
        <w:pStyle w:val="BodyText"/>
        <w:spacing w:line="276" w:lineRule="auto"/>
        <w:ind w:left="136" w:right="5359"/>
      </w:pPr>
      <w:r>
        <w:rPr/>
        <w:t>Gülfem Çakır, Özel Gökkuşağı Anaokulu (312) 256 28</w:t>
      </w:r>
      <w:r>
        <w:rPr>
          <w:spacing w:val="52"/>
        </w:rPr>
        <w:t> </w:t>
      </w:r>
      <w:r>
        <w:rPr/>
        <w:t>..</w:t>
      </w:r>
    </w:p>
    <w:p>
      <w:pPr>
        <w:pStyle w:val="BodyText"/>
        <w:spacing w:before="1"/>
        <w:ind w:left="136" w:right="89"/>
      </w:pPr>
      <w:hyperlink r:id="rId147">
        <w:r>
          <w:rPr/>
          <w:t>sgulfem@yahoo.com.tr</w:t>
        </w:r>
      </w:hyperlink>
    </w:p>
    <w:p>
      <w:pPr>
        <w:spacing w:after="0"/>
        <w:sectPr>
          <w:pgSz w:w="11910" w:h="16840"/>
          <w:pgMar w:header="0" w:footer="1003" w:top="1360" w:bottom="1200" w:left="1280" w:right="1280"/>
        </w:sectPr>
      </w:pPr>
    </w:p>
    <w:p>
      <w:pPr>
        <w:spacing w:line="240" w:lineRule="auto"/>
        <w:ind w:left="99" w:right="0" w:firstLine="0"/>
        <w:rPr>
          <w:sz w:val="20"/>
        </w:rPr>
      </w:pPr>
      <w:r>
        <w:rPr>
          <w:rFonts w:ascii="Times New Roman"/>
          <w:spacing w:val="-49"/>
          <w:sz w:val="20"/>
        </w:rPr>
        <w:t> </w:t>
      </w:r>
      <w:r>
        <w:rPr>
          <w:spacing w:val="-49"/>
          <w:sz w:val="20"/>
        </w:rPr>
        <w:pict>
          <v:shape style="width:493.9pt;height:38.450pt;mso-position-horizontal-relative:char;mso-position-vertical-relative:line" type="#_x0000_t202" filled="true" fillcolor="#b6dde8" stroked="true" strokeweight=".47998pt" strokecolor="#000000">
            <w10:anchorlock/>
            <v:textbox inset="0,0,0,0">
              <w:txbxContent>
                <w:p>
                  <w:pPr>
                    <w:pStyle w:val="BodyText"/>
                    <w:spacing w:before="2"/>
                    <w:rPr>
                      <w:rFonts w:ascii="Times New Roman"/>
                      <w:sz w:val="33"/>
                    </w:rPr>
                  </w:pPr>
                </w:p>
                <w:p>
                  <w:pPr>
                    <w:spacing w:before="0"/>
                    <w:ind w:left="4629" w:right="4092" w:firstLine="0"/>
                    <w:jc w:val="center"/>
                    <w:rPr>
                      <w:b/>
                      <w:sz w:val="24"/>
                    </w:rPr>
                  </w:pPr>
                  <w:r>
                    <w:rPr>
                      <w:b/>
                      <w:sz w:val="24"/>
                    </w:rPr>
                    <w:t>ÖZ GEÇMİŞ</w:t>
                  </w:r>
                </w:p>
              </w:txbxContent>
            </v:textbox>
            <v:fill type="solid"/>
            <v:stroke linestyle="thickBetweenThin"/>
          </v:shape>
        </w:pict>
      </w:r>
      <w:r>
        <w:rPr>
          <w:spacing w:val="-49"/>
          <w:sz w:val="20"/>
        </w:rPr>
      </w:r>
    </w:p>
    <w:p>
      <w:pPr>
        <w:pStyle w:val="BodyText"/>
        <w:ind w:left="747"/>
        <w:rPr>
          <w:sz w:val="20"/>
        </w:rPr>
      </w:pPr>
      <w:r>
        <w:rPr>
          <w:sz w:val="20"/>
        </w:rPr>
        <w:pict>
          <v:shape style="width:456.55pt;height:16.8pt;mso-position-horizontal-relative:char;mso-position-vertical-relative:line" type="#_x0000_t202" filled="true" fillcolor="#b6dde8" stroked="false">
            <w10:anchorlock/>
            <v:textbox inset="0,0,0,0">
              <w:txbxContent>
                <w:p>
                  <w:pPr>
                    <w:spacing w:line="292" w:lineRule="exact" w:before="0"/>
                    <w:ind w:left="0" w:right="1" w:firstLine="0"/>
                    <w:jc w:val="center"/>
                    <w:rPr>
                      <w:b/>
                      <w:sz w:val="24"/>
                    </w:rPr>
                  </w:pPr>
                  <w:r>
                    <w:rPr>
                      <w:b/>
                      <w:sz w:val="24"/>
                    </w:rPr>
                    <w:t>AMAÇ</w:t>
                  </w:r>
                </w:p>
              </w:txbxContent>
            </v:textbox>
            <v:fill type="solid"/>
          </v:shape>
        </w:pict>
      </w:r>
      <w:r>
        <w:rPr>
          <w:sz w:val="20"/>
        </w:rPr>
      </w:r>
    </w:p>
    <w:p>
      <w:pPr>
        <w:pStyle w:val="BodyText"/>
        <w:spacing w:line="257" w:lineRule="exact"/>
        <w:ind w:left="776"/>
      </w:pPr>
      <w:r>
        <w:rPr/>
        <w:t>İş deneyimimi daha üst düzeye çıkarabileceğime emin olduğum hastanenizin diş</w:t>
      </w:r>
    </w:p>
    <w:p>
      <w:pPr>
        <w:pStyle w:val="BodyText"/>
        <w:spacing w:before="43"/>
        <w:ind w:left="776"/>
      </w:pPr>
      <w:r>
        <w:rPr/>
        <w:pict>
          <v:shape style="position:absolute;margin-left:69.384003pt;margin-top:19.095770pt;width:456.55pt;height:16.8pt;mso-position-horizontal-relative:page;mso-position-vertical-relative:paragraph;z-index:4552;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KİŞİSEL BİLGİLER</w:t>
                  </w:r>
                </w:p>
              </w:txbxContent>
            </v:textbox>
            <v:fill type="solid"/>
            <w10:wrap type="topAndBottom"/>
          </v:shape>
        </w:pict>
      </w:r>
      <w:r>
        <w:rPr/>
        <w:t>polikliniğinde görev almak.</w:t>
      </w:r>
    </w:p>
    <w:p>
      <w:pPr>
        <w:tabs>
          <w:tab w:pos="4541" w:val="right" w:leader="none"/>
        </w:tabs>
        <w:spacing w:line="277" w:lineRule="exact" w:before="0"/>
        <w:ind w:left="776" w:right="0" w:firstLine="0"/>
        <w:jc w:val="left"/>
        <w:rPr>
          <w:sz w:val="24"/>
        </w:rPr>
      </w:pPr>
      <w:r>
        <w:rPr>
          <w:b/>
          <w:sz w:val="24"/>
        </w:rPr>
        <w:t>T.C.</w:t>
      </w:r>
      <w:r>
        <w:rPr>
          <w:b/>
          <w:spacing w:val="-2"/>
          <w:sz w:val="24"/>
        </w:rPr>
        <w:t> </w:t>
      </w:r>
      <w:r>
        <w:rPr>
          <w:b/>
          <w:sz w:val="24"/>
        </w:rPr>
        <w:t>Kimlik</w:t>
      </w:r>
      <w:r>
        <w:rPr>
          <w:b/>
          <w:spacing w:val="-1"/>
          <w:sz w:val="24"/>
        </w:rPr>
        <w:t> </w:t>
      </w:r>
      <w:r>
        <w:rPr>
          <w:b/>
          <w:sz w:val="24"/>
        </w:rPr>
        <w:t>Nu:</w:t>
      </w:r>
      <w:r>
        <w:rPr>
          <w:sz w:val="24"/>
        </w:rPr>
        <w:tab/>
        <w:t>123.456.789.123</w:t>
      </w:r>
    </w:p>
    <w:p>
      <w:pPr>
        <w:tabs>
          <w:tab w:pos="2900" w:val="left" w:leader="none"/>
        </w:tabs>
        <w:spacing w:before="43"/>
        <w:ind w:left="776" w:right="0" w:firstLine="0"/>
        <w:jc w:val="left"/>
        <w:rPr>
          <w:sz w:val="24"/>
        </w:rPr>
      </w:pPr>
      <w:r>
        <w:rPr>
          <w:b/>
          <w:sz w:val="24"/>
        </w:rPr>
        <w:t>İsim:</w:t>
        <w:tab/>
      </w:r>
      <w:r>
        <w:rPr>
          <w:sz w:val="24"/>
        </w:rPr>
        <w:t>Ecem Canay</w:t>
      </w:r>
      <w:r>
        <w:rPr>
          <w:spacing w:val="-1"/>
          <w:sz w:val="24"/>
        </w:rPr>
        <w:t> </w:t>
      </w:r>
      <w:r>
        <w:rPr>
          <w:sz w:val="24"/>
        </w:rPr>
        <w:t>Genç</w:t>
      </w:r>
    </w:p>
    <w:p>
      <w:pPr>
        <w:pStyle w:val="BodyText"/>
        <w:tabs>
          <w:tab w:pos="2900" w:val="left" w:leader="none"/>
        </w:tabs>
        <w:spacing w:before="45"/>
        <w:ind w:left="776"/>
      </w:pPr>
      <w:r>
        <w:rPr>
          <w:b/>
        </w:rPr>
        <w:t>Telefon:</w:t>
        <w:tab/>
      </w:r>
      <w:r>
        <w:rPr/>
        <w:t>(442) 255 82  / cep tel : (542) 679 34</w:t>
      </w:r>
      <w:r>
        <w:rPr>
          <w:spacing w:val="-10"/>
        </w:rPr>
        <w:t> </w:t>
      </w:r>
      <w:r>
        <w:rPr/>
        <w:t>..</w:t>
      </w:r>
    </w:p>
    <w:p>
      <w:pPr>
        <w:tabs>
          <w:tab w:pos="2900" w:val="left" w:leader="none"/>
        </w:tabs>
        <w:spacing w:before="43"/>
        <w:ind w:left="776" w:right="0" w:firstLine="0"/>
        <w:jc w:val="left"/>
        <w:rPr>
          <w:sz w:val="24"/>
        </w:rPr>
      </w:pPr>
      <w:r>
        <w:rPr>
          <w:b/>
          <w:sz w:val="24"/>
        </w:rPr>
        <w:t>E-mail</w:t>
      </w:r>
      <w:r>
        <w:rPr>
          <w:b/>
          <w:spacing w:val="-3"/>
          <w:sz w:val="24"/>
        </w:rPr>
        <w:t> </w:t>
      </w:r>
      <w:r>
        <w:rPr>
          <w:b/>
          <w:sz w:val="24"/>
        </w:rPr>
        <w:t>Adresi:</w:t>
        <w:tab/>
      </w:r>
      <w:hyperlink r:id="rId148">
        <w:r>
          <w:rPr>
            <w:sz w:val="24"/>
          </w:rPr>
          <w:t>ecemcanay@hotmail.com</w:t>
        </w:r>
      </w:hyperlink>
    </w:p>
    <w:p>
      <w:pPr>
        <w:tabs>
          <w:tab w:pos="2900" w:val="left" w:leader="none"/>
        </w:tabs>
        <w:spacing w:before="45"/>
        <w:ind w:left="776" w:right="0" w:firstLine="0"/>
        <w:jc w:val="left"/>
        <w:rPr>
          <w:sz w:val="24"/>
        </w:rPr>
      </w:pPr>
      <w:r>
        <w:rPr>
          <w:b/>
          <w:sz w:val="24"/>
        </w:rPr>
        <w:t>Doğum</w:t>
      </w:r>
      <w:r>
        <w:rPr>
          <w:b/>
          <w:spacing w:val="-1"/>
          <w:sz w:val="24"/>
        </w:rPr>
        <w:t> </w:t>
      </w:r>
      <w:r>
        <w:rPr>
          <w:b/>
          <w:sz w:val="24"/>
        </w:rPr>
        <w:t>Tarihi:</w:t>
        <w:tab/>
      </w:r>
      <w:r>
        <w:rPr>
          <w:sz w:val="24"/>
        </w:rPr>
        <w:t>04.08.1977</w:t>
      </w:r>
    </w:p>
    <w:p>
      <w:pPr>
        <w:tabs>
          <w:tab w:pos="2900" w:val="left" w:leader="none"/>
        </w:tabs>
        <w:spacing w:before="43"/>
        <w:ind w:left="776" w:right="0" w:firstLine="0"/>
        <w:jc w:val="left"/>
        <w:rPr>
          <w:sz w:val="24"/>
        </w:rPr>
      </w:pPr>
      <w:r>
        <w:rPr>
          <w:b/>
          <w:sz w:val="24"/>
        </w:rPr>
        <w:t>Doğum</w:t>
      </w:r>
      <w:r>
        <w:rPr>
          <w:b/>
          <w:spacing w:val="-1"/>
          <w:sz w:val="24"/>
        </w:rPr>
        <w:t> </w:t>
      </w:r>
      <w:r>
        <w:rPr>
          <w:b/>
          <w:sz w:val="24"/>
        </w:rPr>
        <w:t>yeri:</w:t>
        <w:tab/>
      </w:r>
      <w:r>
        <w:rPr>
          <w:sz w:val="24"/>
        </w:rPr>
        <w:t>Nevşehir</w:t>
      </w:r>
    </w:p>
    <w:p>
      <w:pPr>
        <w:tabs>
          <w:tab w:pos="2900" w:val="left" w:leader="none"/>
        </w:tabs>
        <w:spacing w:before="43"/>
        <w:ind w:left="776" w:right="0" w:firstLine="0"/>
        <w:jc w:val="left"/>
        <w:rPr>
          <w:sz w:val="24"/>
        </w:rPr>
      </w:pPr>
      <w:r>
        <w:rPr>
          <w:b/>
          <w:sz w:val="24"/>
        </w:rPr>
        <w:t>Adres:</w:t>
        <w:tab/>
      </w:r>
      <w:r>
        <w:rPr>
          <w:sz w:val="24"/>
        </w:rPr>
        <w:t>475. Sok. Nu: 34,</w:t>
      </w:r>
      <w:r>
        <w:rPr>
          <w:spacing w:val="-11"/>
          <w:sz w:val="24"/>
        </w:rPr>
        <w:t> </w:t>
      </w:r>
      <w:r>
        <w:rPr>
          <w:sz w:val="24"/>
        </w:rPr>
        <w:t>Nevşehir</w:t>
      </w:r>
    </w:p>
    <w:p>
      <w:pPr>
        <w:tabs>
          <w:tab w:pos="2900" w:val="left" w:leader="none"/>
        </w:tabs>
        <w:spacing w:before="45"/>
        <w:ind w:left="776" w:right="0" w:firstLine="0"/>
        <w:jc w:val="left"/>
        <w:rPr>
          <w:sz w:val="24"/>
        </w:rPr>
      </w:pPr>
      <w:r>
        <w:rPr>
          <w:b/>
          <w:sz w:val="24"/>
        </w:rPr>
        <w:t>Medeni</w:t>
      </w:r>
      <w:r>
        <w:rPr>
          <w:b/>
          <w:spacing w:val="-1"/>
          <w:sz w:val="24"/>
        </w:rPr>
        <w:t> </w:t>
      </w:r>
      <w:r>
        <w:rPr>
          <w:b/>
          <w:sz w:val="24"/>
        </w:rPr>
        <w:t>Hali:</w:t>
        <w:tab/>
      </w:r>
      <w:r>
        <w:rPr>
          <w:sz w:val="24"/>
        </w:rPr>
        <w:t>Bekâr</w:t>
      </w:r>
    </w:p>
    <w:p>
      <w:pPr>
        <w:pStyle w:val="Heading4"/>
        <w:tabs>
          <w:tab w:pos="2900" w:val="left" w:leader="none"/>
        </w:tabs>
        <w:spacing w:before="43"/>
        <w:ind w:left="776" w:right="0"/>
        <w:rPr>
          <w:b w:val="0"/>
        </w:rPr>
      </w:pPr>
      <w:r>
        <w:rPr/>
        <w:t>Sürücü</w:t>
      </w:r>
      <w:r>
        <w:rPr>
          <w:spacing w:val="-2"/>
        </w:rPr>
        <w:t> </w:t>
      </w:r>
      <w:r>
        <w:rPr/>
        <w:t>Belgesi:</w:t>
        <w:tab/>
      </w:r>
      <w:r>
        <w:rPr>
          <w:b w:val="0"/>
        </w:rPr>
        <w:t>Var</w:t>
      </w:r>
    </w:p>
    <w:p>
      <w:pPr>
        <w:pStyle w:val="BodyText"/>
        <w:spacing w:before="3"/>
        <w:rPr>
          <w:sz w:val="29"/>
        </w:rPr>
      </w:pPr>
      <w:r>
        <w:rPr/>
        <w:pict>
          <v:shape style="position:absolute;margin-left:69.384003pt;margin-top:19.097322pt;width:456.55pt;height:16.8pt;mso-position-horizontal-relative:page;mso-position-vertical-relative:paragraph;z-index:4576;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EĞİTİM</w:t>
                  </w:r>
                </w:p>
              </w:txbxContent>
            </v:textbox>
            <v:fill type="solid"/>
            <w10:wrap type="topAndBottom"/>
          </v:shape>
        </w:pict>
      </w:r>
    </w:p>
    <w:p>
      <w:pPr>
        <w:pStyle w:val="BodyText"/>
        <w:spacing w:line="277" w:lineRule="exact"/>
        <w:ind w:left="776"/>
      </w:pPr>
      <w:r>
        <w:rPr>
          <w:b/>
        </w:rPr>
        <w:t>Lisans: </w:t>
      </w:r>
      <w:r>
        <w:rPr/>
        <w:t>1995 – 2000, Ankara Üniversitesi, Diş Hekimliği Fakültesi</w:t>
      </w:r>
    </w:p>
    <w:p>
      <w:pPr>
        <w:pStyle w:val="BodyText"/>
        <w:tabs>
          <w:tab w:pos="1484" w:val="left" w:leader="none"/>
        </w:tabs>
        <w:spacing w:before="45"/>
        <w:ind w:left="776"/>
      </w:pPr>
      <w:r>
        <w:rPr>
          <w:b/>
        </w:rPr>
        <w:t>Lise:</w:t>
        <w:tab/>
      </w:r>
      <w:r>
        <w:rPr/>
        <w:t>1995, Nevşehir Anadolu</w:t>
      </w:r>
      <w:r>
        <w:rPr>
          <w:spacing w:val="-11"/>
        </w:rPr>
        <w:t> </w:t>
      </w:r>
      <w:r>
        <w:rPr/>
        <w:t>Lisesi</w:t>
      </w:r>
    </w:p>
    <w:p>
      <w:pPr>
        <w:pStyle w:val="BodyText"/>
        <w:spacing w:before="1"/>
        <w:rPr>
          <w:sz w:val="29"/>
        </w:rPr>
      </w:pPr>
      <w:r>
        <w:rPr/>
        <w:pict>
          <v:shape style="position:absolute;margin-left:69.384003pt;margin-top:18.977350pt;width:456.55pt;height:16.95pt;mso-position-horizontal-relative:page;mso-position-vertical-relative:paragraph;z-index:4600;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İŞ DENEYİMİ</w:t>
                  </w:r>
                </w:p>
              </w:txbxContent>
            </v:textbox>
            <v:fill type="solid"/>
            <w10:wrap type="topAndBottom"/>
          </v:shape>
        </w:pict>
      </w:r>
    </w:p>
    <w:p>
      <w:pPr>
        <w:pStyle w:val="BodyText"/>
        <w:spacing w:line="277" w:lineRule="exact"/>
        <w:ind w:left="776"/>
      </w:pPr>
      <w:r>
        <w:rPr/>
        <w:t>2004 - Devam</w:t>
      </w:r>
    </w:p>
    <w:p>
      <w:pPr>
        <w:pStyle w:val="BodyText"/>
        <w:spacing w:before="43"/>
        <w:ind w:left="776"/>
      </w:pPr>
      <w:r>
        <w:rPr/>
        <w:t>2000, Diş Hekimi, Özel Sağlık Hastanesi Diş Polikliniği, Erzurum</w:t>
      </w:r>
    </w:p>
    <w:p>
      <w:pPr>
        <w:pStyle w:val="BodyText"/>
        <w:spacing w:before="4"/>
        <w:rPr>
          <w:sz w:val="29"/>
        </w:rPr>
      </w:pPr>
      <w:r>
        <w:rPr/>
        <w:pict>
          <v:shape style="position:absolute;margin-left:69.384003pt;margin-top:19.117342pt;width:456.55pt;height:16.8pt;mso-position-horizontal-relative:page;mso-position-vertical-relative:paragraph;z-index:4624;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ALINAN EĞİTİMLER</w:t>
                  </w:r>
                </w:p>
              </w:txbxContent>
            </v:textbox>
            <v:fill type="solid"/>
            <w10:wrap type="topAndBottom"/>
          </v:shape>
        </w:pict>
      </w:r>
    </w:p>
    <w:p>
      <w:pPr>
        <w:pStyle w:val="BodyText"/>
        <w:spacing w:line="277" w:lineRule="exact"/>
        <w:ind w:left="776"/>
      </w:pPr>
      <w:r>
        <w:rPr/>
        <w:t>2004, Ulusal 3. Ortodonti Kongresi</w:t>
      </w:r>
    </w:p>
    <w:p>
      <w:pPr>
        <w:pStyle w:val="BodyText"/>
        <w:spacing w:before="45"/>
        <w:ind w:left="776"/>
      </w:pPr>
      <w:r>
        <w:rPr/>
        <w:t>2000, Ulusal Ağız ve Diş Sağlığı Kongresi</w:t>
      </w:r>
    </w:p>
    <w:p>
      <w:pPr>
        <w:pStyle w:val="BodyText"/>
        <w:spacing w:before="1"/>
        <w:rPr>
          <w:sz w:val="29"/>
        </w:rPr>
      </w:pPr>
      <w:r>
        <w:rPr/>
        <w:pict>
          <v:shape style="position:absolute;margin-left:69.384003pt;margin-top:18.977350pt;width:456.55pt;height:16.95pt;mso-position-horizontal-relative:page;mso-position-vertical-relative:paragraph;z-index:4648;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BİLDİĞİ YABANCI DİLLER</w:t>
                  </w:r>
                </w:p>
              </w:txbxContent>
            </v:textbox>
            <v:fill type="solid"/>
            <w10:wrap type="topAndBottom"/>
          </v:shape>
        </w:pict>
      </w:r>
    </w:p>
    <w:p>
      <w:pPr>
        <w:pStyle w:val="BodyText"/>
        <w:spacing w:line="277" w:lineRule="exact"/>
        <w:ind w:left="776"/>
      </w:pPr>
      <w:r>
        <w:rPr/>
        <w:t>İngilizce</w:t>
      </w:r>
    </w:p>
    <w:p>
      <w:pPr>
        <w:pStyle w:val="BodyText"/>
        <w:spacing w:before="3"/>
        <w:rPr>
          <w:sz w:val="29"/>
        </w:rPr>
      </w:pPr>
      <w:r>
        <w:rPr/>
        <w:pict>
          <v:shape style="position:absolute;margin-left:69.384003pt;margin-top:19.097332pt;width:456.55pt;height:16.8pt;mso-position-horizontal-relative:page;mso-position-vertical-relative:paragraph;z-index:4672;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BİLGİSAYAR</w:t>
                  </w:r>
                </w:p>
              </w:txbxContent>
            </v:textbox>
            <v:fill type="solid"/>
            <w10:wrap type="topAndBottom"/>
          </v:shape>
        </w:pict>
      </w:r>
    </w:p>
    <w:p>
      <w:pPr>
        <w:pStyle w:val="BodyText"/>
        <w:spacing w:line="277" w:lineRule="exact"/>
        <w:ind w:left="776"/>
      </w:pPr>
      <w:r>
        <w:rPr/>
        <w:t>MS Ofis Programları (Word, Excel ve PowerPoint)</w:t>
      </w:r>
    </w:p>
    <w:p>
      <w:pPr>
        <w:pStyle w:val="BodyText"/>
        <w:spacing w:before="4"/>
        <w:rPr>
          <w:sz w:val="29"/>
        </w:rPr>
      </w:pPr>
      <w:r>
        <w:rPr/>
        <w:pict>
          <v:shape style="position:absolute;margin-left:69.384003pt;margin-top:19.103342pt;width:456.55pt;height:16.850pt;mso-position-horizontal-relative:page;mso-position-vertical-relative:paragraph;z-index:4696;mso-wrap-distance-left:0;mso-wrap-distance-right:0" type="#_x0000_t202" filled="true" fillcolor="#b6dde8" stroked="false">
            <v:textbox inset="0,0,0,0">
              <w:txbxContent>
                <w:p>
                  <w:pPr>
                    <w:spacing w:before="0"/>
                    <w:ind w:left="28" w:right="0" w:firstLine="0"/>
                    <w:jc w:val="left"/>
                    <w:rPr>
                      <w:b/>
                      <w:sz w:val="24"/>
                    </w:rPr>
                  </w:pPr>
                  <w:r>
                    <w:rPr>
                      <w:b/>
                      <w:sz w:val="24"/>
                    </w:rPr>
                    <w:t>ÜYELİKLER</w:t>
                  </w:r>
                </w:p>
              </w:txbxContent>
            </v:textbox>
            <v:fill type="solid"/>
            <w10:wrap type="topAndBottom"/>
          </v:shape>
        </w:pict>
      </w:r>
    </w:p>
    <w:p>
      <w:pPr>
        <w:pStyle w:val="BodyText"/>
        <w:spacing w:line="277" w:lineRule="exact"/>
        <w:ind w:left="776"/>
      </w:pPr>
      <w:r>
        <w:rPr/>
        <w:t>Diş Hekimleri Odası</w:t>
      </w:r>
    </w:p>
    <w:p>
      <w:pPr>
        <w:pStyle w:val="BodyText"/>
        <w:spacing w:before="3"/>
        <w:rPr>
          <w:sz w:val="29"/>
        </w:rPr>
      </w:pPr>
      <w:r>
        <w:rPr/>
        <w:pict>
          <v:shape style="position:absolute;margin-left:69.384003pt;margin-top:19.09734pt;width:456.55pt;height:16.8pt;mso-position-horizontal-relative:page;mso-position-vertical-relative:paragraph;z-index:4720;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GÖNÜLLÜ ÇALIŞMALAR</w:t>
                  </w:r>
                </w:p>
              </w:txbxContent>
            </v:textbox>
            <v:fill type="solid"/>
            <w10:wrap type="topAndBottom"/>
          </v:shape>
        </w:pict>
      </w:r>
    </w:p>
    <w:p>
      <w:pPr>
        <w:pStyle w:val="BodyText"/>
        <w:spacing w:line="277" w:lineRule="exact"/>
        <w:ind w:left="776"/>
      </w:pPr>
      <w:r>
        <w:rPr/>
        <w:t>2000-2003 Okullarda diş taraması ve tedavisi</w:t>
      </w:r>
    </w:p>
    <w:p>
      <w:pPr>
        <w:pStyle w:val="BodyText"/>
        <w:spacing w:before="3"/>
        <w:rPr>
          <w:sz w:val="29"/>
        </w:rPr>
      </w:pPr>
      <w:r>
        <w:rPr/>
        <w:pict>
          <v:shape style="position:absolute;margin-left:69.384003pt;margin-top:19.093344pt;width:456.55pt;height:16.8pt;mso-position-horizontal-relative:page;mso-position-vertical-relative:paragraph;z-index:4744;mso-wrap-distance-left:0;mso-wrap-distance-right:0" type="#_x0000_t202" filled="true" fillcolor="#b6dde8" stroked="false">
            <v:textbox inset="0,0,0,0">
              <w:txbxContent>
                <w:p>
                  <w:pPr>
                    <w:spacing w:line="292" w:lineRule="exact" w:before="0"/>
                    <w:ind w:left="28" w:right="0" w:firstLine="0"/>
                    <w:jc w:val="left"/>
                    <w:rPr>
                      <w:b/>
                      <w:sz w:val="24"/>
                    </w:rPr>
                  </w:pPr>
                  <w:r>
                    <w:rPr>
                      <w:b/>
                      <w:sz w:val="24"/>
                    </w:rPr>
                    <w:t>HOBİLER</w:t>
                  </w:r>
                </w:p>
              </w:txbxContent>
            </v:textbox>
            <v:fill type="solid"/>
            <w10:wrap type="topAndBottom"/>
          </v:shape>
        </w:pict>
      </w:r>
    </w:p>
    <w:p>
      <w:pPr>
        <w:spacing w:after="0"/>
        <w:rPr>
          <w:sz w:val="29"/>
        </w:rPr>
        <w:sectPr>
          <w:pgSz w:w="11910" w:h="16840"/>
          <w:pgMar w:header="0" w:footer="1003" w:top="1420" w:bottom="1200" w:left="640" w:right="1180"/>
        </w:sectPr>
      </w:pPr>
    </w:p>
    <w:p>
      <w:pPr>
        <w:pStyle w:val="BodyText"/>
        <w:spacing w:line="278" w:lineRule="auto" w:before="37"/>
        <w:ind w:left="136" w:right="7801"/>
      </w:pPr>
      <w:r>
        <w:rPr/>
        <w:t>Kayak yapmak Ata binmek</w:t>
      </w:r>
    </w:p>
    <w:p>
      <w:pPr>
        <w:pStyle w:val="BodyText"/>
        <w:spacing w:before="2"/>
        <w:rPr>
          <w:sz w:val="23"/>
        </w:rPr>
      </w:pPr>
    </w:p>
    <w:p>
      <w:pPr>
        <w:pStyle w:val="Heading4"/>
        <w:tabs>
          <w:tab w:pos="9238" w:val="left" w:leader="none"/>
        </w:tabs>
        <w:spacing w:before="51"/>
        <w:ind w:left="107" w:right="0"/>
      </w:pPr>
      <w:r>
        <w:rPr>
          <w:spacing w:val="-26"/>
          <w:shd w:fill="B6DDE8" w:color="auto" w:val="clear"/>
        </w:rPr>
        <w:t> </w:t>
      </w:r>
      <w:r>
        <w:rPr>
          <w:shd w:fill="B6DDE8" w:color="auto" w:val="clear"/>
        </w:rPr>
        <w:t>REFERANSLAR</w:t>
        <w:tab/>
      </w:r>
    </w:p>
    <w:p>
      <w:pPr>
        <w:pStyle w:val="BodyText"/>
        <w:spacing w:before="43"/>
        <w:ind w:left="136" w:right="89"/>
      </w:pPr>
      <w:r>
        <w:rPr/>
        <w:t>Ahmet Turan</w:t>
      </w:r>
    </w:p>
    <w:p>
      <w:pPr>
        <w:pStyle w:val="BodyText"/>
        <w:spacing w:before="43"/>
        <w:ind w:left="136" w:right="89"/>
      </w:pPr>
      <w:r>
        <w:rPr/>
        <w:t>Özel Sağlık Hastanesi Başhekimi</w:t>
      </w:r>
    </w:p>
    <w:p>
      <w:pPr>
        <w:pStyle w:val="BodyText"/>
        <w:spacing w:before="45"/>
        <w:ind w:left="136" w:right="89"/>
      </w:pPr>
      <w:r>
        <w:rPr/>
        <w:t>(212) 281 70 .. e-posta: </w:t>
      </w:r>
      <w:hyperlink r:id="rId149">
        <w:r>
          <w:rPr/>
          <w:t>ahmetturan@hotmail.com</w:t>
        </w:r>
      </w:hyperlink>
    </w:p>
    <w:p>
      <w:pPr>
        <w:pStyle w:val="BodyText"/>
        <w:rPr>
          <w:sz w:val="31"/>
        </w:rPr>
      </w:pPr>
    </w:p>
    <w:p>
      <w:pPr>
        <w:pStyle w:val="BodyText"/>
        <w:ind w:left="136" w:right="89"/>
      </w:pPr>
      <w:r>
        <w:rPr/>
        <w:t>Prof. Dr. Neriman Akyol</w:t>
      </w:r>
    </w:p>
    <w:p>
      <w:pPr>
        <w:pStyle w:val="BodyText"/>
        <w:spacing w:before="45"/>
        <w:ind w:left="136" w:right="89"/>
      </w:pPr>
      <w:r>
        <w:rPr/>
        <w:t>Ankara Üniversitesi, Diş Hekimliği Fakültesi</w:t>
      </w:r>
    </w:p>
    <w:p>
      <w:pPr>
        <w:pStyle w:val="BodyText"/>
        <w:spacing w:before="43"/>
        <w:ind w:left="136" w:right="89"/>
      </w:pPr>
      <w:r>
        <w:rPr/>
        <w:t>(312) 423 78… e-posta: </w:t>
      </w:r>
      <w:hyperlink r:id="rId150">
        <w:r>
          <w:rPr/>
          <w:t>neriak@ankara.edu.tr</w:t>
        </w:r>
      </w:hyperlink>
    </w:p>
    <w:p>
      <w:pPr>
        <w:spacing w:after="0"/>
        <w:sectPr>
          <w:pgSz w:w="11910" w:h="16840"/>
          <w:pgMar w:header="0" w:footer="1003" w:top="1360" w:bottom="1200" w:left="1280" w:right="1280"/>
        </w:sectPr>
      </w:pPr>
    </w:p>
    <w:p>
      <w:pPr>
        <w:pStyle w:val="Heading4"/>
        <w:spacing w:before="37"/>
        <w:ind w:left="4147" w:right="3609"/>
        <w:jc w:val="center"/>
      </w:pPr>
      <w:r>
        <w:rPr/>
        <w:t>FORM–3</w:t>
      </w:r>
    </w:p>
    <w:p>
      <w:pPr>
        <w:spacing w:before="46"/>
        <w:ind w:left="4147" w:right="3608" w:firstLine="0"/>
        <w:jc w:val="center"/>
        <w:rPr>
          <w:b/>
          <w:sz w:val="24"/>
        </w:rPr>
      </w:pPr>
      <w:r>
        <w:rPr/>
        <w:pict>
          <v:shape style="position:absolute;margin-left:37.200001pt;margin-top:20.325811pt;width:493.9pt;height:42.4pt;mso-position-horizontal-relative:page;mso-position-vertical-relative:paragraph;z-index:4768;mso-wrap-distance-left:0;mso-wrap-distance-right:0" type="#_x0000_t202" filled="true" fillcolor="#b6dde8" stroked="true" strokeweight=".47998pt" strokecolor="#000000">
            <v:textbox inset="0,0,0,0">
              <w:txbxContent>
                <w:p>
                  <w:pPr>
                    <w:pStyle w:val="BodyText"/>
                    <w:rPr>
                      <w:b/>
                    </w:rPr>
                  </w:pPr>
                </w:p>
                <w:p>
                  <w:pPr>
                    <w:spacing w:before="167"/>
                    <w:ind w:left="4629" w:right="4092" w:firstLine="0"/>
                    <w:jc w:val="center"/>
                    <w:rPr>
                      <w:b/>
                      <w:sz w:val="24"/>
                    </w:rPr>
                  </w:pPr>
                  <w:r>
                    <w:rPr>
                      <w:b/>
                      <w:sz w:val="24"/>
                    </w:rPr>
                    <w:t>ÖZ GEÇMİŞ</w:t>
                  </w:r>
                </w:p>
              </w:txbxContent>
            </v:textbox>
            <v:fill type="solid"/>
            <v:stroke linestyle="thickBetweenThin"/>
            <w10:wrap type="topAndBottom"/>
          </v:shape>
        </w:pict>
      </w:r>
      <w:r>
        <w:rPr>
          <w:b/>
          <w:sz w:val="24"/>
        </w:rPr>
        <w:t>ÖZ GEÇMİŞ FORMU</w:t>
      </w:r>
    </w:p>
    <w:p>
      <w:pPr>
        <w:pStyle w:val="BodyText"/>
        <w:ind w:left="747"/>
        <w:rPr>
          <w:sz w:val="20"/>
        </w:rPr>
      </w:pPr>
      <w:r>
        <w:rPr>
          <w:sz w:val="20"/>
        </w:rPr>
        <w:pict>
          <v:shape style="width:456.55pt;height:16.8pt;mso-position-horizontal-relative:char;mso-position-vertical-relative:line" type="#_x0000_t202" filled="true" fillcolor="#b6dde8" stroked="false">
            <w10:anchorlock/>
            <v:textbox inset="0,0,0,0">
              <w:txbxContent>
                <w:p>
                  <w:pPr>
                    <w:spacing w:line="292" w:lineRule="exact" w:before="0"/>
                    <w:ind w:left="0" w:right="1" w:firstLine="0"/>
                    <w:jc w:val="center"/>
                    <w:rPr>
                      <w:b/>
                      <w:sz w:val="24"/>
                    </w:rPr>
                  </w:pPr>
                  <w:r>
                    <w:rPr>
                      <w:b/>
                      <w:sz w:val="24"/>
                    </w:rPr>
                    <w:t>AMAÇ</w:t>
                  </w:r>
                </w:p>
              </w:txbxContent>
            </v:textbox>
            <v:fill type="solid"/>
          </v:shape>
        </w:pict>
      </w:r>
      <w:r>
        <w:rPr>
          <w:sz w:val="20"/>
        </w:rPr>
      </w:r>
    </w:p>
    <w:p>
      <w:pPr>
        <w:pStyle w:val="BodyText"/>
        <w:spacing w:before="4"/>
        <w:rPr>
          <w:b/>
          <w:sz w:val="19"/>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KİŞİSEL</w:t>
      </w:r>
      <w:r>
        <w:rPr>
          <w:b/>
          <w:spacing w:val="-2"/>
          <w:sz w:val="24"/>
          <w:shd w:fill="B6DDE8" w:color="auto" w:val="clear"/>
        </w:rPr>
        <w:t> </w:t>
      </w:r>
      <w:r>
        <w:rPr>
          <w:b/>
          <w:sz w:val="24"/>
          <w:shd w:fill="B6DDE8" w:color="auto" w:val="clear"/>
        </w:rPr>
        <w:t>BİLGİLER</w:t>
        <w:tab/>
      </w:r>
    </w:p>
    <w:p>
      <w:pPr>
        <w:spacing w:line="276" w:lineRule="auto" w:before="45"/>
        <w:ind w:left="776" w:right="7839" w:firstLine="0"/>
        <w:jc w:val="left"/>
        <w:rPr>
          <w:b/>
          <w:sz w:val="24"/>
        </w:rPr>
      </w:pPr>
      <w:r>
        <w:rPr>
          <w:b/>
          <w:sz w:val="24"/>
        </w:rPr>
        <w:t>T.C. Kimlik Nu: İsim:</w:t>
      </w:r>
    </w:p>
    <w:p>
      <w:pPr>
        <w:spacing w:before="1"/>
        <w:ind w:left="776" w:right="0" w:firstLine="0"/>
        <w:jc w:val="left"/>
        <w:rPr>
          <w:b/>
          <w:sz w:val="24"/>
        </w:rPr>
      </w:pPr>
      <w:r>
        <w:rPr>
          <w:b/>
          <w:sz w:val="24"/>
        </w:rPr>
        <w:t>Telefon:</w:t>
      </w:r>
    </w:p>
    <w:p>
      <w:pPr>
        <w:spacing w:line="276" w:lineRule="auto" w:before="43"/>
        <w:ind w:left="776" w:right="7898" w:firstLine="0"/>
        <w:jc w:val="left"/>
        <w:rPr>
          <w:b/>
          <w:sz w:val="24"/>
        </w:rPr>
      </w:pPr>
      <w:r>
        <w:rPr>
          <w:b/>
          <w:sz w:val="24"/>
        </w:rPr>
        <w:t>E-mail Adresi: Doğum Tarihi: Doğum yeri: Adres: Medeni</w:t>
      </w:r>
      <w:r>
        <w:rPr>
          <w:b/>
          <w:spacing w:val="-4"/>
          <w:sz w:val="24"/>
        </w:rPr>
        <w:t> </w:t>
      </w:r>
      <w:r>
        <w:rPr>
          <w:b/>
          <w:sz w:val="24"/>
        </w:rPr>
        <w:t>Hâli:</w:t>
      </w:r>
    </w:p>
    <w:p>
      <w:pPr>
        <w:spacing w:before="1"/>
        <w:ind w:left="776" w:right="0" w:firstLine="0"/>
        <w:jc w:val="left"/>
        <w:rPr>
          <w:b/>
          <w:sz w:val="24"/>
        </w:rPr>
      </w:pPr>
      <w:r>
        <w:rPr>
          <w:b/>
          <w:sz w:val="24"/>
        </w:rPr>
        <w:t>Sürücü Belgesi:</w:t>
      </w:r>
    </w:p>
    <w:p>
      <w:pPr>
        <w:pStyle w:val="BodyText"/>
        <w:spacing w:before="11"/>
        <w:rPr>
          <w:b/>
          <w:sz w:val="25"/>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EĞİTİM</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İŞ</w:t>
      </w:r>
      <w:r>
        <w:rPr>
          <w:b/>
          <w:spacing w:val="-1"/>
          <w:sz w:val="24"/>
          <w:shd w:fill="B6DDE8" w:color="auto" w:val="clear"/>
        </w:rPr>
        <w:t> </w:t>
      </w:r>
      <w:r>
        <w:rPr>
          <w:b/>
          <w:sz w:val="24"/>
          <w:shd w:fill="B6DDE8" w:color="auto" w:val="clear"/>
        </w:rPr>
        <w:t>DENEYİMİ</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ALINAN</w:t>
      </w:r>
      <w:r>
        <w:rPr>
          <w:b/>
          <w:spacing w:val="-7"/>
          <w:sz w:val="24"/>
          <w:shd w:fill="B6DDE8" w:color="auto" w:val="clear"/>
        </w:rPr>
        <w:t> </w:t>
      </w:r>
      <w:r>
        <w:rPr>
          <w:b/>
          <w:sz w:val="24"/>
          <w:shd w:fill="B6DDE8" w:color="auto" w:val="clear"/>
        </w:rPr>
        <w:t>EĞİTİMLER</w:t>
        <w:tab/>
      </w:r>
    </w:p>
    <w:p>
      <w:pPr>
        <w:pStyle w:val="BodyText"/>
        <w:rPr>
          <w:b/>
          <w:sz w:val="20"/>
        </w:rPr>
      </w:pPr>
    </w:p>
    <w:p>
      <w:pPr>
        <w:pStyle w:val="BodyText"/>
        <w:rPr>
          <w:b/>
          <w:sz w:val="20"/>
        </w:rPr>
      </w:pPr>
    </w:p>
    <w:p>
      <w:pPr>
        <w:pStyle w:val="BodyText"/>
        <w:spacing w:before="11"/>
        <w:rPr>
          <w:b/>
          <w:sz w:val="18"/>
        </w:rPr>
      </w:pPr>
    </w:p>
    <w:p>
      <w:pPr>
        <w:tabs>
          <w:tab w:pos="9878" w:val="left" w:leader="none"/>
        </w:tabs>
        <w:spacing w:before="1"/>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VERİLEN</w:t>
      </w:r>
      <w:r>
        <w:rPr>
          <w:b/>
          <w:spacing w:val="-4"/>
          <w:sz w:val="24"/>
          <w:shd w:fill="B6DDE8" w:color="auto" w:val="clear"/>
        </w:rPr>
        <w:t> </w:t>
      </w:r>
      <w:r>
        <w:rPr>
          <w:b/>
          <w:sz w:val="24"/>
          <w:shd w:fill="B6DDE8" w:color="auto" w:val="clear"/>
        </w:rPr>
        <w:t>EĞİTİMLER</w:t>
        <w:tab/>
      </w:r>
    </w:p>
    <w:p>
      <w:pPr>
        <w:pStyle w:val="BodyText"/>
        <w:rPr>
          <w:b/>
          <w:sz w:val="20"/>
        </w:rPr>
      </w:pPr>
    </w:p>
    <w:p>
      <w:pPr>
        <w:pStyle w:val="BodyText"/>
        <w:rPr>
          <w:b/>
          <w:sz w:val="20"/>
        </w:rPr>
      </w:pPr>
    </w:p>
    <w:p>
      <w:pPr>
        <w:pStyle w:val="BodyText"/>
        <w:rPr>
          <w:b/>
          <w:sz w:val="20"/>
        </w:rPr>
      </w:pPr>
    </w:p>
    <w:p>
      <w:pPr>
        <w:pStyle w:val="BodyText"/>
        <w:rPr>
          <w:b/>
          <w:sz w:val="21"/>
        </w:rPr>
      </w:pPr>
    </w:p>
    <w:p>
      <w:pPr>
        <w:tabs>
          <w:tab w:pos="9878" w:val="left" w:leader="none"/>
        </w:tabs>
        <w:spacing w:before="65"/>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BURS VE</w:t>
      </w:r>
      <w:r>
        <w:rPr>
          <w:b/>
          <w:spacing w:val="-4"/>
          <w:sz w:val="24"/>
          <w:shd w:fill="B6DDE8" w:color="auto" w:val="clear"/>
        </w:rPr>
        <w:t> </w:t>
      </w:r>
      <w:r>
        <w:rPr>
          <w:b/>
          <w:sz w:val="24"/>
          <w:shd w:fill="B6DDE8" w:color="auto" w:val="clear"/>
        </w:rPr>
        <w:t>ÖDÜLLER</w:t>
        <w:tab/>
      </w:r>
    </w:p>
    <w:p>
      <w:pPr>
        <w:pStyle w:val="BodyText"/>
        <w:rPr>
          <w:b/>
          <w:sz w:val="20"/>
        </w:rPr>
      </w:pPr>
    </w:p>
    <w:p>
      <w:pPr>
        <w:pStyle w:val="BodyText"/>
        <w:rPr>
          <w:b/>
          <w:sz w:val="20"/>
        </w:rPr>
      </w:pPr>
    </w:p>
    <w:p>
      <w:pPr>
        <w:pStyle w:val="BodyText"/>
        <w:rPr>
          <w:b/>
          <w:sz w:val="20"/>
        </w:rPr>
      </w:pPr>
    </w:p>
    <w:p>
      <w:pPr>
        <w:pStyle w:val="BodyText"/>
        <w:spacing w:before="3"/>
        <w:rPr>
          <w:b/>
          <w:sz w:val="22"/>
        </w:rPr>
      </w:pPr>
    </w:p>
    <w:p>
      <w:pPr>
        <w:tabs>
          <w:tab w:pos="9878" w:val="left" w:leader="none"/>
        </w:tabs>
        <w:spacing w:before="52"/>
        <w:ind w:left="747" w:right="0" w:firstLine="0"/>
        <w:jc w:val="left"/>
        <w:rPr>
          <w:b/>
          <w:sz w:val="24"/>
        </w:rPr>
      </w:pPr>
      <w:r>
        <w:rPr>
          <w:rFonts w:ascii="Times New Roman" w:hAnsi="Times New Roman"/>
          <w:spacing w:val="-32"/>
          <w:sz w:val="24"/>
          <w:shd w:fill="B6DDE8" w:color="auto" w:val="clear"/>
        </w:rPr>
        <w:t> </w:t>
      </w:r>
      <w:r>
        <w:rPr>
          <w:b/>
          <w:sz w:val="24"/>
          <w:shd w:fill="B6DDE8" w:color="auto" w:val="clear"/>
        </w:rPr>
        <w:t>BİLDİĞİ YABANCI</w:t>
      </w:r>
      <w:r>
        <w:rPr>
          <w:b/>
          <w:spacing w:val="-5"/>
          <w:sz w:val="24"/>
          <w:shd w:fill="B6DDE8" w:color="auto" w:val="clear"/>
        </w:rPr>
        <w:t> </w:t>
      </w:r>
      <w:r>
        <w:rPr>
          <w:b/>
          <w:sz w:val="24"/>
          <w:shd w:fill="B6DDE8" w:color="auto" w:val="clear"/>
        </w:rPr>
        <w:t>DİLLER</w:t>
        <w:tab/>
      </w:r>
    </w:p>
    <w:p>
      <w:pPr>
        <w:spacing w:after="0"/>
        <w:jc w:val="left"/>
        <w:rPr>
          <w:sz w:val="24"/>
        </w:rPr>
        <w:sectPr>
          <w:pgSz w:w="11910" w:h="16840"/>
          <w:pgMar w:header="0" w:footer="1003" w:top="1360" w:bottom="1200" w:left="640" w:right="1180"/>
        </w:sectPr>
      </w:pPr>
    </w:p>
    <w:p>
      <w:pPr>
        <w:tabs>
          <w:tab w:pos="9238" w:val="left" w:leader="none"/>
        </w:tabs>
        <w:spacing w:before="156"/>
        <w:ind w:left="107" w:right="0" w:firstLine="0"/>
        <w:jc w:val="left"/>
        <w:rPr>
          <w:b/>
          <w:sz w:val="24"/>
        </w:rPr>
      </w:pPr>
      <w:r>
        <w:rPr>
          <w:rFonts w:ascii="Times New Roman" w:hAnsi="Times New Roman"/>
          <w:spacing w:val="-32"/>
          <w:sz w:val="24"/>
          <w:shd w:fill="B6DDE8" w:color="auto" w:val="clear"/>
        </w:rPr>
        <w:t> </w:t>
      </w:r>
      <w:r>
        <w:rPr>
          <w:b/>
          <w:sz w:val="24"/>
          <w:shd w:fill="B6DDE8" w:color="auto" w:val="clear"/>
        </w:rPr>
        <w:t>BİLGİSAYAR</w:t>
        <w:tab/>
      </w:r>
    </w:p>
    <w:p>
      <w:pPr>
        <w:pStyle w:val="BodyText"/>
        <w:rPr>
          <w:b/>
          <w:sz w:val="20"/>
        </w:rPr>
      </w:pPr>
    </w:p>
    <w:p>
      <w:pPr>
        <w:pStyle w:val="BodyText"/>
        <w:rPr>
          <w:b/>
          <w:sz w:val="20"/>
        </w:rPr>
      </w:pPr>
    </w:p>
    <w:p>
      <w:pPr>
        <w:pStyle w:val="BodyText"/>
        <w:rPr>
          <w:b/>
          <w:sz w:val="20"/>
        </w:rPr>
      </w:pPr>
    </w:p>
    <w:p>
      <w:pPr>
        <w:pStyle w:val="BodyText"/>
        <w:rPr>
          <w:b/>
          <w:sz w:val="21"/>
        </w:rPr>
      </w:pPr>
    </w:p>
    <w:p>
      <w:pPr>
        <w:tabs>
          <w:tab w:pos="9238" w:val="left" w:leader="none"/>
        </w:tabs>
        <w:spacing w:before="64"/>
        <w:ind w:left="107" w:right="0" w:firstLine="0"/>
        <w:jc w:val="left"/>
        <w:rPr>
          <w:b/>
          <w:sz w:val="24"/>
        </w:rPr>
      </w:pPr>
      <w:r>
        <w:rPr>
          <w:rFonts w:ascii="Times New Roman" w:hAnsi="Times New Roman"/>
          <w:spacing w:val="-32"/>
          <w:sz w:val="24"/>
          <w:shd w:fill="B6DDE8" w:color="auto" w:val="clear"/>
        </w:rPr>
        <w:t> </w:t>
      </w:r>
      <w:r>
        <w:rPr>
          <w:b/>
          <w:sz w:val="24"/>
          <w:shd w:fill="B6DDE8" w:color="auto" w:val="clear"/>
        </w:rPr>
        <w:t>ÜYELİKLER</w:t>
        <w:tab/>
      </w:r>
    </w:p>
    <w:p>
      <w:pPr>
        <w:pStyle w:val="BodyText"/>
        <w:rPr>
          <w:b/>
          <w:sz w:val="20"/>
        </w:rPr>
      </w:pPr>
    </w:p>
    <w:p>
      <w:pPr>
        <w:pStyle w:val="BodyText"/>
        <w:rPr>
          <w:b/>
          <w:sz w:val="20"/>
        </w:rPr>
      </w:pPr>
    </w:p>
    <w:p>
      <w:pPr>
        <w:pStyle w:val="BodyText"/>
        <w:rPr>
          <w:b/>
          <w:sz w:val="20"/>
        </w:rPr>
      </w:pPr>
    </w:p>
    <w:p>
      <w:pPr>
        <w:pStyle w:val="BodyText"/>
        <w:spacing w:before="3"/>
        <w:rPr>
          <w:b/>
          <w:sz w:val="22"/>
        </w:rPr>
      </w:pPr>
    </w:p>
    <w:p>
      <w:pPr>
        <w:tabs>
          <w:tab w:pos="9238" w:val="left" w:leader="none"/>
        </w:tabs>
        <w:spacing w:before="52"/>
        <w:ind w:left="107" w:right="0" w:firstLine="0"/>
        <w:jc w:val="left"/>
        <w:rPr>
          <w:b/>
          <w:sz w:val="24"/>
        </w:rPr>
      </w:pPr>
      <w:r>
        <w:rPr>
          <w:b/>
          <w:spacing w:val="-26"/>
          <w:sz w:val="24"/>
          <w:shd w:fill="B6DDE8" w:color="auto" w:val="clear"/>
        </w:rPr>
        <w:t> </w:t>
      </w:r>
      <w:r>
        <w:rPr>
          <w:b/>
          <w:sz w:val="24"/>
          <w:shd w:fill="B6DDE8" w:color="auto" w:val="clear"/>
        </w:rPr>
        <w:t>YAYINLAR</w:t>
        <w:tab/>
      </w:r>
    </w:p>
    <w:p>
      <w:pPr>
        <w:pStyle w:val="BodyText"/>
        <w:rPr>
          <w:b/>
          <w:sz w:val="20"/>
        </w:rPr>
      </w:pPr>
    </w:p>
    <w:p>
      <w:pPr>
        <w:pStyle w:val="BodyText"/>
        <w:rPr>
          <w:b/>
          <w:sz w:val="20"/>
        </w:rPr>
      </w:pPr>
    </w:p>
    <w:p>
      <w:pPr>
        <w:pStyle w:val="BodyText"/>
        <w:rPr>
          <w:b/>
          <w:sz w:val="20"/>
        </w:rPr>
      </w:pPr>
    </w:p>
    <w:p>
      <w:pPr>
        <w:pStyle w:val="BodyText"/>
        <w:rPr>
          <w:b/>
          <w:sz w:val="21"/>
        </w:rPr>
      </w:pPr>
    </w:p>
    <w:p>
      <w:pPr>
        <w:tabs>
          <w:tab w:pos="9238" w:val="left" w:leader="none"/>
        </w:tabs>
        <w:spacing w:before="65"/>
        <w:ind w:left="107" w:right="0" w:firstLine="0"/>
        <w:jc w:val="left"/>
        <w:rPr>
          <w:b/>
          <w:sz w:val="24"/>
        </w:rPr>
      </w:pPr>
      <w:r>
        <w:rPr>
          <w:rFonts w:ascii="Times New Roman" w:hAnsi="Times New Roman"/>
          <w:spacing w:val="-32"/>
          <w:sz w:val="24"/>
          <w:shd w:fill="B6DDE8" w:color="auto" w:val="clear"/>
        </w:rPr>
        <w:t> </w:t>
      </w:r>
      <w:r>
        <w:rPr>
          <w:b/>
          <w:sz w:val="24"/>
          <w:shd w:fill="B6DDE8" w:color="auto" w:val="clear"/>
        </w:rPr>
        <w:t>GÖNÜLLÜ</w:t>
      </w:r>
      <w:r>
        <w:rPr>
          <w:b/>
          <w:spacing w:val="-5"/>
          <w:sz w:val="24"/>
          <w:shd w:fill="B6DDE8" w:color="auto" w:val="clear"/>
        </w:rPr>
        <w:t> </w:t>
      </w:r>
      <w:r>
        <w:rPr>
          <w:b/>
          <w:sz w:val="24"/>
          <w:shd w:fill="B6DDE8" w:color="auto" w:val="clear"/>
        </w:rPr>
        <w:t>ÇALIŞMALAR</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8"/>
        </w:rPr>
      </w:pPr>
    </w:p>
    <w:p>
      <w:pPr>
        <w:tabs>
          <w:tab w:pos="9238" w:val="left" w:leader="none"/>
        </w:tabs>
        <w:spacing w:before="65"/>
        <w:ind w:left="107" w:right="0" w:firstLine="0"/>
        <w:jc w:val="left"/>
        <w:rPr>
          <w:b/>
          <w:sz w:val="24"/>
        </w:rPr>
      </w:pPr>
      <w:r>
        <w:rPr>
          <w:rFonts w:ascii="Times New Roman" w:hAnsi="Times New Roman"/>
          <w:spacing w:val="-32"/>
          <w:sz w:val="24"/>
          <w:shd w:fill="B6DDE8" w:color="auto" w:val="clear"/>
        </w:rPr>
        <w:t> </w:t>
      </w:r>
      <w:r>
        <w:rPr>
          <w:b/>
          <w:sz w:val="24"/>
          <w:shd w:fill="B6DDE8" w:color="auto" w:val="clear"/>
        </w:rPr>
        <w:t>HOBİLER</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9"/>
        </w:rPr>
      </w:pPr>
    </w:p>
    <w:p>
      <w:pPr>
        <w:tabs>
          <w:tab w:pos="9238" w:val="left" w:leader="none"/>
        </w:tabs>
        <w:spacing w:before="52"/>
        <w:ind w:left="107" w:right="0" w:firstLine="0"/>
        <w:jc w:val="left"/>
        <w:rPr>
          <w:b/>
          <w:sz w:val="24"/>
        </w:rPr>
      </w:pPr>
      <w:r>
        <w:rPr>
          <w:b/>
          <w:spacing w:val="-26"/>
          <w:sz w:val="24"/>
          <w:shd w:fill="B6DDE8" w:color="auto" w:val="clear"/>
        </w:rPr>
        <w:t> </w:t>
      </w:r>
      <w:r>
        <w:rPr>
          <w:b/>
          <w:sz w:val="24"/>
          <w:shd w:fill="B6DDE8" w:color="auto" w:val="clear"/>
        </w:rPr>
        <w:t>REFERANSLAR</w:t>
        <w:tab/>
      </w:r>
    </w:p>
    <w:p>
      <w:pPr>
        <w:spacing w:after="0"/>
        <w:jc w:val="left"/>
        <w:rPr>
          <w:sz w:val="24"/>
        </w:rPr>
        <w:sectPr>
          <w:pgSz w:w="11910" w:h="16840"/>
          <w:pgMar w:header="0" w:footer="1003" w:top="1580" w:bottom="1200" w:left="1280" w:right="1280"/>
        </w:sectPr>
      </w:pPr>
    </w:p>
    <w:p>
      <w:pPr>
        <w:pStyle w:val="Heading4"/>
        <w:spacing w:before="37"/>
        <w:ind w:left="3499"/>
      </w:pPr>
      <w:r>
        <w:rPr/>
        <w:pict>
          <v:shape style="position:absolute;margin-left:69.384003pt;margin-top:18.791752pt;width:456.55pt;height:202.15pt;mso-position-horizontal-relative:page;mso-position-vertical-relative:paragraph;z-index:4816;mso-wrap-distance-left:0;mso-wrap-distance-right:0" type="#_x0000_t202" filled="true" fillcolor="#b6dde8" stroked="false">
            <v:textbox inset="0,0,0,0">
              <w:txbxContent>
                <w:p>
                  <w:pPr>
                    <w:spacing w:before="0"/>
                    <w:ind w:left="28" w:right="0" w:firstLine="0"/>
                    <w:jc w:val="left"/>
                    <w:rPr>
                      <w:sz w:val="24"/>
                    </w:rPr>
                  </w:pPr>
                  <w:r>
                    <w:rPr>
                      <w:rFonts w:ascii="Times New Roman" w:hAnsi="Times New Roman"/>
                      <w:spacing w:val="-60"/>
                      <w:sz w:val="24"/>
                      <w:u w:val="thick"/>
                    </w:rPr>
                    <w:t> </w:t>
                  </w:r>
                  <w:r>
                    <w:rPr>
                      <w:b/>
                      <w:sz w:val="24"/>
                      <w:u w:val="thick"/>
                    </w:rPr>
                    <w:t>Etkinliğin Adı: </w:t>
                  </w:r>
                  <w:r>
                    <w:rPr>
                      <w:sz w:val="24"/>
                    </w:rPr>
                    <w:t>NASIL GÖRÜŞECEĞİM?</w:t>
                  </w:r>
                </w:p>
                <w:p>
                  <w:pPr>
                    <w:spacing w:before="43"/>
                    <w:ind w:left="899" w:right="0" w:firstLine="0"/>
                    <w:jc w:val="left"/>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İş görüşmesinde dikkat edilecek hususları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107</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line="278" w:lineRule="auto" w:before="43"/>
                    <w:ind w:left="1550" w:right="3563" w:hanging="1196"/>
                  </w:pPr>
                  <w:r>
                    <w:rPr>
                      <w:rFonts w:ascii="Times New Roman" w:hAnsi="Times New Roman"/>
                      <w:spacing w:val="-60"/>
                      <w:u w:val="thick"/>
                    </w:rPr>
                    <w:t> </w:t>
                  </w:r>
                  <w:r>
                    <w:rPr>
                      <w:b/>
                      <w:u w:val="thick"/>
                    </w:rPr>
                    <w:t>Araç-gereç: </w:t>
                  </w:r>
                  <w:r>
                    <w:rPr/>
                    <w:t>Form–1 (İş Görüşmesi ve Soruları) Form–2 (Dış Görünüş Kontrol Listesi)</w:t>
                  </w:r>
                </w:p>
              </w:txbxContent>
            </v:textbox>
            <v:fill type="solid"/>
            <w10:wrap type="topAndBottom"/>
          </v:shape>
        </w:pict>
      </w:r>
      <w:r>
        <w:rPr/>
        <w:t>12. SINIF – 17. ETKİNLİK</w:t>
      </w:r>
    </w:p>
    <w:p>
      <w:pPr>
        <w:spacing w:line="277" w:lineRule="exact" w:before="0"/>
        <w:ind w:left="136" w:right="89" w:firstLine="0"/>
        <w:jc w:val="left"/>
        <w:rPr>
          <w:b/>
          <w:sz w:val="24"/>
        </w:rPr>
      </w:pPr>
      <w:r>
        <w:rPr>
          <w:b/>
          <w:sz w:val="24"/>
        </w:rPr>
        <w:t>SÜREÇ</w:t>
      </w:r>
    </w:p>
    <w:p>
      <w:pPr>
        <w:spacing w:before="45"/>
        <w:ind w:left="844" w:right="89" w:firstLine="0"/>
        <w:jc w:val="left"/>
        <w:rPr>
          <w:b/>
          <w:sz w:val="24"/>
        </w:rPr>
      </w:pPr>
      <w:r>
        <w:rPr>
          <w:b/>
          <w:sz w:val="24"/>
        </w:rPr>
        <w:t>Etkinliğe başlamadan önce sınıfın uygun olan bölümüne sıralardan ve</w:t>
      </w:r>
    </w:p>
    <w:p>
      <w:pPr>
        <w:spacing w:before="43"/>
        <w:ind w:left="136" w:right="89" w:firstLine="0"/>
        <w:jc w:val="left"/>
        <w:rPr>
          <w:b/>
          <w:sz w:val="24"/>
        </w:rPr>
      </w:pPr>
      <w:r>
        <w:rPr>
          <w:b/>
          <w:sz w:val="24"/>
        </w:rPr>
        <w:t>sandalyelerden yararlanarak bir büro odası hazırlanır.</w:t>
      </w:r>
    </w:p>
    <w:p>
      <w:pPr>
        <w:pStyle w:val="ListParagraph"/>
        <w:numPr>
          <w:ilvl w:val="0"/>
          <w:numId w:val="205"/>
        </w:numPr>
        <w:tabs>
          <w:tab w:pos="563" w:val="left" w:leader="none"/>
          <w:tab w:pos="564" w:val="left" w:leader="none"/>
        </w:tabs>
        <w:spacing w:line="276" w:lineRule="auto" w:before="45" w:after="0"/>
        <w:ind w:left="136" w:right="998" w:firstLine="0"/>
        <w:jc w:val="left"/>
        <w:rPr>
          <w:sz w:val="24"/>
        </w:rPr>
      </w:pPr>
      <w:r>
        <w:rPr>
          <w:sz w:val="24"/>
        </w:rPr>
        <w:t>Öğrencilerle iş görüşmesiyle ilgili bir canlandırma yapılır ve canlandırmaya ilişkin açıklama ve rol dağılımı aşağıdakine benzer bir şekilde</w:t>
      </w:r>
      <w:r>
        <w:rPr>
          <w:spacing w:val="-14"/>
          <w:sz w:val="24"/>
        </w:rPr>
        <w:t> </w:t>
      </w:r>
      <w:r>
        <w:rPr>
          <w:sz w:val="24"/>
        </w:rPr>
        <w:t>yapılır:</w:t>
      </w:r>
    </w:p>
    <w:p>
      <w:pPr>
        <w:pStyle w:val="Heading4"/>
        <w:spacing w:line="278" w:lineRule="auto"/>
        <w:ind w:left="136" w:right="148"/>
      </w:pPr>
      <w:r>
        <w:rPr/>
        <w:t>“Şirket, sürücü alacaktır, sürücü ile şirketin üst düzey yöneticileri, şirket müdürü”, personel müdürü, insan kaynakları müdürü, aday ile iş görüşmesi yapacaktır.”</w:t>
      </w:r>
    </w:p>
    <w:p>
      <w:pPr>
        <w:pStyle w:val="ListParagraph"/>
        <w:numPr>
          <w:ilvl w:val="0"/>
          <w:numId w:val="205"/>
        </w:numPr>
        <w:tabs>
          <w:tab w:pos="563" w:val="left" w:leader="none"/>
          <w:tab w:pos="564" w:val="left" w:leader="none"/>
        </w:tabs>
        <w:spacing w:line="276" w:lineRule="auto" w:before="0" w:after="0"/>
        <w:ind w:left="136" w:right="184" w:firstLine="0"/>
        <w:jc w:val="left"/>
        <w:rPr>
          <w:sz w:val="24"/>
        </w:rPr>
      </w:pPr>
      <w:r>
        <w:rPr>
          <w:sz w:val="24"/>
        </w:rPr>
        <w:t>İki tane sürücü ve üç yönetici sınıftan canlandırılmak üzere seçilir ve şirket yöneticisi rolündeki öğrencilere, gelen sürücü adayı rolündeki öğrencilere Form–1 (İş Görüşmesi ve Soruları) verilir ve yönetici rolündeki öğrencilerin, sürücü adayı rolündeki öğrencilere</w:t>
      </w:r>
      <w:r>
        <w:rPr>
          <w:spacing w:val="-32"/>
          <w:sz w:val="24"/>
        </w:rPr>
        <w:t> </w:t>
      </w:r>
      <w:r>
        <w:rPr>
          <w:sz w:val="24"/>
        </w:rPr>
        <w:t>soruları yöneltmeleri ve puan vermeleri istenir. En çok puanı alan adayın işe alınacağı</w:t>
      </w:r>
      <w:r>
        <w:rPr>
          <w:spacing w:val="-19"/>
          <w:sz w:val="24"/>
        </w:rPr>
        <w:t> </w:t>
      </w:r>
      <w:r>
        <w:rPr>
          <w:sz w:val="24"/>
        </w:rPr>
        <w:t>söylenir.</w:t>
      </w:r>
    </w:p>
    <w:p>
      <w:pPr>
        <w:pStyle w:val="ListParagraph"/>
        <w:numPr>
          <w:ilvl w:val="0"/>
          <w:numId w:val="205"/>
        </w:numPr>
        <w:tabs>
          <w:tab w:pos="563" w:val="left" w:leader="none"/>
          <w:tab w:pos="564" w:val="left" w:leader="none"/>
        </w:tabs>
        <w:spacing w:line="276" w:lineRule="auto" w:before="2" w:after="0"/>
        <w:ind w:left="136" w:right="169" w:firstLine="0"/>
        <w:jc w:val="left"/>
        <w:rPr>
          <w:sz w:val="24"/>
        </w:rPr>
      </w:pPr>
      <w:r>
        <w:rPr>
          <w:sz w:val="24"/>
        </w:rPr>
        <w:t>Sınıftaki diğer öğrencilerden de bu süreci izleyerek etkinliğe katılmalarını, sorular kendilerine sorulsaydı ne cevap verebileceklerini düşünüp kendilerine puan vermeleri</w:t>
      </w:r>
      <w:r>
        <w:rPr>
          <w:spacing w:val="-32"/>
          <w:sz w:val="24"/>
        </w:rPr>
        <w:t> </w:t>
      </w:r>
      <w:r>
        <w:rPr>
          <w:sz w:val="24"/>
        </w:rPr>
        <w:t>istenir.</w:t>
      </w:r>
    </w:p>
    <w:p>
      <w:pPr>
        <w:pStyle w:val="ListParagraph"/>
        <w:numPr>
          <w:ilvl w:val="0"/>
          <w:numId w:val="205"/>
        </w:numPr>
        <w:tabs>
          <w:tab w:pos="563" w:val="left" w:leader="none"/>
          <w:tab w:pos="564" w:val="left" w:leader="none"/>
        </w:tabs>
        <w:spacing w:line="278" w:lineRule="auto" w:before="0" w:after="0"/>
        <w:ind w:left="136" w:right="581" w:firstLine="0"/>
        <w:jc w:val="left"/>
        <w:rPr>
          <w:sz w:val="24"/>
        </w:rPr>
      </w:pPr>
      <w:r>
        <w:rPr>
          <w:sz w:val="24"/>
        </w:rPr>
        <w:t>Öğrencilere iş görüşmelerine gitmeden önce kıyafet seçimi ve temizliğinin de önemli olduğu vurgulanır ve öğrencilere Form–2  (Dış Görünüş Kontrol Listesi)</w:t>
      </w:r>
      <w:r>
        <w:rPr>
          <w:spacing w:val="-24"/>
          <w:sz w:val="24"/>
        </w:rPr>
        <w:t> </w:t>
      </w:r>
      <w:r>
        <w:rPr>
          <w:sz w:val="24"/>
        </w:rPr>
        <w:t>verilir.</w:t>
      </w:r>
    </w:p>
    <w:p>
      <w:pPr>
        <w:pStyle w:val="ListParagraph"/>
        <w:numPr>
          <w:ilvl w:val="0"/>
          <w:numId w:val="205"/>
        </w:numPr>
        <w:tabs>
          <w:tab w:pos="563" w:val="left" w:leader="none"/>
          <w:tab w:pos="564" w:val="left" w:leader="none"/>
        </w:tabs>
        <w:spacing w:line="276" w:lineRule="auto" w:before="0" w:after="0"/>
        <w:ind w:left="136" w:right="1094" w:firstLine="0"/>
        <w:jc w:val="left"/>
        <w:rPr>
          <w:sz w:val="24"/>
        </w:rPr>
      </w:pPr>
      <w:r>
        <w:rPr>
          <w:sz w:val="24"/>
        </w:rPr>
        <w:t>Öğrencilerin rolleri ile ilgili neler hissettikleri, diğer öğrencilerin izlerken neler hissettikleri, roldeki sürücü adayların davranışları, cevapları konusunda öğrencilerin düşüncelerini sınıfla paylaşmaları</w:t>
      </w:r>
      <w:r>
        <w:rPr>
          <w:spacing w:val="-14"/>
          <w:sz w:val="24"/>
        </w:rPr>
        <w:t> </w:t>
      </w:r>
      <w:r>
        <w:rPr>
          <w:sz w:val="24"/>
        </w:rPr>
        <w:t>istenir.</w:t>
      </w:r>
    </w:p>
    <w:p>
      <w:pPr>
        <w:pStyle w:val="ListParagraph"/>
        <w:numPr>
          <w:ilvl w:val="0"/>
          <w:numId w:val="205"/>
        </w:numPr>
        <w:tabs>
          <w:tab w:pos="564" w:val="left" w:leader="none"/>
        </w:tabs>
        <w:spacing w:line="276" w:lineRule="auto" w:before="0" w:after="0"/>
        <w:ind w:left="136" w:right="317" w:firstLine="0"/>
        <w:jc w:val="both"/>
        <w:rPr>
          <w:sz w:val="24"/>
        </w:rPr>
      </w:pPr>
      <w:r>
        <w:rPr>
          <w:sz w:val="24"/>
        </w:rPr>
        <w:t>Öğrencilere iş görüşmesinin iş arama sürecinin önemli bir bölümü olduğu ve bu</w:t>
      </w:r>
      <w:r>
        <w:rPr>
          <w:spacing w:val="-33"/>
          <w:sz w:val="24"/>
        </w:rPr>
        <w:t> </w:t>
      </w:r>
      <w:r>
        <w:rPr>
          <w:sz w:val="24"/>
        </w:rPr>
        <w:t>süreçte hem dış görünüşlerinin hem de bireysel özelliklerinin, eğitimlerinin işe uygunluğu açısından önemli olduğu söylenerek etkinlik</w:t>
      </w:r>
      <w:r>
        <w:rPr>
          <w:spacing w:val="-12"/>
          <w:sz w:val="24"/>
        </w:rPr>
        <w:t> </w:t>
      </w:r>
      <w:r>
        <w:rPr>
          <w:sz w:val="24"/>
        </w:rPr>
        <w:t>sonlandırılır.</w:t>
      </w:r>
    </w:p>
    <w:p>
      <w:pPr>
        <w:pStyle w:val="BodyText"/>
        <w:spacing w:line="292" w:lineRule="exact"/>
        <w:ind w:left="4025" w:right="89"/>
      </w:pPr>
      <w:r>
        <w:rPr/>
        <w:t>*MEB,c. (2002) ve ERKAN (2006)’dan yararlanılmıştır.</w:t>
      </w:r>
    </w:p>
    <w:p>
      <w:pPr>
        <w:pStyle w:val="Heading4"/>
        <w:spacing w:before="46"/>
        <w:ind w:left="136"/>
      </w:pPr>
      <w:r>
        <w:rPr/>
        <w:t>Değerlendirme:</w:t>
      </w:r>
    </w:p>
    <w:p>
      <w:pPr>
        <w:spacing w:after="0"/>
        <w:sectPr>
          <w:pgSz w:w="11910" w:h="16840"/>
          <w:pgMar w:header="0" w:footer="1003" w:top="1360" w:bottom="1200" w:left="1280" w:right="1280"/>
        </w:sectPr>
      </w:pPr>
    </w:p>
    <w:p>
      <w:pPr>
        <w:pStyle w:val="BodyText"/>
        <w:spacing w:before="6"/>
        <w:rPr>
          <w:b/>
          <w:sz w:val="8"/>
        </w:rPr>
      </w:pPr>
    </w:p>
    <w:p>
      <w:pPr>
        <w:spacing w:before="52"/>
        <w:ind w:left="1731" w:right="1732" w:firstLine="0"/>
        <w:jc w:val="center"/>
        <w:rPr>
          <w:b/>
          <w:sz w:val="24"/>
        </w:rPr>
      </w:pPr>
      <w:r>
        <w:rPr>
          <w:b/>
          <w:sz w:val="24"/>
        </w:rPr>
        <w:t>FORM–1</w:t>
      </w:r>
    </w:p>
    <w:p>
      <w:pPr>
        <w:spacing w:line="552" w:lineRule="auto" w:before="43"/>
        <w:ind w:left="116" w:right="3221" w:firstLine="3115"/>
        <w:jc w:val="left"/>
        <w:rPr>
          <w:b/>
          <w:sz w:val="24"/>
        </w:rPr>
      </w:pPr>
      <w:r>
        <w:rPr>
          <w:b/>
          <w:sz w:val="24"/>
        </w:rPr>
        <w:t>İŞ GÖRÜŞMESİ VE SORULARI İŞVERENLERİN SIK SIK SORABİLECEĞİ SORULAR:</w:t>
      </w: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Çalışmak için niçin burayı tercih</w:t>
      </w:r>
      <w:r>
        <w:rPr>
          <w:spacing w:val="-12"/>
          <w:sz w:val="24"/>
        </w:rPr>
        <w:t> </w:t>
      </w:r>
      <w:r>
        <w:rPr>
          <w:sz w:val="24"/>
        </w:rPr>
        <w:t>ettiniz?</w:t>
      </w:r>
    </w:p>
    <w:p>
      <w:pPr>
        <w:pStyle w:val="BodyText"/>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Bu işi neden tercih</w:t>
      </w:r>
      <w:r>
        <w:rPr>
          <w:spacing w:val="-9"/>
          <w:sz w:val="24"/>
        </w:rPr>
        <w:t> </w:t>
      </w:r>
      <w:r>
        <w:rPr>
          <w:sz w:val="24"/>
        </w:rPr>
        <w:t>ettiniz?</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Bu iş için hangi özelliklerinizin uygun olduğunu</w:t>
      </w:r>
      <w:r>
        <w:rPr>
          <w:spacing w:val="-26"/>
          <w:sz w:val="24"/>
        </w:rPr>
        <w:t> </w:t>
      </w:r>
      <w:r>
        <w:rPr>
          <w:sz w:val="24"/>
        </w:rPr>
        <w:t>düşünüyorsunuz?</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Ne kadar ücret alacağınızı</w:t>
      </w:r>
      <w:r>
        <w:rPr>
          <w:spacing w:val="-16"/>
          <w:sz w:val="24"/>
        </w:rPr>
        <w:t> </w:t>
      </w:r>
      <w:r>
        <w:rPr>
          <w:sz w:val="24"/>
        </w:rPr>
        <w:t>düşünüyorsunuz?</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Bu işyerine ne gibi katkılarınız</w:t>
      </w:r>
      <w:r>
        <w:rPr>
          <w:spacing w:val="-11"/>
          <w:sz w:val="24"/>
        </w:rPr>
        <w:t> </w:t>
      </w:r>
      <w:r>
        <w:rPr>
          <w:sz w:val="24"/>
        </w:rPr>
        <w:t>olabilir?</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Daha önceli iş tecrübeleriniz</w:t>
      </w:r>
      <w:r>
        <w:rPr>
          <w:spacing w:val="-12"/>
          <w:sz w:val="24"/>
        </w:rPr>
        <w:t> </w:t>
      </w:r>
      <w:r>
        <w:rPr>
          <w:sz w:val="24"/>
        </w:rPr>
        <w:t>nelerdir?</w:t>
      </w:r>
    </w:p>
    <w:p>
      <w:pPr>
        <w:pStyle w:val="BodyText"/>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Daha önceki iş yerlerinden (iş yerinden) ayrılma sebebiniz</w:t>
      </w:r>
      <w:r>
        <w:rPr>
          <w:spacing w:val="-22"/>
          <w:sz w:val="24"/>
        </w:rPr>
        <w:t> </w:t>
      </w:r>
      <w:r>
        <w:rPr>
          <w:sz w:val="24"/>
        </w:rPr>
        <w:t>neydi?</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Neden başka birinin yerine sizi işe</w:t>
      </w:r>
      <w:r>
        <w:rPr>
          <w:spacing w:val="-14"/>
          <w:sz w:val="24"/>
        </w:rPr>
        <w:t> </w:t>
      </w:r>
      <w:r>
        <w:rPr>
          <w:sz w:val="24"/>
        </w:rPr>
        <w:t>alalım?</w:t>
      </w:r>
    </w:p>
    <w:p>
      <w:pPr>
        <w:pStyle w:val="BodyText"/>
        <w:spacing w:before="3"/>
        <w:rPr>
          <w:sz w:val="31"/>
        </w:rPr>
      </w:pPr>
    </w:p>
    <w:p>
      <w:pPr>
        <w:pStyle w:val="Heading4"/>
        <w:ind w:left="116" w:right="853"/>
      </w:pPr>
      <w:r>
        <w:rPr/>
        <w:t>İŞ GÖRÜŞMESİ SIRASINDA VE SONRASINDA SIK SIK SORULABİLECEK SORULAR:</w:t>
      </w:r>
    </w:p>
    <w:p>
      <w:pPr>
        <w:pStyle w:val="BodyText"/>
        <w:spacing w:before="3"/>
        <w:rPr>
          <w:b/>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Bu İş yerinde başarılı olmak için gereken en önemli özellikler</w:t>
      </w:r>
      <w:r>
        <w:rPr>
          <w:spacing w:val="-22"/>
          <w:sz w:val="24"/>
        </w:rPr>
        <w:t> </w:t>
      </w:r>
      <w:r>
        <w:rPr>
          <w:sz w:val="24"/>
        </w:rPr>
        <w:t>nelerdir?</w:t>
      </w:r>
    </w:p>
    <w:p>
      <w:pPr>
        <w:pStyle w:val="BodyText"/>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BU iş yerinin çalışanlarına sunduğu imkânlardan bana bir fikir verebilir</w:t>
      </w:r>
      <w:r>
        <w:rPr>
          <w:spacing w:val="-23"/>
          <w:sz w:val="24"/>
        </w:rPr>
        <w:t> </w:t>
      </w:r>
      <w:r>
        <w:rPr>
          <w:sz w:val="24"/>
        </w:rPr>
        <w:t>misiniz?</w:t>
      </w:r>
    </w:p>
    <w:p>
      <w:pPr>
        <w:pStyle w:val="BodyText"/>
        <w:spacing w:before="3"/>
        <w:rPr>
          <w:sz w:val="31"/>
        </w:rPr>
      </w:pPr>
    </w:p>
    <w:p>
      <w:pPr>
        <w:pStyle w:val="ListParagraph"/>
        <w:numPr>
          <w:ilvl w:val="0"/>
          <w:numId w:val="68"/>
        </w:numPr>
        <w:tabs>
          <w:tab w:pos="543" w:val="left" w:leader="none"/>
          <w:tab w:pos="544" w:val="left" w:leader="none"/>
        </w:tabs>
        <w:spacing w:line="240" w:lineRule="auto" w:before="0" w:after="0"/>
        <w:ind w:left="543" w:right="0" w:hanging="427"/>
        <w:jc w:val="left"/>
        <w:rPr>
          <w:sz w:val="24"/>
        </w:rPr>
      </w:pPr>
      <w:r>
        <w:rPr>
          <w:sz w:val="24"/>
        </w:rPr>
        <w:t>Sizin iş yerinizde çalışmanın zorlayıcı tarafları</w:t>
      </w:r>
      <w:r>
        <w:rPr>
          <w:spacing w:val="-13"/>
          <w:sz w:val="24"/>
        </w:rPr>
        <w:t> </w:t>
      </w:r>
      <w:r>
        <w:rPr>
          <w:sz w:val="24"/>
        </w:rPr>
        <w:t>nelerdir?</w:t>
      </w:r>
    </w:p>
    <w:p>
      <w:pPr>
        <w:spacing w:after="0" w:line="240" w:lineRule="auto"/>
        <w:jc w:val="left"/>
        <w:rPr>
          <w:sz w:val="24"/>
        </w:rPr>
        <w:sectPr>
          <w:pgSz w:w="11910" w:h="16840"/>
          <w:pgMar w:header="0" w:footer="1003" w:top="1580" w:bottom="1200" w:left="1300" w:right="1300"/>
        </w:sectPr>
      </w:pPr>
    </w:p>
    <w:p>
      <w:pPr>
        <w:pStyle w:val="Heading4"/>
        <w:spacing w:before="37"/>
        <w:ind w:left="1731" w:right="1732"/>
        <w:jc w:val="center"/>
      </w:pPr>
      <w:r>
        <w:rPr/>
        <w:t>FORM–2</w:t>
      </w:r>
    </w:p>
    <w:p>
      <w:pPr>
        <w:spacing w:before="46"/>
        <w:ind w:left="116" w:right="853" w:firstLine="0"/>
        <w:jc w:val="left"/>
        <w:rPr>
          <w:b/>
          <w:sz w:val="24"/>
        </w:rPr>
      </w:pPr>
      <w:r>
        <w:rPr>
          <w:b/>
          <w:sz w:val="24"/>
        </w:rPr>
        <w:t>DIŞ GÖRÜNÜŞ KONTROL LİSTESİ:</w:t>
      </w:r>
    </w:p>
    <w:p>
      <w:pPr>
        <w:pStyle w:val="ListParagraph"/>
        <w:numPr>
          <w:ilvl w:val="0"/>
          <w:numId w:val="22"/>
        </w:numPr>
        <w:tabs>
          <w:tab w:pos="543" w:val="left" w:leader="none"/>
          <w:tab w:pos="544" w:val="left" w:leader="none"/>
        </w:tabs>
        <w:spacing w:line="240" w:lineRule="auto" w:before="42" w:after="0"/>
        <w:ind w:left="543" w:right="0" w:hanging="427"/>
        <w:jc w:val="left"/>
        <w:rPr>
          <w:rFonts w:ascii="Symbol" w:hAnsi="Symbol"/>
          <w:sz w:val="24"/>
        </w:rPr>
      </w:pPr>
      <w:r>
        <w:rPr>
          <w:sz w:val="24"/>
        </w:rPr>
        <w:t>İş görüşmesine girmeden önce şunlar</w:t>
      </w:r>
      <w:r>
        <w:rPr>
          <w:spacing w:val="-13"/>
          <w:sz w:val="24"/>
        </w:rPr>
        <w:t> </w:t>
      </w:r>
      <w:r>
        <w:rPr>
          <w:sz w:val="24"/>
        </w:rPr>
        <w:t>yapmalıyım</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Saçlarıma bakım yaptırmalıyım,</w:t>
      </w:r>
      <w:r>
        <w:rPr>
          <w:spacing w:val="-9"/>
          <w:sz w:val="24"/>
        </w:rPr>
        <w:t> </w:t>
      </w:r>
      <w:r>
        <w:rPr>
          <w:sz w:val="24"/>
        </w:rPr>
        <w:t>kestirmeliyim,</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Ayakkabılarımı</w:t>
      </w:r>
      <w:r>
        <w:rPr>
          <w:spacing w:val="-6"/>
          <w:sz w:val="24"/>
        </w:rPr>
        <w:t> </w:t>
      </w:r>
      <w:r>
        <w:rPr>
          <w:sz w:val="24"/>
        </w:rPr>
        <w:t>boyamalıyım,</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Kıyafetlerimi kontrol etmeliyim,</w:t>
      </w:r>
      <w:r>
        <w:rPr>
          <w:spacing w:val="-12"/>
          <w:sz w:val="24"/>
        </w:rPr>
        <w:t> </w:t>
      </w:r>
      <w:r>
        <w:rPr>
          <w:sz w:val="24"/>
        </w:rPr>
        <w:t>ütülemeliyim,</w:t>
      </w:r>
    </w:p>
    <w:p>
      <w:pPr>
        <w:pStyle w:val="BodyText"/>
        <w:spacing w:before="4"/>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Beden bakımımı yaptırmalıyım (tırnak, sakal</w:t>
      </w:r>
      <w:r>
        <w:rPr>
          <w:spacing w:val="-11"/>
          <w:sz w:val="24"/>
        </w:rPr>
        <w:t> </w:t>
      </w:r>
      <w:r>
        <w:rPr>
          <w:sz w:val="24"/>
        </w:rPr>
        <w:t>kesimi)</w:t>
      </w:r>
    </w:p>
    <w:p>
      <w:pPr>
        <w:pStyle w:val="BodyText"/>
        <w:spacing w:before="2"/>
        <w:rPr>
          <w:sz w:val="31"/>
        </w:rPr>
      </w:pPr>
    </w:p>
    <w:p>
      <w:pPr>
        <w:pStyle w:val="ListParagraph"/>
        <w:numPr>
          <w:ilvl w:val="0"/>
          <w:numId w:val="22"/>
        </w:numPr>
        <w:tabs>
          <w:tab w:pos="543" w:val="left" w:leader="none"/>
          <w:tab w:pos="544" w:val="left" w:leader="none"/>
        </w:tabs>
        <w:spacing w:line="240" w:lineRule="auto" w:before="1" w:after="0"/>
        <w:ind w:left="543" w:right="0" w:hanging="427"/>
        <w:jc w:val="left"/>
        <w:rPr>
          <w:rFonts w:ascii="Symbol" w:hAnsi="Symbol"/>
          <w:sz w:val="24"/>
        </w:rPr>
      </w:pPr>
      <w:r>
        <w:rPr>
          <w:sz w:val="24"/>
        </w:rPr>
        <w:t>Güzel</w:t>
      </w:r>
      <w:r>
        <w:rPr>
          <w:spacing w:val="-6"/>
          <w:sz w:val="24"/>
        </w:rPr>
        <w:t> </w:t>
      </w:r>
      <w:r>
        <w:rPr>
          <w:sz w:val="24"/>
        </w:rPr>
        <w:t>kokmalıyım.</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Başka……</w:t>
      </w:r>
    </w:p>
    <w:p>
      <w:pPr>
        <w:pStyle w:val="BodyText"/>
        <w:spacing w:before="3"/>
        <w:rPr>
          <w:sz w:val="31"/>
        </w:rPr>
      </w:pPr>
    </w:p>
    <w:p>
      <w:pPr>
        <w:pStyle w:val="Heading4"/>
        <w:ind w:left="116" w:right="853"/>
      </w:pPr>
      <w:r>
        <w:rPr/>
        <w:t>GİYECEKLERİM VE YANIMDA GÖTÜRECEKLERİM:</w:t>
      </w:r>
    </w:p>
    <w:p>
      <w:pPr>
        <w:pStyle w:val="ListParagraph"/>
        <w:numPr>
          <w:ilvl w:val="0"/>
          <w:numId w:val="22"/>
        </w:numPr>
        <w:tabs>
          <w:tab w:pos="543" w:val="left" w:leader="none"/>
          <w:tab w:pos="544" w:val="left" w:leader="none"/>
        </w:tabs>
        <w:spacing w:line="240" w:lineRule="auto" w:before="42" w:after="0"/>
        <w:ind w:left="543" w:right="0" w:hanging="427"/>
        <w:jc w:val="left"/>
        <w:rPr>
          <w:rFonts w:ascii="Symbol" w:hAnsi="Symbol"/>
          <w:sz w:val="24"/>
        </w:rPr>
      </w:pPr>
      <w:r>
        <w:rPr>
          <w:sz w:val="24"/>
        </w:rPr>
        <w:t>Takım elbise,</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sz w:val="24"/>
        </w:rPr>
      </w:pPr>
      <w:r>
        <w:rPr>
          <w:sz w:val="24"/>
        </w:rPr>
        <w:t>Etek,</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sz w:val="24"/>
        </w:rPr>
      </w:pPr>
      <w:r>
        <w:rPr>
          <w:sz w:val="24"/>
        </w:rPr>
        <w:t>Pantolon,</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sz w:val="24"/>
        </w:rPr>
      </w:pPr>
      <w:r>
        <w:rPr>
          <w:sz w:val="24"/>
        </w:rPr>
        <w:t>Kravat,</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Çorap,</w:t>
      </w:r>
    </w:p>
    <w:p>
      <w:pPr>
        <w:pStyle w:val="BodyText"/>
        <w:spacing w:before="4"/>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Ayakkabı,</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sz w:val="24"/>
        </w:rPr>
      </w:pPr>
      <w:r>
        <w:rPr>
          <w:sz w:val="24"/>
        </w:rPr>
        <w:t>Fular,</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sz w:val="24"/>
        </w:rPr>
      </w:pPr>
      <w:r>
        <w:rPr>
          <w:sz w:val="24"/>
        </w:rPr>
        <w:t>Manto</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Evrak çantası,</w:t>
      </w:r>
    </w:p>
    <w:p>
      <w:pPr>
        <w:pStyle w:val="BodyText"/>
        <w:spacing w:before="2"/>
        <w:rPr>
          <w:sz w:val="31"/>
        </w:rPr>
      </w:pPr>
    </w:p>
    <w:p>
      <w:pPr>
        <w:pStyle w:val="ListParagraph"/>
        <w:numPr>
          <w:ilvl w:val="0"/>
          <w:numId w:val="22"/>
        </w:numPr>
        <w:tabs>
          <w:tab w:pos="543" w:val="left" w:leader="none"/>
          <w:tab w:pos="544" w:val="left" w:leader="none"/>
        </w:tabs>
        <w:spacing w:line="240" w:lineRule="auto" w:before="1" w:after="0"/>
        <w:ind w:left="543" w:right="0" w:hanging="427"/>
        <w:jc w:val="left"/>
        <w:rPr>
          <w:rFonts w:ascii="Symbol" w:hAnsi="Symbol"/>
          <w:sz w:val="24"/>
        </w:rPr>
      </w:pPr>
      <w:r>
        <w:rPr>
          <w:sz w:val="24"/>
        </w:rPr>
        <w:t>Özgeçmiş</w:t>
      </w:r>
      <w:r>
        <w:rPr>
          <w:spacing w:val="-1"/>
          <w:sz w:val="24"/>
        </w:rPr>
        <w:t> </w:t>
      </w:r>
      <w:r>
        <w:rPr>
          <w:sz w:val="24"/>
        </w:rPr>
        <w:t>kopyaları,</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Not</w:t>
      </w:r>
      <w:r>
        <w:rPr>
          <w:spacing w:val="-3"/>
          <w:sz w:val="24"/>
        </w:rPr>
        <w:t> </w:t>
      </w:r>
      <w:r>
        <w:rPr>
          <w:sz w:val="24"/>
        </w:rPr>
        <w:t>kâğıdı,</w:t>
      </w:r>
    </w:p>
    <w:p>
      <w:pPr>
        <w:pStyle w:val="BodyText"/>
        <w:spacing w:before="2"/>
        <w:rPr>
          <w:sz w:val="31"/>
        </w:rPr>
      </w:pPr>
    </w:p>
    <w:p>
      <w:pPr>
        <w:pStyle w:val="ListParagraph"/>
        <w:numPr>
          <w:ilvl w:val="0"/>
          <w:numId w:val="22"/>
        </w:numPr>
        <w:tabs>
          <w:tab w:pos="543" w:val="left" w:leader="none"/>
          <w:tab w:pos="544" w:val="left" w:leader="none"/>
        </w:tabs>
        <w:spacing w:line="240" w:lineRule="auto" w:before="0" w:after="0"/>
        <w:ind w:left="543" w:right="0" w:hanging="427"/>
        <w:jc w:val="left"/>
        <w:rPr>
          <w:rFonts w:ascii="Symbol" w:hAnsi="Symbol"/>
          <w:sz w:val="24"/>
        </w:rPr>
      </w:pPr>
      <w:r>
        <w:rPr>
          <w:sz w:val="24"/>
        </w:rPr>
        <w:t>Çalışma örnekleri</w:t>
      </w:r>
      <w:r>
        <w:rPr>
          <w:spacing w:val="-2"/>
          <w:sz w:val="24"/>
        </w:rPr>
        <w:t> </w:t>
      </w:r>
      <w:r>
        <w:rPr>
          <w:sz w:val="24"/>
        </w:rPr>
        <w:t>vb..</w:t>
      </w:r>
    </w:p>
    <w:p>
      <w:pPr>
        <w:spacing w:after="0" w:line="240" w:lineRule="auto"/>
        <w:jc w:val="left"/>
        <w:rPr>
          <w:rFonts w:ascii="Symbol" w:hAnsi="Symbol"/>
          <w:sz w:val="24"/>
        </w:rPr>
        <w:sectPr>
          <w:pgSz w:w="11910" w:h="16840"/>
          <w:pgMar w:header="0" w:footer="1003" w:top="1360" w:bottom="1200" w:left="1300" w:right="1300"/>
        </w:sectPr>
      </w:pPr>
    </w:p>
    <w:p>
      <w:pPr>
        <w:pStyle w:val="Heading4"/>
        <w:spacing w:before="37"/>
        <w:ind w:left="3499"/>
      </w:pPr>
      <w:r>
        <w:rPr/>
        <w:pict>
          <v:shape style="position:absolute;margin-left:69.384003pt;margin-top:18.791752pt;width:456.55pt;height:185.35pt;mso-position-horizontal-relative:page;mso-position-vertical-relative:paragraph;z-index:484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KAPIDAN OLMUYORSA BACADAN GİRİN</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İş deneyiminin işe yerleşmede ve iş başarısındaki önemini açıklar.</w:t>
                  </w:r>
                </w:p>
                <w:p>
                  <w:pPr>
                    <w:spacing w:before="43"/>
                    <w:ind w:left="194" w:right="0" w:firstLine="0"/>
                    <w:jc w:val="left"/>
                    <w:rPr>
                      <w:sz w:val="24"/>
                    </w:rPr>
                  </w:pPr>
                  <w:r>
                    <w:rPr>
                      <w:rFonts w:ascii="Times New Roman" w:hAnsi="Times New Roman"/>
                      <w:spacing w:val="-60"/>
                      <w:sz w:val="24"/>
                      <w:u w:val="thick"/>
                    </w:rPr>
                    <w:t> </w:t>
                  </w:r>
                  <w:r>
                    <w:rPr>
                      <w:b/>
                      <w:sz w:val="24"/>
                      <w:u w:val="thick"/>
                    </w:rPr>
                    <w:t>Kazanım Nu: </w:t>
                  </w:r>
                  <w:r>
                    <w:rPr>
                      <w:sz w:val="24"/>
                    </w:rPr>
                    <w:t>108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549" w:firstLine="0"/>
                    <w:jc w:val="center"/>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3"/>
                    <w:ind w:left="410"/>
                  </w:pPr>
                  <w:r>
                    <w:rPr>
                      <w:rFonts w:ascii="Times New Roman" w:hAnsi="Times New Roman"/>
                      <w:spacing w:val="-60"/>
                      <w:u w:val="thick"/>
                    </w:rPr>
                    <w:t> </w:t>
                  </w:r>
                  <w:r>
                    <w:rPr>
                      <w:b/>
                      <w:u w:val="thick"/>
                    </w:rPr>
                    <w:t>Araç-gereç: </w:t>
                  </w:r>
                  <w:r>
                    <w:rPr/>
                    <w:t>Form–1 (Kapıdan Olmuyorsa Bacadan Girin/Röportajlar)</w:t>
                  </w:r>
                </w:p>
              </w:txbxContent>
            </v:textbox>
            <v:fill type="solid"/>
            <w10:wrap type="topAndBottom"/>
          </v:shape>
        </w:pict>
      </w:r>
      <w:r>
        <w:rPr/>
        <w:t>12. SINIF – 18. ETKİNLİK</w:t>
      </w:r>
    </w:p>
    <w:p>
      <w:pPr>
        <w:spacing w:line="278" w:lineRule="exact" w:before="0"/>
        <w:ind w:left="136" w:right="89" w:firstLine="0"/>
        <w:jc w:val="left"/>
        <w:rPr>
          <w:b/>
          <w:sz w:val="24"/>
        </w:rPr>
      </w:pPr>
      <w:r>
        <w:rPr>
          <w:b/>
          <w:sz w:val="24"/>
        </w:rPr>
        <w:t>SÜREÇ</w:t>
      </w:r>
    </w:p>
    <w:p>
      <w:pPr>
        <w:pStyle w:val="ListParagraph"/>
        <w:numPr>
          <w:ilvl w:val="0"/>
          <w:numId w:val="206"/>
        </w:numPr>
        <w:tabs>
          <w:tab w:pos="563" w:val="left" w:leader="none"/>
          <w:tab w:pos="564" w:val="left" w:leader="none"/>
        </w:tabs>
        <w:spacing w:line="278" w:lineRule="auto" w:before="43" w:after="0"/>
        <w:ind w:left="136" w:right="142" w:firstLine="0"/>
        <w:jc w:val="left"/>
        <w:rPr>
          <w:sz w:val="24"/>
        </w:rPr>
      </w:pPr>
      <w:r>
        <w:rPr>
          <w:sz w:val="24"/>
        </w:rPr>
        <w:t>Öğrencilere iş bulma ve iş başarısında önemli olan temel etkenlerin neler olduğu sorularak etkinlik</w:t>
      </w:r>
      <w:r>
        <w:rPr>
          <w:spacing w:val="-11"/>
          <w:sz w:val="24"/>
        </w:rPr>
        <w:t> </w:t>
      </w:r>
      <w:r>
        <w:rPr>
          <w:sz w:val="24"/>
        </w:rPr>
        <w:t>başlatılır.</w:t>
      </w:r>
    </w:p>
    <w:p>
      <w:pPr>
        <w:pStyle w:val="ListParagraph"/>
        <w:numPr>
          <w:ilvl w:val="0"/>
          <w:numId w:val="206"/>
        </w:numPr>
        <w:tabs>
          <w:tab w:pos="563" w:val="left" w:leader="none"/>
          <w:tab w:pos="564" w:val="left" w:leader="none"/>
        </w:tabs>
        <w:spacing w:line="278" w:lineRule="auto" w:before="0" w:after="0"/>
        <w:ind w:left="136" w:right="142" w:firstLine="0"/>
        <w:jc w:val="left"/>
        <w:rPr>
          <w:sz w:val="24"/>
        </w:rPr>
      </w:pPr>
      <w:r>
        <w:rPr>
          <w:sz w:val="24"/>
        </w:rPr>
        <w:t>Öğrencilerden cevaplar alındıktan sonra öğrencilere aşağıdakine benzer bir açıklama yapılır:</w:t>
      </w:r>
    </w:p>
    <w:p>
      <w:pPr>
        <w:pStyle w:val="Heading4"/>
        <w:spacing w:line="276" w:lineRule="auto"/>
        <w:ind w:left="136" w:right="138" w:firstLine="707"/>
        <w:jc w:val="both"/>
      </w:pPr>
      <w:r>
        <w:rPr/>
        <w:t>“İş bulma ve iş başarısında mesleki deneyimin yani meslekteki deneme süresinin (stajın) önemli olduğu, s</w:t>
      </w:r>
      <w:r>
        <w:rPr>
          <w:color w:val="333333"/>
        </w:rPr>
        <w:t>taj ve yarı zamanlı iş deneyimi olan kişilerin, işe başvurmada ve iş başarısında diğer adaylara oranla gerekli becerilerini geliştirme fırsatı bulurlar ve iş dünyasını yakından tanıma olanağına sahip olurlar”</w:t>
      </w:r>
    </w:p>
    <w:p>
      <w:pPr>
        <w:pStyle w:val="ListParagraph"/>
        <w:numPr>
          <w:ilvl w:val="0"/>
          <w:numId w:val="206"/>
        </w:numPr>
        <w:tabs>
          <w:tab w:pos="563" w:val="left" w:leader="none"/>
          <w:tab w:pos="564" w:val="left" w:leader="none"/>
          <w:tab w:pos="1911" w:val="left" w:leader="none"/>
          <w:tab w:pos="2877" w:val="left" w:leader="none"/>
          <w:tab w:pos="3949" w:val="left" w:leader="none"/>
          <w:tab w:pos="5221" w:val="left" w:leader="none"/>
          <w:tab w:pos="6261" w:val="left" w:leader="none"/>
          <w:tab w:pos="8207" w:val="left" w:leader="none"/>
          <w:tab w:pos="8979" w:val="left" w:leader="none"/>
        </w:tabs>
        <w:spacing w:line="278" w:lineRule="auto" w:before="0" w:after="0"/>
        <w:ind w:left="136" w:right="136" w:firstLine="0"/>
        <w:jc w:val="left"/>
        <w:rPr>
          <w:sz w:val="24"/>
        </w:rPr>
      </w:pPr>
      <w:r>
        <w:rPr>
          <w:sz w:val="24"/>
        </w:rPr>
        <w:t>Öğrencilere</w:t>
        <w:tab/>
        <w:t>Form–1</w:t>
        <w:tab/>
        <w:t>(Kapıdan</w:t>
        <w:tab/>
        <w:t>Olmuyorsa</w:t>
        <w:tab/>
        <w:t>Bacadan</w:t>
        <w:tab/>
        <w:t>Girin/Röportajlar)</w:t>
        <w:tab/>
        <w:t>verilir</w:t>
        <w:tab/>
        <w:t>ve röportajların üzerinde</w:t>
      </w:r>
      <w:r>
        <w:rPr>
          <w:spacing w:val="-14"/>
          <w:sz w:val="24"/>
        </w:rPr>
        <w:t> </w:t>
      </w:r>
      <w:r>
        <w:rPr>
          <w:sz w:val="24"/>
        </w:rPr>
        <w:t>tartışılır.</w:t>
      </w:r>
    </w:p>
    <w:p>
      <w:pPr>
        <w:pStyle w:val="Heading4"/>
        <w:spacing w:line="278" w:lineRule="auto"/>
        <w:ind w:left="136" w:right="137" w:firstLine="707"/>
        <w:jc w:val="both"/>
      </w:pPr>
      <w:r>
        <w:rPr/>
        <w:t>Tartışmanın ana noktası mesleki deneyimin iş bulmada ve başarısındaki öneminin neler olduğu, öğrenciye neler kazandıracağı üzerinde olmalıdır.</w:t>
      </w:r>
    </w:p>
    <w:p>
      <w:pPr>
        <w:spacing w:line="276" w:lineRule="auto" w:before="0"/>
        <w:ind w:left="136" w:right="134" w:firstLine="707"/>
        <w:jc w:val="both"/>
        <w:rPr>
          <w:b/>
          <w:sz w:val="24"/>
        </w:rPr>
      </w:pPr>
      <w:r>
        <w:rPr>
          <w:b/>
          <w:sz w:val="24"/>
        </w:rPr>
        <w:t>Öğrencilerden çevrelerindeki tanıdıklarından veya gazetelerin insan kaynakları sayfalarından mesleki deneyimin iş hayatındaki etkisi ile ilgili bilgi almaya devam edebilecekleri belirtilir.</w:t>
      </w:r>
    </w:p>
    <w:p>
      <w:pPr>
        <w:pStyle w:val="ListParagraph"/>
        <w:numPr>
          <w:ilvl w:val="0"/>
          <w:numId w:val="206"/>
        </w:numPr>
        <w:tabs>
          <w:tab w:pos="563" w:val="left" w:leader="none"/>
          <w:tab w:pos="564" w:val="left" w:leader="none"/>
        </w:tabs>
        <w:spacing w:line="276" w:lineRule="auto" w:before="0" w:after="0"/>
        <w:ind w:left="136" w:right="136" w:firstLine="0"/>
        <w:jc w:val="left"/>
        <w:rPr>
          <w:sz w:val="24"/>
        </w:rPr>
      </w:pPr>
      <w:r>
        <w:rPr>
          <w:sz w:val="24"/>
        </w:rPr>
        <w:t>Öğrencilere gelecekte hangi mesleği seçerlerse seçsinler mesleki deneyimin iş hayatında önemli olduğu vurgulanarak etkinlik</w:t>
      </w:r>
      <w:r>
        <w:rPr>
          <w:spacing w:val="-15"/>
          <w:sz w:val="24"/>
        </w:rPr>
        <w:t> </w:t>
      </w:r>
      <w:r>
        <w:rPr>
          <w:sz w:val="24"/>
        </w:rPr>
        <w:t>sonlandırılır.</w:t>
      </w:r>
    </w:p>
    <w:p>
      <w:pPr>
        <w:pStyle w:val="Heading4"/>
        <w:spacing w:before="1"/>
        <w:ind w:left="136"/>
      </w:pPr>
      <w:r>
        <w:rPr/>
        <w:t>Değerlendirme:</w:t>
      </w:r>
    </w:p>
    <w:p>
      <w:pPr>
        <w:spacing w:after="0"/>
        <w:sectPr>
          <w:footerReference w:type="default" r:id="rId151"/>
          <w:pgSz w:w="11910" w:h="16840"/>
          <w:pgMar w:footer="1003" w:header="0" w:top="1360" w:bottom="1200" w:left="1280" w:right="1280"/>
        </w:sectPr>
      </w:pPr>
    </w:p>
    <w:p>
      <w:pPr>
        <w:pStyle w:val="Heading4"/>
        <w:spacing w:before="37"/>
        <w:ind w:left="1731" w:right="1732"/>
        <w:jc w:val="center"/>
      </w:pPr>
      <w:r>
        <w:rPr/>
        <w:t>FORM–1</w:t>
      </w:r>
    </w:p>
    <w:p>
      <w:pPr>
        <w:spacing w:before="46"/>
        <w:ind w:left="1730" w:right="1732" w:firstLine="0"/>
        <w:jc w:val="center"/>
        <w:rPr>
          <w:b/>
          <w:sz w:val="24"/>
        </w:rPr>
      </w:pPr>
      <w:r>
        <w:rPr>
          <w:b/>
          <w:sz w:val="24"/>
        </w:rPr>
        <w:t>KAPIDAN OLMUYORSA BACADAN GİRİN/RÖPORTAJLAR</w:t>
      </w:r>
    </w:p>
    <w:p>
      <w:pPr>
        <w:pStyle w:val="BodyText"/>
        <w:spacing w:line="278" w:lineRule="auto" w:before="43"/>
        <w:ind w:left="116" w:right="113" w:firstLine="707"/>
        <w:jc w:val="both"/>
      </w:pPr>
      <w:r>
        <w:rPr/>
        <w:t>Intel’in Ortadoğu, Türkiye ve Afrika Bölge Direktörü Ayşegül İldeniz’in ağzından staj hikâyeleri:</w:t>
      </w:r>
    </w:p>
    <w:p>
      <w:pPr>
        <w:pStyle w:val="Heading4"/>
        <w:spacing w:line="289" w:lineRule="exact"/>
        <w:ind w:left="116" w:right="853"/>
      </w:pPr>
      <w:r>
        <w:rPr/>
        <w:t>—İlk staj deneyiminizi ne zaman ve nerede yaptınız?</w:t>
      </w:r>
    </w:p>
    <w:p>
      <w:pPr>
        <w:pStyle w:val="BodyText"/>
        <w:spacing w:line="276" w:lineRule="auto" w:before="43"/>
        <w:ind w:left="116" w:right="120" w:firstLine="707"/>
        <w:jc w:val="both"/>
      </w:pPr>
      <w:r>
        <w:rPr/>
        <w:t>1989 yılında radyo programcısı olarak ilk stajımı yaptım. Stajım sayesinde iş yaşamı hakkında genel de olsa fikir edinebildim. Ayrıca dünyada ekonomi, politika ve teknoloji alanında yaşanan gelişmelerin tüm iş sektörünü nasıl değiştirebileceğini görmeme yardımcı oldu.</w:t>
      </w:r>
    </w:p>
    <w:p>
      <w:pPr>
        <w:pStyle w:val="Heading4"/>
        <w:spacing w:before="1"/>
        <w:ind w:left="116" w:right="853"/>
      </w:pPr>
      <w:r>
        <w:rPr>
          <w:b w:val="0"/>
        </w:rPr>
        <w:t>—Sizce </w:t>
      </w:r>
      <w:r>
        <w:rPr/>
        <w:t>iş hayatında stajın önemi nedir?</w:t>
      </w:r>
    </w:p>
    <w:p>
      <w:pPr>
        <w:pStyle w:val="BodyText"/>
        <w:spacing w:line="276" w:lineRule="auto" w:before="43"/>
        <w:ind w:left="116" w:right="118" w:firstLine="707"/>
        <w:jc w:val="both"/>
      </w:pPr>
      <w:r>
        <w:rPr/>
        <w:t>Staj, iş hayatına atılmaya hazırlanan tüm gençlere iş hayatı hakkında bir fikir verebilir. Çalışmak istedikleri sektör hakkında bilgi sahibi olabilir ve profesyonel bir işe başlamadan önce seçim yapabilirler.</w:t>
      </w:r>
    </w:p>
    <w:p>
      <w:pPr>
        <w:pStyle w:val="Heading4"/>
        <w:spacing w:line="292" w:lineRule="exact"/>
        <w:ind w:left="116" w:right="853"/>
      </w:pPr>
      <w:r>
        <w:rPr/>
        <w:t>—Stajın hayatınıza nasıl etkisi oldu?</w:t>
      </w:r>
    </w:p>
    <w:p>
      <w:pPr>
        <w:pStyle w:val="BodyText"/>
        <w:spacing w:before="45"/>
        <w:ind w:left="824" w:right="853"/>
      </w:pPr>
      <w:r>
        <w:rPr/>
        <w:t>Staj deneyimi, iletişim becerilerimi artırdı.</w:t>
      </w:r>
    </w:p>
    <w:p>
      <w:pPr>
        <w:pStyle w:val="Heading4"/>
        <w:spacing w:before="43"/>
        <w:ind w:left="116" w:right="853"/>
      </w:pPr>
      <w:r>
        <w:rPr/>
        <w:t>—Gençlere staj deneyiminizle ilgili ne öneririsiniz?</w:t>
      </w:r>
    </w:p>
    <w:p>
      <w:pPr>
        <w:pStyle w:val="BodyText"/>
        <w:spacing w:line="276" w:lineRule="auto" w:before="45"/>
        <w:ind w:left="116" w:right="117" w:firstLine="707"/>
        <w:jc w:val="both"/>
      </w:pPr>
      <w:r>
        <w:rPr/>
        <w:t>Staj sırasında geleceklerini, hangi pozisyon ve departmanda çalışmak istediklerini düşünebilir ve karar verebilirler. Staj bu yüzden çok önemli bir fırsattır. Ayrıca staj sırasında çalışmaları, fikirleri, önerileri ve yaratıcılıklarıyla da bulundukları şirkette kadrolu pozisyona geçip şirkette kalma ihtimalleri artabilir.</w:t>
      </w:r>
    </w:p>
    <w:p>
      <w:pPr>
        <w:pStyle w:val="BodyText"/>
        <w:spacing w:before="5"/>
        <w:rPr>
          <w:sz w:val="27"/>
        </w:rPr>
      </w:pPr>
    </w:p>
    <w:p>
      <w:pPr>
        <w:pStyle w:val="BodyText"/>
        <w:spacing w:line="276" w:lineRule="auto"/>
        <w:ind w:left="116" w:right="119" w:firstLine="707"/>
        <w:jc w:val="both"/>
      </w:pPr>
      <w:r>
        <w:rPr/>
        <w:t>Smart-PRO’nun genel müdürü Önder Eker, öğrencilik yıllarındaki staj deneyimlerini paylaşıyor. Smart-PRO Genel Müdürü Önder Eker’in kariyerinde yaptığı stajlar oldukça  önemli adımlar</w:t>
      </w:r>
      <w:r>
        <w:rPr>
          <w:spacing w:val="-6"/>
        </w:rPr>
        <w:t> </w:t>
      </w:r>
      <w:r>
        <w:rPr/>
        <w:t>olmuş.</w:t>
      </w:r>
    </w:p>
    <w:p>
      <w:pPr>
        <w:pStyle w:val="Heading4"/>
        <w:spacing w:before="2"/>
        <w:ind w:left="116" w:right="853"/>
      </w:pPr>
      <w:r>
        <w:rPr/>
        <w:t>—İlk staj deneyiminizi ne zaman ve nerede yaşadınız?</w:t>
      </w:r>
    </w:p>
    <w:p>
      <w:pPr>
        <w:pStyle w:val="BodyText"/>
        <w:spacing w:line="276" w:lineRule="auto" w:before="43"/>
        <w:ind w:left="116" w:right="119" w:firstLine="707"/>
        <w:jc w:val="both"/>
      </w:pPr>
      <w:r>
        <w:rPr/>
        <w:t>1991 yılında Vestel Manisa tesislerinde yaptım. 1. sınıfı bitirmiş bir mühendislik öğrencisi olarak iş hayatı hakkında en ufak bir fikrim bile yoktu.</w:t>
      </w:r>
    </w:p>
    <w:p>
      <w:pPr>
        <w:pStyle w:val="Heading4"/>
        <w:spacing w:before="1"/>
        <w:ind w:left="116" w:right="853"/>
      </w:pPr>
      <w:r>
        <w:rPr/>
        <w:t>—Sizce iş hayatında stajın önemi nedir?</w:t>
      </w:r>
    </w:p>
    <w:p>
      <w:pPr>
        <w:pStyle w:val="BodyText"/>
        <w:spacing w:line="276" w:lineRule="auto" w:before="43"/>
        <w:ind w:left="116" w:right="117" w:firstLine="707"/>
        <w:jc w:val="both"/>
      </w:pPr>
      <w:r>
        <w:rPr/>
        <w:t>Staj birçok öğrenci tarafından önemsenmiyor. İş hayatı ile ilgili kararları öğrenciyken vermek çok zor. Staj esnasında tanışılacak profesyoneller ile kurulacak ilişkiler, kariyer hayatına çok süratli bir başlangıç yapmak için çok önemlidir.</w:t>
      </w:r>
    </w:p>
    <w:p>
      <w:pPr>
        <w:pStyle w:val="Heading4"/>
        <w:spacing w:line="292" w:lineRule="exact"/>
        <w:ind w:left="116" w:right="853"/>
      </w:pPr>
      <w:r>
        <w:rPr>
          <w:b w:val="0"/>
        </w:rPr>
        <w:t>—</w:t>
      </w:r>
      <w:r>
        <w:rPr/>
        <w:t>Hayatınıza etkisi ne oldu?</w:t>
      </w:r>
    </w:p>
    <w:p>
      <w:pPr>
        <w:pStyle w:val="BodyText"/>
        <w:spacing w:line="276" w:lineRule="auto" w:before="45"/>
        <w:ind w:left="116" w:right="117" w:firstLine="707"/>
        <w:jc w:val="both"/>
      </w:pPr>
      <w:r>
        <w:rPr/>
        <w:t>İş hayatımdaki ilk başarım, staj yaptığım yerlerdeki çalışmalarım oldu. İkinci stajımı TÜBİTAK’ta yaptım. Bu sayede de Türkiye’nin en büyük ağ şirketinde işe girebildim. Oradaki deneyim sayesinde BT alanında Amerika’da lider şirketlerden biri olan Digital ile çalıştım.</w:t>
      </w:r>
    </w:p>
    <w:p>
      <w:pPr>
        <w:pStyle w:val="Heading4"/>
        <w:spacing w:before="2"/>
        <w:ind w:left="116" w:right="853"/>
      </w:pPr>
      <w:r>
        <w:rPr/>
        <w:t>—Gençlere staj deneyimi ile ilgili ne önerirsiniz?</w:t>
      </w:r>
    </w:p>
    <w:p>
      <w:pPr>
        <w:pStyle w:val="BodyText"/>
        <w:spacing w:line="276" w:lineRule="auto" w:before="43"/>
        <w:ind w:left="116" w:right="115" w:firstLine="707"/>
        <w:jc w:val="both"/>
      </w:pPr>
      <w:r>
        <w:rPr/>
        <w:t>Kendi alanlarında iyi kurumlara girmek için ne gerekiyorsa yapsınlar. Kapıdan giremiyorlarsa bacadan girsinler. Mezun olduğunda, iyi bir başlangıç yapabilmek için  mümkün olan en iyi yerde, ciddi bir staj yapmak gerekir. Stajdan sonra tanıştıkları profesyonellerle ile ilişkilerini</w:t>
      </w:r>
      <w:r>
        <w:rPr>
          <w:spacing w:val="-13"/>
        </w:rPr>
        <w:t> </w:t>
      </w:r>
      <w:r>
        <w:rPr/>
        <w:t>koparmasınlar.</w:t>
      </w:r>
    </w:p>
    <w:p>
      <w:pPr>
        <w:pStyle w:val="BodyText"/>
        <w:spacing w:before="1"/>
        <w:ind w:right="118"/>
        <w:jc w:val="right"/>
      </w:pPr>
      <w:hyperlink r:id="rId153">
        <w:r>
          <w:rPr/>
          <w:t>www.kigem.com</w:t>
        </w:r>
      </w:hyperlink>
    </w:p>
    <w:p>
      <w:pPr>
        <w:spacing w:after="0"/>
        <w:jc w:val="right"/>
        <w:sectPr>
          <w:footerReference w:type="default" r:id="rId152"/>
          <w:pgSz w:w="11910" w:h="16840"/>
          <w:pgMar w:footer="1003" w:header="0" w:top="1360" w:bottom="1200" w:left="1300" w:right="1300"/>
          <w:pgNumType w:start="51"/>
        </w:sectPr>
      </w:pPr>
    </w:p>
    <w:p>
      <w:pPr>
        <w:pStyle w:val="BodyText"/>
        <w:spacing w:before="6"/>
        <w:rPr>
          <w:sz w:val="8"/>
        </w:rPr>
      </w:pPr>
    </w:p>
    <w:p>
      <w:pPr>
        <w:spacing w:before="52"/>
        <w:ind w:left="3499" w:right="89" w:firstLine="0"/>
        <w:jc w:val="left"/>
        <w:rPr>
          <w:b/>
          <w:sz w:val="24"/>
        </w:rPr>
      </w:pPr>
      <w:r>
        <w:rPr/>
        <w:pict>
          <v:shape style="position:absolute;margin-left:69.384003pt;margin-top:19.425810pt;width:456.55pt;height:185.35pt;mso-position-horizontal-relative:page;mso-position-vertical-relative:paragraph;z-index:4864;mso-wrap-distance-left:0;mso-wrap-distance-right:0" type="#_x0000_t202" filled="true" fillcolor="#b6dde8" stroked="false">
            <v:textbox inset="0,0,0,0">
              <w:txbxContent>
                <w:p>
                  <w:pPr>
                    <w:spacing w:line="292" w:lineRule="exact"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İŞVEREN VE ÇALIŞANLAR HAKKINDA NELER BİLİYORUM</w:t>
                  </w:r>
                </w:p>
                <w:p>
                  <w:pPr>
                    <w:spacing w:before="45"/>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3"/>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18"/>
                  </w:pPr>
                  <w:r>
                    <w:rPr>
                      <w:rFonts w:ascii="Times New Roman" w:hAnsi="Times New Roman"/>
                      <w:spacing w:val="-60"/>
                      <w:u w:val="thick"/>
                    </w:rPr>
                    <w:t> </w:t>
                  </w:r>
                  <w:r>
                    <w:rPr>
                      <w:b/>
                      <w:u w:val="thick"/>
                    </w:rPr>
                    <w:t>Kazanım: </w:t>
                  </w:r>
                  <w:r>
                    <w:rPr/>
                    <w:t>Çalışan ve işverenlerin temel hak ve sorumlulukları hakkında bilgi edinir.</w:t>
                  </w:r>
                </w:p>
                <w:p>
                  <w:pPr>
                    <w:spacing w:before="45"/>
                    <w:ind w:left="194" w:right="0" w:firstLine="0"/>
                    <w:jc w:val="left"/>
                    <w:rPr>
                      <w:sz w:val="24"/>
                    </w:rPr>
                  </w:pPr>
                  <w:r>
                    <w:rPr>
                      <w:rFonts w:ascii="Times New Roman" w:hAnsi="Times New Roman"/>
                      <w:spacing w:val="-60"/>
                      <w:sz w:val="24"/>
                      <w:u w:val="thick"/>
                    </w:rPr>
                    <w:t> </w:t>
                  </w:r>
                  <w:r>
                    <w:rPr>
                      <w:b/>
                      <w:sz w:val="24"/>
                      <w:u w:val="thick"/>
                    </w:rPr>
                    <w:t>Kazanım Nu: </w:t>
                  </w:r>
                  <w:r>
                    <w:rPr>
                      <w:sz w:val="24"/>
                    </w:rPr>
                    <w:t>109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59"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0" w:right="7159" w:firstLine="0"/>
                    <w:jc w:val="center"/>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19. ETKİNLİK</w:t>
      </w:r>
    </w:p>
    <w:p>
      <w:pPr>
        <w:spacing w:line="277" w:lineRule="exact" w:before="0"/>
        <w:ind w:left="844" w:right="89" w:firstLine="0"/>
        <w:jc w:val="left"/>
        <w:rPr>
          <w:b/>
          <w:sz w:val="24"/>
        </w:rPr>
      </w:pPr>
      <w:r>
        <w:rPr>
          <w:b/>
          <w:sz w:val="24"/>
        </w:rPr>
        <w:t>Öğrencilerden bir hafta önceden çalışan ve işverenlerin temel hak ve sorumlulukları</w:t>
      </w:r>
    </w:p>
    <w:p>
      <w:pPr>
        <w:spacing w:line="276" w:lineRule="auto" w:before="45"/>
        <w:ind w:left="136" w:right="4374" w:firstLine="0"/>
        <w:jc w:val="left"/>
        <w:rPr>
          <w:b/>
          <w:sz w:val="24"/>
        </w:rPr>
      </w:pPr>
      <w:r>
        <w:rPr>
          <w:b/>
          <w:sz w:val="24"/>
        </w:rPr>
        <w:t>hakkında bilgi toplayıp, sınıfa getirmeleri istenir. SÜREÇ</w:t>
      </w:r>
    </w:p>
    <w:p>
      <w:pPr>
        <w:pStyle w:val="ListParagraph"/>
        <w:numPr>
          <w:ilvl w:val="0"/>
          <w:numId w:val="207"/>
        </w:numPr>
        <w:tabs>
          <w:tab w:pos="563" w:val="left" w:leader="none"/>
          <w:tab w:pos="564" w:val="left" w:leader="none"/>
        </w:tabs>
        <w:spacing w:line="240" w:lineRule="auto" w:before="1" w:after="0"/>
        <w:ind w:left="136" w:right="0" w:firstLine="0"/>
        <w:jc w:val="left"/>
        <w:rPr>
          <w:sz w:val="24"/>
        </w:rPr>
      </w:pPr>
      <w:r>
        <w:rPr>
          <w:sz w:val="24"/>
        </w:rPr>
        <w:t>Öğrencilere işveren ve çalışan kavramlarından neler anladıkları</w:t>
      </w:r>
      <w:r>
        <w:rPr>
          <w:spacing w:val="-21"/>
          <w:sz w:val="24"/>
        </w:rPr>
        <w:t> </w:t>
      </w:r>
      <w:r>
        <w:rPr>
          <w:sz w:val="24"/>
        </w:rPr>
        <w:t>sorulur.</w:t>
      </w:r>
    </w:p>
    <w:p>
      <w:pPr>
        <w:pStyle w:val="Heading4"/>
        <w:spacing w:line="276" w:lineRule="auto" w:before="43"/>
        <w:ind w:left="136" w:firstLine="707"/>
      </w:pPr>
      <w:r>
        <w:rPr/>
        <w:t>Öğrencilere işveren ve çalışan kavramlarını topladıkları bilgilerden yararlanarak açıklayabilecekleri söylenir.</w:t>
      </w:r>
    </w:p>
    <w:p>
      <w:pPr>
        <w:pStyle w:val="ListParagraph"/>
        <w:numPr>
          <w:ilvl w:val="0"/>
          <w:numId w:val="207"/>
        </w:numPr>
        <w:tabs>
          <w:tab w:pos="563" w:val="left" w:leader="none"/>
          <w:tab w:pos="564" w:val="left" w:leader="none"/>
        </w:tabs>
        <w:spacing w:line="276" w:lineRule="auto" w:before="1" w:after="0"/>
        <w:ind w:left="136" w:right="140" w:firstLine="0"/>
        <w:jc w:val="left"/>
        <w:rPr>
          <w:sz w:val="24"/>
        </w:rPr>
      </w:pPr>
      <w:r>
        <w:rPr>
          <w:sz w:val="24"/>
        </w:rPr>
        <w:t>Öğrencilerden cevaplar alındıktan sonra öğrencilere işveren ve çalışan kavramlarının tanımları</w:t>
      </w:r>
      <w:r>
        <w:rPr>
          <w:spacing w:val="-1"/>
          <w:sz w:val="24"/>
        </w:rPr>
        <w:t> </w:t>
      </w:r>
      <w:r>
        <w:rPr>
          <w:sz w:val="24"/>
        </w:rPr>
        <w:t>yapılır.</w:t>
      </w:r>
    </w:p>
    <w:p>
      <w:pPr>
        <w:pStyle w:val="BodyText"/>
        <w:spacing w:line="278" w:lineRule="auto"/>
        <w:ind w:left="136" w:right="89"/>
      </w:pPr>
      <w:r>
        <w:rPr>
          <w:b/>
        </w:rPr>
        <w:t>İşveren: “Gerçek ve tüzel kişiler” </w:t>
      </w:r>
      <w:r>
        <w:rPr/>
        <w:t>dışında iş sözleşmesine göre işçi istihdam eden ve tüzel kişiliği bulunmayan kurum ve kuruluşlar da (örneğin, adi ortaklıklar) işveren sayılmaktadır.</w:t>
      </w:r>
    </w:p>
    <w:p>
      <w:pPr>
        <w:pStyle w:val="BodyText"/>
        <w:spacing w:line="289" w:lineRule="exact"/>
        <w:ind w:left="136" w:right="89"/>
      </w:pPr>
      <w:r>
        <w:rPr>
          <w:b/>
        </w:rPr>
        <w:t>İşçi: </w:t>
      </w:r>
      <w:r>
        <w:rPr/>
        <w:t>İş sözleşmesine dayanarak çalışan kişi olarak tanımlanmaktadır.</w:t>
      </w:r>
    </w:p>
    <w:p>
      <w:pPr>
        <w:pStyle w:val="ListParagraph"/>
        <w:numPr>
          <w:ilvl w:val="0"/>
          <w:numId w:val="207"/>
        </w:numPr>
        <w:tabs>
          <w:tab w:pos="563" w:val="left" w:leader="none"/>
          <w:tab w:pos="564" w:val="left" w:leader="none"/>
        </w:tabs>
        <w:spacing w:line="276" w:lineRule="auto" w:before="46" w:after="0"/>
        <w:ind w:left="136" w:right="135" w:firstLine="0"/>
        <w:jc w:val="left"/>
        <w:rPr>
          <w:sz w:val="24"/>
        </w:rPr>
      </w:pPr>
      <w:r>
        <w:rPr>
          <w:sz w:val="24"/>
        </w:rPr>
        <w:t>Öğrencilere topladıkları bilgilerden işveren ve çalışanların hak ve sorumlulukları ile ilgili hangi bilgilere ulaştıkları sorulur ve cevaplar</w:t>
      </w:r>
      <w:r>
        <w:rPr>
          <w:spacing w:val="-17"/>
          <w:sz w:val="24"/>
        </w:rPr>
        <w:t> </w:t>
      </w:r>
      <w:r>
        <w:rPr>
          <w:sz w:val="24"/>
        </w:rPr>
        <w:t>alınır.</w:t>
      </w:r>
    </w:p>
    <w:p>
      <w:pPr>
        <w:pStyle w:val="ListParagraph"/>
        <w:numPr>
          <w:ilvl w:val="0"/>
          <w:numId w:val="207"/>
        </w:numPr>
        <w:tabs>
          <w:tab w:pos="563" w:val="left" w:leader="none"/>
          <w:tab w:pos="564" w:val="left" w:leader="none"/>
        </w:tabs>
        <w:spacing w:line="278" w:lineRule="auto" w:before="0" w:after="0"/>
        <w:ind w:left="136" w:right="140" w:firstLine="0"/>
        <w:jc w:val="left"/>
        <w:rPr>
          <w:sz w:val="24"/>
        </w:rPr>
      </w:pPr>
      <w:r>
        <w:rPr>
          <w:sz w:val="24"/>
        </w:rPr>
        <w:t>Öğrencilerden cevaplar alındıktan sonra işveren ve çalışanların hak ve sorumlulukları ile ilgili öğrencilere aşağıdakine benzer bir açıklama</w:t>
      </w:r>
      <w:r>
        <w:rPr>
          <w:spacing w:val="-13"/>
          <w:sz w:val="24"/>
        </w:rPr>
        <w:t> </w:t>
      </w:r>
      <w:r>
        <w:rPr>
          <w:sz w:val="24"/>
        </w:rPr>
        <w:t>yapılır:</w:t>
      </w:r>
    </w:p>
    <w:p>
      <w:pPr>
        <w:pStyle w:val="Heading4"/>
        <w:spacing w:line="289" w:lineRule="exact"/>
        <w:ind w:left="136"/>
      </w:pPr>
      <w:r>
        <w:rPr/>
        <w:t>İşverenin sorumlulukları:</w:t>
      </w:r>
    </w:p>
    <w:p>
      <w:pPr>
        <w:pStyle w:val="ListParagraph"/>
        <w:numPr>
          <w:ilvl w:val="1"/>
          <w:numId w:val="207"/>
        </w:numPr>
        <w:tabs>
          <w:tab w:pos="988" w:val="left" w:leader="none"/>
          <w:tab w:pos="989" w:val="left" w:leader="none"/>
        </w:tabs>
        <w:spacing w:line="240" w:lineRule="auto" w:before="43" w:after="0"/>
        <w:ind w:left="988" w:right="0" w:hanging="425"/>
        <w:jc w:val="left"/>
        <w:rPr>
          <w:rFonts w:ascii="Wingdings" w:hAnsi="Wingdings"/>
          <w:sz w:val="24"/>
        </w:rPr>
      </w:pPr>
      <w:r>
        <w:rPr>
          <w:sz w:val="24"/>
        </w:rPr>
        <w:t>Çalışanların sağlığını ve güvenliğini korumak için mesleki riskleri</w:t>
      </w:r>
      <w:r>
        <w:rPr>
          <w:spacing w:val="-19"/>
          <w:sz w:val="24"/>
        </w:rPr>
        <w:t> </w:t>
      </w:r>
      <w:r>
        <w:rPr>
          <w:sz w:val="24"/>
        </w:rPr>
        <w:t>önleme,</w:t>
      </w:r>
    </w:p>
    <w:p>
      <w:pPr>
        <w:pStyle w:val="ListParagraph"/>
        <w:numPr>
          <w:ilvl w:val="1"/>
          <w:numId w:val="207"/>
        </w:numPr>
        <w:tabs>
          <w:tab w:pos="988" w:val="left" w:leader="none"/>
          <w:tab w:pos="989" w:val="left" w:leader="none"/>
        </w:tabs>
        <w:spacing w:line="240" w:lineRule="auto" w:before="45" w:after="0"/>
        <w:ind w:left="988" w:right="0" w:hanging="425"/>
        <w:jc w:val="left"/>
        <w:rPr>
          <w:rFonts w:ascii="Wingdings" w:hAnsi="Wingdings"/>
          <w:sz w:val="24"/>
        </w:rPr>
      </w:pPr>
      <w:r>
        <w:rPr>
          <w:sz w:val="24"/>
        </w:rPr>
        <w:t>Sağlık ve güvenlik önlemlerinin</w:t>
      </w:r>
      <w:r>
        <w:rPr>
          <w:spacing w:val="-10"/>
          <w:sz w:val="24"/>
        </w:rPr>
        <w:t> </w:t>
      </w:r>
      <w:r>
        <w:rPr>
          <w:sz w:val="24"/>
        </w:rPr>
        <w:t>alınması,</w:t>
      </w:r>
    </w:p>
    <w:p>
      <w:pPr>
        <w:pStyle w:val="ListParagraph"/>
        <w:numPr>
          <w:ilvl w:val="1"/>
          <w:numId w:val="207"/>
        </w:numPr>
        <w:tabs>
          <w:tab w:pos="988" w:val="left" w:leader="none"/>
          <w:tab w:pos="989" w:val="left" w:leader="none"/>
        </w:tabs>
        <w:spacing w:line="240" w:lineRule="auto" w:before="43" w:after="0"/>
        <w:ind w:left="988" w:right="0" w:hanging="425"/>
        <w:jc w:val="left"/>
        <w:rPr>
          <w:rFonts w:ascii="Wingdings" w:hAnsi="Wingdings"/>
          <w:sz w:val="24"/>
        </w:rPr>
      </w:pPr>
      <w:r>
        <w:rPr>
          <w:sz w:val="24"/>
        </w:rPr>
        <w:t>Sağlık ve güvenlik ile ilgili ve işyeri ile ilgili gerekli eğitimi</w:t>
      </w:r>
      <w:r>
        <w:rPr>
          <w:spacing w:val="-10"/>
          <w:sz w:val="24"/>
        </w:rPr>
        <w:t> </w:t>
      </w:r>
      <w:r>
        <w:rPr>
          <w:sz w:val="24"/>
        </w:rPr>
        <w:t>verme,</w:t>
      </w:r>
    </w:p>
    <w:p>
      <w:pPr>
        <w:pStyle w:val="ListParagraph"/>
        <w:numPr>
          <w:ilvl w:val="1"/>
          <w:numId w:val="207"/>
        </w:numPr>
        <w:tabs>
          <w:tab w:pos="988" w:val="left" w:leader="none"/>
          <w:tab w:pos="989" w:val="left" w:leader="none"/>
        </w:tabs>
        <w:spacing w:line="240" w:lineRule="auto" w:before="45" w:after="0"/>
        <w:ind w:left="988" w:right="0" w:hanging="425"/>
        <w:jc w:val="left"/>
        <w:rPr>
          <w:rFonts w:ascii="Wingdings" w:hAnsi="Wingdings"/>
          <w:sz w:val="24"/>
        </w:rPr>
      </w:pPr>
      <w:r>
        <w:rPr>
          <w:sz w:val="24"/>
        </w:rPr>
        <w:t>İş kazalarının ve meslek hastalıklarının kayıt ve</w:t>
      </w:r>
      <w:r>
        <w:rPr>
          <w:spacing w:val="-13"/>
          <w:sz w:val="24"/>
        </w:rPr>
        <w:t> </w:t>
      </w:r>
      <w:r>
        <w:rPr>
          <w:sz w:val="24"/>
        </w:rPr>
        <w:t>bildirimi,</w:t>
      </w:r>
    </w:p>
    <w:p>
      <w:pPr>
        <w:pStyle w:val="ListParagraph"/>
        <w:numPr>
          <w:ilvl w:val="1"/>
          <w:numId w:val="207"/>
        </w:numPr>
        <w:tabs>
          <w:tab w:pos="988" w:val="left" w:leader="none"/>
          <w:tab w:pos="989" w:val="left" w:leader="none"/>
        </w:tabs>
        <w:spacing w:line="240" w:lineRule="auto" w:before="43" w:after="0"/>
        <w:ind w:left="988" w:right="0" w:hanging="425"/>
        <w:jc w:val="left"/>
        <w:rPr>
          <w:rFonts w:ascii="Wingdings" w:hAnsi="Wingdings"/>
          <w:sz w:val="24"/>
        </w:rPr>
      </w:pPr>
      <w:r>
        <w:rPr>
          <w:sz w:val="24"/>
        </w:rPr>
        <w:t>Çalışanların</w:t>
      </w:r>
      <w:r>
        <w:rPr>
          <w:spacing w:val="-4"/>
          <w:sz w:val="24"/>
        </w:rPr>
        <w:t> </w:t>
      </w:r>
      <w:r>
        <w:rPr>
          <w:sz w:val="24"/>
        </w:rPr>
        <w:t>sigortalanması,</w:t>
      </w:r>
    </w:p>
    <w:p>
      <w:pPr>
        <w:pStyle w:val="ListParagraph"/>
        <w:numPr>
          <w:ilvl w:val="1"/>
          <w:numId w:val="207"/>
        </w:numPr>
        <w:tabs>
          <w:tab w:pos="988" w:val="left" w:leader="none"/>
          <w:tab w:pos="989" w:val="left" w:leader="none"/>
        </w:tabs>
        <w:spacing w:line="240" w:lineRule="auto" w:before="43" w:after="0"/>
        <w:ind w:left="988" w:right="0" w:hanging="425"/>
        <w:jc w:val="left"/>
        <w:rPr>
          <w:rFonts w:ascii="Wingdings" w:hAnsi="Wingdings"/>
          <w:sz w:val="24"/>
        </w:rPr>
      </w:pPr>
      <w:r>
        <w:rPr>
          <w:sz w:val="24"/>
        </w:rPr>
        <w:t>İş yerine ve işe ilişkin vergilerin</w:t>
      </w:r>
      <w:r>
        <w:rPr>
          <w:spacing w:val="-7"/>
          <w:sz w:val="24"/>
        </w:rPr>
        <w:t> </w:t>
      </w:r>
      <w:r>
        <w:rPr>
          <w:sz w:val="24"/>
        </w:rPr>
        <w:t>ödenmesi,</w:t>
      </w:r>
    </w:p>
    <w:p>
      <w:pPr>
        <w:pStyle w:val="ListParagraph"/>
        <w:numPr>
          <w:ilvl w:val="1"/>
          <w:numId w:val="207"/>
        </w:numPr>
        <w:tabs>
          <w:tab w:pos="988" w:val="left" w:leader="none"/>
          <w:tab w:pos="989" w:val="left" w:leader="none"/>
        </w:tabs>
        <w:spacing w:line="240" w:lineRule="auto" w:before="46" w:after="0"/>
        <w:ind w:left="988" w:right="0" w:hanging="425"/>
        <w:jc w:val="left"/>
        <w:rPr>
          <w:rFonts w:ascii="Wingdings" w:hAnsi="Wingdings"/>
          <w:sz w:val="24"/>
        </w:rPr>
      </w:pPr>
      <w:r>
        <w:rPr>
          <w:sz w:val="24"/>
        </w:rPr>
        <w:t>İşçilere eşit</w:t>
      </w:r>
      <w:r>
        <w:rPr>
          <w:spacing w:val="-5"/>
          <w:sz w:val="24"/>
        </w:rPr>
        <w:t> </w:t>
      </w:r>
      <w:r>
        <w:rPr>
          <w:sz w:val="24"/>
        </w:rPr>
        <w:t>davranma.</w:t>
      </w:r>
    </w:p>
    <w:p>
      <w:pPr>
        <w:pStyle w:val="Heading4"/>
        <w:spacing w:before="43"/>
        <w:ind w:left="136"/>
      </w:pPr>
      <w:r>
        <w:rPr/>
        <w:t>İşverenin hakları:</w:t>
      </w:r>
    </w:p>
    <w:p>
      <w:pPr>
        <w:pStyle w:val="ListParagraph"/>
        <w:numPr>
          <w:ilvl w:val="1"/>
          <w:numId w:val="207"/>
        </w:numPr>
        <w:tabs>
          <w:tab w:pos="988" w:val="left" w:leader="none"/>
          <w:tab w:pos="989" w:val="left" w:leader="none"/>
        </w:tabs>
        <w:spacing w:line="240" w:lineRule="auto" w:before="45" w:after="0"/>
        <w:ind w:left="988" w:right="0" w:hanging="425"/>
        <w:jc w:val="left"/>
        <w:rPr>
          <w:rFonts w:ascii="Wingdings" w:hAnsi="Wingdings"/>
          <w:sz w:val="24"/>
        </w:rPr>
      </w:pPr>
      <w:r>
        <w:rPr>
          <w:sz w:val="24"/>
        </w:rPr>
        <w:t>İşverenin yönetim hakkı (İşçinin işini ve yerini belirleme ve dağıtma</w:t>
      </w:r>
      <w:r>
        <w:rPr>
          <w:spacing w:val="-24"/>
          <w:sz w:val="24"/>
        </w:rPr>
        <w:t> </w:t>
      </w:r>
      <w:r>
        <w:rPr>
          <w:sz w:val="24"/>
        </w:rPr>
        <w:t>hakları),</w:t>
      </w:r>
    </w:p>
    <w:p>
      <w:pPr>
        <w:pStyle w:val="ListParagraph"/>
        <w:numPr>
          <w:ilvl w:val="1"/>
          <w:numId w:val="207"/>
        </w:numPr>
        <w:tabs>
          <w:tab w:pos="988" w:val="left" w:leader="none"/>
          <w:tab w:pos="989" w:val="left" w:leader="none"/>
        </w:tabs>
        <w:spacing w:line="240" w:lineRule="auto" w:before="43" w:after="0"/>
        <w:ind w:left="988" w:right="0" w:hanging="425"/>
        <w:jc w:val="left"/>
        <w:rPr>
          <w:rFonts w:ascii="Wingdings" w:hAnsi="Wingdings"/>
          <w:sz w:val="24"/>
        </w:rPr>
      </w:pPr>
      <w:r>
        <w:rPr>
          <w:sz w:val="24"/>
        </w:rPr>
        <w:t>İşveren sendikalarına üyelik</w:t>
      </w:r>
      <w:r>
        <w:rPr>
          <w:spacing w:val="-10"/>
          <w:sz w:val="24"/>
        </w:rPr>
        <w:t> </w:t>
      </w:r>
      <w:r>
        <w:rPr>
          <w:sz w:val="24"/>
        </w:rPr>
        <w:t>hakları</w:t>
      </w:r>
    </w:p>
    <w:p>
      <w:pPr>
        <w:pStyle w:val="Heading4"/>
        <w:spacing w:before="43"/>
        <w:ind w:left="136"/>
      </w:pPr>
      <w:r>
        <w:rPr/>
        <w:t>İşçinin (çalışanın) hakları:</w:t>
      </w:r>
    </w:p>
    <w:p>
      <w:pPr>
        <w:pStyle w:val="ListParagraph"/>
        <w:numPr>
          <w:ilvl w:val="1"/>
          <w:numId w:val="207"/>
        </w:numPr>
        <w:tabs>
          <w:tab w:pos="988" w:val="left" w:leader="none"/>
          <w:tab w:pos="989" w:val="left" w:leader="none"/>
        </w:tabs>
        <w:spacing w:line="240" w:lineRule="auto" w:before="45" w:after="0"/>
        <w:ind w:left="988" w:right="0" w:hanging="425"/>
        <w:jc w:val="left"/>
        <w:rPr>
          <w:rFonts w:ascii="Wingdings" w:hAnsi="Wingdings"/>
          <w:sz w:val="20"/>
        </w:rPr>
      </w:pPr>
      <w:r>
        <w:rPr>
          <w:sz w:val="24"/>
        </w:rPr>
        <w:t>Yapılan iş sözleşmesine ya da toplu iş sözleşmesine göre maaş</w:t>
      </w:r>
      <w:r>
        <w:rPr>
          <w:spacing w:val="-19"/>
          <w:sz w:val="24"/>
        </w:rPr>
        <w:t> </w:t>
      </w:r>
      <w:r>
        <w:rPr>
          <w:sz w:val="24"/>
        </w:rPr>
        <w:t>alma,</w:t>
      </w:r>
    </w:p>
    <w:p>
      <w:pPr>
        <w:spacing w:after="0" w:line="240" w:lineRule="auto"/>
        <w:jc w:val="left"/>
        <w:rPr>
          <w:rFonts w:ascii="Wingdings" w:hAnsi="Wingdings"/>
          <w:sz w:val="20"/>
        </w:rPr>
        <w:sectPr>
          <w:pgSz w:w="11910" w:h="16840"/>
          <w:pgMar w:header="0" w:footer="1003" w:top="1580" w:bottom="1200" w:left="1280" w:right="1280"/>
        </w:sectPr>
      </w:pPr>
    </w:p>
    <w:p>
      <w:pPr>
        <w:pStyle w:val="ListParagraph"/>
        <w:numPr>
          <w:ilvl w:val="1"/>
          <w:numId w:val="207"/>
        </w:numPr>
        <w:tabs>
          <w:tab w:pos="968" w:val="left" w:leader="none"/>
          <w:tab w:pos="969" w:val="left" w:leader="none"/>
        </w:tabs>
        <w:spacing w:line="240" w:lineRule="auto" w:before="37" w:after="0"/>
        <w:ind w:left="968" w:right="0" w:hanging="425"/>
        <w:jc w:val="left"/>
        <w:rPr>
          <w:rFonts w:ascii="Wingdings" w:hAnsi="Wingdings"/>
          <w:sz w:val="20"/>
        </w:rPr>
      </w:pPr>
      <w:r>
        <w:rPr>
          <w:sz w:val="24"/>
        </w:rPr>
        <w:t>Yasaların ve sözleşmelerin kendisine sağladığı</w:t>
      </w:r>
      <w:r>
        <w:rPr>
          <w:spacing w:val="-8"/>
          <w:sz w:val="24"/>
        </w:rPr>
        <w:t> </w:t>
      </w:r>
      <w:r>
        <w:rPr>
          <w:sz w:val="24"/>
        </w:rPr>
        <w:t>koruma,</w:t>
      </w:r>
    </w:p>
    <w:p>
      <w:pPr>
        <w:pStyle w:val="ListParagraph"/>
        <w:numPr>
          <w:ilvl w:val="1"/>
          <w:numId w:val="207"/>
        </w:numPr>
        <w:tabs>
          <w:tab w:pos="968" w:val="left" w:leader="none"/>
          <w:tab w:pos="969" w:val="left" w:leader="none"/>
        </w:tabs>
        <w:spacing w:line="240" w:lineRule="auto" w:before="46" w:after="0"/>
        <w:ind w:left="968" w:right="0" w:hanging="425"/>
        <w:jc w:val="left"/>
        <w:rPr>
          <w:rFonts w:ascii="Wingdings" w:hAnsi="Wingdings"/>
          <w:sz w:val="20"/>
        </w:rPr>
      </w:pPr>
      <w:r>
        <w:rPr>
          <w:sz w:val="24"/>
        </w:rPr>
        <w:t>Örgütlenme,</w:t>
      </w:r>
    </w:p>
    <w:p>
      <w:pPr>
        <w:pStyle w:val="ListParagraph"/>
        <w:numPr>
          <w:ilvl w:val="1"/>
          <w:numId w:val="207"/>
        </w:numPr>
        <w:tabs>
          <w:tab w:pos="968" w:val="left" w:leader="none"/>
          <w:tab w:pos="969" w:val="left" w:leader="none"/>
        </w:tabs>
        <w:spacing w:line="240" w:lineRule="auto" w:before="43" w:after="0"/>
        <w:ind w:left="968" w:right="0" w:hanging="425"/>
        <w:jc w:val="left"/>
        <w:rPr>
          <w:rFonts w:ascii="Wingdings" w:hAnsi="Wingdings"/>
          <w:sz w:val="20"/>
        </w:rPr>
      </w:pPr>
      <w:r>
        <w:rPr>
          <w:sz w:val="24"/>
        </w:rPr>
        <w:t>Sağlıklı ve güvenceli bir iş</w:t>
      </w:r>
      <w:r>
        <w:rPr>
          <w:spacing w:val="-8"/>
          <w:sz w:val="24"/>
        </w:rPr>
        <w:t> </w:t>
      </w:r>
      <w:r>
        <w:rPr>
          <w:sz w:val="24"/>
        </w:rPr>
        <w:t>ortamı</w:t>
      </w:r>
    </w:p>
    <w:p>
      <w:pPr>
        <w:pStyle w:val="Heading4"/>
        <w:spacing w:before="45"/>
        <w:ind w:left="116" w:right="0"/>
        <w:jc w:val="both"/>
      </w:pPr>
      <w:r>
        <w:rPr/>
        <w:t>İşçinin sorumlulukları:</w:t>
      </w:r>
    </w:p>
    <w:p>
      <w:pPr>
        <w:pStyle w:val="ListParagraph"/>
        <w:numPr>
          <w:ilvl w:val="1"/>
          <w:numId w:val="207"/>
        </w:numPr>
        <w:tabs>
          <w:tab w:pos="968" w:val="left" w:leader="none"/>
          <w:tab w:pos="969" w:val="left" w:leader="none"/>
        </w:tabs>
        <w:spacing w:line="240" w:lineRule="auto" w:before="43" w:after="0"/>
        <w:ind w:left="968" w:right="0" w:hanging="425"/>
        <w:jc w:val="left"/>
        <w:rPr>
          <w:rFonts w:ascii="Wingdings" w:hAnsi="Wingdings"/>
          <w:sz w:val="20"/>
        </w:rPr>
      </w:pPr>
      <w:r>
        <w:rPr>
          <w:sz w:val="24"/>
        </w:rPr>
        <w:t>İşini özenle</w:t>
      </w:r>
      <w:r>
        <w:rPr>
          <w:spacing w:val="-5"/>
          <w:sz w:val="24"/>
        </w:rPr>
        <w:t> </w:t>
      </w:r>
      <w:r>
        <w:rPr>
          <w:sz w:val="24"/>
        </w:rPr>
        <w:t>yapmakla,</w:t>
      </w:r>
    </w:p>
    <w:p>
      <w:pPr>
        <w:pStyle w:val="ListParagraph"/>
        <w:numPr>
          <w:ilvl w:val="1"/>
          <w:numId w:val="207"/>
        </w:numPr>
        <w:tabs>
          <w:tab w:pos="968" w:val="left" w:leader="none"/>
          <w:tab w:pos="969" w:val="left" w:leader="none"/>
        </w:tabs>
        <w:spacing w:line="240" w:lineRule="auto" w:before="43" w:after="0"/>
        <w:ind w:left="968" w:right="0" w:hanging="425"/>
        <w:jc w:val="left"/>
        <w:rPr>
          <w:rFonts w:ascii="Wingdings" w:hAnsi="Wingdings"/>
          <w:sz w:val="20"/>
        </w:rPr>
      </w:pPr>
      <w:r>
        <w:rPr>
          <w:sz w:val="24"/>
        </w:rPr>
        <w:t>İş yönetiminin vereceği talimata</w:t>
      </w:r>
      <w:r>
        <w:rPr>
          <w:spacing w:val="-11"/>
          <w:sz w:val="24"/>
        </w:rPr>
        <w:t> </w:t>
      </w:r>
      <w:r>
        <w:rPr>
          <w:sz w:val="24"/>
        </w:rPr>
        <w:t>uymakla,</w:t>
      </w:r>
    </w:p>
    <w:p>
      <w:pPr>
        <w:pStyle w:val="ListParagraph"/>
        <w:numPr>
          <w:ilvl w:val="1"/>
          <w:numId w:val="207"/>
        </w:numPr>
        <w:tabs>
          <w:tab w:pos="968" w:val="left" w:leader="none"/>
          <w:tab w:pos="969" w:val="left" w:leader="none"/>
        </w:tabs>
        <w:spacing w:line="240" w:lineRule="auto" w:before="45" w:after="0"/>
        <w:ind w:left="968" w:right="0" w:hanging="425"/>
        <w:jc w:val="left"/>
        <w:rPr>
          <w:rFonts w:ascii="Wingdings" w:hAnsi="Wingdings"/>
          <w:sz w:val="20"/>
        </w:rPr>
      </w:pPr>
      <w:r>
        <w:rPr>
          <w:sz w:val="24"/>
        </w:rPr>
        <w:t>İşverenle yarışmaya yönelik herhangi bir işi</w:t>
      </w:r>
      <w:r>
        <w:rPr>
          <w:spacing w:val="-10"/>
          <w:sz w:val="24"/>
        </w:rPr>
        <w:t> </w:t>
      </w:r>
      <w:r>
        <w:rPr>
          <w:sz w:val="24"/>
        </w:rPr>
        <w:t>reddetmekle,</w:t>
      </w:r>
    </w:p>
    <w:p>
      <w:pPr>
        <w:pStyle w:val="ListParagraph"/>
        <w:numPr>
          <w:ilvl w:val="1"/>
          <w:numId w:val="207"/>
        </w:numPr>
        <w:tabs>
          <w:tab w:pos="968" w:val="left" w:leader="none"/>
          <w:tab w:pos="969" w:val="left" w:leader="none"/>
        </w:tabs>
        <w:spacing w:line="240" w:lineRule="auto" w:before="43" w:after="0"/>
        <w:ind w:left="968" w:right="0" w:hanging="425"/>
        <w:jc w:val="left"/>
        <w:rPr>
          <w:rFonts w:ascii="Wingdings" w:hAnsi="Wingdings"/>
          <w:sz w:val="20"/>
        </w:rPr>
      </w:pPr>
      <w:r>
        <w:rPr>
          <w:sz w:val="24"/>
        </w:rPr>
        <w:t>İşyeri ve meslek sırrını</w:t>
      </w:r>
      <w:r>
        <w:rPr>
          <w:spacing w:val="-10"/>
          <w:sz w:val="24"/>
        </w:rPr>
        <w:t> </w:t>
      </w:r>
      <w:r>
        <w:rPr>
          <w:sz w:val="24"/>
        </w:rPr>
        <w:t>saklamakla,</w:t>
      </w:r>
    </w:p>
    <w:p>
      <w:pPr>
        <w:pStyle w:val="ListParagraph"/>
        <w:numPr>
          <w:ilvl w:val="1"/>
          <w:numId w:val="207"/>
        </w:numPr>
        <w:tabs>
          <w:tab w:pos="968" w:val="left" w:leader="none"/>
          <w:tab w:pos="969" w:val="left" w:leader="none"/>
        </w:tabs>
        <w:spacing w:line="240" w:lineRule="auto" w:before="43" w:after="0"/>
        <w:ind w:left="968" w:right="0" w:hanging="425"/>
        <w:jc w:val="left"/>
        <w:rPr>
          <w:rFonts w:ascii="Wingdings" w:hAnsi="Wingdings"/>
          <w:sz w:val="20"/>
        </w:rPr>
      </w:pPr>
      <w:r>
        <w:rPr>
          <w:sz w:val="24"/>
        </w:rPr>
        <w:t>İşverenin çıkarlarını göz önünde bulundurmakla</w:t>
      </w:r>
      <w:r>
        <w:rPr>
          <w:spacing w:val="-19"/>
          <w:sz w:val="24"/>
        </w:rPr>
        <w:t> </w:t>
      </w:r>
      <w:r>
        <w:rPr>
          <w:sz w:val="24"/>
        </w:rPr>
        <w:t>sorumludur.</w:t>
      </w:r>
    </w:p>
    <w:p>
      <w:pPr>
        <w:pStyle w:val="Heading4"/>
        <w:spacing w:line="276" w:lineRule="auto" w:before="45"/>
        <w:ind w:left="116" w:right="113" w:firstLine="427"/>
        <w:jc w:val="both"/>
      </w:pPr>
      <w:r>
        <w:rPr/>
        <w:t>Öğrencilere işçi ve işverenlerin hak ve sorumlulukları ile ilgili kanun, tasarı ve yönetmeliklerde zaman zaman yeni düzenlemeler yapılabileceği ve bu nedenle bu konudaki bilgilerini sürekli güncellemelerinin önemi</w:t>
      </w:r>
      <w:r>
        <w:rPr>
          <w:spacing w:val="-31"/>
        </w:rPr>
        <w:t> </w:t>
      </w:r>
      <w:r>
        <w:rPr/>
        <w:t>belirtilir.</w:t>
      </w:r>
    </w:p>
    <w:p>
      <w:pPr>
        <w:pStyle w:val="BodyText"/>
        <w:spacing w:line="276" w:lineRule="auto"/>
        <w:ind w:left="116" w:right="120"/>
        <w:jc w:val="both"/>
      </w:pPr>
      <w:r>
        <w:rPr/>
        <w:t>6. Öğrencilere işçi ve işverenlerle ilgili bilgi toplama sürecinin sadece bu etkinlikle sınırlı olmadığı, bilgi toplama sürecinin kendileri için devam ettiği, bu sürecin de gelecekteki iş hayatında kendilerini destekleyeceği hatırlatılarak etkinlik sonlandırılır.</w:t>
      </w:r>
    </w:p>
    <w:p>
      <w:pPr>
        <w:pStyle w:val="BodyText"/>
        <w:spacing w:line="292" w:lineRule="exact"/>
        <w:ind w:left="4749"/>
      </w:pPr>
      <w:hyperlink r:id="rId154">
        <w:r>
          <w:rPr/>
          <w:t>*www.infopankki.fi/tr-TR’de</w:t>
        </w:r>
      </w:hyperlink>
      <w:r>
        <w:rPr/>
        <w:t>n yararlanılmıştır</w:t>
      </w:r>
    </w:p>
    <w:p>
      <w:pPr>
        <w:pStyle w:val="Heading4"/>
        <w:spacing w:before="45"/>
        <w:ind w:left="116" w:right="853"/>
      </w:pPr>
      <w:r>
        <w:rPr/>
        <w:t>Değerlendirme:</w:t>
      </w:r>
    </w:p>
    <w:p>
      <w:pPr>
        <w:spacing w:after="0"/>
        <w:sectPr>
          <w:pgSz w:w="11910" w:h="16840"/>
          <w:pgMar w:header="0" w:footer="1003" w:top="1360" w:bottom="1200" w:left="1300" w:right="1300"/>
        </w:sectPr>
      </w:pPr>
    </w:p>
    <w:p>
      <w:pPr>
        <w:spacing w:before="37"/>
        <w:ind w:left="3499" w:right="89" w:firstLine="0"/>
        <w:jc w:val="left"/>
        <w:rPr>
          <w:b/>
          <w:sz w:val="24"/>
        </w:rPr>
      </w:pPr>
      <w:r>
        <w:rPr>
          <w:b/>
          <w:sz w:val="24"/>
        </w:rPr>
        <w:t>12. SINIF – 20. ETKİNLİK</w:t>
      </w:r>
    </w:p>
    <w:p>
      <w:pPr>
        <w:spacing w:before="46"/>
        <w:ind w:left="136" w:right="0" w:firstLine="0"/>
        <w:jc w:val="both"/>
        <w:rPr>
          <w:sz w:val="24"/>
        </w:rPr>
      </w:pPr>
      <w:r>
        <w:rPr/>
        <w:pict>
          <v:shape style="position:absolute;margin-left:69.384003pt;margin-top:2.301775pt;width:456.55pt;height:168.55pt;mso-position-horizontal-relative:page;mso-position-vertical-relative:paragraph;z-index:-483400" coordorigin="1388,46" coordsize="9131,3371" path="m10519,2403l1388,2403,1388,2742,1388,3078,1388,3416,10519,3416,10519,3078,10519,2742,10519,2403m10519,1731l1388,1731,1388,2067,1388,2403,10519,2403,10519,2067,10519,1731m10519,721l1388,721,1388,1057,1388,1393,1388,1731,10519,1731,10519,1393,10519,1057,10519,721m10519,46l1388,46,1388,383,1388,721,10519,721,10519,383,10519,46e" filled="true" fillcolor="#b6dde8" stroked="false">
            <v:path arrowok="t"/>
            <v:fill type="solid"/>
            <w10:wrap type="none"/>
          </v:shape>
        </w:pict>
      </w:r>
      <w:r>
        <w:rPr>
          <w:rFonts w:ascii="Times New Roman" w:hAnsi="Times New Roman"/>
          <w:spacing w:val="-60"/>
          <w:sz w:val="24"/>
          <w:u w:val="thick"/>
        </w:rPr>
        <w:t> </w:t>
      </w:r>
      <w:r>
        <w:rPr>
          <w:b/>
          <w:sz w:val="24"/>
          <w:u w:val="thick"/>
        </w:rPr>
        <w:t>Etkinliğin Adı: </w:t>
      </w:r>
      <w:r>
        <w:rPr>
          <w:sz w:val="24"/>
        </w:rPr>
        <w:t>MESLEK YAŞAMI VE ETİK</w:t>
      </w:r>
    </w:p>
    <w:p>
      <w:pPr>
        <w:spacing w:before="43"/>
        <w:ind w:left="1007" w:right="89"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136" w:right="0" w:firstLine="0"/>
        <w:jc w:val="both"/>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right="89"/>
      </w:pPr>
      <w:r>
        <w:rPr>
          <w:rFonts w:ascii="Times New Roman" w:hAnsi="Times New Roman"/>
          <w:spacing w:val="-60"/>
          <w:u w:val="thick"/>
        </w:rPr>
        <w:t> </w:t>
      </w:r>
      <w:r>
        <w:rPr>
          <w:b/>
          <w:u w:val="thick"/>
        </w:rPr>
        <w:t>Kazanım: </w:t>
      </w:r>
      <w:r>
        <w:rPr/>
        <w:t>İş ve meslek yaşamında etik değerlerin önemini fark eder.</w:t>
      </w:r>
    </w:p>
    <w:p>
      <w:pPr>
        <w:spacing w:before="43"/>
        <w:ind w:left="0" w:right="7068" w:firstLine="0"/>
        <w:jc w:val="center"/>
        <w:rPr>
          <w:sz w:val="24"/>
        </w:rPr>
      </w:pPr>
      <w:r>
        <w:rPr>
          <w:rFonts w:ascii="Times New Roman" w:hAnsi="Times New Roman"/>
          <w:spacing w:val="-60"/>
          <w:sz w:val="24"/>
          <w:u w:val="thick"/>
        </w:rPr>
        <w:t> </w:t>
      </w:r>
      <w:r>
        <w:rPr>
          <w:b/>
          <w:sz w:val="24"/>
          <w:u w:val="thick"/>
        </w:rPr>
        <w:t>Kazanım Nu: </w:t>
      </w:r>
      <w:r>
        <w:rPr>
          <w:sz w:val="24"/>
        </w:rPr>
        <w:t>110</w:t>
      </w:r>
    </w:p>
    <w:p>
      <w:pPr>
        <w:spacing w:before="45"/>
        <w:ind w:left="136" w:right="0" w:firstLine="0"/>
        <w:jc w:val="both"/>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952" w:right="89" w:firstLine="0"/>
        <w:jc w:val="left"/>
        <w:rPr>
          <w:sz w:val="24"/>
        </w:rPr>
      </w:pPr>
      <w:r>
        <w:rPr>
          <w:b/>
          <w:sz w:val="24"/>
          <w:u w:val="thick"/>
        </w:rPr>
        <w:t>Ortam: </w:t>
      </w:r>
      <w:r>
        <w:rPr>
          <w:sz w:val="24"/>
        </w:rPr>
        <w:t>Sınıf ortamı</w:t>
      </w:r>
    </w:p>
    <w:p>
      <w:pPr>
        <w:spacing w:before="45"/>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Heading4"/>
        <w:spacing w:before="43"/>
        <w:ind w:left="0" w:right="7049"/>
        <w:jc w:val="center"/>
        <w:rPr>
          <w:b w:val="0"/>
        </w:rPr>
      </w:pPr>
      <w:r>
        <w:rPr>
          <w:rFonts w:ascii="Times New Roman" w:hAnsi="Times New Roman"/>
          <w:b w:val="0"/>
          <w:spacing w:val="-60"/>
          <w:u w:val="thick"/>
        </w:rPr>
        <w:t> </w:t>
      </w:r>
      <w:r>
        <w:rPr>
          <w:u w:val="thick"/>
        </w:rPr>
        <w:t>Araç-gereç: </w:t>
      </w:r>
      <w:r>
        <w:rPr>
          <w:b w:val="0"/>
        </w:rPr>
        <w:t>-</w:t>
      </w:r>
    </w:p>
    <w:p>
      <w:pPr>
        <w:spacing w:before="45"/>
        <w:ind w:left="136" w:right="0" w:firstLine="0"/>
        <w:jc w:val="both"/>
        <w:rPr>
          <w:b/>
          <w:sz w:val="24"/>
        </w:rPr>
      </w:pPr>
      <w:r>
        <w:rPr>
          <w:b/>
          <w:sz w:val="24"/>
        </w:rPr>
        <w:t>SÜREÇ</w:t>
      </w:r>
    </w:p>
    <w:p>
      <w:pPr>
        <w:pStyle w:val="ListParagraph"/>
        <w:numPr>
          <w:ilvl w:val="0"/>
          <w:numId w:val="208"/>
        </w:numPr>
        <w:tabs>
          <w:tab w:pos="564" w:val="left" w:leader="none"/>
        </w:tabs>
        <w:spacing w:line="240" w:lineRule="auto" w:before="43" w:after="0"/>
        <w:ind w:left="136" w:right="0" w:firstLine="0"/>
        <w:jc w:val="both"/>
        <w:rPr>
          <w:sz w:val="24"/>
        </w:rPr>
      </w:pPr>
      <w:r>
        <w:rPr>
          <w:sz w:val="24"/>
        </w:rPr>
        <w:t>Öğrencilere “</w:t>
      </w:r>
      <w:r>
        <w:rPr>
          <w:b/>
          <w:sz w:val="24"/>
        </w:rPr>
        <w:t>Etik Değerlerden” </w:t>
      </w:r>
      <w:r>
        <w:rPr>
          <w:sz w:val="24"/>
        </w:rPr>
        <w:t>ne anladıkları sorulur ve cevaplar</w:t>
      </w:r>
      <w:r>
        <w:rPr>
          <w:spacing w:val="-24"/>
          <w:sz w:val="24"/>
        </w:rPr>
        <w:t> </w:t>
      </w:r>
      <w:r>
        <w:rPr>
          <w:sz w:val="24"/>
        </w:rPr>
        <w:t>alınır.</w:t>
      </w:r>
    </w:p>
    <w:p>
      <w:pPr>
        <w:pStyle w:val="ListParagraph"/>
        <w:numPr>
          <w:ilvl w:val="0"/>
          <w:numId w:val="208"/>
        </w:numPr>
        <w:tabs>
          <w:tab w:pos="563" w:val="left" w:leader="none"/>
          <w:tab w:pos="564" w:val="left" w:leader="none"/>
        </w:tabs>
        <w:spacing w:line="278" w:lineRule="auto" w:before="43" w:after="0"/>
        <w:ind w:left="136" w:right="589" w:firstLine="0"/>
        <w:jc w:val="left"/>
        <w:rPr>
          <w:sz w:val="24"/>
        </w:rPr>
      </w:pPr>
      <w:r>
        <w:rPr>
          <w:sz w:val="24"/>
        </w:rPr>
        <w:t>Öğrencilerden cevaplar alındıktan sonra öğrencilere aşağıdakine benzer bir açıklama yapılır:</w:t>
      </w:r>
    </w:p>
    <w:p>
      <w:pPr>
        <w:pStyle w:val="Heading4"/>
        <w:spacing w:line="276" w:lineRule="auto"/>
        <w:ind w:left="136" w:right="135" w:firstLine="427"/>
        <w:jc w:val="both"/>
      </w:pPr>
      <w:r>
        <w:rPr>
          <w:b w:val="0"/>
          <w:color w:val="333333"/>
        </w:rPr>
        <w:t>“</w:t>
      </w:r>
      <w:r>
        <w:rPr>
          <w:color w:val="333333"/>
        </w:rPr>
        <w:t>Etik değerler, kanunların ötesinde toplumsal norm ve beklentilere uyumlu davranmak için gerekli yaklaşımları ifade eder. </w:t>
      </w:r>
      <w:r>
        <w:rPr/>
        <w:t>Tüm dünyada Etik kurallara uygun iş yapan şirketlerin risk yönetimi, yönetim kalitesi, ürün ve hizmet kalitesi, finansal yapı açısından başarılı oldukları görülmektedir”</w:t>
      </w:r>
      <w:r>
        <w:rPr>
          <w:color w:val="333333"/>
        </w:rPr>
        <w:t>.</w:t>
      </w:r>
    </w:p>
    <w:p>
      <w:pPr>
        <w:pStyle w:val="ListParagraph"/>
        <w:numPr>
          <w:ilvl w:val="0"/>
          <w:numId w:val="208"/>
        </w:numPr>
        <w:tabs>
          <w:tab w:pos="564" w:val="left" w:leader="none"/>
        </w:tabs>
        <w:spacing w:line="276" w:lineRule="auto" w:before="1" w:after="0"/>
        <w:ind w:left="136" w:right="133" w:firstLine="0"/>
        <w:jc w:val="both"/>
        <w:rPr>
          <w:sz w:val="24"/>
        </w:rPr>
      </w:pPr>
      <w:r>
        <w:rPr>
          <w:sz w:val="24"/>
        </w:rPr>
        <w:t>İş dünyasındaki etik değerlerin neler olabileceği öğrencilere sorulur ve cevaplar alındıktan sonra geçmişten bugüne kalite ve müşteri anlayışını temel almış Ahilik teşkilatının altın kurallarından öğrencilere örnekler</w:t>
      </w:r>
      <w:r>
        <w:rPr>
          <w:spacing w:val="-15"/>
          <w:sz w:val="24"/>
        </w:rPr>
        <w:t> </w:t>
      </w:r>
      <w:r>
        <w:rPr>
          <w:sz w:val="24"/>
        </w:rPr>
        <w:t>verilir:</w:t>
      </w:r>
    </w:p>
    <w:p>
      <w:pPr>
        <w:pStyle w:val="ListParagraph"/>
        <w:numPr>
          <w:ilvl w:val="1"/>
          <w:numId w:val="208"/>
        </w:numPr>
        <w:tabs>
          <w:tab w:pos="1129" w:val="left" w:leader="none"/>
          <w:tab w:pos="1130" w:val="left" w:leader="none"/>
        </w:tabs>
        <w:spacing w:line="240" w:lineRule="auto" w:before="0" w:after="0"/>
        <w:ind w:left="1130" w:right="0" w:hanging="428"/>
        <w:jc w:val="left"/>
        <w:rPr>
          <w:sz w:val="24"/>
        </w:rPr>
      </w:pPr>
      <w:r>
        <w:rPr>
          <w:sz w:val="24"/>
        </w:rPr>
        <w:t>Hizmette ayrım</w:t>
      </w:r>
      <w:r>
        <w:rPr>
          <w:spacing w:val="-4"/>
          <w:sz w:val="24"/>
        </w:rPr>
        <w:t> </w:t>
      </w:r>
      <w:r>
        <w:rPr>
          <w:sz w:val="24"/>
        </w:rPr>
        <w:t>yapmamak</w:t>
      </w:r>
    </w:p>
    <w:p>
      <w:pPr>
        <w:pStyle w:val="ListParagraph"/>
        <w:numPr>
          <w:ilvl w:val="1"/>
          <w:numId w:val="208"/>
        </w:numPr>
        <w:tabs>
          <w:tab w:pos="1129" w:val="left" w:leader="none"/>
          <w:tab w:pos="1130" w:val="left" w:leader="none"/>
        </w:tabs>
        <w:spacing w:line="240" w:lineRule="auto" w:before="42" w:after="0"/>
        <w:ind w:left="1130" w:right="0" w:hanging="428"/>
        <w:jc w:val="left"/>
        <w:rPr>
          <w:sz w:val="24"/>
        </w:rPr>
      </w:pPr>
      <w:r>
        <w:rPr>
          <w:sz w:val="24"/>
        </w:rPr>
        <w:t>Hizmetindekileri korumak ve</w:t>
      </w:r>
      <w:r>
        <w:rPr>
          <w:spacing w:val="-10"/>
          <w:sz w:val="24"/>
        </w:rPr>
        <w:t> </w:t>
      </w:r>
      <w:r>
        <w:rPr>
          <w:sz w:val="24"/>
        </w:rPr>
        <w:t>gözetmek</w:t>
      </w:r>
    </w:p>
    <w:p>
      <w:pPr>
        <w:pStyle w:val="ListParagraph"/>
        <w:numPr>
          <w:ilvl w:val="1"/>
          <w:numId w:val="208"/>
        </w:numPr>
        <w:tabs>
          <w:tab w:pos="1129" w:val="left" w:leader="none"/>
          <w:tab w:pos="1130" w:val="left" w:leader="none"/>
        </w:tabs>
        <w:spacing w:line="240" w:lineRule="auto" w:before="45" w:after="0"/>
        <w:ind w:left="1130" w:right="0" w:hanging="428"/>
        <w:jc w:val="left"/>
        <w:rPr>
          <w:sz w:val="24"/>
        </w:rPr>
      </w:pPr>
      <w:r>
        <w:rPr>
          <w:sz w:val="24"/>
        </w:rPr>
        <w:t>Başkasının malına hıyanet</w:t>
      </w:r>
      <w:r>
        <w:rPr>
          <w:spacing w:val="-10"/>
          <w:sz w:val="24"/>
        </w:rPr>
        <w:t> </w:t>
      </w:r>
      <w:r>
        <w:rPr>
          <w:sz w:val="24"/>
        </w:rPr>
        <w:t>etmemek</w:t>
      </w:r>
    </w:p>
    <w:p>
      <w:pPr>
        <w:pStyle w:val="ListParagraph"/>
        <w:numPr>
          <w:ilvl w:val="1"/>
          <w:numId w:val="208"/>
        </w:numPr>
        <w:tabs>
          <w:tab w:pos="1129" w:val="left" w:leader="none"/>
          <w:tab w:pos="1130" w:val="left" w:leader="none"/>
        </w:tabs>
        <w:spacing w:line="240" w:lineRule="auto" w:before="44" w:after="0"/>
        <w:ind w:left="1130" w:right="0" w:hanging="428"/>
        <w:jc w:val="left"/>
        <w:rPr>
          <w:sz w:val="24"/>
        </w:rPr>
      </w:pPr>
      <w:r>
        <w:rPr>
          <w:sz w:val="24"/>
        </w:rPr>
        <w:t>Ahdinde, sözünde vefalı</w:t>
      </w:r>
      <w:r>
        <w:rPr>
          <w:spacing w:val="-9"/>
          <w:sz w:val="24"/>
        </w:rPr>
        <w:t> </w:t>
      </w:r>
      <w:r>
        <w:rPr>
          <w:sz w:val="24"/>
        </w:rPr>
        <w:t>olmak</w:t>
      </w:r>
    </w:p>
    <w:p>
      <w:pPr>
        <w:pStyle w:val="ListParagraph"/>
        <w:numPr>
          <w:ilvl w:val="1"/>
          <w:numId w:val="208"/>
        </w:numPr>
        <w:tabs>
          <w:tab w:pos="1129" w:val="left" w:leader="none"/>
          <w:tab w:pos="1130" w:val="left" w:leader="none"/>
        </w:tabs>
        <w:spacing w:line="240" w:lineRule="auto" w:before="44" w:after="0"/>
        <w:ind w:left="1130" w:right="0" w:hanging="428"/>
        <w:jc w:val="left"/>
        <w:rPr>
          <w:sz w:val="24"/>
        </w:rPr>
      </w:pPr>
      <w:r>
        <w:rPr>
          <w:sz w:val="24"/>
        </w:rPr>
        <w:t>İşinde ve hayatında doğru ve güvenilir</w:t>
      </w:r>
      <w:r>
        <w:rPr>
          <w:spacing w:val="-17"/>
          <w:sz w:val="24"/>
        </w:rPr>
        <w:t> </w:t>
      </w:r>
      <w:r>
        <w:rPr>
          <w:sz w:val="24"/>
        </w:rPr>
        <w:t>olmak</w:t>
      </w:r>
    </w:p>
    <w:p>
      <w:pPr>
        <w:pStyle w:val="ListParagraph"/>
        <w:numPr>
          <w:ilvl w:val="0"/>
          <w:numId w:val="208"/>
        </w:numPr>
        <w:tabs>
          <w:tab w:pos="564" w:val="left" w:leader="none"/>
        </w:tabs>
        <w:spacing w:line="276" w:lineRule="auto" w:before="43" w:after="0"/>
        <w:ind w:left="136" w:right="137" w:firstLine="0"/>
        <w:jc w:val="both"/>
        <w:rPr>
          <w:color w:val="333333"/>
          <w:sz w:val="24"/>
        </w:rPr>
      </w:pPr>
      <w:r>
        <w:rPr>
          <w:sz w:val="24"/>
        </w:rPr>
        <w:t>Öğrencilere etik değerlerin toplumsal beklentilerin farklı olduğu ülkelerde farklı olarak algılandığı ancak, bu konuda yapılan çalışmaların küresel boyutta da bazı etik değerlerin olduğu söylenir ve etik değerler tahtaya</w:t>
      </w:r>
      <w:r>
        <w:rPr>
          <w:spacing w:val="-15"/>
          <w:sz w:val="24"/>
        </w:rPr>
        <w:t> </w:t>
      </w:r>
      <w:r>
        <w:rPr>
          <w:sz w:val="24"/>
        </w:rPr>
        <w:t>yazılır:</w:t>
      </w:r>
    </w:p>
    <w:p>
      <w:pPr>
        <w:spacing w:line="278" w:lineRule="auto" w:before="0"/>
        <w:ind w:left="136" w:right="139" w:firstLine="707"/>
        <w:jc w:val="both"/>
        <w:rPr>
          <w:sz w:val="24"/>
        </w:rPr>
      </w:pPr>
      <w:r>
        <w:rPr>
          <w:b/>
          <w:sz w:val="24"/>
        </w:rPr>
        <w:t>Kurumsal Sosyal Sorumluluk: </w:t>
      </w:r>
      <w:r>
        <w:rPr>
          <w:sz w:val="24"/>
        </w:rPr>
        <w:t>İş yaşamının daha iyi bir toplum ve daha iyi bir çevre için gönüllü olarak katkıda</w:t>
      </w:r>
      <w:r>
        <w:rPr>
          <w:spacing w:val="-14"/>
          <w:sz w:val="24"/>
        </w:rPr>
        <w:t> </w:t>
      </w:r>
      <w:r>
        <w:rPr>
          <w:sz w:val="24"/>
        </w:rPr>
        <w:t>bulunmasıdır.</w:t>
      </w:r>
    </w:p>
    <w:p>
      <w:pPr>
        <w:pStyle w:val="BodyText"/>
        <w:spacing w:line="276" w:lineRule="auto"/>
        <w:ind w:left="136" w:right="136" w:firstLine="707"/>
        <w:jc w:val="both"/>
      </w:pPr>
      <w:r>
        <w:rPr>
          <w:b/>
        </w:rPr>
        <w:t>Çevreyi Koruma Sorumluluğu: </w:t>
      </w:r>
      <w:r>
        <w:rPr/>
        <w:t>İş yaşamında tüm çalışanların hem kendi çalışmalarında, hem de iş ortaklarının çalışmalarında çevreye zarar vermemeye azami dikkat göstermeleri olarak kabul ediliyor.</w:t>
      </w:r>
    </w:p>
    <w:p>
      <w:pPr>
        <w:spacing w:line="278" w:lineRule="auto" w:before="0"/>
        <w:ind w:left="136" w:right="134" w:firstLine="707"/>
        <w:jc w:val="both"/>
        <w:rPr>
          <w:sz w:val="24"/>
        </w:rPr>
      </w:pPr>
      <w:r>
        <w:rPr>
          <w:b/>
          <w:sz w:val="24"/>
        </w:rPr>
        <w:t>Ayıplı veya Yanıltıcı Ürün, Hizmet veya Davranışlar: </w:t>
      </w:r>
      <w:r>
        <w:rPr>
          <w:sz w:val="24"/>
        </w:rPr>
        <w:t>Bilerek müşterilerine zarar verecek ve/veya onları yanıltacak ürün veya hizmet sunarlarsa, etik kuralları çiğnemiş olurlar.</w:t>
      </w:r>
    </w:p>
    <w:p>
      <w:pPr>
        <w:pStyle w:val="ListParagraph"/>
        <w:numPr>
          <w:ilvl w:val="0"/>
          <w:numId w:val="208"/>
        </w:numPr>
        <w:tabs>
          <w:tab w:pos="563" w:val="left" w:leader="none"/>
          <w:tab w:pos="564" w:val="left" w:leader="none"/>
        </w:tabs>
        <w:spacing w:line="278" w:lineRule="auto" w:before="0" w:after="0"/>
        <w:ind w:left="136" w:right="134" w:firstLine="0"/>
        <w:jc w:val="left"/>
        <w:rPr>
          <w:sz w:val="24"/>
        </w:rPr>
      </w:pPr>
      <w:r>
        <w:rPr>
          <w:sz w:val="24"/>
        </w:rPr>
        <w:t>Öğrencilere iş dünyasında olduğu gibi mesleki etiğe ne zaman gereksinim duyulduğu ve meslek hayatında kimlere karşı sorumluluk sahibi olunduğu sorulur ve</w:t>
      </w:r>
      <w:r>
        <w:rPr>
          <w:spacing w:val="-33"/>
          <w:sz w:val="24"/>
        </w:rPr>
        <w:t> </w:t>
      </w:r>
      <w:r>
        <w:rPr>
          <w:sz w:val="24"/>
        </w:rPr>
        <w:t>tartışılır.</w:t>
      </w:r>
    </w:p>
    <w:p>
      <w:pPr>
        <w:pStyle w:val="ListParagraph"/>
        <w:numPr>
          <w:ilvl w:val="0"/>
          <w:numId w:val="208"/>
        </w:numPr>
        <w:tabs>
          <w:tab w:pos="564" w:val="left" w:leader="none"/>
        </w:tabs>
        <w:spacing w:line="289" w:lineRule="exact" w:before="0" w:after="0"/>
        <w:ind w:left="563" w:right="0" w:hanging="427"/>
        <w:jc w:val="both"/>
        <w:rPr>
          <w:sz w:val="24"/>
        </w:rPr>
      </w:pPr>
      <w:r>
        <w:rPr>
          <w:sz w:val="24"/>
        </w:rPr>
        <w:t>Öğrencilerden gelen cevaplara ek olarak aşağıdakiler öğrencilere</w:t>
      </w:r>
      <w:r>
        <w:rPr>
          <w:spacing w:val="-15"/>
          <w:sz w:val="24"/>
        </w:rPr>
        <w:t> </w:t>
      </w:r>
      <w:r>
        <w:rPr>
          <w:sz w:val="24"/>
        </w:rPr>
        <w:t>okunur:</w:t>
      </w:r>
    </w:p>
    <w:p>
      <w:pPr>
        <w:pStyle w:val="Heading4"/>
        <w:spacing w:before="43"/>
        <w:ind w:left="844"/>
      </w:pPr>
      <w:r>
        <w:rPr/>
        <w:t>Mesleki etik ne zaman gereklidir?</w:t>
      </w:r>
    </w:p>
    <w:p>
      <w:pPr>
        <w:spacing w:after="0"/>
        <w:sectPr>
          <w:pgSz w:w="11910" w:h="16840"/>
          <w:pgMar w:header="0" w:footer="1003" w:top="1360" w:bottom="1200" w:left="1280" w:right="1280"/>
        </w:sectPr>
      </w:pPr>
    </w:p>
    <w:p>
      <w:pPr>
        <w:pStyle w:val="BodyText"/>
        <w:spacing w:line="278" w:lineRule="auto" w:before="37"/>
        <w:ind w:left="116" w:right="119"/>
      </w:pPr>
      <w:r>
        <w:rPr/>
        <w:t>Yaptıklarımız başkasını etkiliyorsa, sorumluluk ve hesap verme söz konusudur ve etik ilkelere gereksinim vardır.</w:t>
      </w:r>
    </w:p>
    <w:p>
      <w:pPr>
        <w:pStyle w:val="Heading4"/>
        <w:spacing w:line="289" w:lineRule="exact"/>
        <w:ind w:left="824" w:right="853"/>
      </w:pPr>
      <w:r>
        <w:rPr/>
        <w:t>Kime karşı sorumluyuz?</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Kendimize,</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Yakınlarımıza,</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Meslektaşlarımıza,</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İşverenlere,</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Yönetenlere ve</w:t>
      </w:r>
      <w:r>
        <w:rPr>
          <w:spacing w:val="-9"/>
          <w:sz w:val="24"/>
        </w:rPr>
        <w:t> </w:t>
      </w:r>
      <w:r>
        <w:rPr>
          <w:sz w:val="24"/>
        </w:rPr>
        <w:t>yönetilenlere,</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Müşteri/Kullanıcı/Tüketicilere,</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Mesleğe,</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Topluma,</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Kültüre,</w:t>
      </w:r>
    </w:p>
    <w:p>
      <w:pPr>
        <w:pStyle w:val="ListParagraph"/>
        <w:numPr>
          <w:ilvl w:val="1"/>
          <w:numId w:val="208"/>
        </w:numPr>
        <w:tabs>
          <w:tab w:pos="968" w:val="left" w:leader="none"/>
          <w:tab w:pos="969" w:val="left" w:leader="none"/>
        </w:tabs>
        <w:spacing w:line="240" w:lineRule="auto" w:before="45" w:after="0"/>
        <w:ind w:left="968" w:right="0" w:hanging="425"/>
        <w:jc w:val="left"/>
        <w:rPr>
          <w:sz w:val="24"/>
        </w:rPr>
      </w:pPr>
      <w:r>
        <w:rPr>
          <w:sz w:val="24"/>
        </w:rPr>
        <w:t>Çevreye</w:t>
      </w:r>
    </w:p>
    <w:p>
      <w:pPr>
        <w:pStyle w:val="Heading4"/>
        <w:spacing w:line="276" w:lineRule="auto" w:before="45"/>
        <w:ind w:left="116" w:right="117" w:firstLine="707"/>
        <w:jc w:val="both"/>
      </w:pPr>
      <w:r>
        <w:rPr/>
        <w:t>Öğrencilere her mesleğin bir etik kuralı olduğu vurgulanır ve Psikolojik Danışma ve Rehberlik Hizmetlerinin etik kurallara uygun davranmayı sağlamak için edindiği Temel İlkeler ve Etik Standartlar örnek olarak verilebilir:</w:t>
      </w:r>
    </w:p>
    <w:p>
      <w:pPr>
        <w:spacing w:before="1"/>
        <w:ind w:left="116" w:right="853" w:firstLine="0"/>
        <w:jc w:val="left"/>
        <w:rPr>
          <w:b/>
          <w:sz w:val="24"/>
        </w:rPr>
      </w:pPr>
      <w:r>
        <w:rPr>
          <w:b/>
          <w:sz w:val="24"/>
        </w:rPr>
        <w:t>PDR elemanlarının benimsemeleri gereken başlıca temel ilkeler:</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Yeterlik</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Dürüstlük,</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Duyarlı ve saygılı</w:t>
      </w:r>
      <w:r>
        <w:rPr>
          <w:spacing w:val="-5"/>
          <w:sz w:val="24"/>
        </w:rPr>
        <w:t> </w:t>
      </w:r>
      <w:r>
        <w:rPr>
          <w:sz w:val="24"/>
        </w:rPr>
        <w:t>olma,</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Bireysel ve kültürel farklılıklara saygılı</w:t>
      </w:r>
      <w:r>
        <w:rPr>
          <w:spacing w:val="-11"/>
          <w:sz w:val="24"/>
        </w:rPr>
        <w:t> </w:t>
      </w:r>
      <w:r>
        <w:rPr>
          <w:sz w:val="24"/>
        </w:rPr>
        <w:t>olma,</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Sosyal</w:t>
      </w:r>
      <w:r>
        <w:rPr>
          <w:spacing w:val="-9"/>
          <w:sz w:val="24"/>
        </w:rPr>
        <w:t> </w:t>
      </w:r>
      <w:r>
        <w:rPr>
          <w:sz w:val="24"/>
        </w:rPr>
        <w:t>sorumluluk,</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Mesleki ve bilimsel</w:t>
      </w:r>
      <w:r>
        <w:rPr>
          <w:spacing w:val="-11"/>
          <w:sz w:val="24"/>
        </w:rPr>
        <w:t> </w:t>
      </w:r>
      <w:r>
        <w:rPr>
          <w:sz w:val="24"/>
        </w:rPr>
        <w:t>sorumluluk,</w:t>
      </w:r>
    </w:p>
    <w:p>
      <w:pPr>
        <w:pStyle w:val="Heading4"/>
        <w:spacing w:before="43"/>
        <w:ind w:left="116" w:right="853"/>
      </w:pPr>
      <w:r>
        <w:rPr/>
        <w:t>PDR Etik Standartlar:</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Yetkinlik</w:t>
      </w:r>
      <w:r>
        <w:rPr>
          <w:spacing w:val="-3"/>
          <w:sz w:val="24"/>
        </w:rPr>
        <w:t> </w:t>
      </w:r>
      <w:r>
        <w:rPr>
          <w:sz w:val="24"/>
        </w:rPr>
        <w:t>sınırları,</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Uzmanlıkta sürekli</w:t>
      </w:r>
      <w:r>
        <w:rPr>
          <w:spacing w:val="-10"/>
          <w:sz w:val="24"/>
        </w:rPr>
        <w:t> </w:t>
      </w:r>
      <w:r>
        <w:rPr>
          <w:sz w:val="24"/>
        </w:rPr>
        <w:t>gelişme,</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Bireysel</w:t>
      </w:r>
      <w:r>
        <w:rPr>
          <w:spacing w:val="-4"/>
          <w:sz w:val="24"/>
        </w:rPr>
        <w:t> </w:t>
      </w:r>
      <w:r>
        <w:rPr>
          <w:sz w:val="24"/>
        </w:rPr>
        <w:t>farklılıklar,</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Başkalarına</w:t>
      </w:r>
      <w:r>
        <w:rPr>
          <w:spacing w:val="-4"/>
          <w:sz w:val="24"/>
        </w:rPr>
        <w:t> </w:t>
      </w:r>
      <w:r>
        <w:rPr>
          <w:sz w:val="24"/>
        </w:rPr>
        <w:t>saygı,</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Gizli</w:t>
      </w:r>
      <w:r>
        <w:rPr>
          <w:spacing w:val="-3"/>
          <w:sz w:val="24"/>
        </w:rPr>
        <w:t> </w:t>
      </w:r>
      <w:r>
        <w:rPr>
          <w:sz w:val="24"/>
        </w:rPr>
        <w:t>bilgi,</w:t>
      </w:r>
    </w:p>
    <w:p>
      <w:pPr>
        <w:pStyle w:val="ListParagraph"/>
        <w:numPr>
          <w:ilvl w:val="1"/>
          <w:numId w:val="208"/>
        </w:numPr>
        <w:tabs>
          <w:tab w:pos="968" w:val="left" w:leader="none"/>
          <w:tab w:pos="969" w:val="left" w:leader="none"/>
        </w:tabs>
        <w:spacing w:line="240" w:lineRule="auto" w:before="42" w:after="0"/>
        <w:ind w:left="968" w:right="0" w:hanging="425"/>
        <w:jc w:val="left"/>
        <w:rPr>
          <w:sz w:val="24"/>
        </w:rPr>
      </w:pPr>
      <w:r>
        <w:rPr>
          <w:sz w:val="24"/>
        </w:rPr>
        <w:t>Profesyonel</w:t>
      </w:r>
      <w:r>
        <w:rPr>
          <w:spacing w:val="-5"/>
          <w:sz w:val="24"/>
        </w:rPr>
        <w:t> </w:t>
      </w:r>
      <w:r>
        <w:rPr>
          <w:sz w:val="24"/>
        </w:rPr>
        <w:t>kimlik,</w:t>
      </w:r>
    </w:p>
    <w:p>
      <w:pPr>
        <w:pStyle w:val="ListParagraph"/>
        <w:numPr>
          <w:ilvl w:val="1"/>
          <w:numId w:val="208"/>
        </w:numPr>
        <w:tabs>
          <w:tab w:pos="968" w:val="left" w:leader="none"/>
          <w:tab w:pos="969" w:val="left" w:leader="none"/>
        </w:tabs>
        <w:spacing w:line="240" w:lineRule="auto" w:before="44" w:after="0"/>
        <w:ind w:left="968" w:right="0" w:hanging="425"/>
        <w:jc w:val="left"/>
        <w:rPr>
          <w:sz w:val="24"/>
        </w:rPr>
      </w:pPr>
      <w:r>
        <w:rPr>
          <w:sz w:val="24"/>
        </w:rPr>
        <w:t>Ücret</w:t>
      </w:r>
    </w:p>
    <w:p>
      <w:pPr>
        <w:pStyle w:val="ListParagraph"/>
        <w:numPr>
          <w:ilvl w:val="0"/>
          <w:numId w:val="208"/>
        </w:numPr>
        <w:tabs>
          <w:tab w:pos="543" w:val="left" w:leader="none"/>
          <w:tab w:pos="544" w:val="left" w:leader="none"/>
        </w:tabs>
        <w:spacing w:line="276" w:lineRule="auto" w:before="45" w:after="0"/>
        <w:ind w:left="116" w:right="120" w:firstLine="0"/>
        <w:jc w:val="left"/>
        <w:rPr>
          <w:sz w:val="24"/>
        </w:rPr>
      </w:pPr>
      <w:r>
        <w:rPr>
          <w:sz w:val="24"/>
        </w:rPr>
        <w:t>Öğrenciler çevrelerindeki yakınlarından, ünlü iş adamlarından etik değerlere önem verenlerden örnekler verebilir ve bu kişiler sınıfta</w:t>
      </w:r>
      <w:r>
        <w:rPr>
          <w:spacing w:val="-20"/>
          <w:sz w:val="24"/>
        </w:rPr>
        <w:t> </w:t>
      </w:r>
      <w:r>
        <w:rPr>
          <w:sz w:val="24"/>
        </w:rPr>
        <w:t>tartışılabilir.</w:t>
      </w:r>
    </w:p>
    <w:p>
      <w:pPr>
        <w:pStyle w:val="Heading4"/>
        <w:spacing w:line="278" w:lineRule="auto"/>
        <w:ind w:left="116" w:right="121" w:firstLine="707"/>
        <w:jc w:val="both"/>
      </w:pPr>
      <w:r>
        <w:rPr/>
        <w:t>Öğrencilere iş yaşamı ve mesleki etik değerin önemini çevrelerinde çalışanların hayatlarında da gözleyebilecekleri belirtilir.</w:t>
      </w:r>
    </w:p>
    <w:p>
      <w:pPr>
        <w:pStyle w:val="ListParagraph"/>
        <w:numPr>
          <w:ilvl w:val="0"/>
          <w:numId w:val="208"/>
        </w:numPr>
        <w:tabs>
          <w:tab w:pos="543" w:val="left" w:leader="none"/>
          <w:tab w:pos="544" w:val="left" w:leader="none"/>
        </w:tabs>
        <w:spacing w:line="278" w:lineRule="auto" w:before="0" w:after="0"/>
        <w:ind w:left="116" w:right="316" w:firstLine="0"/>
        <w:jc w:val="left"/>
        <w:rPr>
          <w:sz w:val="24"/>
        </w:rPr>
      </w:pPr>
      <w:r>
        <w:rPr>
          <w:sz w:val="24"/>
        </w:rPr>
        <w:t>Öğrencilere iş dünyasında olduğu gibi meslek yaşamında da etik değerler olabileceği</w:t>
      </w:r>
      <w:r>
        <w:rPr>
          <w:spacing w:val="-29"/>
          <w:sz w:val="24"/>
        </w:rPr>
        <w:t> </w:t>
      </w:r>
      <w:r>
        <w:rPr>
          <w:sz w:val="24"/>
        </w:rPr>
        <w:t>ve bu değerlerin her meslek için geçerli olduğu</w:t>
      </w:r>
      <w:r>
        <w:rPr>
          <w:spacing w:val="-16"/>
          <w:sz w:val="24"/>
        </w:rPr>
        <w:t> </w:t>
      </w:r>
      <w:r>
        <w:rPr>
          <w:sz w:val="24"/>
        </w:rPr>
        <w:t>vurgulanır.</w:t>
      </w:r>
    </w:p>
    <w:p>
      <w:pPr>
        <w:pStyle w:val="BodyText"/>
        <w:spacing w:line="289" w:lineRule="exact"/>
        <w:ind w:left="4957"/>
      </w:pPr>
      <w:r>
        <w:rPr/>
        <w:t>*Ören (2003), Kaynak Dergisi (2003)’den ve</w:t>
      </w:r>
    </w:p>
    <w:p>
      <w:pPr>
        <w:pStyle w:val="BodyText"/>
        <w:spacing w:before="43"/>
        <w:ind w:left="3340"/>
      </w:pPr>
      <w:hyperlink r:id="rId155">
        <w:r>
          <w:rPr>
            <w:rFonts w:ascii="Times New Roman" w:hAnsi="Times New Roman"/>
            <w:color w:val="0000FF"/>
            <w:spacing w:val="-60"/>
            <w:u w:val="single" w:color="0000FF"/>
          </w:rPr>
          <w:t> </w:t>
        </w:r>
        <w:r>
          <w:rPr>
            <w:color w:val="0000FF"/>
            <w:u w:val="single" w:color="0000FF"/>
          </w:rPr>
          <w:t>www.pdr.org.tr/etik_kurallar_kitapcıgından </w:t>
        </w:r>
      </w:hyperlink>
      <w:r>
        <w:rPr/>
        <w:t>yararlanılmıştır.</w:t>
      </w:r>
    </w:p>
    <w:p>
      <w:pPr>
        <w:pStyle w:val="Heading4"/>
        <w:spacing w:before="45"/>
        <w:ind w:left="116" w:right="853"/>
      </w:pPr>
      <w:r>
        <w:rPr/>
        <w:t>Değerlendirme:</w:t>
      </w:r>
    </w:p>
    <w:p>
      <w:pPr>
        <w:spacing w:after="0"/>
        <w:sectPr>
          <w:pgSz w:w="11910" w:h="16840"/>
          <w:pgMar w:header="0" w:footer="1003" w:top="1360" w:bottom="1200" w:left="1300" w:right="1300"/>
        </w:sectPr>
      </w:pPr>
    </w:p>
    <w:p>
      <w:pPr>
        <w:pStyle w:val="Heading4"/>
        <w:spacing w:before="37"/>
        <w:ind w:left="0" w:right="0"/>
        <w:jc w:val="center"/>
      </w:pPr>
      <w:r>
        <w:rPr/>
        <w:pict>
          <v:shape style="position:absolute;margin-left:69.384003pt;margin-top:18.791752pt;width:456.55pt;height:202.15pt;mso-position-horizontal-relative:page;mso-position-vertical-relative:paragraph;z-index:491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KİŞİLİK ÖZELLİKLERİM VE İŞ HAYATIM</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1118" w:firstLine="489"/>
                  </w:pPr>
                  <w:r>
                    <w:rPr>
                      <w:rFonts w:ascii="Times New Roman" w:hAnsi="Times New Roman"/>
                      <w:spacing w:val="-60"/>
                      <w:u w:val="thick"/>
                    </w:rPr>
                    <w:t> </w:t>
                  </w:r>
                  <w:r>
                    <w:rPr>
                      <w:b/>
                      <w:u w:val="thick"/>
                    </w:rPr>
                    <w:t>Kazanım: </w:t>
                  </w:r>
                  <w:r>
                    <w:rPr/>
                    <w:t>Kendi kişilik özelliklerini iş bulma, sürdürme ve geliştirme açısından değerlendirir.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111</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9" w:firstLine="0"/>
                    <w:jc w:val="center"/>
                    <w:rPr>
                      <w:sz w:val="24"/>
                    </w:rPr>
                  </w:pPr>
                  <w:r>
                    <w:rPr>
                      <w:b/>
                      <w:sz w:val="24"/>
                      <w:u w:val="thick"/>
                    </w:rPr>
                    <w:t>Ortam: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5"/>
                    <w:ind w:left="410"/>
                  </w:pPr>
                  <w:r>
                    <w:rPr>
                      <w:rFonts w:ascii="Times New Roman" w:hAnsi="Times New Roman"/>
                      <w:spacing w:val="-60"/>
                      <w:u w:val="thick"/>
                    </w:rPr>
                    <w:t> </w:t>
                  </w:r>
                  <w:r>
                    <w:rPr>
                      <w:b/>
                      <w:u w:val="thick"/>
                    </w:rPr>
                    <w:t>Araç-gereç: </w:t>
                  </w:r>
                  <w:r>
                    <w:rPr/>
                    <w:t>Form-1 (Kişilik Tiplerinin Belirgin Özellikleri)</w:t>
                  </w:r>
                </w:p>
              </w:txbxContent>
            </v:textbox>
            <v:fill type="solid"/>
            <w10:wrap type="topAndBottom"/>
          </v:shape>
        </w:pict>
      </w:r>
      <w:r>
        <w:rPr/>
        <w:t>12.SINIF – 21.ETKİNLİK</w:t>
      </w:r>
    </w:p>
    <w:p>
      <w:pPr>
        <w:spacing w:line="277" w:lineRule="exact" w:before="0"/>
        <w:ind w:left="136" w:right="89" w:firstLine="0"/>
        <w:jc w:val="left"/>
        <w:rPr>
          <w:b/>
          <w:sz w:val="24"/>
        </w:rPr>
      </w:pPr>
      <w:r>
        <w:rPr>
          <w:b/>
          <w:sz w:val="24"/>
        </w:rPr>
        <w:t>SÜREÇ</w:t>
      </w:r>
    </w:p>
    <w:p>
      <w:pPr>
        <w:pStyle w:val="ListParagraph"/>
        <w:numPr>
          <w:ilvl w:val="0"/>
          <w:numId w:val="209"/>
        </w:numPr>
        <w:tabs>
          <w:tab w:pos="563" w:val="left" w:leader="none"/>
          <w:tab w:pos="564" w:val="left" w:leader="none"/>
        </w:tabs>
        <w:spacing w:line="240" w:lineRule="auto" w:before="45" w:after="0"/>
        <w:ind w:left="116" w:right="0" w:firstLine="20"/>
        <w:jc w:val="left"/>
        <w:rPr>
          <w:sz w:val="24"/>
        </w:rPr>
      </w:pPr>
      <w:r>
        <w:rPr>
          <w:sz w:val="24"/>
        </w:rPr>
        <w:t>Öğrencilere Form-1 dağıtılır ve hangi kişilik tipine uygun olduklarını belirlemeleri</w:t>
      </w:r>
      <w:r>
        <w:rPr>
          <w:spacing w:val="-32"/>
          <w:sz w:val="24"/>
        </w:rPr>
        <w:t> </w:t>
      </w:r>
      <w:r>
        <w:rPr>
          <w:sz w:val="24"/>
        </w:rPr>
        <w:t>istenir.</w:t>
      </w:r>
    </w:p>
    <w:p>
      <w:pPr>
        <w:pStyle w:val="ListParagraph"/>
        <w:numPr>
          <w:ilvl w:val="0"/>
          <w:numId w:val="209"/>
        </w:numPr>
        <w:tabs>
          <w:tab w:pos="563" w:val="left" w:leader="none"/>
          <w:tab w:pos="564" w:val="left" w:leader="none"/>
        </w:tabs>
        <w:spacing w:line="240" w:lineRule="auto" w:before="43" w:after="0"/>
        <w:ind w:left="563" w:right="0" w:hanging="427"/>
        <w:jc w:val="left"/>
        <w:rPr>
          <w:sz w:val="24"/>
        </w:rPr>
      </w:pPr>
      <w:r>
        <w:rPr>
          <w:sz w:val="24"/>
        </w:rPr>
        <w:t>Aşağıdakine benzer sorularla grup etkileşimi devam</w:t>
      </w:r>
      <w:r>
        <w:rPr>
          <w:spacing w:val="-18"/>
          <w:sz w:val="24"/>
        </w:rPr>
        <w:t> </w:t>
      </w:r>
      <w:r>
        <w:rPr>
          <w:sz w:val="24"/>
        </w:rPr>
        <w:t>eder.</w:t>
      </w:r>
    </w:p>
    <w:p>
      <w:pPr>
        <w:pStyle w:val="ListParagraph"/>
        <w:numPr>
          <w:ilvl w:val="1"/>
          <w:numId w:val="209"/>
        </w:numPr>
        <w:tabs>
          <w:tab w:pos="988" w:val="left" w:leader="none"/>
          <w:tab w:pos="989" w:val="left" w:leader="none"/>
        </w:tabs>
        <w:spacing w:line="240" w:lineRule="auto" w:before="45" w:after="0"/>
        <w:ind w:left="844" w:right="0" w:hanging="281"/>
        <w:jc w:val="left"/>
        <w:rPr>
          <w:sz w:val="24"/>
        </w:rPr>
      </w:pPr>
      <w:r>
        <w:rPr>
          <w:sz w:val="24"/>
        </w:rPr>
        <w:t>Hangi kişilik tipi size</w:t>
      </w:r>
      <w:r>
        <w:rPr>
          <w:spacing w:val="-11"/>
          <w:sz w:val="24"/>
        </w:rPr>
        <w:t> </w:t>
      </w:r>
      <w:r>
        <w:rPr>
          <w:sz w:val="24"/>
        </w:rPr>
        <w:t>uygun?</w:t>
      </w:r>
    </w:p>
    <w:p>
      <w:pPr>
        <w:pStyle w:val="ListParagraph"/>
        <w:numPr>
          <w:ilvl w:val="1"/>
          <w:numId w:val="209"/>
        </w:numPr>
        <w:tabs>
          <w:tab w:pos="988" w:val="left" w:leader="none"/>
          <w:tab w:pos="989" w:val="left" w:leader="none"/>
        </w:tabs>
        <w:spacing w:line="240" w:lineRule="auto" w:before="43" w:after="0"/>
        <w:ind w:left="988" w:right="0" w:hanging="425"/>
        <w:jc w:val="left"/>
        <w:rPr>
          <w:sz w:val="24"/>
        </w:rPr>
      </w:pPr>
      <w:r>
        <w:rPr>
          <w:sz w:val="24"/>
        </w:rPr>
        <w:t>Belirlediğiniz kişilik tipine uygun meslekler</w:t>
      </w:r>
      <w:r>
        <w:rPr>
          <w:spacing w:val="-16"/>
          <w:sz w:val="24"/>
        </w:rPr>
        <w:t> </w:t>
      </w:r>
      <w:r>
        <w:rPr>
          <w:sz w:val="24"/>
        </w:rPr>
        <w:t>neler?</w:t>
      </w:r>
    </w:p>
    <w:p>
      <w:pPr>
        <w:pStyle w:val="ListParagraph"/>
        <w:numPr>
          <w:ilvl w:val="1"/>
          <w:numId w:val="209"/>
        </w:numPr>
        <w:tabs>
          <w:tab w:pos="988" w:val="left" w:leader="none"/>
          <w:tab w:pos="989" w:val="left" w:leader="none"/>
        </w:tabs>
        <w:spacing w:line="240" w:lineRule="auto" w:before="43" w:after="0"/>
        <w:ind w:left="988" w:right="0" w:hanging="425"/>
        <w:jc w:val="left"/>
        <w:rPr>
          <w:sz w:val="24"/>
        </w:rPr>
      </w:pPr>
      <w:r>
        <w:rPr>
          <w:sz w:val="24"/>
        </w:rPr>
        <w:t>Sizce o kişilik tipine uygun başka hangi meslekler</w:t>
      </w:r>
      <w:r>
        <w:rPr>
          <w:spacing w:val="-18"/>
          <w:sz w:val="24"/>
        </w:rPr>
        <w:t> </w:t>
      </w:r>
      <w:r>
        <w:rPr>
          <w:sz w:val="24"/>
        </w:rPr>
        <w:t>olabilir?</w:t>
      </w:r>
    </w:p>
    <w:p>
      <w:pPr>
        <w:pStyle w:val="ListParagraph"/>
        <w:numPr>
          <w:ilvl w:val="1"/>
          <w:numId w:val="209"/>
        </w:numPr>
        <w:tabs>
          <w:tab w:pos="988" w:val="left" w:leader="none"/>
          <w:tab w:pos="989" w:val="left" w:leader="none"/>
        </w:tabs>
        <w:spacing w:line="276" w:lineRule="auto" w:before="45" w:after="0"/>
        <w:ind w:left="844" w:right="922" w:hanging="281"/>
        <w:jc w:val="left"/>
        <w:rPr>
          <w:sz w:val="24"/>
        </w:rPr>
      </w:pPr>
      <w:r>
        <w:rPr>
          <w:sz w:val="24"/>
        </w:rPr>
        <w:t>Size göre iş bulma, sürdürme ve geliştirmede etkili olan davranışlar nelerdir? Öğrencilerin cevaplarına ilave olarak aşağıdaki listeden eklemeler</w:t>
      </w:r>
      <w:r>
        <w:rPr>
          <w:spacing w:val="-19"/>
          <w:sz w:val="24"/>
        </w:rPr>
        <w:t> </w:t>
      </w:r>
      <w:r>
        <w:rPr>
          <w:sz w:val="24"/>
        </w:rPr>
        <w:t>yapılabilir.</w:t>
      </w:r>
    </w:p>
    <w:p>
      <w:pPr>
        <w:pStyle w:val="ListParagraph"/>
        <w:numPr>
          <w:ilvl w:val="2"/>
          <w:numId w:val="209"/>
        </w:numPr>
        <w:tabs>
          <w:tab w:pos="1413" w:val="left" w:leader="none"/>
          <w:tab w:pos="1414" w:val="left" w:leader="none"/>
        </w:tabs>
        <w:spacing w:line="304" w:lineRule="exact" w:before="0" w:after="0"/>
        <w:ind w:left="1413" w:right="0" w:hanging="425"/>
        <w:jc w:val="left"/>
        <w:rPr>
          <w:sz w:val="24"/>
        </w:rPr>
      </w:pPr>
      <w:r>
        <w:rPr>
          <w:sz w:val="24"/>
        </w:rPr>
        <w:t>İşe geç</w:t>
      </w:r>
      <w:r>
        <w:rPr>
          <w:spacing w:val="-2"/>
          <w:sz w:val="24"/>
        </w:rPr>
        <w:t> </w:t>
      </w:r>
      <w:r>
        <w:rPr>
          <w:sz w:val="24"/>
        </w:rPr>
        <w:t>kalmamak,</w:t>
      </w:r>
    </w:p>
    <w:p>
      <w:pPr>
        <w:pStyle w:val="ListParagraph"/>
        <w:numPr>
          <w:ilvl w:val="2"/>
          <w:numId w:val="209"/>
        </w:numPr>
        <w:tabs>
          <w:tab w:pos="1413" w:val="left" w:leader="none"/>
          <w:tab w:pos="1414" w:val="left" w:leader="none"/>
        </w:tabs>
        <w:spacing w:line="240" w:lineRule="auto" w:before="44" w:after="0"/>
        <w:ind w:left="1413" w:right="0" w:hanging="425"/>
        <w:jc w:val="left"/>
        <w:rPr>
          <w:sz w:val="24"/>
        </w:rPr>
      </w:pPr>
      <w:r>
        <w:rPr>
          <w:sz w:val="24"/>
        </w:rPr>
        <w:t>İşe uygun kıyafetler</w:t>
      </w:r>
      <w:r>
        <w:rPr>
          <w:spacing w:val="-7"/>
          <w:sz w:val="24"/>
        </w:rPr>
        <w:t> </w:t>
      </w:r>
      <w:r>
        <w:rPr>
          <w:sz w:val="24"/>
        </w:rPr>
        <w:t>giyinmek,</w:t>
      </w:r>
    </w:p>
    <w:p>
      <w:pPr>
        <w:pStyle w:val="ListParagraph"/>
        <w:numPr>
          <w:ilvl w:val="2"/>
          <w:numId w:val="209"/>
        </w:numPr>
        <w:tabs>
          <w:tab w:pos="1413" w:val="left" w:leader="none"/>
          <w:tab w:pos="1414" w:val="left" w:leader="none"/>
        </w:tabs>
        <w:spacing w:line="240" w:lineRule="auto" w:before="44" w:after="0"/>
        <w:ind w:left="1413" w:right="0" w:hanging="425"/>
        <w:jc w:val="left"/>
        <w:rPr>
          <w:sz w:val="24"/>
        </w:rPr>
      </w:pPr>
      <w:r>
        <w:rPr>
          <w:sz w:val="24"/>
        </w:rPr>
        <w:t>Sorumluluk sahibi</w:t>
      </w:r>
      <w:r>
        <w:rPr>
          <w:spacing w:val="-11"/>
          <w:sz w:val="24"/>
        </w:rPr>
        <w:t> </w:t>
      </w:r>
      <w:r>
        <w:rPr>
          <w:sz w:val="24"/>
        </w:rPr>
        <w:t>olmak,</w:t>
      </w:r>
    </w:p>
    <w:p>
      <w:pPr>
        <w:pStyle w:val="ListParagraph"/>
        <w:numPr>
          <w:ilvl w:val="2"/>
          <w:numId w:val="209"/>
        </w:numPr>
        <w:tabs>
          <w:tab w:pos="1413" w:val="left" w:leader="none"/>
          <w:tab w:pos="1414" w:val="left" w:leader="none"/>
        </w:tabs>
        <w:spacing w:line="240" w:lineRule="auto" w:before="45" w:after="0"/>
        <w:ind w:left="1413" w:right="0" w:hanging="425"/>
        <w:jc w:val="left"/>
        <w:rPr>
          <w:sz w:val="24"/>
        </w:rPr>
      </w:pPr>
      <w:r>
        <w:rPr>
          <w:sz w:val="24"/>
        </w:rPr>
        <w:t>İletişim becerisine sahip</w:t>
      </w:r>
      <w:r>
        <w:rPr>
          <w:spacing w:val="-5"/>
          <w:sz w:val="24"/>
        </w:rPr>
        <w:t> </w:t>
      </w:r>
      <w:r>
        <w:rPr>
          <w:sz w:val="24"/>
        </w:rPr>
        <w:t>olmak,</w:t>
      </w:r>
    </w:p>
    <w:p>
      <w:pPr>
        <w:pStyle w:val="ListParagraph"/>
        <w:numPr>
          <w:ilvl w:val="2"/>
          <w:numId w:val="209"/>
        </w:numPr>
        <w:tabs>
          <w:tab w:pos="1413" w:val="left" w:leader="none"/>
          <w:tab w:pos="1414" w:val="left" w:leader="none"/>
        </w:tabs>
        <w:spacing w:line="240" w:lineRule="auto" w:before="42" w:after="0"/>
        <w:ind w:left="1413" w:right="0" w:hanging="425"/>
        <w:jc w:val="left"/>
        <w:rPr>
          <w:sz w:val="24"/>
        </w:rPr>
      </w:pPr>
      <w:r>
        <w:rPr>
          <w:sz w:val="24"/>
        </w:rPr>
        <w:t>Görev bilincinde</w:t>
      </w:r>
      <w:r>
        <w:rPr>
          <w:spacing w:val="-9"/>
          <w:sz w:val="24"/>
        </w:rPr>
        <w:t> </w:t>
      </w:r>
      <w:r>
        <w:rPr>
          <w:sz w:val="24"/>
        </w:rPr>
        <w:t>olmak,</w:t>
      </w:r>
    </w:p>
    <w:p>
      <w:pPr>
        <w:pStyle w:val="ListParagraph"/>
        <w:numPr>
          <w:ilvl w:val="2"/>
          <w:numId w:val="209"/>
        </w:numPr>
        <w:tabs>
          <w:tab w:pos="1413" w:val="left" w:leader="none"/>
          <w:tab w:pos="1414" w:val="left" w:leader="none"/>
        </w:tabs>
        <w:spacing w:line="240" w:lineRule="auto" w:before="44" w:after="0"/>
        <w:ind w:left="1413" w:right="0" w:hanging="425"/>
        <w:jc w:val="left"/>
        <w:rPr>
          <w:sz w:val="24"/>
        </w:rPr>
      </w:pPr>
      <w:r>
        <w:rPr>
          <w:sz w:val="24"/>
        </w:rPr>
        <w:t>İstekli ve uyumlu</w:t>
      </w:r>
      <w:r>
        <w:rPr>
          <w:spacing w:val="-5"/>
          <w:sz w:val="24"/>
        </w:rPr>
        <w:t> </w:t>
      </w:r>
      <w:r>
        <w:rPr>
          <w:sz w:val="24"/>
        </w:rPr>
        <w:t>olmak,</w:t>
      </w:r>
    </w:p>
    <w:p>
      <w:pPr>
        <w:pStyle w:val="ListParagraph"/>
        <w:numPr>
          <w:ilvl w:val="2"/>
          <w:numId w:val="209"/>
        </w:numPr>
        <w:tabs>
          <w:tab w:pos="1413" w:val="left" w:leader="none"/>
          <w:tab w:pos="1414" w:val="left" w:leader="none"/>
        </w:tabs>
        <w:spacing w:line="240" w:lineRule="auto" w:before="44" w:after="0"/>
        <w:ind w:left="1413" w:right="0" w:hanging="425"/>
        <w:jc w:val="left"/>
        <w:rPr>
          <w:sz w:val="24"/>
        </w:rPr>
      </w:pPr>
      <w:r>
        <w:rPr>
          <w:sz w:val="24"/>
        </w:rPr>
        <w:t>Etik değerlere uygun davranmak (meslek</w:t>
      </w:r>
      <w:r>
        <w:rPr>
          <w:spacing w:val="-15"/>
          <w:sz w:val="24"/>
        </w:rPr>
        <w:t> </w:t>
      </w:r>
      <w:r>
        <w:rPr>
          <w:sz w:val="24"/>
        </w:rPr>
        <w:t>ahlakı)</w:t>
      </w:r>
    </w:p>
    <w:p>
      <w:pPr>
        <w:pStyle w:val="ListParagraph"/>
        <w:numPr>
          <w:ilvl w:val="2"/>
          <w:numId w:val="209"/>
        </w:numPr>
        <w:tabs>
          <w:tab w:pos="1413" w:val="left" w:leader="none"/>
          <w:tab w:pos="1414" w:val="left" w:leader="none"/>
        </w:tabs>
        <w:spacing w:line="240" w:lineRule="auto" w:before="42" w:after="0"/>
        <w:ind w:left="1413" w:right="0" w:hanging="425"/>
        <w:jc w:val="left"/>
        <w:rPr>
          <w:sz w:val="24"/>
        </w:rPr>
      </w:pPr>
      <w:r>
        <w:rPr>
          <w:sz w:val="24"/>
        </w:rPr>
        <w:t>Profesyonelce</w:t>
      </w:r>
      <w:r>
        <w:rPr>
          <w:spacing w:val="-10"/>
          <w:sz w:val="24"/>
        </w:rPr>
        <w:t> </w:t>
      </w:r>
      <w:r>
        <w:rPr>
          <w:sz w:val="24"/>
        </w:rPr>
        <w:t>davranmak,</w:t>
      </w:r>
    </w:p>
    <w:p>
      <w:pPr>
        <w:pStyle w:val="ListParagraph"/>
        <w:numPr>
          <w:ilvl w:val="1"/>
          <w:numId w:val="209"/>
        </w:numPr>
        <w:tabs>
          <w:tab w:pos="988" w:val="left" w:leader="none"/>
          <w:tab w:pos="989" w:val="left" w:leader="none"/>
        </w:tabs>
        <w:spacing w:line="240" w:lineRule="auto" w:before="45" w:after="0"/>
        <w:ind w:left="988" w:right="0" w:hanging="425"/>
        <w:jc w:val="left"/>
        <w:rPr>
          <w:sz w:val="24"/>
        </w:rPr>
      </w:pPr>
      <w:r>
        <w:rPr>
          <w:sz w:val="24"/>
        </w:rPr>
        <w:t>Sizce iş bulma, sürdürme ve geliştirmede etkili olan kişilik özellikleri neler</w:t>
      </w:r>
      <w:r>
        <w:rPr>
          <w:spacing w:val="-28"/>
          <w:sz w:val="24"/>
        </w:rPr>
        <w:t> </w:t>
      </w:r>
      <w:r>
        <w:rPr>
          <w:sz w:val="24"/>
        </w:rPr>
        <w:t>olabilir?</w:t>
      </w:r>
    </w:p>
    <w:p>
      <w:pPr>
        <w:pStyle w:val="ListParagraph"/>
        <w:numPr>
          <w:ilvl w:val="1"/>
          <w:numId w:val="209"/>
        </w:numPr>
        <w:tabs>
          <w:tab w:pos="988" w:val="left" w:leader="none"/>
          <w:tab w:pos="989" w:val="left" w:leader="none"/>
        </w:tabs>
        <w:spacing w:line="278" w:lineRule="auto" w:before="43" w:after="0"/>
        <w:ind w:left="136" w:right="140" w:firstLine="427"/>
        <w:jc w:val="left"/>
        <w:rPr>
          <w:sz w:val="24"/>
        </w:rPr>
      </w:pPr>
      <w:r>
        <w:rPr>
          <w:sz w:val="24"/>
        </w:rPr>
        <w:t>Kişilik özelliklerinizi düşündüğünüzde kendiniz için uygun gördüğünüz mesleğe yönelik iş bulma, sürdürme ve geliştirmede kendinizi nasıl</w:t>
      </w:r>
      <w:r>
        <w:rPr>
          <w:spacing w:val="-26"/>
          <w:sz w:val="24"/>
        </w:rPr>
        <w:t> </w:t>
      </w:r>
      <w:r>
        <w:rPr>
          <w:sz w:val="24"/>
        </w:rPr>
        <w:t>değerlendirirsiniz?</w:t>
      </w:r>
    </w:p>
    <w:p>
      <w:pPr>
        <w:pStyle w:val="ListParagraph"/>
        <w:numPr>
          <w:ilvl w:val="1"/>
          <w:numId w:val="209"/>
        </w:numPr>
        <w:tabs>
          <w:tab w:pos="988" w:val="left" w:leader="none"/>
          <w:tab w:pos="989" w:val="left" w:leader="none"/>
        </w:tabs>
        <w:spacing w:line="278" w:lineRule="auto" w:before="0" w:after="0"/>
        <w:ind w:left="136" w:right="138" w:firstLine="427"/>
        <w:jc w:val="left"/>
        <w:rPr>
          <w:sz w:val="24"/>
        </w:rPr>
      </w:pPr>
      <w:r>
        <w:rPr>
          <w:sz w:val="24"/>
        </w:rPr>
        <w:t>İş bulma, sürdürme ve geliştirmede kişilik özelliklerinizden hangilerini geliştirmek istersiniz?</w:t>
      </w:r>
    </w:p>
    <w:p>
      <w:pPr>
        <w:pStyle w:val="Heading4"/>
        <w:spacing w:line="289" w:lineRule="exact"/>
        <w:ind w:left="844"/>
      </w:pPr>
      <w:r>
        <w:rPr/>
        <w:t>*Öğrenciler  formdaki  kişilik  tiplerinden  birden  fazlasına  kendini  uygun görebilir.</w:t>
      </w:r>
    </w:p>
    <w:p>
      <w:pPr>
        <w:spacing w:line="278" w:lineRule="auto" w:before="43"/>
        <w:ind w:left="136" w:right="141" w:firstLine="707"/>
        <w:jc w:val="both"/>
        <w:rPr>
          <w:b/>
          <w:sz w:val="24"/>
        </w:rPr>
      </w:pPr>
      <w:r>
        <w:rPr>
          <w:b/>
          <w:sz w:val="24"/>
        </w:rPr>
        <w:t>*Öğrenciler kişilik tiplerine uygun olan mesleklerin dışında farklı kişilik tiplerine uygun meslekler seçebilirler.</w:t>
      </w:r>
    </w:p>
    <w:p>
      <w:pPr>
        <w:spacing w:line="276" w:lineRule="auto" w:before="0"/>
        <w:ind w:left="136" w:right="134" w:firstLine="707"/>
        <w:jc w:val="both"/>
        <w:rPr>
          <w:b/>
          <w:sz w:val="24"/>
        </w:rPr>
      </w:pPr>
      <w:r>
        <w:rPr>
          <w:b/>
          <w:sz w:val="24"/>
        </w:rPr>
        <w:t>Örneğin, öğrenci kendini sanatsal kişilik tipine uygun algılıyorken, kendisi için en uygun mesleğin doktorluk olduğunu söyleyebilir. Bu durum öğrencilerin gelişim  döneminde olmalarından ve meslek seçiminde sadece kişilik özellikleri değil, aile, maddi koşullar, çevrenin vb. etkilerinden</w:t>
      </w:r>
      <w:r>
        <w:rPr>
          <w:b/>
          <w:spacing w:val="-16"/>
          <w:sz w:val="24"/>
        </w:rPr>
        <w:t> </w:t>
      </w:r>
      <w:r>
        <w:rPr>
          <w:b/>
          <w:sz w:val="24"/>
        </w:rPr>
        <w:t>kaynaklanmaktadır.</w:t>
      </w:r>
    </w:p>
    <w:p>
      <w:pPr>
        <w:spacing w:after="0" w:line="276" w:lineRule="auto"/>
        <w:jc w:val="both"/>
        <w:rPr>
          <w:sz w:val="24"/>
        </w:rPr>
        <w:sectPr>
          <w:pgSz w:w="11910" w:h="16840"/>
          <w:pgMar w:header="0" w:footer="1003" w:top="1360" w:bottom="1200" w:left="1280" w:right="1280"/>
        </w:sectPr>
      </w:pPr>
    </w:p>
    <w:p>
      <w:pPr>
        <w:pStyle w:val="ListParagraph"/>
        <w:numPr>
          <w:ilvl w:val="0"/>
          <w:numId w:val="209"/>
        </w:numPr>
        <w:tabs>
          <w:tab w:pos="417" w:val="left" w:leader="none"/>
        </w:tabs>
        <w:spacing w:line="278" w:lineRule="auto" w:before="37" w:after="0"/>
        <w:ind w:left="116" w:right="118" w:firstLine="0"/>
        <w:jc w:val="left"/>
        <w:rPr>
          <w:sz w:val="24"/>
        </w:rPr>
      </w:pPr>
      <w:r>
        <w:rPr>
          <w:sz w:val="24"/>
        </w:rPr>
        <w:t>Kişilik özelliklerinin iş bulma, sürdürme ve geliştirmedeki önemi vurgulanarak etkinlik sonlandırılır.</w:t>
      </w:r>
    </w:p>
    <w:p>
      <w:pPr>
        <w:pStyle w:val="Heading4"/>
        <w:spacing w:line="289" w:lineRule="exact"/>
        <w:ind w:left="116" w:right="853"/>
      </w:pPr>
      <w:r>
        <w:rPr/>
        <w:t>Değerlendirme</w:t>
      </w:r>
    </w:p>
    <w:p>
      <w:pPr>
        <w:spacing w:after="0" w:line="289" w:lineRule="exact"/>
        <w:sectPr>
          <w:pgSz w:w="11910" w:h="16840"/>
          <w:pgMar w:header="0" w:footer="1003" w:top="1360" w:bottom="1200" w:left="1300" w:right="1300"/>
        </w:sectPr>
      </w:pPr>
    </w:p>
    <w:p>
      <w:pPr>
        <w:spacing w:before="37"/>
        <w:ind w:left="1731" w:right="1732" w:firstLine="0"/>
        <w:jc w:val="center"/>
        <w:rPr>
          <w:b/>
          <w:sz w:val="24"/>
        </w:rPr>
      </w:pPr>
      <w:r>
        <w:rPr>
          <w:b/>
          <w:sz w:val="24"/>
        </w:rPr>
        <w:t>FORM-1</w:t>
      </w:r>
    </w:p>
    <w:p>
      <w:pPr>
        <w:pStyle w:val="BodyText"/>
        <w:spacing w:before="3"/>
        <w:rPr>
          <w:b/>
          <w:sz w:val="31"/>
        </w:rPr>
      </w:pPr>
    </w:p>
    <w:p>
      <w:pPr>
        <w:pStyle w:val="BodyText"/>
        <w:ind w:left="1732" w:right="1732"/>
        <w:jc w:val="center"/>
      </w:pPr>
      <w:r>
        <w:rPr/>
        <w:t>Holland’ın Kişilik Tiplerinin Belirgin Özellikleri</w:t>
      </w:r>
    </w:p>
    <w:p>
      <w:pPr>
        <w:pStyle w:val="BodyText"/>
        <w:rPr>
          <w:sz w:val="28"/>
        </w:rPr>
      </w:pPr>
      <w:r>
        <w:rPr/>
        <w:drawing>
          <wp:anchor distT="0" distB="0" distL="0" distR="0" allowOverlap="1" layoutInCell="1" locked="0" behindDoc="0" simplePos="0" relativeHeight="4936">
            <wp:simplePos x="0" y="0"/>
            <wp:positionH relativeFrom="page">
              <wp:posOffset>899160</wp:posOffset>
            </wp:positionH>
            <wp:positionV relativeFrom="paragraph">
              <wp:posOffset>242409</wp:posOffset>
            </wp:positionV>
            <wp:extent cx="5753019" cy="5783580"/>
            <wp:effectExtent l="0" t="0" r="0" b="0"/>
            <wp:wrapTopAndBottom/>
            <wp:docPr id="23" name="image32.jpeg" descr=""/>
            <wp:cNvGraphicFramePr>
              <a:graphicFrameLocks noChangeAspect="1"/>
            </wp:cNvGraphicFramePr>
            <a:graphic>
              <a:graphicData uri="http://schemas.openxmlformats.org/drawingml/2006/picture">
                <pic:pic>
                  <pic:nvPicPr>
                    <pic:cNvPr id="24" name="image32.jpeg"/>
                    <pic:cNvPicPr/>
                  </pic:nvPicPr>
                  <pic:blipFill>
                    <a:blip r:embed="rId94" cstate="print"/>
                    <a:stretch>
                      <a:fillRect/>
                    </a:stretch>
                  </pic:blipFill>
                  <pic:spPr>
                    <a:xfrm>
                      <a:off x="0" y="0"/>
                      <a:ext cx="5753019" cy="5783580"/>
                    </a:xfrm>
                    <a:prstGeom prst="rect">
                      <a:avLst/>
                    </a:prstGeom>
                  </pic:spPr>
                </pic:pic>
              </a:graphicData>
            </a:graphic>
          </wp:anchor>
        </w:drawing>
      </w:r>
    </w:p>
    <w:p>
      <w:pPr>
        <w:pStyle w:val="BodyText"/>
        <w:ind w:left="5054" w:right="853"/>
      </w:pPr>
      <w:r>
        <w:rPr/>
        <w:t>Akt. Binnur Yeşilyaprak , 2008</w:t>
      </w:r>
    </w:p>
    <w:p>
      <w:pPr>
        <w:spacing w:after="0"/>
        <w:sectPr>
          <w:pgSz w:w="11910" w:h="16840"/>
          <w:pgMar w:header="0" w:footer="1003" w:top="1360" w:bottom="1200" w:left="1300" w:right="1300"/>
        </w:sectPr>
      </w:pPr>
    </w:p>
    <w:p>
      <w:pPr>
        <w:pStyle w:val="Heading4"/>
        <w:spacing w:before="37"/>
        <w:ind w:left="3499"/>
      </w:pPr>
      <w:r>
        <w:rPr/>
        <w:pict>
          <v:shape style="position:absolute;margin-left:69.384003pt;margin-top:18.791752pt;width:456.55pt;height:202.15pt;mso-position-horizontal-relative:page;mso-position-vertical-relative:paragraph;z-index:496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KİŞİSEL ÇABA- BAŞARILI İŞ YAŞAMI</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102" w:firstLine="489"/>
                  </w:pPr>
                  <w:r>
                    <w:rPr>
                      <w:rFonts w:ascii="Times New Roman" w:hAnsi="Times New Roman"/>
                      <w:spacing w:val="-60"/>
                      <w:u w:val="thick"/>
                    </w:rPr>
                    <w:t> </w:t>
                  </w:r>
                  <w:r>
                    <w:rPr>
                      <w:b/>
                      <w:u w:val="thick"/>
                    </w:rPr>
                    <w:t>Kazanım: </w:t>
                  </w:r>
                  <w:r>
                    <w:rPr/>
                    <w:t>Kişisel çabası ile edinebileceği bilgi, beceri ve birikimlerin başarılı bir iş yaşamı için gereğini açıklar.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112</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9" w:firstLine="0"/>
                    <w:jc w:val="center"/>
                    <w:rPr>
                      <w:sz w:val="24"/>
                    </w:rPr>
                  </w:pPr>
                  <w:r>
                    <w:rPr>
                      <w:b/>
                      <w:sz w:val="24"/>
                      <w:u w:val="thick"/>
                    </w:rPr>
                    <w:t>Ortam: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pStyle w:val="BodyText"/>
                    <w:spacing w:before="45"/>
                    <w:ind w:left="410"/>
                  </w:pPr>
                  <w:r>
                    <w:rPr>
                      <w:rFonts w:ascii="Times New Roman" w:hAnsi="Times New Roman"/>
                      <w:spacing w:val="-60"/>
                      <w:u w:val="thick"/>
                    </w:rPr>
                    <w:t> </w:t>
                  </w:r>
                  <w:r>
                    <w:rPr>
                      <w:b/>
                      <w:u w:val="thick"/>
                    </w:rPr>
                    <w:t>Araç-gereç: </w:t>
                  </w:r>
                  <w:r>
                    <w:rPr/>
                    <w:t>Form–1  (Bir Başarı Öyküsü-Prof. Dr. Oktay SİNANOĞLU)</w:t>
                  </w:r>
                </w:p>
              </w:txbxContent>
            </v:textbox>
            <v:fill type="solid"/>
            <w10:wrap type="topAndBottom"/>
          </v:shape>
        </w:pict>
      </w:r>
      <w:r>
        <w:rPr/>
        <w:t>12. SINIF – 22. ETKİNLİK</w:t>
      </w:r>
    </w:p>
    <w:p>
      <w:pPr>
        <w:spacing w:line="277" w:lineRule="exact" w:before="0"/>
        <w:ind w:left="136" w:right="89" w:firstLine="0"/>
        <w:jc w:val="left"/>
        <w:rPr>
          <w:b/>
          <w:sz w:val="24"/>
        </w:rPr>
      </w:pPr>
      <w:r>
        <w:rPr>
          <w:b/>
          <w:sz w:val="24"/>
        </w:rPr>
        <w:t>SÜREÇ</w:t>
      </w:r>
    </w:p>
    <w:p>
      <w:pPr>
        <w:pStyle w:val="ListParagraph"/>
        <w:numPr>
          <w:ilvl w:val="0"/>
          <w:numId w:val="210"/>
        </w:numPr>
        <w:tabs>
          <w:tab w:pos="563" w:val="left" w:leader="none"/>
          <w:tab w:pos="564" w:val="left" w:leader="none"/>
        </w:tabs>
        <w:spacing w:line="240" w:lineRule="auto" w:before="45" w:after="0"/>
        <w:ind w:left="136" w:right="0" w:firstLine="0"/>
        <w:jc w:val="left"/>
        <w:rPr>
          <w:sz w:val="24"/>
        </w:rPr>
      </w:pPr>
      <w:r>
        <w:rPr>
          <w:sz w:val="24"/>
        </w:rPr>
        <w:t>Öğrencilere aşağıdaki durumlar</w:t>
      </w:r>
      <w:r>
        <w:rPr>
          <w:spacing w:val="-12"/>
          <w:sz w:val="24"/>
        </w:rPr>
        <w:t> </w:t>
      </w:r>
      <w:r>
        <w:rPr>
          <w:sz w:val="24"/>
        </w:rPr>
        <w:t>okunur:</w:t>
      </w:r>
    </w:p>
    <w:p>
      <w:pPr>
        <w:pStyle w:val="Heading4"/>
        <w:spacing w:before="43"/>
        <w:ind w:left="952"/>
      </w:pPr>
      <w:r>
        <w:rPr/>
        <w:t>Durum 1:</w:t>
      </w:r>
    </w:p>
    <w:p>
      <w:pPr>
        <w:pStyle w:val="BodyText"/>
        <w:spacing w:line="276" w:lineRule="auto" w:before="45"/>
        <w:ind w:left="136" w:right="132" w:firstLine="815"/>
        <w:jc w:val="both"/>
      </w:pPr>
      <w:r>
        <w:rPr/>
        <w:t>Hasan üniversite 2. sınıf öğrencisidir. Bölümü ile ilgili meslek odasına /derneğine giderek hem kayıt olur hem de ofis elemanı olarak işe alınır. Okul dışındaki serbest zamanlarını odada/ dernekte çalışarak değerlendirir. Böylece hem kısıtlı bütçesine bir ek gelir sağlar, hem de odanın sağladığı olanaklardan yararlanır. Birçok kişinin mezun olduktan sonra eksikliğini hissederek gitmeye çalıştığı kursları daha öğrenciyken bitirerek bilgi, beceri ve birikimlerini geliştirir. Bir yandan da gelecekteki mesleği ile ilgili ülkede ve dünyadaki son gelişmeleri de izleme şansına sahip olur. Bu konudaki yayınları izler.</w:t>
      </w:r>
    </w:p>
    <w:p>
      <w:pPr>
        <w:pStyle w:val="BodyText"/>
        <w:spacing w:line="276" w:lineRule="auto"/>
        <w:ind w:left="136" w:right="132" w:firstLine="815"/>
        <w:jc w:val="both"/>
      </w:pPr>
      <w:r>
        <w:rPr/>
        <w:t>Ayrıca mezun olmadan alanındaki iş olanaklarını görmekte, alanda çalışanlarla ve işverenlerle tanışıp, aynı zamanda kendini tanıtma şansını da yakalamaktadır. Bu sayede Hasan mezun olacağı alanla ilgili bilgi ve deneyimlerini artıracak, işe girerken rakiplerinden  bir adım önde olacak ve işini sürdürürken de daha başarılı ve verimli</w:t>
      </w:r>
      <w:r>
        <w:rPr>
          <w:spacing w:val="-32"/>
        </w:rPr>
        <w:t> </w:t>
      </w:r>
      <w:r>
        <w:rPr/>
        <w:t>olacaktır.</w:t>
      </w:r>
    </w:p>
    <w:p>
      <w:pPr>
        <w:pStyle w:val="Heading4"/>
        <w:spacing w:before="1"/>
        <w:ind w:left="952"/>
      </w:pPr>
      <w:r>
        <w:rPr/>
        <w:t>Durum 2:</w:t>
      </w:r>
    </w:p>
    <w:p>
      <w:pPr>
        <w:pStyle w:val="BodyText"/>
        <w:spacing w:line="276" w:lineRule="auto" w:before="43"/>
        <w:ind w:left="136" w:right="131" w:firstLine="815"/>
        <w:jc w:val="both"/>
      </w:pPr>
      <w:r>
        <w:rPr/>
        <w:t>Ceylan ise aynı bölümde 3. sınıfta okumaktadır. Okul dışında okuduğu bölümle ilgili hiçbir araştırma, hiçbir çalışma yapmamaktadır. Sadece okula gidip gelmektedir. Çoğu dersini birkaç kez tekrar ederek geçmektedir. Gelecek için bir şeyler yapması konusunda uyaranlara ise “Daha çok var, bir mezun olayım da o zaman giderim, o zaman yaparım” şeklinde kaçamak cevaplar vermektedir. Okulu bu şekilde</w:t>
      </w:r>
      <w:r>
        <w:rPr>
          <w:spacing w:val="-12"/>
        </w:rPr>
        <w:t> </w:t>
      </w:r>
      <w:r>
        <w:rPr/>
        <w:t>bitirir.”</w:t>
      </w:r>
    </w:p>
    <w:p>
      <w:pPr>
        <w:pStyle w:val="ListParagraph"/>
        <w:numPr>
          <w:ilvl w:val="0"/>
          <w:numId w:val="210"/>
        </w:numPr>
        <w:tabs>
          <w:tab w:pos="563" w:val="left" w:leader="none"/>
          <w:tab w:pos="564" w:val="left" w:leader="none"/>
        </w:tabs>
        <w:spacing w:line="276" w:lineRule="auto" w:before="0" w:after="0"/>
        <w:ind w:left="136" w:right="140" w:firstLine="0"/>
        <w:jc w:val="left"/>
        <w:rPr>
          <w:sz w:val="24"/>
        </w:rPr>
      </w:pPr>
      <w:r>
        <w:rPr>
          <w:sz w:val="24"/>
        </w:rPr>
        <w:t>Öğrencilere yukarıda verilen durumlarla ilgili aşağıdakilere benzer sorular sorulur ve cevaplarını sınıfla paylaşmaları</w:t>
      </w:r>
      <w:r>
        <w:rPr>
          <w:spacing w:val="-3"/>
          <w:sz w:val="24"/>
        </w:rPr>
        <w:t> </w:t>
      </w:r>
      <w:r>
        <w:rPr>
          <w:sz w:val="24"/>
        </w:rPr>
        <w:t>istenir.</w:t>
      </w:r>
    </w:p>
    <w:p>
      <w:pPr>
        <w:pStyle w:val="ListParagraph"/>
        <w:numPr>
          <w:ilvl w:val="1"/>
          <w:numId w:val="210"/>
        </w:numPr>
        <w:tabs>
          <w:tab w:pos="988" w:val="left" w:leader="none"/>
          <w:tab w:pos="989" w:val="left" w:leader="none"/>
        </w:tabs>
        <w:spacing w:line="240" w:lineRule="auto" w:before="2" w:after="0"/>
        <w:ind w:left="988" w:right="0" w:hanging="425"/>
        <w:jc w:val="left"/>
        <w:rPr>
          <w:sz w:val="24"/>
        </w:rPr>
      </w:pPr>
      <w:r>
        <w:rPr>
          <w:sz w:val="24"/>
        </w:rPr>
        <w:t>Hasan okul dışında kendini mesleğe hazırlamak için neler</w:t>
      </w:r>
      <w:r>
        <w:rPr>
          <w:spacing w:val="-22"/>
          <w:sz w:val="24"/>
        </w:rPr>
        <w:t> </w:t>
      </w:r>
      <w:r>
        <w:rPr>
          <w:sz w:val="24"/>
        </w:rPr>
        <w:t>yapmıştır?</w:t>
      </w:r>
    </w:p>
    <w:p>
      <w:pPr>
        <w:pStyle w:val="ListParagraph"/>
        <w:numPr>
          <w:ilvl w:val="1"/>
          <w:numId w:val="210"/>
        </w:numPr>
        <w:tabs>
          <w:tab w:pos="988" w:val="left" w:leader="none"/>
          <w:tab w:pos="989" w:val="left" w:leader="none"/>
        </w:tabs>
        <w:spacing w:line="240" w:lineRule="auto" w:before="43" w:after="0"/>
        <w:ind w:left="988" w:right="0" w:hanging="425"/>
        <w:jc w:val="left"/>
        <w:rPr>
          <w:sz w:val="24"/>
        </w:rPr>
      </w:pPr>
      <w:r>
        <w:rPr>
          <w:sz w:val="24"/>
        </w:rPr>
        <w:t>Bunların Hasan’a ne gibi katkıları</w:t>
      </w:r>
      <w:r>
        <w:rPr>
          <w:spacing w:val="-11"/>
          <w:sz w:val="24"/>
        </w:rPr>
        <w:t> </w:t>
      </w:r>
      <w:r>
        <w:rPr>
          <w:sz w:val="24"/>
        </w:rPr>
        <w:t>olmuştur?</w:t>
      </w:r>
    </w:p>
    <w:p>
      <w:pPr>
        <w:pStyle w:val="ListParagraph"/>
        <w:numPr>
          <w:ilvl w:val="1"/>
          <w:numId w:val="210"/>
        </w:numPr>
        <w:tabs>
          <w:tab w:pos="988" w:val="left" w:leader="none"/>
          <w:tab w:pos="989" w:val="left" w:leader="none"/>
        </w:tabs>
        <w:spacing w:line="240" w:lineRule="auto" w:before="45" w:after="0"/>
        <w:ind w:left="988" w:right="0" w:hanging="425"/>
        <w:jc w:val="left"/>
        <w:rPr>
          <w:sz w:val="24"/>
        </w:rPr>
      </w:pPr>
      <w:r>
        <w:rPr>
          <w:sz w:val="24"/>
        </w:rPr>
        <w:t>Sizce Hasan’ın nasıl bir iş yaşamı</w:t>
      </w:r>
      <w:r>
        <w:rPr>
          <w:spacing w:val="-8"/>
          <w:sz w:val="24"/>
        </w:rPr>
        <w:t> </w:t>
      </w:r>
      <w:r>
        <w:rPr>
          <w:sz w:val="24"/>
        </w:rPr>
        <w:t>olacaktır?</w:t>
      </w:r>
    </w:p>
    <w:p>
      <w:pPr>
        <w:pStyle w:val="ListParagraph"/>
        <w:numPr>
          <w:ilvl w:val="1"/>
          <w:numId w:val="210"/>
        </w:numPr>
        <w:tabs>
          <w:tab w:pos="988" w:val="left" w:leader="none"/>
          <w:tab w:pos="989" w:val="left" w:leader="none"/>
        </w:tabs>
        <w:spacing w:line="240" w:lineRule="auto" w:before="43" w:after="0"/>
        <w:ind w:left="988" w:right="0" w:hanging="425"/>
        <w:jc w:val="left"/>
        <w:rPr>
          <w:sz w:val="24"/>
        </w:rPr>
      </w:pPr>
      <w:r>
        <w:rPr>
          <w:sz w:val="24"/>
        </w:rPr>
        <w:t>Ceylan’ın nasıl bir okul hayatı</w:t>
      </w:r>
      <w:r>
        <w:rPr>
          <w:spacing w:val="-12"/>
          <w:sz w:val="24"/>
        </w:rPr>
        <w:t> </w:t>
      </w:r>
      <w:r>
        <w:rPr>
          <w:sz w:val="24"/>
        </w:rPr>
        <w:t>vardır?</w:t>
      </w:r>
    </w:p>
    <w:p>
      <w:pPr>
        <w:pStyle w:val="ListParagraph"/>
        <w:numPr>
          <w:ilvl w:val="1"/>
          <w:numId w:val="210"/>
        </w:numPr>
        <w:tabs>
          <w:tab w:pos="988" w:val="left" w:leader="none"/>
          <w:tab w:pos="989" w:val="left" w:leader="none"/>
        </w:tabs>
        <w:spacing w:line="240" w:lineRule="auto" w:before="43" w:after="0"/>
        <w:ind w:left="988" w:right="0" w:hanging="425"/>
        <w:jc w:val="left"/>
        <w:rPr>
          <w:sz w:val="24"/>
        </w:rPr>
      </w:pPr>
      <w:r>
        <w:rPr>
          <w:sz w:val="24"/>
        </w:rPr>
        <w:t>Ceylan okulunu bitirdiğinde iş bulabilir</w:t>
      </w:r>
      <w:r>
        <w:rPr>
          <w:spacing w:val="-16"/>
          <w:sz w:val="24"/>
        </w:rPr>
        <w:t> </w:t>
      </w:r>
      <w:r>
        <w:rPr>
          <w:sz w:val="24"/>
        </w:rPr>
        <w:t>mi?</w:t>
      </w:r>
    </w:p>
    <w:p>
      <w:pPr>
        <w:pStyle w:val="ListParagraph"/>
        <w:numPr>
          <w:ilvl w:val="1"/>
          <w:numId w:val="210"/>
        </w:numPr>
        <w:tabs>
          <w:tab w:pos="988" w:val="left" w:leader="none"/>
          <w:tab w:pos="989" w:val="left" w:leader="none"/>
        </w:tabs>
        <w:spacing w:line="240" w:lineRule="auto" w:before="45" w:after="0"/>
        <w:ind w:left="988" w:right="0" w:hanging="425"/>
        <w:jc w:val="left"/>
        <w:rPr>
          <w:sz w:val="24"/>
        </w:rPr>
      </w:pPr>
      <w:r>
        <w:rPr>
          <w:sz w:val="24"/>
        </w:rPr>
        <w:t>Ceylan iş bulsa bile başarılı olabilir</w:t>
      </w:r>
      <w:r>
        <w:rPr>
          <w:spacing w:val="-8"/>
          <w:sz w:val="24"/>
        </w:rPr>
        <w:t> </w:t>
      </w:r>
      <w:r>
        <w:rPr>
          <w:sz w:val="24"/>
        </w:rPr>
        <w:t>mi?</w:t>
      </w:r>
    </w:p>
    <w:p>
      <w:pPr>
        <w:spacing w:after="0" w:line="240" w:lineRule="auto"/>
        <w:jc w:val="left"/>
        <w:rPr>
          <w:sz w:val="24"/>
        </w:rPr>
        <w:sectPr>
          <w:pgSz w:w="11910" w:h="16840"/>
          <w:pgMar w:header="0" w:footer="1003" w:top="1360" w:bottom="1200" w:left="1280" w:right="1280"/>
        </w:sectPr>
      </w:pPr>
    </w:p>
    <w:p>
      <w:pPr>
        <w:pStyle w:val="ListParagraph"/>
        <w:numPr>
          <w:ilvl w:val="0"/>
          <w:numId w:val="210"/>
        </w:numPr>
        <w:tabs>
          <w:tab w:pos="544" w:val="left" w:leader="none"/>
        </w:tabs>
        <w:spacing w:line="276" w:lineRule="auto" w:before="37" w:after="0"/>
        <w:ind w:left="116" w:right="117" w:firstLine="0"/>
        <w:jc w:val="both"/>
        <w:rPr>
          <w:sz w:val="24"/>
        </w:rPr>
      </w:pPr>
      <w:r>
        <w:rPr>
          <w:sz w:val="24"/>
        </w:rPr>
        <w:t>Öğrencilerden çevrelerinde Hasan gibi yaşantıları olan başarılı kişiler varsa onların öykülerini; televizyon, gazete ve dergilerden okudukları bilim adamı, sanatçı, işadamı vb.  ünlü kişilerin başarı öykülerini sınıfla paylaşmaları</w:t>
      </w:r>
      <w:r>
        <w:rPr>
          <w:spacing w:val="-19"/>
          <w:sz w:val="24"/>
        </w:rPr>
        <w:t> </w:t>
      </w:r>
      <w:r>
        <w:rPr>
          <w:sz w:val="24"/>
        </w:rPr>
        <w:t>istenir.</w:t>
      </w:r>
    </w:p>
    <w:p>
      <w:pPr>
        <w:pStyle w:val="ListParagraph"/>
        <w:numPr>
          <w:ilvl w:val="0"/>
          <w:numId w:val="210"/>
        </w:numPr>
        <w:tabs>
          <w:tab w:pos="544" w:val="left" w:leader="none"/>
        </w:tabs>
        <w:spacing w:line="276" w:lineRule="auto" w:before="1" w:after="0"/>
        <w:ind w:left="116" w:right="115" w:firstLine="0"/>
        <w:jc w:val="both"/>
        <w:rPr>
          <w:sz w:val="24"/>
        </w:rPr>
      </w:pPr>
      <w:r>
        <w:rPr>
          <w:sz w:val="24"/>
        </w:rPr>
        <w:t>Etkinliğin sonunda öğrencilere Form–1 (Bir Başarı Öyküsü-Prof. Dr. Oktay SİNANOĞLU) okunur ve düşüncelerini sınıfla paylaşmaları</w:t>
      </w:r>
      <w:r>
        <w:rPr>
          <w:spacing w:val="-22"/>
          <w:sz w:val="24"/>
        </w:rPr>
        <w:t> </w:t>
      </w:r>
      <w:r>
        <w:rPr>
          <w:sz w:val="24"/>
        </w:rPr>
        <w:t>istenir.</w:t>
      </w:r>
    </w:p>
    <w:p>
      <w:pPr>
        <w:pStyle w:val="Heading4"/>
        <w:spacing w:line="276" w:lineRule="auto"/>
        <w:ind w:left="116" w:right="113" w:firstLine="427"/>
        <w:jc w:val="both"/>
      </w:pPr>
      <w:r>
        <w:rPr/>
        <w:t>Bunun yerine öğretmen çevresinden, televizyon, gazete ve dergilerden ya da bilim adamı, sanatçı, işadamı vb. ünlü kişilerin başarı öykülerini sınıfa anlatabilir veya böyle bir kişiyi sınıfa davet edebilir.</w:t>
      </w:r>
    </w:p>
    <w:p>
      <w:pPr>
        <w:pStyle w:val="ListParagraph"/>
        <w:numPr>
          <w:ilvl w:val="0"/>
          <w:numId w:val="210"/>
        </w:numPr>
        <w:tabs>
          <w:tab w:pos="544" w:val="left" w:leader="none"/>
        </w:tabs>
        <w:spacing w:line="276" w:lineRule="auto" w:before="0" w:after="0"/>
        <w:ind w:left="116" w:right="117" w:firstLine="0"/>
        <w:jc w:val="both"/>
        <w:rPr>
          <w:sz w:val="24"/>
        </w:rPr>
      </w:pPr>
      <w:r>
        <w:rPr>
          <w:sz w:val="24"/>
        </w:rPr>
        <w:t>Öğrencilere başarılı bir iş yaşamı için sadece okulda verilen bilgi beceri ve birikimlerle yetinmeyip; kişisel çaba harcayarak araştırma yapmaları, farklı kaynaklara ulaşmaları ve kendilerini geliştirmelerinin önemi vurgulanarak etkinlik</w:t>
      </w:r>
      <w:r>
        <w:rPr>
          <w:spacing w:val="-24"/>
          <w:sz w:val="24"/>
        </w:rPr>
        <w:t> </w:t>
      </w:r>
      <w:r>
        <w:rPr>
          <w:sz w:val="24"/>
        </w:rPr>
        <w:t>sonlandırılır.</w:t>
      </w:r>
    </w:p>
    <w:p>
      <w:pPr>
        <w:pStyle w:val="Heading4"/>
        <w:spacing w:before="1"/>
        <w:ind w:left="116" w:right="0"/>
        <w:jc w:val="both"/>
      </w:pPr>
      <w:r>
        <w:rPr/>
        <w:t>Değerlendirme:</w:t>
      </w:r>
    </w:p>
    <w:p>
      <w:pPr>
        <w:spacing w:after="0"/>
        <w:jc w:val="both"/>
        <w:sectPr>
          <w:footerReference w:type="default" r:id="rId156"/>
          <w:pgSz w:w="11910" w:h="16840"/>
          <w:pgMar w:footer="1003" w:header="0" w:top="1360" w:bottom="1200" w:left="1300" w:right="1300"/>
        </w:sectPr>
      </w:pPr>
    </w:p>
    <w:p>
      <w:pPr>
        <w:pStyle w:val="Heading4"/>
        <w:spacing w:before="37"/>
        <w:ind w:left="1731" w:right="1732"/>
        <w:jc w:val="center"/>
      </w:pPr>
      <w:r>
        <w:rPr/>
        <w:t>FORM-1</w:t>
      </w:r>
    </w:p>
    <w:p>
      <w:pPr>
        <w:pStyle w:val="BodyText"/>
        <w:spacing w:before="6"/>
        <w:rPr>
          <w:b/>
          <w:sz w:val="28"/>
        </w:rPr>
      </w:pPr>
    </w:p>
    <w:p>
      <w:pPr>
        <w:spacing w:line="523" w:lineRule="auto" w:before="0"/>
        <w:ind w:left="3148" w:right="3134" w:firstLine="492"/>
        <w:jc w:val="left"/>
        <w:rPr>
          <w:b/>
          <w:sz w:val="24"/>
        </w:rPr>
      </w:pPr>
      <w:r>
        <w:rPr>
          <w:b/>
          <w:sz w:val="24"/>
        </w:rPr>
        <w:t>BİR BAŞARI ÖYKÜSÜ PROF. DR. OKTAY SİNANOĞLU</w:t>
      </w:r>
    </w:p>
    <w:p>
      <w:pPr>
        <w:pStyle w:val="BodyText"/>
        <w:spacing w:line="360" w:lineRule="auto" w:before="81"/>
        <w:ind w:left="116" w:right="160" w:firstLine="300"/>
      </w:pPr>
      <w:r>
        <w:rPr/>
        <w:t>1935'te doğan Sinanoğlu, 1953’te Atatürk tarafından 1928 yılında kurulmuş TED Yenişehir Lisesini burslu olarak okudu ve birincilikle bitirdi. Okulun bursuyla kimya mühendisliği okumak üzere ABD'ye gitti. 1956’da ABD Kaliforniya Üniversitesi, Berkeley Kimya Mühendisliği'ni birincilikle bitirdi.</w:t>
      </w:r>
    </w:p>
    <w:p>
      <w:pPr>
        <w:pStyle w:val="BodyText"/>
        <w:spacing w:before="2"/>
        <w:rPr>
          <w:sz w:val="23"/>
        </w:rPr>
      </w:pPr>
    </w:p>
    <w:p>
      <w:pPr>
        <w:pStyle w:val="BodyText"/>
        <w:spacing w:line="360" w:lineRule="auto"/>
        <w:ind w:left="116" w:right="451" w:firstLine="300"/>
      </w:pPr>
      <w:r>
        <w:rPr/>
        <w:t>1957’de Massachusetts Institute of Technology ' yi ( MIT ) 8 ayda birincilikle bitirerek Yüksek kimya Mühendisi oldu. 1960’ta Yale Üniversitesinde "asistant professor" (yardımcı doçent ) olarak çalışmaya başladı.</w:t>
      </w:r>
    </w:p>
    <w:p>
      <w:pPr>
        <w:pStyle w:val="BodyText"/>
        <w:spacing w:before="2"/>
        <w:rPr>
          <w:sz w:val="23"/>
        </w:rPr>
      </w:pPr>
    </w:p>
    <w:p>
      <w:pPr>
        <w:pStyle w:val="BodyText"/>
        <w:spacing w:line="360" w:lineRule="auto"/>
        <w:ind w:left="116" w:right="119" w:firstLine="300"/>
      </w:pPr>
      <w:r>
        <w:rPr/>
        <w:t>26 yaşında iken atom ve moleküllerin çok elektronlu kuramı ile "associate professor" (doçent) ve 50 yıldır çözülemeyen bir matematik kuramını bilim dünyasına kazandırdı ve "full professor" ( profesör ) ünvanını aldı. Bu ünvan ile modern üniversite tarihinin ve Yale Üniversitesi tarihinin en genç profesörü oldu.</w:t>
      </w:r>
    </w:p>
    <w:p>
      <w:pPr>
        <w:pStyle w:val="BodyText"/>
        <w:spacing w:before="2"/>
        <w:rPr>
          <w:sz w:val="23"/>
        </w:rPr>
      </w:pPr>
    </w:p>
    <w:p>
      <w:pPr>
        <w:pStyle w:val="BodyText"/>
        <w:spacing w:line="360" w:lineRule="auto"/>
        <w:ind w:left="116" w:right="120" w:firstLine="300"/>
      </w:pPr>
      <w:r>
        <w:rPr/>
        <w:t>1964’te ODTÜ'ye danışman profesör oldu. Yale Üniversitesinde ikinci bir kürsüye daha profesör olarak atandı. Dünyada yeni kurulmaya başlayan Moleküler Biyoloji dalının ilk birkaç profesöründen biri oldu. (Watson ve Crick sarmal modelindeki dna sarmalının çözelti içinde o halde nasıl durduğunu keşfeden adam - solvofobik kuvvet ) Amerikan Ulusal bilimler akademisine Üye olarak seçildi. Buraya seçilen ilk ve tek Türk oldu.</w:t>
      </w:r>
    </w:p>
    <w:p>
      <w:pPr>
        <w:pStyle w:val="BodyText"/>
        <w:spacing w:before="12"/>
        <w:rPr>
          <w:sz w:val="22"/>
        </w:rPr>
      </w:pPr>
    </w:p>
    <w:p>
      <w:pPr>
        <w:pStyle w:val="BodyText"/>
        <w:spacing w:line="360" w:lineRule="auto"/>
        <w:ind w:left="116" w:right="616" w:firstLine="300"/>
      </w:pPr>
      <w:r>
        <w:rPr/>
        <w:t>İki defa Nobel' e aday gösterildi. Defalarca Nobel Akademisinin isteği üzerine Nobel'e adaylar gösterdi. Dünyanın sayısız yerinde sayısız buluşları ve teoremleri ile ilgili sayısız konferans verdi.</w:t>
      </w:r>
    </w:p>
    <w:p>
      <w:pPr>
        <w:pStyle w:val="BodyText"/>
        <w:rPr>
          <w:sz w:val="23"/>
        </w:rPr>
      </w:pPr>
    </w:p>
    <w:p>
      <w:pPr>
        <w:pStyle w:val="BodyText"/>
        <w:spacing w:line="360" w:lineRule="auto"/>
        <w:ind w:left="116" w:right="557" w:firstLine="300"/>
        <w:jc w:val="both"/>
      </w:pPr>
      <w:r>
        <w:rPr/>
        <w:t>26 yaşından beri devam ettiği Yale Üniversitesinde Moleküler biyoloji ve kimya olmak üzere iki kürsüde profesör ve son 7 senedir görev yaptığı Yıldız Teknik Üniversitesinde ise Kimya dalında olmak üzere bir kürsüde Profesör olarak görevini sürdürüyor.</w:t>
      </w:r>
    </w:p>
    <w:p>
      <w:pPr>
        <w:pStyle w:val="BodyText"/>
        <w:spacing w:before="11"/>
        <w:rPr>
          <w:sz w:val="22"/>
        </w:rPr>
      </w:pPr>
    </w:p>
    <w:p>
      <w:pPr>
        <w:pStyle w:val="BodyText"/>
        <w:spacing w:before="1"/>
        <w:ind w:left="5781" w:right="853"/>
      </w:pPr>
      <w:hyperlink r:id="rId158">
        <w:r>
          <w:rPr/>
          <w:t>www.kimkimdir.gen.tr</w:t>
        </w:r>
      </w:hyperlink>
    </w:p>
    <w:p>
      <w:pPr>
        <w:spacing w:after="0"/>
        <w:sectPr>
          <w:footerReference w:type="default" r:id="rId157"/>
          <w:pgSz w:w="11910" w:h="16840"/>
          <w:pgMar w:footer="1003" w:header="0" w:top="1360" w:bottom="1200" w:left="1300" w:right="1300"/>
          <w:pgNumType w:start="61"/>
        </w:sectPr>
      </w:pPr>
    </w:p>
    <w:p>
      <w:pPr>
        <w:spacing w:before="37"/>
        <w:ind w:left="3499" w:right="89" w:firstLine="0"/>
        <w:jc w:val="left"/>
        <w:rPr>
          <w:b/>
          <w:sz w:val="24"/>
        </w:rPr>
      </w:pPr>
      <w:r>
        <w:rPr/>
        <w:pict>
          <v:shape style="position:absolute;margin-left:69.384003pt;margin-top:18.791752pt;width:456.55pt;height:185.35pt;mso-position-horizontal-relative:page;mso-position-vertical-relative:paragraph;z-index:4984;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HAYAT BOYU ÖĞRENME VE MESLEK HAYATI</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Meslek hayatında hayat boyu öğrenmenin önemini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113</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55" w:right="0"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23. ETKİNLİK</w:t>
      </w:r>
    </w:p>
    <w:p>
      <w:pPr>
        <w:spacing w:line="278" w:lineRule="exact" w:before="0"/>
        <w:ind w:left="136" w:right="89" w:firstLine="0"/>
        <w:jc w:val="left"/>
        <w:rPr>
          <w:b/>
          <w:sz w:val="24"/>
        </w:rPr>
      </w:pPr>
      <w:r>
        <w:rPr>
          <w:b/>
          <w:sz w:val="24"/>
        </w:rPr>
        <w:t>SÜREÇ</w:t>
      </w:r>
    </w:p>
    <w:p>
      <w:pPr>
        <w:pStyle w:val="ListParagraph"/>
        <w:numPr>
          <w:ilvl w:val="0"/>
          <w:numId w:val="211"/>
        </w:numPr>
        <w:tabs>
          <w:tab w:pos="563" w:val="left" w:leader="none"/>
          <w:tab w:pos="564" w:val="left" w:leader="none"/>
        </w:tabs>
        <w:spacing w:line="278" w:lineRule="auto" w:before="43" w:after="0"/>
        <w:ind w:left="136" w:right="315" w:firstLine="0"/>
        <w:jc w:val="left"/>
        <w:rPr>
          <w:sz w:val="24"/>
        </w:rPr>
      </w:pPr>
      <w:r>
        <w:rPr>
          <w:sz w:val="24"/>
        </w:rPr>
        <w:t>Öğrencilere hayat boyu öğrenmeden ne anladıkları sorulur ve cevaplar alındıktan</w:t>
      </w:r>
      <w:r>
        <w:rPr>
          <w:spacing w:val="-32"/>
          <w:sz w:val="24"/>
        </w:rPr>
        <w:t> </w:t>
      </w:r>
      <w:r>
        <w:rPr>
          <w:sz w:val="24"/>
        </w:rPr>
        <w:t>sonra hayat boyu öğrenmenin tanımına ve içeriğine ilişkin bilgi</w:t>
      </w:r>
      <w:r>
        <w:rPr>
          <w:spacing w:val="-16"/>
          <w:sz w:val="24"/>
        </w:rPr>
        <w:t> </w:t>
      </w:r>
      <w:r>
        <w:rPr>
          <w:sz w:val="24"/>
        </w:rPr>
        <w:t>verilir:</w:t>
      </w:r>
    </w:p>
    <w:p>
      <w:pPr>
        <w:pStyle w:val="Heading4"/>
        <w:spacing w:line="276" w:lineRule="auto"/>
        <w:ind w:left="136" w:right="138" w:firstLine="707"/>
        <w:jc w:val="both"/>
      </w:pPr>
      <w:r>
        <w:rPr/>
        <w:t>“Hayat boyu öğrenme, kişisel, vatandaşlığa, sosyal ve/veya istihdama ilişkin bir perspektif içerisinde bilgiler, beceriler ve yeterlilikleri geliştirme amacına yönelik olarak hayat boyunca gerçekleştirilen tüm öğrenme faaliyetleridir. Hayat boyu öğrenmenin  tanımı sırf ekonomik bir bakış ya da sadece yetişkinler için öğrenimle sınırlı değildir. Okul öncesinden emeklilik sonrasına kadar, hem örgün eğitim yoluyla yaygın eğitim yoluyla öğrenmeyi</w:t>
      </w:r>
      <w:r>
        <w:rPr>
          <w:spacing w:val="-8"/>
        </w:rPr>
        <w:t> </w:t>
      </w:r>
      <w:r>
        <w:rPr/>
        <w:t>kapsamaktadır”.</w:t>
      </w:r>
    </w:p>
    <w:p>
      <w:pPr>
        <w:pStyle w:val="BodyText"/>
        <w:spacing w:line="292" w:lineRule="exact"/>
        <w:ind w:right="134"/>
        <w:jc w:val="right"/>
      </w:pPr>
      <w:hyperlink r:id="rId159">
        <w:r>
          <w:rPr>
            <w:color w:val="0000FF"/>
            <w:u w:val="single" w:color="0000FF"/>
          </w:rPr>
          <w:t>www.megep.meb.gov.tr</w:t>
        </w:r>
      </w:hyperlink>
    </w:p>
    <w:p>
      <w:pPr>
        <w:pStyle w:val="ListParagraph"/>
        <w:numPr>
          <w:ilvl w:val="0"/>
          <w:numId w:val="211"/>
        </w:numPr>
        <w:tabs>
          <w:tab w:pos="563" w:val="left" w:leader="none"/>
          <w:tab w:pos="564" w:val="left" w:leader="none"/>
        </w:tabs>
        <w:spacing w:line="276" w:lineRule="auto" w:before="45" w:after="0"/>
        <w:ind w:left="136" w:right="288" w:firstLine="0"/>
        <w:jc w:val="left"/>
        <w:rPr>
          <w:sz w:val="24"/>
        </w:rPr>
      </w:pPr>
      <w:r>
        <w:rPr>
          <w:sz w:val="24"/>
        </w:rPr>
        <w:t>Öğrencilere tanımdan yola çıkarak hayat boyu öğrenme ile gelecekteki meslek hayatları arasında bir ilişki olup olmadığı sorulur ve sınıfta</w:t>
      </w:r>
      <w:r>
        <w:rPr>
          <w:spacing w:val="-14"/>
          <w:sz w:val="24"/>
        </w:rPr>
        <w:t> </w:t>
      </w:r>
      <w:r>
        <w:rPr>
          <w:sz w:val="24"/>
        </w:rPr>
        <w:t>tartışılır.</w:t>
      </w:r>
    </w:p>
    <w:p>
      <w:pPr>
        <w:pStyle w:val="ListParagraph"/>
        <w:numPr>
          <w:ilvl w:val="0"/>
          <w:numId w:val="211"/>
        </w:numPr>
        <w:tabs>
          <w:tab w:pos="618" w:val="left" w:leader="none"/>
          <w:tab w:pos="619" w:val="left" w:leader="none"/>
        </w:tabs>
        <w:spacing w:line="276" w:lineRule="auto" w:before="2" w:after="0"/>
        <w:ind w:left="136" w:right="593" w:firstLine="0"/>
        <w:jc w:val="left"/>
        <w:rPr>
          <w:sz w:val="24"/>
        </w:rPr>
      </w:pPr>
      <w:r>
        <w:rPr>
          <w:sz w:val="24"/>
        </w:rPr>
        <w:t>Öğrencilerin cevapları alındıktan sonra meslek hayatında gerekli olacak beceri ve yeterliliklerin sadece okul ortamında kazanılıp kazanılmayacağı sorulur ve cevaplar</w:t>
      </w:r>
      <w:r>
        <w:rPr>
          <w:spacing w:val="-22"/>
          <w:sz w:val="24"/>
        </w:rPr>
        <w:t> </w:t>
      </w:r>
      <w:r>
        <w:rPr>
          <w:sz w:val="24"/>
        </w:rPr>
        <w:t>alınır.</w:t>
      </w:r>
    </w:p>
    <w:p>
      <w:pPr>
        <w:pStyle w:val="ListParagraph"/>
        <w:numPr>
          <w:ilvl w:val="0"/>
          <w:numId w:val="211"/>
        </w:numPr>
        <w:tabs>
          <w:tab w:pos="563" w:val="left" w:leader="none"/>
          <w:tab w:pos="564" w:val="left" w:leader="none"/>
        </w:tabs>
        <w:spacing w:line="276" w:lineRule="auto" w:before="0" w:after="0"/>
        <w:ind w:left="136" w:right="350" w:firstLine="0"/>
        <w:jc w:val="left"/>
        <w:rPr>
          <w:sz w:val="24"/>
        </w:rPr>
      </w:pPr>
      <w:r>
        <w:rPr>
          <w:sz w:val="24"/>
        </w:rPr>
        <w:t>Öğrencilerden cevaplar alındıktan sonra beceri ve yeterliliklerin sadece okul ortamında kazanılmayacağı, mesleğe yönelik olarak açılan kurslar ve sertifika programlarında da kazanılabileceği belirtilir. Bunun yanı sıra öğrencilere ne kadar çok sertifika programlarına, kurslara ve eğitimlere katılırlarsa gelecekte meslek hayatında o kadar yeterli olabilecekleri vurgulanır.</w:t>
      </w:r>
    </w:p>
    <w:p>
      <w:pPr>
        <w:pStyle w:val="ListParagraph"/>
        <w:numPr>
          <w:ilvl w:val="0"/>
          <w:numId w:val="211"/>
        </w:numPr>
        <w:tabs>
          <w:tab w:pos="563" w:val="left" w:leader="none"/>
          <w:tab w:pos="564" w:val="left" w:leader="none"/>
        </w:tabs>
        <w:spacing w:line="276" w:lineRule="auto" w:before="0" w:after="0"/>
        <w:ind w:left="136" w:right="167" w:firstLine="0"/>
        <w:jc w:val="left"/>
        <w:rPr>
          <w:sz w:val="24"/>
        </w:rPr>
      </w:pPr>
      <w:r>
        <w:rPr>
          <w:sz w:val="24"/>
        </w:rPr>
        <w:t>Öğrencilere hayat boyu öğrenme ve meslek hayatı ile ilgili ülkemizde son yıllarda önemli gelişmeler olduğu söylenir. Mesleki beceri ve yeterlilikleri geleceğe yönelik olarak tekrar tanımlamak ve düzenlemek amacıyla Mesleki Yeterlilikler Kurumunun kurulduğu, bu</w:t>
      </w:r>
      <w:r>
        <w:rPr>
          <w:spacing w:val="-33"/>
          <w:sz w:val="24"/>
        </w:rPr>
        <w:t> </w:t>
      </w:r>
      <w:r>
        <w:rPr>
          <w:sz w:val="24"/>
        </w:rPr>
        <w:t>kurumla beraber TOBB, TİSK, İŞKUR, TÜRK-İŞ gibi iş piyasası kuruluşlarının çalışmalarını izlemelerinin önemi belirtilir ve etkinlik</w:t>
      </w:r>
      <w:r>
        <w:rPr>
          <w:spacing w:val="-12"/>
          <w:sz w:val="24"/>
        </w:rPr>
        <w:t> </w:t>
      </w:r>
      <w:r>
        <w:rPr>
          <w:sz w:val="24"/>
        </w:rPr>
        <w:t>sonlandırılır.</w:t>
      </w:r>
    </w:p>
    <w:p>
      <w:pPr>
        <w:pStyle w:val="Heading4"/>
        <w:spacing w:line="292" w:lineRule="exact"/>
        <w:ind w:left="136"/>
      </w:pPr>
      <w:r>
        <w:rPr/>
        <w:t>Değerlendirme:</w:t>
      </w:r>
    </w:p>
    <w:p>
      <w:pPr>
        <w:spacing w:after="0" w:line="292" w:lineRule="exact"/>
        <w:sectPr>
          <w:pgSz w:w="11910" w:h="16840"/>
          <w:pgMar w:header="0" w:footer="1003" w:top="1360" w:bottom="1200" w:left="1280" w:right="1280"/>
        </w:sectPr>
      </w:pPr>
    </w:p>
    <w:p>
      <w:pPr>
        <w:pStyle w:val="Heading4"/>
        <w:spacing w:before="37"/>
        <w:ind w:left="3499"/>
      </w:pPr>
      <w:r>
        <w:rPr/>
        <w:pict>
          <v:shape style="position:absolute;margin-left:69.384003pt;margin-top:18.791752pt;width:456.55pt;height:219.1pt;mso-position-horizontal-relative:page;mso-position-vertical-relative:paragraph;z-index:500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BURSLAR VE YURTLAR</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Yükseköğretimde yararlanabileceği burslar ve yurtlar konusunda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114</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ÖSYM Başvuru Kılavuzu</w:t>
                  </w:r>
                </w:p>
                <w:p>
                  <w:pPr>
                    <w:pStyle w:val="BodyText"/>
                    <w:spacing w:line="276" w:lineRule="auto" w:before="45"/>
                    <w:ind w:left="1442" w:right="4378"/>
                  </w:pPr>
                  <w:r>
                    <w:rPr/>
                    <w:t>ÖSYM Meslekler Rehberi Üniversitelerin Tanıtım Kaynakları</w:t>
                  </w:r>
                </w:p>
              </w:txbxContent>
            </v:textbox>
            <v:fill type="solid"/>
            <w10:wrap type="topAndBottom"/>
          </v:shape>
        </w:pict>
      </w:r>
      <w:r>
        <w:rPr/>
        <w:t>12. SINIF – 24. ETKİNLİK</w:t>
      </w:r>
    </w:p>
    <w:p>
      <w:pPr>
        <w:spacing w:line="277" w:lineRule="exact" w:before="0"/>
        <w:ind w:left="844" w:right="89" w:firstLine="0"/>
        <w:jc w:val="left"/>
        <w:rPr>
          <w:b/>
          <w:sz w:val="24"/>
        </w:rPr>
      </w:pPr>
      <w:r>
        <w:rPr>
          <w:b/>
          <w:sz w:val="24"/>
        </w:rPr>
        <w:t>Öğrencilerden bir hafta önceden yükseköğretimde yararlanabilecekleri burslar ve</w:t>
      </w:r>
    </w:p>
    <w:p>
      <w:pPr>
        <w:spacing w:line="276" w:lineRule="auto" w:before="43"/>
        <w:ind w:left="136" w:right="267" w:firstLine="0"/>
        <w:jc w:val="left"/>
        <w:rPr>
          <w:b/>
          <w:sz w:val="24"/>
        </w:rPr>
      </w:pPr>
      <w:r>
        <w:rPr>
          <w:b/>
          <w:sz w:val="24"/>
        </w:rPr>
        <w:t>yurtlar konusunda bilgi edinmeleri, bu konuda bilgi toplayabilecekleri kaynakları araştırmaları ve yaptıkları araştırma sonucunda ulaştıkları bilgi kaynaklarını ve bilgileri sınıfa getirmeleri istenir.</w:t>
      </w:r>
    </w:p>
    <w:p>
      <w:pPr>
        <w:spacing w:line="292" w:lineRule="exact" w:before="0"/>
        <w:ind w:left="136" w:right="89" w:firstLine="0"/>
        <w:jc w:val="left"/>
        <w:rPr>
          <w:b/>
          <w:sz w:val="24"/>
        </w:rPr>
      </w:pPr>
      <w:r>
        <w:rPr>
          <w:b/>
          <w:sz w:val="24"/>
        </w:rPr>
        <w:t>SÜREÇ</w:t>
      </w:r>
    </w:p>
    <w:p>
      <w:pPr>
        <w:pStyle w:val="ListParagraph"/>
        <w:numPr>
          <w:ilvl w:val="0"/>
          <w:numId w:val="212"/>
        </w:numPr>
        <w:tabs>
          <w:tab w:pos="564" w:val="left" w:leader="none"/>
        </w:tabs>
        <w:spacing w:line="276" w:lineRule="auto" w:before="45" w:after="0"/>
        <w:ind w:left="136" w:right="136" w:firstLine="0"/>
        <w:jc w:val="both"/>
        <w:rPr>
          <w:sz w:val="24"/>
        </w:rPr>
      </w:pPr>
      <w:r>
        <w:rPr>
          <w:sz w:val="24"/>
        </w:rPr>
        <w:t>Öğrencilerden yükseköğretimde yararlanabilecekleri burslar ve yurtlar konusunda edindikleri bilgileri, yaptıkları araştırma sonucunda ulaştıkları bilgi kaynaklarını ve bilgileri sınıfa sunmaları</w:t>
      </w:r>
      <w:r>
        <w:rPr>
          <w:spacing w:val="-5"/>
          <w:sz w:val="24"/>
        </w:rPr>
        <w:t> </w:t>
      </w:r>
      <w:r>
        <w:rPr>
          <w:sz w:val="24"/>
        </w:rPr>
        <w:t>istenir.</w:t>
      </w:r>
    </w:p>
    <w:p>
      <w:pPr>
        <w:pStyle w:val="ListParagraph"/>
        <w:numPr>
          <w:ilvl w:val="0"/>
          <w:numId w:val="212"/>
        </w:numPr>
        <w:tabs>
          <w:tab w:pos="563" w:val="left" w:leader="none"/>
          <w:tab w:pos="564" w:val="left" w:leader="none"/>
        </w:tabs>
        <w:spacing w:line="240" w:lineRule="auto" w:before="1" w:after="0"/>
        <w:ind w:left="563" w:right="0" w:hanging="427"/>
        <w:jc w:val="left"/>
        <w:rPr>
          <w:sz w:val="24"/>
        </w:rPr>
      </w:pPr>
      <w:r>
        <w:rPr>
          <w:sz w:val="24"/>
        </w:rPr>
        <w:t>Öğrencilerin belirttiği kaynaklar tahtaya</w:t>
      </w:r>
      <w:r>
        <w:rPr>
          <w:spacing w:val="-16"/>
          <w:sz w:val="24"/>
        </w:rPr>
        <w:t> </w:t>
      </w:r>
      <w:r>
        <w:rPr>
          <w:sz w:val="24"/>
        </w:rPr>
        <w:t>yazılır.</w:t>
      </w:r>
    </w:p>
    <w:p>
      <w:pPr>
        <w:pStyle w:val="Heading4"/>
        <w:spacing w:line="278" w:lineRule="auto" w:before="43"/>
        <w:ind w:left="136" w:right="145" w:firstLine="427"/>
        <w:jc w:val="both"/>
      </w:pPr>
      <w:r>
        <w:rPr/>
        <w:t>Öğrencilerin değinmediği farklı kaynaklar varsa bu kaynaklar da tanıtılır ve tahtadaki listeye eklenir. (Bu konuda okul rehber öğretmeninden bilgi alınabilir).</w:t>
      </w:r>
    </w:p>
    <w:p>
      <w:pPr>
        <w:pStyle w:val="BodyText"/>
        <w:spacing w:line="289" w:lineRule="exact"/>
        <w:ind w:left="563" w:right="89"/>
      </w:pPr>
      <w:r>
        <w:rPr/>
        <w:t>Bu kaynaklar:</w:t>
      </w:r>
    </w:p>
    <w:p>
      <w:pPr>
        <w:pStyle w:val="ListParagraph"/>
        <w:numPr>
          <w:ilvl w:val="1"/>
          <w:numId w:val="212"/>
        </w:numPr>
        <w:tabs>
          <w:tab w:pos="1413" w:val="left" w:leader="none"/>
          <w:tab w:pos="1414" w:val="left" w:leader="none"/>
        </w:tabs>
        <w:spacing w:line="240" w:lineRule="auto" w:before="42" w:after="0"/>
        <w:ind w:left="136" w:right="0" w:firstLine="852"/>
        <w:jc w:val="left"/>
        <w:rPr>
          <w:sz w:val="24"/>
        </w:rPr>
      </w:pPr>
      <w:r>
        <w:rPr>
          <w:sz w:val="24"/>
        </w:rPr>
        <w:t>Yükseköğretime Geçiş</w:t>
      </w:r>
      <w:r>
        <w:rPr>
          <w:spacing w:val="-5"/>
          <w:sz w:val="24"/>
        </w:rPr>
        <w:t> </w:t>
      </w:r>
      <w:r>
        <w:rPr>
          <w:sz w:val="24"/>
        </w:rPr>
        <w:t>Kılavuzu</w:t>
      </w:r>
    </w:p>
    <w:p>
      <w:pPr>
        <w:pStyle w:val="ListParagraph"/>
        <w:numPr>
          <w:ilvl w:val="1"/>
          <w:numId w:val="212"/>
        </w:numPr>
        <w:tabs>
          <w:tab w:pos="1413" w:val="left" w:leader="none"/>
          <w:tab w:pos="1414" w:val="left" w:leader="none"/>
        </w:tabs>
        <w:spacing w:line="240" w:lineRule="auto" w:before="44" w:after="0"/>
        <w:ind w:left="1413" w:right="0" w:hanging="425"/>
        <w:jc w:val="left"/>
        <w:rPr>
          <w:sz w:val="24"/>
        </w:rPr>
      </w:pPr>
      <w:r>
        <w:rPr>
          <w:sz w:val="24"/>
        </w:rPr>
        <w:t>Üniversitelerin Tanıtım Kaynakları, (Kitap, cd.</w:t>
      </w:r>
      <w:r>
        <w:rPr>
          <w:spacing w:val="-16"/>
          <w:sz w:val="24"/>
        </w:rPr>
        <w:t> </w:t>
      </w:r>
      <w:r>
        <w:rPr>
          <w:sz w:val="24"/>
        </w:rPr>
        <w:t>vb.)</w:t>
      </w:r>
    </w:p>
    <w:p>
      <w:pPr>
        <w:pStyle w:val="ListParagraph"/>
        <w:numPr>
          <w:ilvl w:val="1"/>
          <w:numId w:val="212"/>
        </w:numPr>
        <w:tabs>
          <w:tab w:pos="1413" w:val="left" w:leader="none"/>
          <w:tab w:pos="1414" w:val="left" w:leader="none"/>
        </w:tabs>
        <w:spacing w:line="240" w:lineRule="auto" w:before="44" w:after="0"/>
        <w:ind w:left="1413" w:right="0" w:hanging="425"/>
        <w:jc w:val="left"/>
        <w:rPr>
          <w:sz w:val="24"/>
        </w:rPr>
      </w:pPr>
      <w:r>
        <w:rPr>
          <w:sz w:val="24"/>
        </w:rPr>
        <w:t>Üniversitelerin öğrenci</w:t>
      </w:r>
      <w:r>
        <w:rPr>
          <w:spacing w:val="-7"/>
          <w:sz w:val="24"/>
        </w:rPr>
        <w:t> </w:t>
      </w:r>
      <w:r>
        <w:rPr>
          <w:sz w:val="24"/>
        </w:rPr>
        <w:t>işleri,</w:t>
      </w:r>
    </w:p>
    <w:p>
      <w:pPr>
        <w:pStyle w:val="ListParagraph"/>
        <w:numPr>
          <w:ilvl w:val="1"/>
          <w:numId w:val="212"/>
        </w:numPr>
        <w:tabs>
          <w:tab w:pos="1413" w:val="left" w:leader="none"/>
          <w:tab w:pos="1414" w:val="left" w:leader="none"/>
        </w:tabs>
        <w:spacing w:line="240" w:lineRule="auto" w:before="42" w:after="0"/>
        <w:ind w:left="1413" w:right="0" w:hanging="425"/>
        <w:jc w:val="left"/>
        <w:rPr>
          <w:sz w:val="24"/>
        </w:rPr>
      </w:pPr>
      <w:r>
        <w:rPr>
          <w:sz w:val="24"/>
        </w:rPr>
        <w:t>ÖSYM Meslekler</w:t>
      </w:r>
      <w:r>
        <w:rPr>
          <w:spacing w:val="-7"/>
          <w:sz w:val="24"/>
        </w:rPr>
        <w:t> </w:t>
      </w:r>
      <w:r>
        <w:rPr>
          <w:sz w:val="24"/>
        </w:rPr>
        <w:t>Rehberi,</w:t>
      </w:r>
    </w:p>
    <w:p>
      <w:pPr>
        <w:pStyle w:val="ListParagraph"/>
        <w:numPr>
          <w:ilvl w:val="1"/>
          <w:numId w:val="212"/>
        </w:numPr>
        <w:tabs>
          <w:tab w:pos="1468" w:val="left" w:leader="none"/>
          <w:tab w:pos="1469" w:val="left" w:leader="none"/>
        </w:tabs>
        <w:spacing w:line="276" w:lineRule="auto" w:before="44" w:after="0"/>
        <w:ind w:left="136" w:right="136" w:firstLine="852"/>
        <w:jc w:val="left"/>
        <w:rPr>
          <w:sz w:val="24"/>
        </w:rPr>
      </w:pPr>
      <w:r>
        <w:rPr>
          <w:sz w:val="24"/>
        </w:rPr>
        <w:t>Çeşitli kurum ve kuruluşların insan kaynakları, eğitim araştırma ve hakla ilişkiler birimleri,</w:t>
      </w:r>
    </w:p>
    <w:p>
      <w:pPr>
        <w:pStyle w:val="ListParagraph"/>
        <w:numPr>
          <w:ilvl w:val="1"/>
          <w:numId w:val="212"/>
        </w:numPr>
        <w:tabs>
          <w:tab w:pos="1413" w:val="left" w:leader="none"/>
          <w:tab w:pos="1414" w:val="left" w:leader="none"/>
        </w:tabs>
        <w:spacing w:line="304" w:lineRule="exact" w:before="0" w:after="0"/>
        <w:ind w:left="1413" w:right="0" w:hanging="425"/>
        <w:jc w:val="left"/>
        <w:rPr>
          <w:sz w:val="24"/>
        </w:rPr>
      </w:pPr>
      <w:r>
        <w:rPr>
          <w:sz w:val="24"/>
        </w:rPr>
        <w:t>Meslek</w:t>
      </w:r>
      <w:r>
        <w:rPr>
          <w:spacing w:val="-3"/>
          <w:sz w:val="24"/>
        </w:rPr>
        <w:t> </w:t>
      </w:r>
      <w:r>
        <w:rPr>
          <w:sz w:val="24"/>
        </w:rPr>
        <w:t>odaları,</w:t>
      </w:r>
    </w:p>
    <w:p>
      <w:pPr>
        <w:pStyle w:val="ListParagraph"/>
        <w:numPr>
          <w:ilvl w:val="1"/>
          <w:numId w:val="212"/>
        </w:numPr>
        <w:tabs>
          <w:tab w:pos="1413" w:val="left" w:leader="none"/>
          <w:tab w:pos="1414" w:val="left" w:leader="none"/>
        </w:tabs>
        <w:spacing w:line="240" w:lineRule="auto" w:before="44" w:after="0"/>
        <w:ind w:left="1413" w:right="0" w:hanging="425"/>
        <w:jc w:val="left"/>
        <w:rPr>
          <w:sz w:val="24"/>
        </w:rPr>
      </w:pPr>
      <w:r>
        <w:rPr>
          <w:sz w:val="24"/>
        </w:rPr>
        <w:t>İnternet,</w:t>
      </w:r>
      <w:r>
        <w:rPr>
          <w:spacing w:val="-3"/>
          <w:sz w:val="24"/>
        </w:rPr>
        <w:t> </w:t>
      </w:r>
      <w:r>
        <w:rPr>
          <w:sz w:val="24"/>
        </w:rPr>
        <w:t>vb.</w:t>
      </w:r>
    </w:p>
    <w:p>
      <w:pPr>
        <w:pStyle w:val="Heading4"/>
        <w:spacing w:line="276" w:lineRule="auto" w:before="45"/>
        <w:ind w:left="136" w:right="140" w:firstLine="427"/>
        <w:jc w:val="both"/>
      </w:pPr>
      <w:r>
        <w:rPr/>
        <w:t>Öğrencilere üniversiteyi farklı bir ilde okuduklarında yararlanacakları yurtlar ve koşulları ile ilgili önceden bilgi toplamalarının sınavı kazandıklarında onlara kolaylık sağlayacağı belirtilir.</w:t>
      </w:r>
    </w:p>
    <w:p>
      <w:pPr>
        <w:pStyle w:val="ListParagraph"/>
        <w:numPr>
          <w:ilvl w:val="0"/>
          <w:numId w:val="212"/>
        </w:numPr>
        <w:tabs>
          <w:tab w:pos="563" w:val="left" w:leader="none"/>
          <w:tab w:pos="564" w:val="left" w:leader="none"/>
        </w:tabs>
        <w:spacing w:line="276" w:lineRule="auto" w:before="1" w:after="0"/>
        <w:ind w:left="136" w:right="137" w:firstLine="0"/>
        <w:jc w:val="left"/>
        <w:rPr>
          <w:sz w:val="24"/>
        </w:rPr>
      </w:pPr>
      <w:r>
        <w:rPr>
          <w:sz w:val="24"/>
        </w:rPr>
        <w:t>Öğrencilerden gruplara ayrılarak getirdikleri kaynaklardan yurtlarla ilgili araştırma yapmaları ve daha önce topladıkları bilgileri kendi aralarında paylaşmaları</w:t>
      </w:r>
      <w:r>
        <w:rPr>
          <w:spacing w:val="-19"/>
          <w:sz w:val="24"/>
        </w:rPr>
        <w:t> </w:t>
      </w:r>
      <w:r>
        <w:rPr>
          <w:sz w:val="24"/>
        </w:rPr>
        <w:t>istenir.</w:t>
      </w:r>
    </w:p>
    <w:p>
      <w:pPr>
        <w:pStyle w:val="ListParagraph"/>
        <w:numPr>
          <w:ilvl w:val="0"/>
          <w:numId w:val="212"/>
        </w:numPr>
        <w:tabs>
          <w:tab w:pos="563" w:val="left" w:leader="none"/>
          <w:tab w:pos="564" w:val="left" w:leader="none"/>
        </w:tabs>
        <w:spacing w:line="276" w:lineRule="auto" w:before="1" w:after="0"/>
        <w:ind w:left="136" w:right="132" w:firstLine="0"/>
        <w:jc w:val="left"/>
        <w:rPr>
          <w:sz w:val="24"/>
        </w:rPr>
      </w:pPr>
      <w:r>
        <w:rPr>
          <w:sz w:val="24"/>
        </w:rPr>
        <w:t>Öğrencilere yurtlarla ilgili aşağıdakine benzer sorular sorulur ve cevaplarını sınıfla paylaşmaları</w:t>
      </w:r>
      <w:r>
        <w:rPr>
          <w:spacing w:val="-4"/>
          <w:sz w:val="24"/>
        </w:rPr>
        <w:t> </w:t>
      </w:r>
      <w:r>
        <w:rPr>
          <w:sz w:val="24"/>
        </w:rPr>
        <w:t>istenir:</w:t>
      </w:r>
    </w:p>
    <w:p>
      <w:pPr>
        <w:spacing w:after="0" w:line="276" w:lineRule="auto"/>
        <w:jc w:val="left"/>
        <w:rPr>
          <w:sz w:val="24"/>
        </w:rPr>
        <w:sectPr>
          <w:pgSz w:w="11910" w:h="16840"/>
          <w:pgMar w:header="0" w:footer="1003" w:top="1360" w:bottom="1200" w:left="1280" w:right="1280"/>
        </w:sectPr>
      </w:pPr>
    </w:p>
    <w:p>
      <w:pPr>
        <w:pStyle w:val="ListParagraph"/>
        <w:numPr>
          <w:ilvl w:val="0"/>
          <w:numId w:val="213"/>
        </w:numPr>
        <w:tabs>
          <w:tab w:pos="968" w:val="left" w:leader="none"/>
          <w:tab w:pos="969" w:val="left" w:leader="none"/>
          <w:tab w:pos="7651" w:val="left" w:leader="none"/>
        </w:tabs>
        <w:spacing w:line="278" w:lineRule="auto" w:before="37" w:after="0"/>
        <w:ind w:left="116" w:right="117" w:firstLine="427"/>
        <w:jc w:val="left"/>
        <w:rPr>
          <w:sz w:val="24"/>
        </w:rPr>
      </w:pPr>
      <w:r>
        <w:rPr>
          <w:sz w:val="24"/>
        </w:rPr>
        <w:t>Ne  tür  yurtlar  var?  (Üniversite,  devlet,  vakıf,  özel,    </w:t>
      </w:r>
      <w:r>
        <w:rPr>
          <w:spacing w:val="14"/>
          <w:sz w:val="24"/>
        </w:rPr>
        <w:t> </w:t>
      </w:r>
      <w:r>
        <w:rPr>
          <w:sz w:val="24"/>
        </w:rPr>
        <w:t>yarı </w:t>
      </w:r>
      <w:r>
        <w:rPr>
          <w:spacing w:val="22"/>
          <w:sz w:val="24"/>
        </w:rPr>
        <w:t> </w:t>
      </w:r>
      <w:r>
        <w:rPr>
          <w:sz w:val="24"/>
        </w:rPr>
        <w:t>özel,</w:t>
        <w:tab/>
        <w:t>kurum </w:t>
      </w:r>
      <w:r>
        <w:rPr>
          <w:spacing w:val="18"/>
          <w:sz w:val="24"/>
        </w:rPr>
        <w:t> </w:t>
      </w:r>
      <w:r>
        <w:rPr>
          <w:sz w:val="24"/>
        </w:rPr>
        <w:t>yurtları,</w:t>
      </w:r>
      <w:r>
        <w:rPr>
          <w:w w:val="100"/>
          <w:sz w:val="24"/>
        </w:rPr>
        <w:t> </w:t>
      </w:r>
      <w:r>
        <w:rPr>
          <w:sz w:val="24"/>
        </w:rPr>
        <w:t>misafirhaneler</w:t>
      </w:r>
      <w:r>
        <w:rPr>
          <w:spacing w:val="-5"/>
          <w:sz w:val="24"/>
        </w:rPr>
        <w:t> </w:t>
      </w:r>
      <w:r>
        <w:rPr>
          <w:sz w:val="24"/>
        </w:rPr>
        <w:t>vb.)</w:t>
      </w:r>
    </w:p>
    <w:p>
      <w:pPr>
        <w:pStyle w:val="ListParagraph"/>
        <w:numPr>
          <w:ilvl w:val="0"/>
          <w:numId w:val="213"/>
        </w:numPr>
        <w:tabs>
          <w:tab w:pos="968" w:val="left" w:leader="none"/>
          <w:tab w:pos="969" w:val="left" w:leader="none"/>
        </w:tabs>
        <w:spacing w:line="289" w:lineRule="exact" w:before="0" w:after="0"/>
        <w:ind w:left="968" w:right="0" w:hanging="425"/>
        <w:jc w:val="left"/>
        <w:rPr>
          <w:sz w:val="24"/>
        </w:rPr>
      </w:pPr>
      <w:r>
        <w:rPr>
          <w:sz w:val="24"/>
        </w:rPr>
        <w:t>Yurtlara başvuru nasıl</w:t>
      </w:r>
      <w:r>
        <w:rPr>
          <w:spacing w:val="-10"/>
          <w:sz w:val="24"/>
        </w:rPr>
        <w:t> </w:t>
      </w:r>
      <w:r>
        <w:rPr>
          <w:sz w:val="24"/>
        </w:rPr>
        <w:t>yapılıyor?</w:t>
      </w:r>
    </w:p>
    <w:p>
      <w:pPr>
        <w:pStyle w:val="ListParagraph"/>
        <w:numPr>
          <w:ilvl w:val="0"/>
          <w:numId w:val="213"/>
        </w:numPr>
        <w:tabs>
          <w:tab w:pos="968" w:val="left" w:leader="none"/>
          <w:tab w:pos="969" w:val="left" w:leader="none"/>
        </w:tabs>
        <w:spacing w:line="240" w:lineRule="auto" w:before="45" w:after="0"/>
        <w:ind w:left="968" w:right="0" w:hanging="425"/>
        <w:jc w:val="left"/>
        <w:rPr>
          <w:sz w:val="24"/>
        </w:rPr>
      </w:pPr>
      <w:r>
        <w:rPr>
          <w:sz w:val="24"/>
        </w:rPr>
        <w:t>Ücretleri ne</w:t>
      </w:r>
      <w:r>
        <w:rPr>
          <w:spacing w:val="-6"/>
          <w:sz w:val="24"/>
        </w:rPr>
        <w:t> </w:t>
      </w:r>
      <w:r>
        <w:rPr>
          <w:sz w:val="24"/>
        </w:rPr>
        <w:t>kadar?</w:t>
      </w:r>
    </w:p>
    <w:p>
      <w:pPr>
        <w:pStyle w:val="ListParagraph"/>
        <w:numPr>
          <w:ilvl w:val="0"/>
          <w:numId w:val="213"/>
        </w:numPr>
        <w:tabs>
          <w:tab w:pos="968" w:val="left" w:leader="none"/>
          <w:tab w:pos="969" w:val="left" w:leader="none"/>
        </w:tabs>
        <w:spacing w:line="240" w:lineRule="auto" w:before="43" w:after="0"/>
        <w:ind w:left="968" w:right="0" w:hanging="425"/>
        <w:jc w:val="left"/>
        <w:rPr>
          <w:sz w:val="24"/>
        </w:rPr>
      </w:pPr>
      <w:r>
        <w:rPr>
          <w:sz w:val="24"/>
        </w:rPr>
        <w:t>Yurtların kabul koşulları</w:t>
      </w:r>
      <w:r>
        <w:rPr>
          <w:spacing w:val="-8"/>
          <w:sz w:val="24"/>
        </w:rPr>
        <w:t> </w:t>
      </w:r>
      <w:r>
        <w:rPr>
          <w:sz w:val="24"/>
        </w:rPr>
        <w:t>ne?</w:t>
      </w:r>
    </w:p>
    <w:p>
      <w:pPr>
        <w:pStyle w:val="ListParagraph"/>
        <w:numPr>
          <w:ilvl w:val="0"/>
          <w:numId w:val="213"/>
        </w:numPr>
        <w:tabs>
          <w:tab w:pos="968" w:val="left" w:leader="none"/>
          <w:tab w:pos="969" w:val="left" w:leader="none"/>
        </w:tabs>
        <w:spacing w:line="240" w:lineRule="auto" w:before="43" w:after="0"/>
        <w:ind w:left="968" w:right="0" w:hanging="425"/>
        <w:jc w:val="left"/>
        <w:rPr>
          <w:sz w:val="24"/>
        </w:rPr>
      </w:pPr>
      <w:r>
        <w:rPr>
          <w:sz w:val="24"/>
        </w:rPr>
        <w:t>Her üniversitenin kendi yurdu var</w:t>
      </w:r>
      <w:r>
        <w:rPr>
          <w:spacing w:val="-12"/>
          <w:sz w:val="24"/>
        </w:rPr>
        <w:t> </w:t>
      </w:r>
      <w:r>
        <w:rPr>
          <w:sz w:val="24"/>
        </w:rPr>
        <w:t>mı?</w:t>
      </w:r>
    </w:p>
    <w:p>
      <w:pPr>
        <w:pStyle w:val="ListParagraph"/>
        <w:numPr>
          <w:ilvl w:val="0"/>
          <w:numId w:val="213"/>
        </w:numPr>
        <w:tabs>
          <w:tab w:pos="968" w:val="left" w:leader="none"/>
          <w:tab w:pos="969" w:val="left" w:leader="none"/>
        </w:tabs>
        <w:spacing w:line="240" w:lineRule="auto" w:before="45" w:after="0"/>
        <w:ind w:left="968" w:right="0" w:hanging="425"/>
        <w:jc w:val="left"/>
        <w:rPr>
          <w:sz w:val="24"/>
        </w:rPr>
      </w:pPr>
      <w:r>
        <w:rPr>
          <w:sz w:val="24"/>
        </w:rPr>
        <w:t>Üniversite olan her ilde yurt var mı?</w:t>
      </w:r>
      <w:r>
        <w:rPr>
          <w:spacing w:val="-6"/>
          <w:sz w:val="24"/>
        </w:rPr>
        <w:t> </w:t>
      </w:r>
      <w:r>
        <w:rPr>
          <w:sz w:val="24"/>
        </w:rPr>
        <w:t>vb.</w:t>
      </w:r>
    </w:p>
    <w:p>
      <w:pPr>
        <w:pStyle w:val="ListParagraph"/>
        <w:numPr>
          <w:ilvl w:val="0"/>
          <w:numId w:val="212"/>
        </w:numPr>
        <w:tabs>
          <w:tab w:pos="543" w:val="left" w:leader="none"/>
          <w:tab w:pos="544" w:val="left" w:leader="none"/>
        </w:tabs>
        <w:spacing w:line="276" w:lineRule="auto" w:before="43" w:after="0"/>
        <w:ind w:left="116" w:right="119" w:firstLine="0"/>
        <w:jc w:val="left"/>
        <w:rPr>
          <w:sz w:val="24"/>
        </w:rPr>
      </w:pPr>
      <w:r>
        <w:rPr>
          <w:sz w:val="24"/>
        </w:rPr>
        <w:t>Öğrencilerden gruplara ayrılarak getirdikleri kaynaklardan burslarla ilgili araştırma yapmaları ve daha önce topladıkları bilgileri kendi aralarında paylaşmaları</w:t>
      </w:r>
      <w:r>
        <w:rPr>
          <w:spacing w:val="-24"/>
          <w:sz w:val="24"/>
        </w:rPr>
        <w:t> </w:t>
      </w:r>
      <w:r>
        <w:rPr>
          <w:sz w:val="24"/>
        </w:rPr>
        <w:t>istenir.</w:t>
      </w:r>
    </w:p>
    <w:p>
      <w:pPr>
        <w:pStyle w:val="ListParagraph"/>
        <w:numPr>
          <w:ilvl w:val="0"/>
          <w:numId w:val="212"/>
        </w:numPr>
        <w:tabs>
          <w:tab w:pos="543" w:val="left" w:leader="none"/>
          <w:tab w:pos="544" w:val="left" w:leader="none"/>
        </w:tabs>
        <w:spacing w:line="276" w:lineRule="auto" w:before="1" w:after="0"/>
        <w:ind w:left="116" w:right="117" w:firstLine="0"/>
        <w:jc w:val="left"/>
        <w:rPr>
          <w:sz w:val="24"/>
        </w:rPr>
      </w:pPr>
      <w:r>
        <w:rPr>
          <w:sz w:val="24"/>
        </w:rPr>
        <w:t>Öğrencilere burslarla ilgili aşağıdakine benzer sorular sorulur ve cevaplarını sınıfla paylaşmaları</w:t>
      </w:r>
      <w:r>
        <w:rPr>
          <w:spacing w:val="-4"/>
          <w:sz w:val="24"/>
        </w:rPr>
        <w:t> </w:t>
      </w:r>
      <w:r>
        <w:rPr>
          <w:sz w:val="24"/>
        </w:rPr>
        <w:t>istenir:</w:t>
      </w:r>
    </w:p>
    <w:p>
      <w:pPr>
        <w:pStyle w:val="ListParagraph"/>
        <w:numPr>
          <w:ilvl w:val="0"/>
          <w:numId w:val="214"/>
        </w:numPr>
        <w:tabs>
          <w:tab w:pos="968" w:val="left" w:leader="none"/>
          <w:tab w:pos="969" w:val="left" w:leader="none"/>
        </w:tabs>
        <w:spacing w:line="240" w:lineRule="auto" w:before="1" w:after="0"/>
        <w:ind w:left="968" w:right="0" w:hanging="425"/>
        <w:jc w:val="left"/>
        <w:rPr>
          <w:sz w:val="24"/>
        </w:rPr>
      </w:pPr>
      <w:r>
        <w:rPr>
          <w:sz w:val="24"/>
        </w:rPr>
        <w:t>Nerelerden burs alabilirim? (Üniversite, devlet, vakıf, özel kurum</w:t>
      </w:r>
      <w:r>
        <w:rPr>
          <w:spacing w:val="-18"/>
          <w:sz w:val="24"/>
        </w:rPr>
        <w:t> </w:t>
      </w:r>
      <w:r>
        <w:rPr>
          <w:sz w:val="24"/>
        </w:rPr>
        <w:t>vb.)</w:t>
      </w:r>
    </w:p>
    <w:p>
      <w:pPr>
        <w:pStyle w:val="ListParagraph"/>
        <w:numPr>
          <w:ilvl w:val="0"/>
          <w:numId w:val="214"/>
        </w:numPr>
        <w:tabs>
          <w:tab w:pos="968" w:val="left" w:leader="none"/>
          <w:tab w:pos="969" w:val="left" w:leader="none"/>
        </w:tabs>
        <w:spacing w:line="240" w:lineRule="auto" w:before="43" w:after="0"/>
        <w:ind w:left="968" w:right="0" w:hanging="425"/>
        <w:jc w:val="left"/>
        <w:rPr>
          <w:sz w:val="24"/>
        </w:rPr>
      </w:pPr>
      <w:r>
        <w:rPr>
          <w:sz w:val="24"/>
        </w:rPr>
        <w:t>Ne tür burslar</w:t>
      </w:r>
      <w:r>
        <w:rPr>
          <w:spacing w:val="-4"/>
          <w:sz w:val="24"/>
        </w:rPr>
        <w:t> </w:t>
      </w:r>
      <w:r>
        <w:rPr>
          <w:sz w:val="24"/>
        </w:rPr>
        <w:t>var?</w:t>
      </w:r>
    </w:p>
    <w:p>
      <w:pPr>
        <w:pStyle w:val="ListParagraph"/>
        <w:numPr>
          <w:ilvl w:val="0"/>
          <w:numId w:val="214"/>
        </w:numPr>
        <w:tabs>
          <w:tab w:pos="968" w:val="left" w:leader="none"/>
          <w:tab w:pos="969" w:val="left" w:leader="none"/>
        </w:tabs>
        <w:spacing w:line="240" w:lineRule="auto" w:before="43" w:after="0"/>
        <w:ind w:left="968" w:right="0" w:hanging="425"/>
        <w:jc w:val="left"/>
        <w:rPr>
          <w:sz w:val="24"/>
        </w:rPr>
      </w:pPr>
      <w:r>
        <w:rPr>
          <w:sz w:val="24"/>
        </w:rPr>
        <w:t>Burslar için nasıl başvuru</w:t>
      </w:r>
      <w:r>
        <w:rPr>
          <w:spacing w:val="-9"/>
          <w:sz w:val="24"/>
        </w:rPr>
        <w:t> </w:t>
      </w:r>
      <w:r>
        <w:rPr>
          <w:sz w:val="24"/>
        </w:rPr>
        <w:t>yapılıyor?</w:t>
      </w:r>
    </w:p>
    <w:p>
      <w:pPr>
        <w:pStyle w:val="ListParagraph"/>
        <w:numPr>
          <w:ilvl w:val="0"/>
          <w:numId w:val="214"/>
        </w:numPr>
        <w:tabs>
          <w:tab w:pos="968" w:val="left" w:leader="none"/>
          <w:tab w:pos="969" w:val="left" w:leader="none"/>
        </w:tabs>
        <w:spacing w:line="240" w:lineRule="auto" w:before="45" w:after="0"/>
        <w:ind w:left="968" w:right="0" w:hanging="425"/>
        <w:jc w:val="left"/>
        <w:rPr>
          <w:sz w:val="24"/>
        </w:rPr>
      </w:pPr>
      <w:r>
        <w:rPr>
          <w:sz w:val="24"/>
        </w:rPr>
        <w:t>Ne kadar burs</w:t>
      </w:r>
      <w:r>
        <w:rPr>
          <w:spacing w:val="-5"/>
          <w:sz w:val="24"/>
        </w:rPr>
        <w:t> </w:t>
      </w:r>
      <w:r>
        <w:rPr>
          <w:sz w:val="24"/>
        </w:rPr>
        <w:t>veriliyor?</w:t>
      </w:r>
    </w:p>
    <w:p>
      <w:pPr>
        <w:pStyle w:val="ListParagraph"/>
        <w:numPr>
          <w:ilvl w:val="0"/>
          <w:numId w:val="214"/>
        </w:numPr>
        <w:tabs>
          <w:tab w:pos="968" w:val="left" w:leader="none"/>
          <w:tab w:pos="969" w:val="left" w:leader="none"/>
        </w:tabs>
        <w:spacing w:line="240" w:lineRule="auto" w:before="43" w:after="0"/>
        <w:ind w:left="968" w:right="0" w:hanging="425"/>
        <w:jc w:val="left"/>
        <w:rPr>
          <w:sz w:val="24"/>
        </w:rPr>
      </w:pPr>
      <w:r>
        <w:rPr>
          <w:sz w:val="24"/>
        </w:rPr>
        <w:t>Burs başvurumuzun kabul edilmesinin koşulları</w:t>
      </w:r>
      <w:r>
        <w:rPr>
          <w:spacing w:val="-17"/>
          <w:sz w:val="24"/>
        </w:rPr>
        <w:t> </w:t>
      </w:r>
      <w:r>
        <w:rPr>
          <w:sz w:val="24"/>
        </w:rPr>
        <w:t>ne?</w:t>
      </w:r>
    </w:p>
    <w:p>
      <w:pPr>
        <w:pStyle w:val="ListParagraph"/>
        <w:numPr>
          <w:ilvl w:val="0"/>
          <w:numId w:val="214"/>
        </w:numPr>
        <w:tabs>
          <w:tab w:pos="968" w:val="left" w:leader="none"/>
          <w:tab w:pos="969" w:val="left" w:leader="none"/>
        </w:tabs>
        <w:spacing w:line="240" w:lineRule="auto" w:before="45" w:after="0"/>
        <w:ind w:left="968" w:right="0" w:hanging="425"/>
        <w:jc w:val="left"/>
        <w:rPr>
          <w:sz w:val="24"/>
        </w:rPr>
      </w:pPr>
      <w:r>
        <w:rPr>
          <w:sz w:val="24"/>
        </w:rPr>
        <w:t>Her üniversitenin kendi burs olanakları var</w:t>
      </w:r>
      <w:r>
        <w:rPr>
          <w:spacing w:val="-15"/>
          <w:sz w:val="24"/>
        </w:rPr>
        <w:t> </w:t>
      </w:r>
      <w:r>
        <w:rPr>
          <w:sz w:val="24"/>
        </w:rPr>
        <w:t>mı?</w:t>
      </w:r>
    </w:p>
    <w:p>
      <w:pPr>
        <w:pStyle w:val="ListParagraph"/>
        <w:numPr>
          <w:ilvl w:val="0"/>
          <w:numId w:val="214"/>
        </w:numPr>
        <w:tabs>
          <w:tab w:pos="968" w:val="left" w:leader="none"/>
          <w:tab w:pos="969" w:val="left" w:leader="none"/>
        </w:tabs>
        <w:spacing w:line="240" w:lineRule="auto" w:before="43" w:after="0"/>
        <w:ind w:left="968" w:right="0" w:hanging="425"/>
        <w:jc w:val="left"/>
        <w:rPr>
          <w:sz w:val="24"/>
        </w:rPr>
      </w:pPr>
      <w:r>
        <w:rPr>
          <w:sz w:val="24"/>
        </w:rPr>
        <w:t>Bursu bir kez kazanınca eğitim boyunca devam eder</w:t>
      </w:r>
      <w:r>
        <w:rPr>
          <w:spacing w:val="-17"/>
          <w:sz w:val="24"/>
        </w:rPr>
        <w:t> </w:t>
      </w:r>
      <w:r>
        <w:rPr>
          <w:sz w:val="24"/>
        </w:rPr>
        <w:t>mi?</w:t>
      </w:r>
    </w:p>
    <w:p>
      <w:pPr>
        <w:pStyle w:val="ListParagraph"/>
        <w:numPr>
          <w:ilvl w:val="0"/>
          <w:numId w:val="214"/>
        </w:numPr>
        <w:tabs>
          <w:tab w:pos="968" w:val="left" w:leader="none"/>
          <w:tab w:pos="969" w:val="left" w:leader="none"/>
        </w:tabs>
        <w:spacing w:line="240" w:lineRule="auto" w:before="43" w:after="0"/>
        <w:ind w:left="968" w:right="0" w:hanging="425"/>
        <w:jc w:val="left"/>
        <w:rPr>
          <w:sz w:val="24"/>
        </w:rPr>
      </w:pPr>
      <w:r>
        <w:rPr>
          <w:sz w:val="24"/>
        </w:rPr>
        <w:t>Yurtdışından da burs alabilir</w:t>
      </w:r>
      <w:r>
        <w:rPr>
          <w:spacing w:val="-10"/>
          <w:sz w:val="24"/>
        </w:rPr>
        <w:t> </w:t>
      </w:r>
      <w:r>
        <w:rPr>
          <w:sz w:val="24"/>
        </w:rPr>
        <w:t>miyim?</w:t>
      </w:r>
    </w:p>
    <w:p>
      <w:pPr>
        <w:pStyle w:val="ListParagraph"/>
        <w:numPr>
          <w:ilvl w:val="0"/>
          <w:numId w:val="214"/>
        </w:numPr>
        <w:tabs>
          <w:tab w:pos="968" w:val="left" w:leader="none"/>
          <w:tab w:pos="969" w:val="left" w:leader="none"/>
        </w:tabs>
        <w:spacing w:line="240" w:lineRule="auto" w:before="45" w:after="0"/>
        <w:ind w:left="968" w:right="0" w:hanging="425"/>
        <w:jc w:val="left"/>
        <w:rPr>
          <w:sz w:val="24"/>
        </w:rPr>
      </w:pPr>
      <w:r>
        <w:rPr>
          <w:sz w:val="24"/>
        </w:rPr>
        <w:t>Yurtdışı burslarının koşulları nedir?</w:t>
      </w:r>
      <w:r>
        <w:rPr>
          <w:spacing w:val="-8"/>
          <w:sz w:val="24"/>
        </w:rPr>
        <w:t> </w:t>
      </w:r>
      <w:r>
        <w:rPr>
          <w:sz w:val="24"/>
        </w:rPr>
        <w:t>vb.</w:t>
      </w:r>
    </w:p>
    <w:p>
      <w:pPr>
        <w:pStyle w:val="Heading4"/>
        <w:spacing w:line="276" w:lineRule="auto" w:before="43"/>
        <w:ind w:left="116" w:right="117" w:firstLine="427"/>
        <w:jc w:val="both"/>
      </w:pPr>
      <w:r>
        <w:rPr/>
        <w:t>Öğrencilere üniversite eğitimi sırasında gerek devlet, gerek üniversitelerin, gerekse birçok özel kurum ve kuruluşun üniversite öğrencilerine katkı sağlamak amacıyla burs verdiği belirtilir. Bu burslar hakkında bilgi toplamak ve alabilecekleri burslar hakkında önceden araştırma yapmalarının sınavı kazandıklarında onlara kolaylık sağlayacağı belirtilir.</w:t>
      </w:r>
    </w:p>
    <w:p>
      <w:pPr>
        <w:spacing w:line="276" w:lineRule="auto" w:before="0"/>
        <w:ind w:left="116" w:right="119" w:firstLine="427"/>
        <w:jc w:val="left"/>
        <w:rPr>
          <w:b/>
          <w:sz w:val="24"/>
        </w:rPr>
      </w:pPr>
      <w:r>
        <w:rPr>
          <w:b/>
          <w:sz w:val="24"/>
        </w:rPr>
        <w:t>Burslar ve yurtlarla ilgili araştırmalara devam etmeleri ve özellikle burslarla ilgili her türlü bilgiyi araştırmaları ve değerlendirmeleri önerilir.</w:t>
      </w:r>
    </w:p>
    <w:p>
      <w:pPr>
        <w:pStyle w:val="ListParagraph"/>
        <w:numPr>
          <w:ilvl w:val="0"/>
          <w:numId w:val="212"/>
        </w:numPr>
        <w:tabs>
          <w:tab w:pos="543" w:val="left" w:leader="none"/>
          <w:tab w:pos="544" w:val="left" w:leader="none"/>
        </w:tabs>
        <w:spacing w:line="276" w:lineRule="auto" w:before="1" w:after="0"/>
        <w:ind w:left="116" w:right="115" w:firstLine="0"/>
        <w:jc w:val="left"/>
        <w:rPr>
          <w:sz w:val="24"/>
        </w:rPr>
      </w:pPr>
      <w:r>
        <w:rPr>
          <w:sz w:val="24"/>
        </w:rPr>
        <w:t>Yükseköğretimde yararlanabileceği burslar ve yurtlar konusunda bilgi edinmenin önemi vurgulanarak etkinlik</w:t>
      </w:r>
      <w:r>
        <w:rPr>
          <w:spacing w:val="-9"/>
          <w:sz w:val="24"/>
        </w:rPr>
        <w:t> </w:t>
      </w:r>
      <w:r>
        <w:rPr>
          <w:sz w:val="24"/>
        </w:rPr>
        <w:t>sonlandırılır.</w:t>
      </w:r>
    </w:p>
    <w:p>
      <w:pPr>
        <w:pStyle w:val="Heading4"/>
        <w:spacing w:line="292" w:lineRule="exact"/>
        <w:ind w:left="116" w:right="853"/>
      </w:pPr>
      <w:r>
        <w:rPr/>
        <w:t>Değerlendirme:</w:t>
      </w:r>
    </w:p>
    <w:p>
      <w:pPr>
        <w:spacing w:after="0" w:line="292" w:lineRule="exact"/>
        <w:sectPr>
          <w:pgSz w:w="11910" w:h="16840"/>
          <w:pgMar w:header="0" w:footer="1003" w:top="1360" w:bottom="1200" w:left="1300" w:right="1300"/>
        </w:sectPr>
      </w:pPr>
    </w:p>
    <w:p>
      <w:pPr>
        <w:spacing w:before="37"/>
        <w:ind w:left="3499" w:right="89" w:firstLine="0"/>
        <w:jc w:val="left"/>
        <w:rPr>
          <w:b/>
          <w:sz w:val="24"/>
        </w:rPr>
      </w:pPr>
      <w:r>
        <w:rPr/>
        <w:pict>
          <v:shape style="position:absolute;margin-left:69.384003pt;margin-top:18.791752pt;width:456.55pt;height:185.35pt;mso-position-horizontal-relative:page;mso-position-vertical-relative:paragraph;z-index:5032;mso-wrap-distance-left:0;mso-wrap-distance-right:0" type="#_x0000_t202" filled="true" fillcolor="#b6dde8" stroked="false">
            <v:textbox inset="0,0,0,0">
              <w:txbxContent>
                <w:p>
                  <w:pPr>
                    <w:spacing w:before="0"/>
                    <w:ind w:left="0" w:right="5737" w:firstLine="0"/>
                    <w:jc w:val="center"/>
                    <w:rPr>
                      <w:sz w:val="24"/>
                    </w:rPr>
                  </w:pPr>
                  <w:r>
                    <w:rPr>
                      <w:rFonts w:ascii="Times New Roman" w:hAnsi="Times New Roman"/>
                      <w:spacing w:val="-60"/>
                      <w:sz w:val="24"/>
                      <w:u w:val="thick"/>
                    </w:rPr>
                    <w:t> </w:t>
                  </w:r>
                  <w:r>
                    <w:rPr>
                      <w:b/>
                      <w:sz w:val="24"/>
                      <w:u w:val="thick"/>
                    </w:rPr>
                    <w:t>Etkinliğin Adı: </w:t>
                  </w:r>
                  <w:r>
                    <w:rPr>
                      <w:sz w:val="24"/>
                    </w:rPr>
                    <w:t>NEREDE NE VAR?</w:t>
                  </w:r>
                </w:p>
                <w:p>
                  <w:pPr>
                    <w:spacing w:before="43"/>
                    <w:ind w:left="0" w:right="5798"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573"/>
                  </w:pPr>
                  <w:r>
                    <w:rPr>
                      <w:rFonts w:ascii="Times New Roman" w:hAnsi="Times New Roman"/>
                      <w:spacing w:val="-60"/>
                      <w:u w:val="thick"/>
                    </w:rPr>
                    <w:t> </w:t>
                  </w:r>
                  <w:r>
                    <w:rPr>
                      <w:b/>
                      <w:u w:val="thick"/>
                    </w:rPr>
                    <w:t>Kazanım: </w:t>
                  </w:r>
                  <w:r>
                    <w:rPr/>
                    <w:t>Yurt içi ve yurt dışı eğitim olanakları ve başvuru koşullarına ilişkin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115</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25. ETKİNLİK</w:t>
      </w:r>
    </w:p>
    <w:p>
      <w:pPr>
        <w:spacing w:line="278" w:lineRule="exact" w:before="0"/>
        <w:ind w:left="136" w:right="0" w:firstLine="707"/>
        <w:jc w:val="both"/>
        <w:rPr>
          <w:b/>
          <w:sz w:val="24"/>
        </w:rPr>
      </w:pPr>
      <w:r>
        <w:rPr>
          <w:b/>
          <w:sz w:val="24"/>
        </w:rPr>
        <w:t>Öğrencilerden bir hafta önceden yurt içi ve yurt dışı eğitim olanakları ve başvuru</w:t>
      </w:r>
    </w:p>
    <w:p>
      <w:pPr>
        <w:spacing w:line="276" w:lineRule="auto" w:before="43"/>
        <w:ind w:left="136" w:right="144" w:firstLine="0"/>
        <w:jc w:val="both"/>
        <w:rPr>
          <w:b/>
          <w:sz w:val="24"/>
        </w:rPr>
      </w:pPr>
      <w:r>
        <w:rPr>
          <w:b/>
          <w:sz w:val="24"/>
        </w:rPr>
        <w:t>koşullarına ilişkin bilgi edinmeleri, bu konuda bilgi toplayabilecekleri kaynakları araştırmaları ve yaptıkları araştırma sonucunda ulaştıkları bilgi kaynaklarını ve bilgileri sınıfa getirmeleri istenir.</w:t>
      </w:r>
    </w:p>
    <w:p>
      <w:pPr>
        <w:spacing w:before="1"/>
        <w:ind w:left="136" w:right="0" w:firstLine="0"/>
        <w:jc w:val="both"/>
        <w:rPr>
          <w:b/>
          <w:sz w:val="24"/>
        </w:rPr>
      </w:pPr>
      <w:r>
        <w:rPr>
          <w:b/>
          <w:sz w:val="24"/>
        </w:rPr>
        <w:t>SÜREÇ</w:t>
      </w:r>
    </w:p>
    <w:p>
      <w:pPr>
        <w:pStyle w:val="ListParagraph"/>
        <w:numPr>
          <w:ilvl w:val="0"/>
          <w:numId w:val="215"/>
        </w:numPr>
        <w:tabs>
          <w:tab w:pos="564" w:val="left" w:leader="none"/>
        </w:tabs>
        <w:spacing w:line="276" w:lineRule="auto" w:before="43" w:after="0"/>
        <w:ind w:left="136" w:right="132" w:firstLine="0"/>
        <w:jc w:val="both"/>
        <w:rPr>
          <w:sz w:val="24"/>
        </w:rPr>
      </w:pPr>
      <w:r>
        <w:rPr>
          <w:sz w:val="24"/>
        </w:rPr>
        <w:t>Öğrencilerden yurt içi ve yurt dışı eğitim olanakları ve başvuru koşullarına ilişkin edindiği bilgileri, bu konuda bilgi topladıkları kaynakları ve yaptıkları araştırma sonuçlarını sınıfa sunmaları</w:t>
      </w:r>
      <w:r>
        <w:rPr>
          <w:spacing w:val="-4"/>
          <w:sz w:val="24"/>
        </w:rPr>
        <w:t> </w:t>
      </w:r>
      <w:r>
        <w:rPr>
          <w:sz w:val="24"/>
        </w:rPr>
        <w:t>istenir.</w:t>
      </w:r>
    </w:p>
    <w:p>
      <w:pPr>
        <w:pStyle w:val="ListParagraph"/>
        <w:numPr>
          <w:ilvl w:val="0"/>
          <w:numId w:val="215"/>
        </w:numPr>
        <w:tabs>
          <w:tab w:pos="619" w:val="left" w:leader="none"/>
        </w:tabs>
        <w:spacing w:line="276" w:lineRule="auto" w:before="0" w:after="0"/>
        <w:ind w:left="136" w:right="138" w:firstLine="0"/>
        <w:jc w:val="both"/>
        <w:rPr>
          <w:sz w:val="24"/>
        </w:rPr>
      </w:pPr>
      <w:r>
        <w:rPr>
          <w:sz w:val="24"/>
        </w:rPr>
        <w:t>Öğrencilerin getirdiği broşür ve yazılı bilgiler sınıfça incelenir ve bu konuda yararlanılabilecek kaynaklar ve ulaşılan bilgiler ana başlıklar halinde tahtaya yazılarak aşağıdakine benzer bir liste</w:t>
      </w:r>
      <w:r>
        <w:rPr>
          <w:spacing w:val="-15"/>
          <w:sz w:val="24"/>
        </w:rPr>
        <w:t> </w:t>
      </w:r>
      <w:r>
        <w:rPr>
          <w:sz w:val="24"/>
        </w:rPr>
        <w:t>oluşturulur:</w:t>
      </w:r>
    </w:p>
    <w:p>
      <w:pPr>
        <w:pStyle w:val="ListParagraph"/>
        <w:numPr>
          <w:ilvl w:val="1"/>
          <w:numId w:val="215"/>
        </w:numPr>
        <w:tabs>
          <w:tab w:pos="988" w:val="left" w:leader="none"/>
          <w:tab w:pos="989" w:val="left" w:leader="none"/>
        </w:tabs>
        <w:spacing w:line="304" w:lineRule="exact" w:before="0" w:after="0"/>
        <w:ind w:left="136" w:right="0" w:firstLine="427"/>
        <w:jc w:val="left"/>
        <w:rPr>
          <w:sz w:val="24"/>
        </w:rPr>
      </w:pPr>
      <w:r>
        <w:rPr>
          <w:sz w:val="24"/>
        </w:rPr>
        <w:t>Yurt dışındaki üniversiteler ve denklik</w:t>
      </w:r>
      <w:r>
        <w:rPr>
          <w:spacing w:val="-17"/>
          <w:sz w:val="24"/>
        </w:rPr>
        <w:t> </w:t>
      </w:r>
      <w:r>
        <w:rPr>
          <w:sz w:val="24"/>
        </w:rPr>
        <w:t>durumları,</w:t>
      </w:r>
    </w:p>
    <w:p>
      <w:pPr>
        <w:pStyle w:val="ListParagraph"/>
        <w:numPr>
          <w:ilvl w:val="1"/>
          <w:numId w:val="215"/>
        </w:numPr>
        <w:tabs>
          <w:tab w:pos="988" w:val="left" w:leader="none"/>
          <w:tab w:pos="989" w:val="left" w:leader="none"/>
        </w:tabs>
        <w:spacing w:line="240" w:lineRule="auto" w:before="45" w:after="0"/>
        <w:ind w:left="988" w:right="0" w:hanging="425"/>
        <w:jc w:val="left"/>
        <w:rPr>
          <w:sz w:val="24"/>
        </w:rPr>
      </w:pPr>
      <w:r>
        <w:rPr>
          <w:sz w:val="24"/>
        </w:rPr>
        <w:t>Devlet, özel ve vakıf üniversitelerinin sürekli eğitim merkezlerinde açılan</w:t>
      </w:r>
      <w:r>
        <w:rPr>
          <w:spacing w:val="-19"/>
          <w:sz w:val="24"/>
        </w:rPr>
        <w:t> </w:t>
      </w:r>
      <w:r>
        <w:rPr>
          <w:sz w:val="24"/>
        </w:rPr>
        <w:t>eğitimler,</w:t>
      </w:r>
    </w:p>
    <w:p>
      <w:pPr>
        <w:pStyle w:val="ListParagraph"/>
        <w:numPr>
          <w:ilvl w:val="1"/>
          <w:numId w:val="215"/>
        </w:numPr>
        <w:tabs>
          <w:tab w:pos="988" w:val="left" w:leader="none"/>
          <w:tab w:pos="989" w:val="left" w:leader="none"/>
        </w:tabs>
        <w:spacing w:line="273" w:lineRule="auto" w:before="44" w:after="0"/>
        <w:ind w:left="136" w:right="136" w:firstLine="427"/>
        <w:jc w:val="left"/>
        <w:rPr>
          <w:sz w:val="24"/>
        </w:rPr>
      </w:pPr>
      <w:r>
        <w:rPr>
          <w:sz w:val="24"/>
        </w:rPr>
        <w:t>Milli Eğitim Bakanlığı Hayat Boyu Öğrenme Genel Müdürlüğü bünyesinde açılan eğitimler ve sertifika</w:t>
      </w:r>
      <w:r>
        <w:rPr>
          <w:spacing w:val="-7"/>
          <w:sz w:val="24"/>
        </w:rPr>
        <w:t> </w:t>
      </w:r>
      <w:r>
        <w:rPr>
          <w:sz w:val="24"/>
        </w:rPr>
        <w:t>programları,</w:t>
      </w:r>
    </w:p>
    <w:p>
      <w:pPr>
        <w:pStyle w:val="ListParagraph"/>
        <w:numPr>
          <w:ilvl w:val="1"/>
          <w:numId w:val="215"/>
        </w:numPr>
        <w:tabs>
          <w:tab w:pos="988" w:val="left" w:leader="none"/>
          <w:tab w:pos="989" w:val="left" w:leader="none"/>
        </w:tabs>
        <w:spacing w:line="240" w:lineRule="auto" w:before="3" w:after="0"/>
        <w:ind w:left="988" w:right="0" w:hanging="425"/>
        <w:jc w:val="left"/>
        <w:rPr>
          <w:sz w:val="24"/>
        </w:rPr>
      </w:pPr>
      <w:r>
        <w:rPr>
          <w:sz w:val="24"/>
        </w:rPr>
        <w:t>İŞKUR tarafından yürütülen eğitimler ve sertifika</w:t>
      </w:r>
      <w:r>
        <w:rPr>
          <w:spacing w:val="-23"/>
          <w:sz w:val="24"/>
        </w:rPr>
        <w:t> </w:t>
      </w:r>
      <w:r>
        <w:rPr>
          <w:sz w:val="24"/>
        </w:rPr>
        <w:t>programları,</w:t>
      </w:r>
    </w:p>
    <w:p>
      <w:pPr>
        <w:pStyle w:val="ListParagraph"/>
        <w:numPr>
          <w:ilvl w:val="1"/>
          <w:numId w:val="215"/>
        </w:numPr>
        <w:tabs>
          <w:tab w:pos="1043" w:val="left" w:leader="none"/>
          <w:tab w:pos="1044" w:val="left" w:leader="none"/>
          <w:tab w:pos="2974" w:val="left" w:leader="none"/>
          <w:tab w:pos="4291" w:val="left" w:leader="none"/>
          <w:tab w:pos="5557" w:val="left" w:leader="none"/>
          <w:tab w:pos="6821" w:val="left" w:leader="none"/>
          <w:tab w:pos="7946" w:val="left" w:leader="none"/>
          <w:tab w:pos="8423" w:val="left" w:leader="none"/>
        </w:tabs>
        <w:spacing w:line="276" w:lineRule="auto" w:before="42" w:after="0"/>
        <w:ind w:left="136" w:right="138" w:firstLine="427"/>
        <w:jc w:val="left"/>
        <w:rPr>
          <w:sz w:val="24"/>
        </w:rPr>
      </w:pPr>
      <w:r>
        <w:rPr>
          <w:sz w:val="24"/>
        </w:rPr>
        <w:t>Belediyeler/Yerel</w:t>
        <w:tab/>
        <w:t>yönetimler</w:t>
        <w:tab/>
        <w:t>tarafından</w:t>
        <w:tab/>
        <w:t>yürütülen,</w:t>
        <w:tab/>
        <w:t>eğitimler</w:t>
        <w:tab/>
        <w:t>ve</w:t>
        <w:tab/>
        <w:t>sertifika programları,</w:t>
      </w:r>
    </w:p>
    <w:p>
      <w:pPr>
        <w:pStyle w:val="ListParagraph"/>
        <w:numPr>
          <w:ilvl w:val="1"/>
          <w:numId w:val="215"/>
        </w:numPr>
        <w:tabs>
          <w:tab w:pos="988" w:val="left" w:leader="none"/>
          <w:tab w:pos="989" w:val="left" w:leader="none"/>
        </w:tabs>
        <w:spacing w:line="304" w:lineRule="exact" w:before="0" w:after="0"/>
        <w:ind w:left="988" w:right="0" w:hanging="425"/>
        <w:jc w:val="left"/>
        <w:rPr>
          <w:sz w:val="24"/>
        </w:rPr>
      </w:pPr>
      <w:r>
        <w:rPr>
          <w:sz w:val="24"/>
        </w:rPr>
        <w:t>Özel şirketler tarafından yürütülen, eğitimler ve sertifika</w:t>
      </w:r>
      <w:r>
        <w:rPr>
          <w:spacing w:val="-24"/>
          <w:sz w:val="24"/>
        </w:rPr>
        <w:t> </w:t>
      </w:r>
      <w:r>
        <w:rPr>
          <w:sz w:val="24"/>
        </w:rPr>
        <w:t>programları,</w:t>
      </w:r>
    </w:p>
    <w:p>
      <w:pPr>
        <w:pStyle w:val="ListParagraph"/>
        <w:numPr>
          <w:ilvl w:val="1"/>
          <w:numId w:val="215"/>
        </w:numPr>
        <w:tabs>
          <w:tab w:pos="988" w:val="left" w:leader="none"/>
          <w:tab w:pos="989" w:val="left" w:leader="none"/>
        </w:tabs>
        <w:spacing w:line="240" w:lineRule="auto" w:before="44" w:after="0"/>
        <w:ind w:left="988" w:right="0" w:hanging="425"/>
        <w:jc w:val="left"/>
        <w:rPr>
          <w:sz w:val="24"/>
        </w:rPr>
      </w:pPr>
      <w:r>
        <w:rPr>
          <w:sz w:val="24"/>
        </w:rPr>
        <w:t>Sivil Toplum Kuruluşları tarafından yürütülen, eğitimler ve sertifika</w:t>
      </w:r>
      <w:r>
        <w:rPr>
          <w:spacing w:val="-27"/>
          <w:sz w:val="24"/>
        </w:rPr>
        <w:t> </w:t>
      </w:r>
      <w:r>
        <w:rPr>
          <w:sz w:val="24"/>
        </w:rPr>
        <w:t>programları,</w:t>
      </w:r>
    </w:p>
    <w:p>
      <w:pPr>
        <w:pStyle w:val="ListParagraph"/>
        <w:numPr>
          <w:ilvl w:val="1"/>
          <w:numId w:val="215"/>
        </w:numPr>
        <w:tabs>
          <w:tab w:pos="988" w:val="left" w:leader="none"/>
          <w:tab w:pos="989" w:val="left" w:leader="none"/>
        </w:tabs>
        <w:spacing w:line="240" w:lineRule="auto" w:before="44" w:after="0"/>
        <w:ind w:left="988" w:right="0" w:hanging="425"/>
        <w:jc w:val="left"/>
        <w:rPr>
          <w:sz w:val="24"/>
        </w:rPr>
      </w:pPr>
      <w:r>
        <w:rPr>
          <w:sz w:val="24"/>
        </w:rPr>
        <w:t>Bazı özel akademi ve enstitülerin verdiği eğitimler ve sertifika</w:t>
      </w:r>
      <w:r>
        <w:rPr>
          <w:spacing w:val="-20"/>
          <w:sz w:val="24"/>
        </w:rPr>
        <w:t> </w:t>
      </w:r>
      <w:r>
        <w:rPr>
          <w:sz w:val="24"/>
        </w:rPr>
        <w:t>programları,</w:t>
      </w:r>
    </w:p>
    <w:p>
      <w:pPr>
        <w:pStyle w:val="ListParagraph"/>
        <w:numPr>
          <w:ilvl w:val="1"/>
          <w:numId w:val="215"/>
        </w:numPr>
        <w:tabs>
          <w:tab w:pos="988" w:val="left" w:leader="none"/>
          <w:tab w:pos="989" w:val="left" w:leader="none"/>
        </w:tabs>
        <w:spacing w:line="240" w:lineRule="auto" w:before="44" w:after="0"/>
        <w:ind w:left="988" w:right="0" w:hanging="425"/>
        <w:jc w:val="left"/>
        <w:rPr>
          <w:sz w:val="24"/>
        </w:rPr>
      </w:pPr>
      <w:r>
        <w:rPr>
          <w:sz w:val="24"/>
        </w:rPr>
        <w:t>Yurt dışı eğitim</w:t>
      </w:r>
      <w:r>
        <w:rPr>
          <w:spacing w:val="-11"/>
          <w:sz w:val="24"/>
        </w:rPr>
        <w:t> </w:t>
      </w:r>
      <w:r>
        <w:rPr>
          <w:sz w:val="24"/>
        </w:rPr>
        <w:t>danışmanlıkları,</w:t>
      </w:r>
    </w:p>
    <w:p>
      <w:pPr>
        <w:pStyle w:val="ListParagraph"/>
        <w:numPr>
          <w:ilvl w:val="1"/>
          <w:numId w:val="215"/>
        </w:numPr>
        <w:tabs>
          <w:tab w:pos="988" w:val="left" w:leader="none"/>
          <w:tab w:pos="989" w:val="left" w:leader="none"/>
        </w:tabs>
        <w:spacing w:line="240" w:lineRule="auto" w:before="43" w:after="0"/>
        <w:ind w:left="988" w:right="0" w:hanging="425"/>
        <w:jc w:val="left"/>
        <w:rPr>
          <w:sz w:val="24"/>
        </w:rPr>
      </w:pPr>
      <w:r>
        <w:rPr>
          <w:sz w:val="24"/>
        </w:rPr>
        <w:t>Yurtdışında verilen eğitimler ve sertifika</w:t>
      </w:r>
      <w:r>
        <w:rPr>
          <w:spacing w:val="-18"/>
          <w:sz w:val="24"/>
        </w:rPr>
        <w:t> </w:t>
      </w:r>
      <w:r>
        <w:rPr>
          <w:sz w:val="24"/>
        </w:rPr>
        <w:t>programları,</w:t>
      </w:r>
    </w:p>
    <w:p>
      <w:pPr>
        <w:pStyle w:val="ListParagraph"/>
        <w:numPr>
          <w:ilvl w:val="1"/>
          <w:numId w:val="215"/>
        </w:numPr>
        <w:tabs>
          <w:tab w:pos="988" w:val="left" w:leader="none"/>
          <w:tab w:pos="989" w:val="left" w:leader="none"/>
        </w:tabs>
        <w:spacing w:line="240" w:lineRule="auto" w:before="44" w:after="0"/>
        <w:ind w:left="988" w:right="0" w:hanging="425"/>
        <w:jc w:val="left"/>
        <w:rPr>
          <w:sz w:val="24"/>
        </w:rPr>
      </w:pPr>
      <w:r>
        <w:rPr>
          <w:sz w:val="24"/>
        </w:rPr>
        <w:t>Yurt dışı eğitim</w:t>
      </w:r>
      <w:r>
        <w:rPr>
          <w:spacing w:val="-6"/>
          <w:sz w:val="24"/>
        </w:rPr>
        <w:t> </w:t>
      </w:r>
      <w:r>
        <w:rPr>
          <w:sz w:val="24"/>
        </w:rPr>
        <w:t>fuarları,</w:t>
      </w:r>
    </w:p>
    <w:p>
      <w:pPr>
        <w:pStyle w:val="Heading4"/>
        <w:spacing w:line="276" w:lineRule="auto" w:before="45"/>
        <w:ind w:left="136" w:right="133" w:firstLine="707"/>
        <w:jc w:val="both"/>
      </w:pPr>
      <w:r>
        <w:rPr/>
        <w:t>Öğrencilere bu kaynaklardan bilgi alarak eğitim olanakları, burs koşulları, başvuru koşulları hakkında daha geniş bilgi sahibi olabilecekleri ve kendilerine yeni alternatifler yaratabilecekleri belirtilir. Başvurabilecekleri yerlerin güvenilir olup olmadıklarını araştırmaları konusuna özen göstermeleri için de gerekli uyarılar yapılır.</w:t>
      </w:r>
    </w:p>
    <w:p>
      <w:pPr>
        <w:spacing w:after="0" w:line="276" w:lineRule="auto"/>
        <w:jc w:val="both"/>
        <w:sectPr>
          <w:pgSz w:w="11910" w:h="16840"/>
          <w:pgMar w:header="0" w:footer="1003" w:top="1360" w:bottom="1200" w:left="1280" w:right="1280"/>
        </w:sectPr>
      </w:pPr>
    </w:p>
    <w:p>
      <w:pPr>
        <w:pStyle w:val="ListParagraph"/>
        <w:numPr>
          <w:ilvl w:val="0"/>
          <w:numId w:val="215"/>
        </w:numPr>
        <w:tabs>
          <w:tab w:pos="544" w:val="left" w:leader="none"/>
        </w:tabs>
        <w:spacing w:line="276" w:lineRule="auto" w:before="37" w:after="0"/>
        <w:ind w:left="116" w:right="113" w:firstLine="0"/>
        <w:jc w:val="both"/>
        <w:rPr>
          <w:sz w:val="24"/>
        </w:rPr>
      </w:pPr>
      <w:r>
        <w:rPr>
          <w:sz w:val="24"/>
        </w:rPr>
        <w:t>Dünyadaki gelişmiş birçok ülkede artık insanların meslek edinmek için ya da var olan mesleklerini değiştirmek için bu tür eğitim olanaklarından yararlandıkları ve kendilerine uygun hem mutlu, hem de verimli olabilecekleri işlerde çalıştıkları belirtilir ve aşağıdakilere benzer örnekler</w:t>
      </w:r>
      <w:r>
        <w:rPr>
          <w:spacing w:val="-4"/>
          <w:sz w:val="24"/>
        </w:rPr>
        <w:t> </w:t>
      </w:r>
      <w:r>
        <w:rPr>
          <w:sz w:val="24"/>
        </w:rPr>
        <w:t>verilir:</w:t>
      </w:r>
    </w:p>
    <w:p>
      <w:pPr>
        <w:pStyle w:val="ListParagraph"/>
        <w:numPr>
          <w:ilvl w:val="1"/>
          <w:numId w:val="215"/>
        </w:numPr>
        <w:tabs>
          <w:tab w:pos="968" w:val="left" w:leader="none"/>
          <w:tab w:pos="969" w:val="left" w:leader="none"/>
        </w:tabs>
        <w:spacing w:line="304" w:lineRule="exact" w:before="0" w:after="0"/>
        <w:ind w:left="968" w:right="0" w:hanging="425"/>
        <w:jc w:val="left"/>
        <w:rPr>
          <w:sz w:val="24"/>
        </w:rPr>
      </w:pPr>
      <w:r>
        <w:rPr>
          <w:sz w:val="24"/>
        </w:rPr>
        <w:t>Aşçılık,</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Güzellik</w:t>
      </w:r>
      <w:r>
        <w:rPr>
          <w:spacing w:val="-5"/>
          <w:sz w:val="24"/>
        </w:rPr>
        <w:t> </w:t>
      </w:r>
      <w:r>
        <w:rPr>
          <w:sz w:val="24"/>
        </w:rPr>
        <w:t>uzmanlığı,</w:t>
      </w:r>
    </w:p>
    <w:p>
      <w:pPr>
        <w:pStyle w:val="ListParagraph"/>
        <w:numPr>
          <w:ilvl w:val="1"/>
          <w:numId w:val="215"/>
        </w:numPr>
        <w:tabs>
          <w:tab w:pos="968" w:val="left" w:leader="none"/>
          <w:tab w:pos="969" w:val="left" w:leader="none"/>
        </w:tabs>
        <w:spacing w:line="240" w:lineRule="auto" w:before="42" w:after="0"/>
        <w:ind w:left="968" w:right="0" w:hanging="425"/>
        <w:jc w:val="left"/>
        <w:rPr>
          <w:sz w:val="24"/>
        </w:rPr>
      </w:pPr>
      <w:r>
        <w:rPr>
          <w:sz w:val="24"/>
        </w:rPr>
        <w:t>Bilgisayar programcılığı,</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Tiyatro,</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Muhasebe,</w:t>
      </w:r>
    </w:p>
    <w:p>
      <w:pPr>
        <w:pStyle w:val="ListParagraph"/>
        <w:numPr>
          <w:ilvl w:val="1"/>
          <w:numId w:val="215"/>
        </w:numPr>
        <w:tabs>
          <w:tab w:pos="968" w:val="left" w:leader="none"/>
          <w:tab w:pos="969" w:val="left" w:leader="none"/>
        </w:tabs>
        <w:spacing w:line="240" w:lineRule="auto" w:before="42" w:after="0"/>
        <w:ind w:left="968" w:right="0" w:hanging="425"/>
        <w:jc w:val="left"/>
        <w:rPr>
          <w:sz w:val="24"/>
        </w:rPr>
      </w:pPr>
      <w:r>
        <w:rPr>
          <w:sz w:val="24"/>
        </w:rPr>
        <w:t>Kaptanlık,</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Şarapçılık,</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Yaşlı ve hasta</w:t>
      </w:r>
      <w:r>
        <w:rPr>
          <w:spacing w:val="-5"/>
          <w:sz w:val="24"/>
        </w:rPr>
        <w:t> </w:t>
      </w:r>
      <w:r>
        <w:rPr>
          <w:sz w:val="24"/>
        </w:rPr>
        <w:t>bakımı,</w:t>
      </w:r>
    </w:p>
    <w:p>
      <w:pPr>
        <w:pStyle w:val="ListParagraph"/>
        <w:numPr>
          <w:ilvl w:val="1"/>
          <w:numId w:val="215"/>
        </w:numPr>
        <w:tabs>
          <w:tab w:pos="968" w:val="left" w:leader="none"/>
          <w:tab w:pos="969" w:val="left" w:leader="none"/>
        </w:tabs>
        <w:spacing w:line="240" w:lineRule="auto" w:before="45" w:after="0"/>
        <w:ind w:left="968" w:right="0" w:hanging="425"/>
        <w:jc w:val="left"/>
        <w:rPr>
          <w:sz w:val="24"/>
        </w:rPr>
      </w:pPr>
      <w:r>
        <w:rPr>
          <w:sz w:val="24"/>
        </w:rPr>
        <w:t>Çiçekçilik,</w:t>
      </w:r>
    </w:p>
    <w:p>
      <w:pPr>
        <w:pStyle w:val="ListParagraph"/>
        <w:numPr>
          <w:ilvl w:val="1"/>
          <w:numId w:val="215"/>
        </w:numPr>
        <w:tabs>
          <w:tab w:pos="968" w:val="left" w:leader="none"/>
          <w:tab w:pos="969" w:val="left" w:leader="none"/>
        </w:tabs>
        <w:spacing w:line="240" w:lineRule="auto" w:before="42" w:after="0"/>
        <w:ind w:left="968" w:right="0" w:hanging="425"/>
        <w:jc w:val="left"/>
        <w:rPr>
          <w:sz w:val="24"/>
        </w:rPr>
      </w:pPr>
      <w:r>
        <w:rPr>
          <w:sz w:val="24"/>
        </w:rPr>
        <w:t>Sigortacılık,</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İlk</w:t>
      </w:r>
      <w:r>
        <w:rPr>
          <w:spacing w:val="-1"/>
          <w:sz w:val="24"/>
        </w:rPr>
        <w:t> </w:t>
      </w:r>
      <w:r>
        <w:rPr>
          <w:sz w:val="24"/>
        </w:rPr>
        <w:t>yardım,</w:t>
      </w:r>
    </w:p>
    <w:p>
      <w:pPr>
        <w:pStyle w:val="ListParagraph"/>
        <w:numPr>
          <w:ilvl w:val="1"/>
          <w:numId w:val="215"/>
        </w:numPr>
        <w:tabs>
          <w:tab w:pos="968" w:val="left" w:leader="none"/>
          <w:tab w:pos="969" w:val="left" w:leader="none"/>
        </w:tabs>
        <w:spacing w:line="240" w:lineRule="auto" w:before="44" w:after="0"/>
        <w:ind w:left="968" w:right="0" w:hanging="425"/>
        <w:jc w:val="left"/>
        <w:rPr>
          <w:sz w:val="24"/>
        </w:rPr>
      </w:pPr>
      <w:r>
        <w:rPr>
          <w:sz w:val="24"/>
        </w:rPr>
        <w:t>Cam işlemeciliği,</w:t>
      </w:r>
    </w:p>
    <w:p>
      <w:pPr>
        <w:pStyle w:val="ListParagraph"/>
        <w:numPr>
          <w:ilvl w:val="1"/>
          <w:numId w:val="215"/>
        </w:numPr>
        <w:tabs>
          <w:tab w:pos="968" w:val="left" w:leader="none"/>
          <w:tab w:pos="969" w:val="left" w:leader="none"/>
        </w:tabs>
        <w:spacing w:line="240" w:lineRule="auto" w:before="42" w:after="0"/>
        <w:ind w:left="968" w:right="0" w:hanging="425"/>
        <w:jc w:val="left"/>
        <w:rPr>
          <w:sz w:val="24"/>
        </w:rPr>
      </w:pPr>
      <w:r>
        <w:rPr>
          <w:sz w:val="24"/>
        </w:rPr>
        <w:t>Grafik vb.</w:t>
      </w:r>
    </w:p>
    <w:p>
      <w:pPr>
        <w:pStyle w:val="ListParagraph"/>
        <w:numPr>
          <w:ilvl w:val="0"/>
          <w:numId w:val="215"/>
        </w:numPr>
        <w:tabs>
          <w:tab w:pos="544" w:val="left" w:leader="none"/>
        </w:tabs>
        <w:spacing w:line="276" w:lineRule="auto" w:before="45" w:after="0"/>
        <w:ind w:left="116" w:right="118" w:firstLine="0"/>
        <w:jc w:val="both"/>
        <w:rPr>
          <w:sz w:val="24"/>
        </w:rPr>
      </w:pPr>
      <w:r>
        <w:rPr>
          <w:sz w:val="24"/>
        </w:rPr>
        <w:t>Öğrencilerin de bu konuda varsa kendi çevrelerinden ya da kitle iletişim araçlarından örnek vermeleri</w:t>
      </w:r>
      <w:r>
        <w:rPr>
          <w:spacing w:val="-5"/>
          <w:sz w:val="24"/>
        </w:rPr>
        <w:t> </w:t>
      </w:r>
      <w:r>
        <w:rPr>
          <w:sz w:val="24"/>
        </w:rPr>
        <w:t>istenir.</w:t>
      </w:r>
    </w:p>
    <w:p>
      <w:pPr>
        <w:pStyle w:val="ListParagraph"/>
        <w:numPr>
          <w:ilvl w:val="0"/>
          <w:numId w:val="215"/>
        </w:numPr>
        <w:tabs>
          <w:tab w:pos="544" w:val="left" w:leader="none"/>
        </w:tabs>
        <w:spacing w:line="276" w:lineRule="auto" w:before="1" w:after="0"/>
        <w:ind w:left="116" w:right="112" w:firstLine="0"/>
        <w:jc w:val="both"/>
        <w:rPr>
          <w:sz w:val="24"/>
        </w:rPr>
      </w:pPr>
      <w:r>
        <w:rPr>
          <w:sz w:val="24"/>
        </w:rPr>
        <w:t>Yurt içi ve yurt dışı eğitim olanakları ve başvuru koşullarına ilişkin bilgi edinmenin ve bu olanakları değerlendirmenin başarılı, mutlu ve verimli bir gelecek için önemi vurgulanarak etkinlik</w:t>
      </w:r>
      <w:r>
        <w:rPr>
          <w:spacing w:val="-5"/>
          <w:sz w:val="24"/>
        </w:rPr>
        <w:t> </w:t>
      </w:r>
      <w:r>
        <w:rPr>
          <w:sz w:val="24"/>
        </w:rPr>
        <w:t>sonlandırılır.</w:t>
      </w:r>
    </w:p>
    <w:p>
      <w:pPr>
        <w:pStyle w:val="Heading4"/>
        <w:spacing w:line="292" w:lineRule="exact"/>
        <w:ind w:left="116" w:right="0"/>
        <w:jc w:val="both"/>
      </w:pPr>
      <w:r>
        <w:rPr/>
        <w:t>Değerlendirme:</w:t>
      </w:r>
    </w:p>
    <w:p>
      <w:pPr>
        <w:spacing w:after="0" w:line="292" w:lineRule="exact"/>
        <w:jc w:val="both"/>
        <w:sectPr>
          <w:pgSz w:w="11910" w:h="16840"/>
          <w:pgMar w:header="0" w:footer="1003" w:top="1360" w:bottom="1200" w:left="1300" w:right="1300"/>
        </w:sectPr>
      </w:pPr>
    </w:p>
    <w:p>
      <w:pPr>
        <w:spacing w:before="37"/>
        <w:ind w:left="3499" w:right="89" w:firstLine="0"/>
        <w:jc w:val="left"/>
        <w:rPr>
          <w:b/>
          <w:sz w:val="24"/>
        </w:rPr>
      </w:pPr>
      <w:r>
        <w:rPr/>
        <w:pict>
          <v:shape style="position:absolute;margin-left:69.384003pt;margin-top:18.791752pt;width:456.55pt;height:185.35pt;mso-position-horizontal-relative:page;mso-position-vertical-relative:paragraph;z-index:5056;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YURTDIŞI İŞ PİYASASINDA MESLEKLER</w:t>
                  </w:r>
                </w:p>
                <w:p>
                  <w:pPr>
                    <w:spacing w:before="43"/>
                    <w:ind w:left="952" w:right="0" w:firstLine="0"/>
                    <w:jc w:val="left"/>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Uluslararası iş piyasasında geçerliği olan meslekler hakkında bilgi edinir.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116</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952" w:right="0" w:firstLine="0"/>
                    <w:jc w:val="left"/>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194" w:right="0" w:firstLine="0"/>
                    <w:jc w:val="left"/>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302" w:right="0" w:firstLine="0"/>
                    <w:jc w:val="left"/>
                    <w:rPr>
                      <w:sz w:val="24"/>
                    </w:rPr>
                  </w:pPr>
                  <w:r>
                    <w:rPr>
                      <w:rFonts w:ascii="Times New Roman" w:hAnsi="Times New Roman"/>
                      <w:spacing w:val="-60"/>
                      <w:sz w:val="24"/>
                      <w:u w:val="thick"/>
                    </w:rPr>
                    <w:t> </w:t>
                  </w:r>
                  <w:r>
                    <w:rPr>
                      <w:b/>
                      <w:sz w:val="24"/>
                      <w:u w:val="thick"/>
                    </w:rPr>
                    <w:t>Araç-gereç: </w:t>
                  </w:r>
                  <w:r>
                    <w:rPr>
                      <w:sz w:val="24"/>
                    </w:rPr>
                    <w:t>-</w:t>
                  </w:r>
                </w:p>
              </w:txbxContent>
            </v:textbox>
            <v:fill type="solid"/>
            <w10:wrap type="topAndBottom"/>
          </v:shape>
        </w:pict>
      </w:r>
      <w:r>
        <w:rPr>
          <w:b/>
          <w:sz w:val="24"/>
        </w:rPr>
        <w:t>12. SINIF – 26. ETKİNLİK</w:t>
      </w:r>
    </w:p>
    <w:p>
      <w:pPr>
        <w:spacing w:line="278" w:lineRule="exact" w:before="0"/>
        <w:ind w:left="844" w:right="89" w:firstLine="0"/>
        <w:jc w:val="left"/>
        <w:rPr>
          <w:b/>
          <w:sz w:val="24"/>
        </w:rPr>
      </w:pPr>
      <w:r>
        <w:rPr>
          <w:b/>
          <w:sz w:val="24"/>
        </w:rPr>
        <w:t>Öğrencilerden bir  hafta önceden uluslararası iş piyasasında geçerli olan    meslekler</w:t>
      </w:r>
    </w:p>
    <w:p>
      <w:pPr>
        <w:spacing w:line="278" w:lineRule="auto" w:before="43"/>
        <w:ind w:left="136" w:right="1209" w:firstLine="0"/>
        <w:jc w:val="left"/>
        <w:rPr>
          <w:b/>
          <w:sz w:val="24"/>
        </w:rPr>
      </w:pPr>
      <w:r>
        <w:rPr>
          <w:b/>
          <w:sz w:val="24"/>
        </w:rPr>
        <w:t>hakkında bilgi toplamaları ve topladıkları bilgileri sınıfa getirmeleri istenir. SÜREÇ</w:t>
      </w:r>
    </w:p>
    <w:p>
      <w:pPr>
        <w:pStyle w:val="ListParagraph"/>
        <w:numPr>
          <w:ilvl w:val="0"/>
          <w:numId w:val="216"/>
        </w:numPr>
        <w:tabs>
          <w:tab w:pos="563" w:val="left" w:leader="none"/>
          <w:tab w:pos="564" w:val="left" w:leader="none"/>
        </w:tabs>
        <w:spacing w:line="278" w:lineRule="auto" w:before="0" w:after="0"/>
        <w:ind w:left="136" w:right="820" w:firstLine="0"/>
        <w:jc w:val="left"/>
        <w:rPr>
          <w:sz w:val="24"/>
        </w:rPr>
      </w:pPr>
      <w:r>
        <w:rPr>
          <w:sz w:val="24"/>
        </w:rPr>
        <w:t>Öğrencilere uluslararası iş piyasasında geçerli olan meslekler hakkında</w:t>
      </w:r>
      <w:r>
        <w:rPr>
          <w:spacing w:val="-27"/>
          <w:sz w:val="24"/>
        </w:rPr>
        <w:t> </w:t>
      </w:r>
      <w:r>
        <w:rPr>
          <w:sz w:val="24"/>
        </w:rPr>
        <w:t>topladıkları bilgilerin neler olduğu</w:t>
      </w:r>
      <w:r>
        <w:rPr>
          <w:spacing w:val="-9"/>
          <w:sz w:val="24"/>
        </w:rPr>
        <w:t> </w:t>
      </w:r>
      <w:r>
        <w:rPr>
          <w:sz w:val="24"/>
        </w:rPr>
        <w:t>sorulur.</w:t>
      </w:r>
    </w:p>
    <w:p>
      <w:pPr>
        <w:pStyle w:val="ListParagraph"/>
        <w:numPr>
          <w:ilvl w:val="0"/>
          <w:numId w:val="216"/>
        </w:numPr>
        <w:tabs>
          <w:tab w:pos="563" w:val="left" w:leader="none"/>
          <w:tab w:pos="564" w:val="left" w:leader="none"/>
        </w:tabs>
        <w:spacing w:line="276" w:lineRule="auto" w:before="0" w:after="0"/>
        <w:ind w:left="136" w:right="579" w:firstLine="0"/>
        <w:jc w:val="left"/>
        <w:rPr>
          <w:sz w:val="24"/>
        </w:rPr>
      </w:pPr>
      <w:r>
        <w:rPr>
          <w:sz w:val="24"/>
        </w:rPr>
        <w:t>Öğrencilerden topladıkları ve sınıfa getirdikleri bilgilerden aşağıda verilenlere benzer soruların cevaplarını incelemeleri</w:t>
      </w:r>
      <w:r>
        <w:rPr>
          <w:spacing w:val="-10"/>
          <w:sz w:val="24"/>
        </w:rPr>
        <w:t> </w:t>
      </w:r>
      <w:r>
        <w:rPr>
          <w:sz w:val="24"/>
        </w:rPr>
        <w:t>istenir:</w:t>
      </w:r>
    </w:p>
    <w:p>
      <w:pPr>
        <w:pStyle w:val="ListParagraph"/>
        <w:numPr>
          <w:ilvl w:val="1"/>
          <w:numId w:val="216"/>
        </w:numPr>
        <w:tabs>
          <w:tab w:pos="988" w:val="left" w:leader="none"/>
          <w:tab w:pos="989" w:val="left" w:leader="none"/>
        </w:tabs>
        <w:spacing w:line="240" w:lineRule="auto" w:before="1" w:after="0"/>
        <w:ind w:left="988" w:right="0" w:hanging="425"/>
        <w:jc w:val="left"/>
        <w:rPr>
          <w:sz w:val="24"/>
        </w:rPr>
      </w:pPr>
      <w:r>
        <w:rPr>
          <w:sz w:val="24"/>
        </w:rPr>
        <w:t>Uluslararası iş piyasasında geçerliği olan meslekler</w:t>
      </w:r>
      <w:r>
        <w:rPr>
          <w:spacing w:val="-13"/>
          <w:sz w:val="24"/>
        </w:rPr>
        <w:t> </w:t>
      </w:r>
      <w:r>
        <w:rPr>
          <w:sz w:val="24"/>
        </w:rPr>
        <w:t>neler?</w:t>
      </w:r>
    </w:p>
    <w:p>
      <w:pPr>
        <w:pStyle w:val="ListParagraph"/>
        <w:numPr>
          <w:ilvl w:val="1"/>
          <w:numId w:val="216"/>
        </w:numPr>
        <w:tabs>
          <w:tab w:pos="988" w:val="left" w:leader="none"/>
          <w:tab w:pos="989" w:val="left" w:leader="none"/>
        </w:tabs>
        <w:spacing w:line="240" w:lineRule="auto" w:before="43" w:after="0"/>
        <w:ind w:left="988" w:right="0" w:hanging="425"/>
        <w:jc w:val="left"/>
        <w:rPr>
          <w:sz w:val="24"/>
        </w:rPr>
      </w:pPr>
      <w:r>
        <w:rPr>
          <w:sz w:val="24"/>
        </w:rPr>
        <w:t>Uluslararası iş piyasasının yakın gelecekte en çok hangi mesleğe ihtiyacı</w:t>
      </w:r>
      <w:r>
        <w:rPr>
          <w:spacing w:val="-15"/>
          <w:sz w:val="24"/>
        </w:rPr>
        <w:t> </w:t>
      </w:r>
      <w:r>
        <w:rPr>
          <w:sz w:val="24"/>
        </w:rPr>
        <w:t>olabilir?</w:t>
      </w:r>
    </w:p>
    <w:p>
      <w:pPr>
        <w:pStyle w:val="ListParagraph"/>
        <w:numPr>
          <w:ilvl w:val="1"/>
          <w:numId w:val="216"/>
        </w:numPr>
        <w:tabs>
          <w:tab w:pos="988" w:val="left" w:leader="none"/>
          <w:tab w:pos="989" w:val="left" w:leader="none"/>
        </w:tabs>
        <w:spacing w:line="240" w:lineRule="auto" w:before="43" w:after="0"/>
        <w:ind w:left="988" w:right="0" w:hanging="425"/>
        <w:jc w:val="left"/>
        <w:rPr>
          <w:sz w:val="24"/>
        </w:rPr>
      </w:pPr>
      <w:r>
        <w:rPr>
          <w:sz w:val="24"/>
        </w:rPr>
        <w:t>Uluslar arası iş piyasasında hangi mesleğe daha çok ihtiyaç</w:t>
      </w:r>
      <w:r>
        <w:rPr>
          <w:spacing w:val="-24"/>
          <w:sz w:val="24"/>
        </w:rPr>
        <w:t> </w:t>
      </w:r>
      <w:r>
        <w:rPr>
          <w:sz w:val="24"/>
        </w:rPr>
        <w:t>duyuluyor?</w:t>
      </w:r>
    </w:p>
    <w:p>
      <w:pPr>
        <w:pStyle w:val="ListParagraph"/>
        <w:numPr>
          <w:ilvl w:val="1"/>
          <w:numId w:val="216"/>
        </w:numPr>
        <w:tabs>
          <w:tab w:pos="988" w:val="left" w:leader="none"/>
          <w:tab w:pos="989" w:val="left" w:leader="none"/>
        </w:tabs>
        <w:spacing w:line="240" w:lineRule="auto" w:before="45" w:after="0"/>
        <w:ind w:left="988" w:right="0" w:hanging="425"/>
        <w:jc w:val="left"/>
        <w:rPr>
          <w:sz w:val="24"/>
        </w:rPr>
      </w:pPr>
      <w:r>
        <w:rPr>
          <w:sz w:val="24"/>
        </w:rPr>
        <w:t>Uluslararası geçerliği olan mesleklerin gerektirdiği akademik beceriler</w:t>
      </w:r>
      <w:r>
        <w:rPr>
          <w:spacing w:val="-20"/>
          <w:sz w:val="24"/>
        </w:rPr>
        <w:t> </w:t>
      </w:r>
      <w:r>
        <w:rPr>
          <w:sz w:val="24"/>
        </w:rPr>
        <w:t>neler?</w:t>
      </w:r>
    </w:p>
    <w:p>
      <w:pPr>
        <w:pStyle w:val="ListParagraph"/>
        <w:numPr>
          <w:ilvl w:val="1"/>
          <w:numId w:val="216"/>
        </w:numPr>
        <w:tabs>
          <w:tab w:pos="988" w:val="left" w:leader="none"/>
          <w:tab w:pos="989" w:val="left" w:leader="none"/>
        </w:tabs>
        <w:spacing w:line="240" w:lineRule="auto" w:before="43" w:after="0"/>
        <w:ind w:left="988" w:right="0" w:hanging="425"/>
        <w:jc w:val="left"/>
        <w:rPr>
          <w:sz w:val="24"/>
        </w:rPr>
      </w:pPr>
      <w:r>
        <w:rPr>
          <w:sz w:val="24"/>
        </w:rPr>
        <w:t>Uluslararası geçerliği olan mesleklerin gerektirdiği kişisel özellikler</w:t>
      </w:r>
      <w:r>
        <w:rPr>
          <w:spacing w:val="-12"/>
          <w:sz w:val="24"/>
        </w:rPr>
        <w:t> </w:t>
      </w:r>
      <w:r>
        <w:rPr>
          <w:sz w:val="24"/>
        </w:rPr>
        <w:t>neler?</w:t>
      </w:r>
    </w:p>
    <w:p>
      <w:pPr>
        <w:pStyle w:val="ListParagraph"/>
        <w:numPr>
          <w:ilvl w:val="1"/>
          <w:numId w:val="216"/>
        </w:numPr>
        <w:tabs>
          <w:tab w:pos="988" w:val="left" w:leader="none"/>
          <w:tab w:pos="989" w:val="left" w:leader="none"/>
        </w:tabs>
        <w:spacing w:line="240" w:lineRule="auto" w:before="46" w:after="0"/>
        <w:ind w:left="988" w:right="0" w:hanging="425"/>
        <w:jc w:val="left"/>
        <w:rPr>
          <w:sz w:val="24"/>
        </w:rPr>
      </w:pPr>
      <w:r>
        <w:rPr>
          <w:sz w:val="24"/>
        </w:rPr>
        <w:t>Uluslararası geçerliği olan mesleklerin istediği eğitimler ve sertifikalar</w:t>
      </w:r>
      <w:r>
        <w:rPr>
          <w:spacing w:val="-22"/>
          <w:sz w:val="24"/>
        </w:rPr>
        <w:t> </w:t>
      </w:r>
      <w:r>
        <w:rPr>
          <w:sz w:val="24"/>
        </w:rPr>
        <w:t>neler?</w:t>
      </w:r>
    </w:p>
    <w:p>
      <w:pPr>
        <w:pStyle w:val="Heading4"/>
        <w:spacing w:line="276" w:lineRule="auto" w:before="43"/>
        <w:ind w:left="136" w:right="143" w:firstLine="707"/>
        <w:jc w:val="both"/>
      </w:pPr>
      <w:r>
        <w:rPr/>
        <w:t>Öğrencilerin verdiği cevaplar sınıf içinde tartışıldıktan sonra, öğrencilerden bu tartışılan bilgileri okul veya sınıf panosuna asabilecekleri söylenir.</w:t>
      </w:r>
    </w:p>
    <w:p>
      <w:pPr>
        <w:spacing w:line="276" w:lineRule="auto" w:before="1"/>
        <w:ind w:left="136" w:right="132" w:firstLine="707"/>
        <w:jc w:val="both"/>
        <w:rPr>
          <w:b/>
          <w:sz w:val="24"/>
        </w:rPr>
      </w:pPr>
      <w:r>
        <w:rPr>
          <w:b/>
          <w:sz w:val="24"/>
        </w:rPr>
        <w:t>Öğrencilere ülkemizde uluslararası iş piyasası ve mesleklerle ilgili hem özel sektörde hem de kamusal alanda önemli gelişme ve değişiklikler olduğu bu yüzden de uluslararası iş piyasasında geçerliği olan mesleklerle ilgili bilgi toplamalarının bu etkinlikle sınırlı olmadığı hatırlatılır. Öğrencilere İŞKUR’un Yurtdışı İşe Yerleştirme Hizmetleri örnek olarak verilebilir.</w:t>
      </w:r>
    </w:p>
    <w:p>
      <w:pPr>
        <w:pStyle w:val="ListParagraph"/>
        <w:numPr>
          <w:ilvl w:val="0"/>
          <w:numId w:val="216"/>
        </w:numPr>
        <w:tabs>
          <w:tab w:pos="563" w:val="left" w:leader="none"/>
          <w:tab w:pos="564" w:val="left" w:leader="none"/>
        </w:tabs>
        <w:spacing w:line="278" w:lineRule="auto" w:before="0" w:after="0"/>
        <w:ind w:left="136" w:right="136" w:firstLine="0"/>
        <w:jc w:val="left"/>
        <w:rPr>
          <w:sz w:val="24"/>
        </w:rPr>
      </w:pPr>
      <w:r>
        <w:rPr>
          <w:sz w:val="24"/>
        </w:rPr>
        <w:t>Öğrencilere seçmeyi düşündükleri mesleklerle ilgili uluslararası iş piyasasında ne gibi gelişmelerin olduğunu takip etmeleri hatırlatılarak etkinlik</w:t>
      </w:r>
      <w:r>
        <w:rPr>
          <w:spacing w:val="-21"/>
          <w:sz w:val="24"/>
        </w:rPr>
        <w:t> </w:t>
      </w:r>
      <w:r>
        <w:rPr>
          <w:sz w:val="24"/>
        </w:rPr>
        <w:t>sonlandırılır.</w:t>
      </w:r>
    </w:p>
    <w:p>
      <w:pPr>
        <w:pStyle w:val="Heading4"/>
        <w:spacing w:line="289" w:lineRule="exact"/>
        <w:ind w:left="136"/>
      </w:pPr>
      <w:r>
        <w:rPr/>
        <w:t>Değerlendirme:</w:t>
      </w:r>
    </w:p>
    <w:p>
      <w:pPr>
        <w:spacing w:after="0" w:line="289" w:lineRule="exact"/>
        <w:sectPr>
          <w:pgSz w:w="11910" w:h="16840"/>
          <w:pgMar w:header="0" w:footer="1003" w:top="1360" w:bottom="1200" w:left="1280" w:right="1280"/>
        </w:sectPr>
      </w:pPr>
    </w:p>
    <w:p>
      <w:pPr>
        <w:spacing w:before="37"/>
        <w:ind w:left="3499" w:right="89" w:firstLine="0"/>
        <w:jc w:val="left"/>
        <w:rPr>
          <w:b/>
          <w:sz w:val="24"/>
        </w:rPr>
      </w:pPr>
      <w:r>
        <w:rPr/>
        <w:pict>
          <v:shape style="position:absolute;margin-left:69.384003pt;margin-top:18.791752pt;width:456.55pt;height:202.15pt;mso-position-horizontal-relative:page;mso-position-vertical-relative:paragraph;z-index:5080;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TERCİHLERİM BANA UYGUN MU?</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404" w:firstLine="544"/>
                  </w:pPr>
                  <w:r>
                    <w:rPr>
                      <w:rFonts w:ascii="Times New Roman" w:hAnsi="Times New Roman"/>
                      <w:spacing w:val="-60"/>
                      <w:u w:val="thick"/>
                    </w:rPr>
                    <w:t> </w:t>
                  </w:r>
                  <w:r>
                    <w:rPr>
                      <w:b/>
                      <w:u w:val="thick"/>
                    </w:rPr>
                    <w:t>Kazanım: </w:t>
                  </w:r>
                  <w:r>
                    <w:rPr/>
                    <w:t>Yükseköğretim programları ile ilgili tercihlerini kişisel, sosyal, akademik ve mesleki açılardan kendisine uygunluğuna göre değerlendirir.</w:t>
                  </w:r>
                </w:p>
                <w:p>
                  <w:pPr>
                    <w:spacing w:before="1"/>
                    <w:ind w:left="247" w:right="0" w:firstLine="0"/>
                    <w:jc w:val="left"/>
                    <w:rPr>
                      <w:sz w:val="24"/>
                    </w:rPr>
                  </w:pPr>
                  <w:r>
                    <w:rPr>
                      <w:rFonts w:ascii="Times New Roman" w:hAnsi="Times New Roman"/>
                      <w:spacing w:val="-60"/>
                      <w:sz w:val="24"/>
                      <w:u w:val="thick"/>
                    </w:rPr>
                    <w:t> </w:t>
                  </w:r>
                  <w:r>
                    <w:rPr>
                      <w:b/>
                      <w:sz w:val="24"/>
                      <w:u w:val="thick"/>
                    </w:rPr>
                    <w:t>Kazanım Nu: </w:t>
                  </w:r>
                  <w:r>
                    <w:rPr>
                      <w:sz w:val="24"/>
                    </w:rPr>
                    <w:t>117</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549" w:firstLine="0"/>
                    <w:jc w:val="center"/>
                    <w:rPr>
                      <w:sz w:val="24"/>
                    </w:rPr>
                  </w:pPr>
                  <w:r>
                    <w:rPr>
                      <w:b/>
                      <w:sz w:val="24"/>
                      <w:u w:val="thick"/>
                    </w:rPr>
                    <w:t>Ortam: </w:t>
                  </w:r>
                  <w:r>
                    <w:rPr>
                      <w:sz w:val="24"/>
                    </w:rPr>
                    <w:t>Sınıf ortamı</w:t>
                  </w:r>
                </w:p>
                <w:p>
                  <w:pPr>
                    <w:spacing w:before="43"/>
                    <w:ind w:left="0" w:right="5772"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410" w:right="0" w:firstLine="0"/>
                    <w:jc w:val="left"/>
                    <w:rPr>
                      <w:b/>
                      <w:sz w:val="24"/>
                    </w:rPr>
                  </w:pPr>
                  <w:r>
                    <w:rPr>
                      <w:rFonts w:ascii="Times New Roman" w:hAnsi="Times New Roman"/>
                      <w:spacing w:val="-60"/>
                      <w:sz w:val="24"/>
                      <w:u w:val="thick"/>
                    </w:rPr>
                    <w:t> </w:t>
                  </w:r>
                  <w:r>
                    <w:rPr>
                      <w:b/>
                      <w:sz w:val="24"/>
                      <w:u w:val="thick"/>
                    </w:rPr>
                    <w:t>Araç-gereç:</w:t>
                  </w:r>
                </w:p>
              </w:txbxContent>
            </v:textbox>
            <v:fill type="solid"/>
            <w10:wrap type="topAndBottom"/>
          </v:shape>
        </w:pict>
      </w:r>
      <w:r>
        <w:rPr>
          <w:b/>
          <w:sz w:val="24"/>
        </w:rPr>
        <w:t>12. SINIF – 27. ETKİNLİK</w:t>
      </w:r>
    </w:p>
    <w:p>
      <w:pPr>
        <w:spacing w:line="277" w:lineRule="exact" w:before="0"/>
        <w:ind w:left="136" w:right="89" w:firstLine="0"/>
        <w:jc w:val="left"/>
        <w:rPr>
          <w:b/>
          <w:sz w:val="24"/>
        </w:rPr>
      </w:pPr>
      <w:r>
        <w:rPr>
          <w:b/>
          <w:sz w:val="24"/>
        </w:rPr>
        <w:t>SÜREÇ</w:t>
      </w:r>
    </w:p>
    <w:p>
      <w:pPr>
        <w:pStyle w:val="ListParagraph"/>
        <w:numPr>
          <w:ilvl w:val="0"/>
          <w:numId w:val="217"/>
        </w:numPr>
        <w:tabs>
          <w:tab w:pos="563" w:val="left" w:leader="none"/>
          <w:tab w:pos="564" w:val="left" w:leader="none"/>
        </w:tabs>
        <w:spacing w:line="240" w:lineRule="auto" w:before="45" w:after="0"/>
        <w:ind w:left="136" w:right="0" w:firstLine="0"/>
        <w:jc w:val="left"/>
        <w:rPr>
          <w:sz w:val="24"/>
        </w:rPr>
      </w:pPr>
      <w:r>
        <w:rPr>
          <w:sz w:val="24"/>
        </w:rPr>
        <w:t>Öğrencilere aşağıdaki durum</w:t>
      </w:r>
      <w:r>
        <w:rPr>
          <w:spacing w:val="-15"/>
          <w:sz w:val="24"/>
        </w:rPr>
        <w:t> </w:t>
      </w:r>
      <w:r>
        <w:rPr>
          <w:sz w:val="24"/>
        </w:rPr>
        <w:t>okunur:</w:t>
      </w:r>
    </w:p>
    <w:p>
      <w:pPr>
        <w:pStyle w:val="Heading4"/>
        <w:spacing w:before="43"/>
        <w:ind w:left="844"/>
      </w:pPr>
      <w:r>
        <w:rPr/>
        <w:t>Durum:</w:t>
      </w:r>
    </w:p>
    <w:p>
      <w:pPr>
        <w:pStyle w:val="BodyText"/>
        <w:spacing w:line="276" w:lineRule="auto" w:before="45"/>
        <w:ind w:left="136" w:right="132" w:firstLine="707"/>
        <w:jc w:val="both"/>
      </w:pPr>
      <w:r>
        <w:rPr/>
        <w:t>“Alkım, insanlarla iletişim kurmada zorlanmayan, arkadaşlık ilişkileri güçlü, anlayışlı, sabırlı ve derslerinde başarılı bir öğrencidir. Alkım, Yükseköğretim programında tıp ağırlıklı tercihler yapmak istemektedir ve tıp eğitiminin araştırdığı kadarıyla zor ve uzun bir akademik eğitim gerektirdiğini bilmektedir. Eğitimi süresince eskisi kadar sosyal ve kültürel aktivitelere zaman ayıramayacağını ancak mezun olduğunda hastalarıyla iyi iletişim kurabileceğini ve iyi bir doktor olacağını düşünmektedir. Alkım, araştırmayı sevdiği ve yenilikleri de takip etmeyi sevdiği için gelecekte mesleğiyle ilgili yeni çalışmaları ve gelişmeleri takip etmeyi planlamaktadır.”</w:t>
      </w:r>
    </w:p>
    <w:p>
      <w:pPr>
        <w:pStyle w:val="ListParagraph"/>
        <w:numPr>
          <w:ilvl w:val="0"/>
          <w:numId w:val="217"/>
        </w:numPr>
        <w:tabs>
          <w:tab w:pos="563" w:val="left" w:leader="none"/>
          <w:tab w:pos="564" w:val="left" w:leader="none"/>
        </w:tabs>
        <w:spacing w:line="276" w:lineRule="auto" w:before="2" w:after="0"/>
        <w:ind w:left="136" w:right="137" w:firstLine="0"/>
        <w:jc w:val="left"/>
        <w:rPr>
          <w:sz w:val="24"/>
        </w:rPr>
      </w:pPr>
      <w:r>
        <w:rPr>
          <w:sz w:val="24"/>
        </w:rPr>
        <w:t>Öğrencilerden yükseköğretim programları ile ilgili kendi tercihlerini durumda okunan örneğe göre tartışmaları</w:t>
      </w:r>
      <w:r>
        <w:rPr>
          <w:spacing w:val="-6"/>
          <w:sz w:val="24"/>
        </w:rPr>
        <w:t> </w:t>
      </w:r>
      <w:r>
        <w:rPr>
          <w:sz w:val="24"/>
        </w:rPr>
        <w:t>istenir.</w:t>
      </w:r>
    </w:p>
    <w:p>
      <w:pPr>
        <w:pStyle w:val="Heading4"/>
        <w:spacing w:line="276" w:lineRule="auto"/>
        <w:ind w:left="136" w:right="142" w:firstLine="427"/>
        <w:jc w:val="both"/>
      </w:pPr>
      <w:r>
        <w:rPr/>
        <w:t>Öğrencilerden paylaşımlar alındıktan sonra tercih edeceği programların akademik içerikleriyle ilgili araştırma yapmaları, soru sormalarının önemli olduğu, bunların yanı sıra tercih edeceği programların kişisel, sosyal ve mesleki açıdan uygunluğunu değerlendirmelerinin önemi vurgulanır.</w:t>
      </w:r>
    </w:p>
    <w:p>
      <w:pPr>
        <w:pStyle w:val="ListParagraph"/>
        <w:numPr>
          <w:ilvl w:val="0"/>
          <w:numId w:val="217"/>
        </w:numPr>
        <w:tabs>
          <w:tab w:pos="563" w:val="left" w:leader="none"/>
          <w:tab w:pos="564" w:val="left" w:leader="none"/>
        </w:tabs>
        <w:spacing w:line="276" w:lineRule="auto" w:before="1" w:after="0"/>
        <w:ind w:left="136" w:right="140" w:firstLine="0"/>
        <w:jc w:val="left"/>
        <w:rPr>
          <w:b/>
          <w:sz w:val="24"/>
        </w:rPr>
      </w:pPr>
      <w:r>
        <w:rPr>
          <w:sz w:val="24"/>
        </w:rPr>
        <w:t>Yükseköğretim programları ile ilgili tercihlerini kişisel, sosyal, akademik ve mesleki  açıdan kendisine uygunluğuna göre yapmanın önemi vurgulanarak etkinlik sonlandırılır. </w:t>
      </w:r>
      <w:r>
        <w:rPr>
          <w:b/>
          <w:sz w:val="24"/>
        </w:rPr>
        <w:t>Değerlendirme:</w:t>
      </w:r>
    </w:p>
    <w:p>
      <w:pPr>
        <w:spacing w:after="0" w:line="276" w:lineRule="auto"/>
        <w:jc w:val="left"/>
        <w:rPr>
          <w:sz w:val="24"/>
        </w:rPr>
        <w:sectPr>
          <w:pgSz w:w="11910" w:h="16840"/>
          <w:pgMar w:header="0" w:footer="1003" w:top="1360" w:bottom="1200" w:left="1280" w:right="1280"/>
        </w:sectPr>
      </w:pPr>
    </w:p>
    <w:p>
      <w:pPr>
        <w:pStyle w:val="Heading4"/>
        <w:spacing w:before="37"/>
        <w:ind w:left="3499"/>
      </w:pPr>
      <w:r>
        <w:rPr/>
        <w:pict>
          <v:shape style="position:absolute;margin-left:69.384003pt;margin-top:18.791752pt;width:456.55pt;height:185.35pt;mso-position-horizontal-relative:page;mso-position-vertical-relative:paragraph;z-index:5104;mso-wrap-distance-left:0;mso-wrap-distance-right:0" type="#_x0000_t202" filled="true" fillcolor="#b6dde8" stroked="false">
            <v:textbox inset="0,0,0,0">
              <w:txbxContent>
                <w:p>
                  <w:pPr>
                    <w:spacing w:before="0"/>
                    <w:ind w:left="139" w:right="0" w:firstLine="0"/>
                    <w:jc w:val="left"/>
                    <w:rPr>
                      <w:sz w:val="24"/>
                    </w:rPr>
                  </w:pPr>
                  <w:r>
                    <w:rPr>
                      <w:rFonts w:ascii="Times New Roman" w:hAnsi="Times New Roman"/>
                      <w:spacing w:val="-60"/>
                      <w:sz w:val="24"/>
                      <w:u w:val="thick"/>
                    </w:rPr>
                    <w:t> </w:t>
                  </w:r>
                  <w:r>
                    <w:rPr>
                      <w:b/>
                      <w:sz w:val="24"/>
                      <w:u w:val="thick"/>
                    </w:rPr>
                    <w:t>Etkinliğin Adı: </w:t>
                  </w:r>
                  <w:r>
                    <w:rPr>
                      <w:sz w:val="24"/>
                    </w:rPr>
                    <w:t>KİTLE İLETİŞİM ARAÇLARI VE MESLEKİ AMAÇLAR</w:t>
                  </w:r>
                </w:p>
                <w:p>
                  <w:pPr>
                    <w:spacing w:before="43"/>
                    <w:ind w:left="0" w:right="5849" w:firstLine="0"/>
                    <w:jc w:val="center"/>
                    <w:rPr>
                      <w:sz w:val="24"/>
                    </w:rPr>
                  </w:pPr>
                  <w:r>
                    <w:rPr>
                      <w:rFonts w:ascii="Times New Roman" w:hAnsi="Times New Roman"/>
                      <w:spacing w:val="-60"/>
                      <w:sz w:val="24"/>
                      <w:u w:val="thick"/>
                    </w:rPr>
                    <w:t> </w:t>
                  </w:r>
                  <w:r>
                    <w:rPr>
                      <w:b/>
                      <w:sz w:val="24"/>
                      <w:u w:val="thick"/>
                    </w:rPr>
                    <w:t>Sınıf: </w:t>
                  </w:r>
                  <w:r>
                    <w:rPr>
                      <w:sz w:val="24"/>
                    </w:rPr>
                    <w:t>12.sınıf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before="43"/>
                    <w:ind w:left="626"/>
                  </w:pPr>
                  <w:r>
                    <w:rPr>
                      <w:rFonts w:ascii="Times New Roman" w:hAnsi="Times New Roman"/>
                      <w:spacing w:val="-60"/>
                      <w:u w:val="thick"/>
                    </w:rPr>
                    <w:t> </w:t>
                  </w:r>
                  <w:r>
                    <w:rPr>
                      <w:b/>
                      <w:u w:val="thick"/>
                    </w:rPr>
                    <w:t>Kazanım: </w:t>
                  </w:r>
                  <w:r>
                    <w:rPr/>
                    <w:t>Mesleki gelişiminde kitle iletişim araçlarından yararlanmanın önemini açıklar.</w:t>
                  </w:r>
                </w:p>
                <w:p>
                  <w:pPr>
                    <w:spacing w:before="43"/>
                    <w:ind w:left="247" w:right="0" w:firstLine="0"/>
                    <w:jc w:val="left"/>
                    <w:rPr>
                      <w:sz w:val="24"/>
                    </w:rPr>
                  </w:pPr>
                  <w:r>
                    <w:rPr>
                      <w:rFonts w:ascii="Times New Roman" w:hAnsi="Times New Roman"/>
                      <w:spacing w:val="-60"/>
                      <w:sz w:val="24"/>
                      <w:u w:val="thick"/>
                    </w:rPr>
                    <w:t> </w:t>
                  </w:r>
                  <w:r>
                    <w:rPr>
                      <w:b/>
                      <w:sz w:val="24"/>
                      <w:u w:val="thick"/>
                    </w:rPr>
                    <w:t>Kazanım Nu: </w:t>
                  </w:r>
                  <w:r>
                    <w:rPr>
                      <w:sz w:val="24"/>
                    </w:rPr>
                    <w:t>118</w:t>
                  </w:r>
                </w:p>
                <w:p>
                  <w:pPr>
                    <w:spacing w:before="45"/>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3"/>
                    <w:ind w:left="0" w:right="5659" w:firstLine="0"/>
                    <w:jc w:val="center"/>
                    <w:rPr>
                      <w:sz w:val="24"/>
                    </w:rPr>
                  </w:pPr>
                  <w:r>
                    <w:rPr>
                      <w:b/>
                      <w:sz w:val="24"/>
                      <w:u w:val="thick"/>
                    </w:rPr>
                    <w:t>Ortam: </w:t>
                  </w:r>
                  <w:r>
                    <w:rPr>
                      <w:sz w:val="24"/>
                    </w:rPr>
                    <w:t>Sınıf ortamı</w:t>
                  </w:r>
                </w:p>
                <w:p>
                  <w:pPr>
                    <w:spacing w:before="45"/>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3"/>
                    <w:ind w:left="0" w:right="5151" w:firstLine="0"/>
                    <w:jc w:val="center"/>
                    <w:rPr>
                      <w:sz w:val="24"/>
                    </w:rPr>
                  </w:pPr>
                  <w:r>
                    <w:rPr>
                      <w:rFonts w:ascii="Times New Roman" w:hAnsi="Times New Roman"/>
                      <w:spacing w:val="-60"/>
                      <w:sz w:val="24"/>
                      <w:u w:val="thick"/>
                    </w:rPr>
                    <w:t> </w:t>
                  </w:r>
                  <w:r>
                    <w:rPr>
                      <w:b/>
                      <w:sz w:val="24"/>
                      <w:u w:val="thick"/>
                    </w:rPr>
                    <w:t>Araç-gereç: </w:t>
                  </w:r>
                  <w:r>
                    <w:rPr>
                      <w:sz w:val="24"/>
                    </w:rPr>
                    <w:t>Yazı tahtası ve kalemi</w:t>
                  </w:r>
                </w:p>
              </w:txbxContent>
            </v:textbox>
            <v:fill type="solid"/>
            <w10:wrap type="topAndBottom"/>
          </v:shape>
        </w:pict>
      </w:r>
      <w:r>
        <w:rPr/>
        <w:t>12. SINIF – 28. ETKİNLİK</w:t>
      </w:r>
    </w:p>
    <w:p>
      <w:pPr>
        <w:spacing w:line="278" w:lineRule="exact" w:before="0"/>
        <w:ind w:left="136" w:right="89" w:firstLine="707"/>
        <w:jc w:val="left"/>
        <w:rPr>
          <w:b/>
          <w:sz w:val="24"/>
        </w:rPr>
      </w:pPr>
      <w:r>
        <w:rPr>
          <w:b/>
          <w:sz w:val="24"/>
        </w:rPr>
        <w:t>Öğrencilerden bir hafta önceden bir hafta boyunca radyo, televizyon, gazete,   dergi</w:t>
      </w:r>
    </w:p>
    <w:p>
      <w:pPr>
        <w:spacing w:line="276" w:lineRule="auto" w:before="43"/>
        <w:ind w:left="136" w:right="142" w:firstLine="0"/>
        <w:jc w:val="both"/>
        <w:rPr>
          <w:b/>
          <w:sz w:val="24"/>
        </w:rPr>
      </w:pPr>
      <w:r>
        <w:rPr>
          <w:b/>
          <w:sz w:val="24"/>
        </w:rPr>
        <w:t>ve internet gibi kitle iletişim araçlarından mesleki amaçlarına  ulaşmada yararlanabilecekleri programları ve yazılı materyalleri araştırmaları, yazılı bilgileri ve görsel materyallerle ilgili kaynakları not ederek sınıfa getirmeleri istenir.</w:t>
      </w:r>
    </w:p>
    <w:p>
      <w:pPr>
        <w:spacing w:before="1"/>
        <w:ind w:left="136" w:right="0" w:firstLine="0"/>
        <w:jc w:val="both"/>
        <w:rPr>
          <w:b/>
          <w:sz w:val="24"/>
        </w:rPr>
      </w:pPr>
      <w:r>
        <w:rPr>
          <w:b/>
          <w:sz w:val="24"/>
        </w:rPr>
        <w:t>SÜREÇ</w:t>
      </w:r>
    </w:p>
    <w:p>
      <w:pPr>
        <w:pStyle w:val="ListParagraph"/>
        <w:numPr>
          <w:ilvl w:val="0"/>
          <w:numId w:val="218"/>
        </w:numPr>
        <w:tabs>
          <w:tab w:pos="563" w:val="left" w:leader="none"/>
          <w:tab w:pos="564" w:val="left" w:leader="none"/>
        </w:tabs>
        <w:spacing w:line="276" w:lineRule="auto" w:before="43" w:after="0"/>
        <w:ind w:left="136" w:right="323" w:firstLine="0"/>
        <w:jc w:val="left"/>
        <w:rPr>
          <w:sz w:val="24"/>
        </w:rPr>
      </w:pPr>
      <w:r>
        <w:rPr>
          <w:sz w:val="24"/>
        </w:rPr>
        <w:t>Öğrencilerden araştırma yaparken yararlandıkları kitle iletişim araçlarını belirtmeleri ve topladıkları bilgileri sınıfa sunmaları</w:t>
      </w:r>
      <w:r>
        <w:rPr>
          <w:spacing w:val="-14"/>
          <w:sz w:val="24"/>
        </w:rPr>
        <w:t> </w:t>
      </w:r>
      <w:r>
        <w:rPr>
          <w:sz w:val="24"/>
        </w:rPr>
        <w:t>istenir.</w:t>
      </w:r>
    </w:p>
    <w:p>
      <w:pPr>
        <w:pStyle w:val="Heading4"/>
        <w:spacing w:line="276" w:lineRule="auto" w:before="1"/>
        <w:ind w:left="136" w:firstLine="427"/>
      </w:pPr>
      <w:r>
        <w:rPr/>
        <w:t>Öğrencilerin mesleki amaçlara ulaşmada yararlanmak üzere çeşitli kitle iletişim araçlarından yaptıkları araştırmalar sonucunda getirdikleri yazılı bilgiler, afiş ve broşür gibi görsel materyaller sınıfça incelenir ve sınıf panosuna asılır.</w:t>
      </w:r>
    </w:p>
    <w:p>
      <w:pPr>
        <w:pStyle w:val="ListParagraph"/>
        <w:numPr>
          <w:ilvl w:val="0"/>
          <w:numId w:val="218"/>
        </w:numPr>
        <w:tabs>
          <w:tab w:pos="563" w:val="left" w:leader="none"/>
          <w:tab w:pos="564" w:val="left" w:leader="none"/>
        </w:tabs>
        <w:spacing w:line="276" w:lineRule="auto" w:before="1" w:after="0"/>
        <w:ind w:left="136" w:right="1927" w:firstLine="0"/>
        <w:jc w:val="left"/>
        <w:rPr>
          <w:sz w:val="24"/>
        </w:rPr>
      </w:pPr>
      <w:r>
        <w:rPr>
          <w:sz w:val="24"/>
        </w:rPr>
        <w:t>Bu bilgilerden hareketle mesleki amaçlar için kitle iletişim araçlarından yararlanabileceğimiz kaynakların neler olduğu tahtaya</w:t>
      </w:r>
      <w:r>
        <w:rPr>
          <w:spacing w:val="-14"/>
          <w:sz w:val="24"/>
        </w:rPr>
        <w:t> </w:t>
      </w:r>
      <w:r>
        <w:rPr>
          <w:sz w:val="24"/>
        </w:rPr>
        <w:t>yazılır.</w:t>
      </w:r>
    </w:p>
    <w:p>
      <w:pPr>
        <w:pStyle w:val="Heading4"/>
        <w:spacing w:before="2"/>
        <w:ind w:left="741"/>
      </w:pPr>
      <w:r>
        <w:rPr/>
        <w:t>Mesleki Amaçlar İçin Kitle İletişim Araçlarından Yararlanabileceğimiz Kaynaklar</w:t>
      </w:r>
    </w:p>
    <w:p>
      <w:pPr>
        <w:pStyle w:val="ListParagraph"/>
        <w:numPr>
          <w:ilvl w:val="1"/>
          <w:numId w:val="218"/>
        </w:numPr>
        <w:tabs>
          <w:tab w:pos="988" w:val="left" w:leader="none"/>
          <w:tab w:pos="989" w:val="left" w:leader="none"/>
        </w:tabs>
        <w:spacing w:line="240" w:lineRule="auto" w:before="42" w:after="0"/>
        <w:ind w:left="988" w:right="0" w:hanging="425"/>
        <w:jc w:val="left"/>
        <w:rPr>
          <w:sz w:val="24"/>
        </w:rPr>
      </w:pPr>
      <w:r>
        <w:rPr>
          <w:sz w:val="24"/>
        </w:rPr>
        <w:t>Televizyondaki eğitici</w:t>
      </w:r>
      <w:r>
        <w:rPr>
          <w:spacing w:val="-12"/>
          <w:sz w:val="24"/>
        </w:rPr>
        <w:t> </w:t>
      </w:r>
      <w:r>
        <w:rPr>
          <w:sz w:val="24"/>
        </w:rPr>
        <w:t>programlar,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Televizyondaki eğitici</w:t>
      </w:r>
      <w:r>
        <w:rPr>
          <w:spacing w:val="-10"/>
          <w:sz w:val="24"/>
        </w:rPr>
        <w:t> </w:t>
      </w:r>
      <w:r>
        <w:rPr>
          <w:sz w:val="24"/>
        </w:rPr>
        <w:t>belgeseller,</w:t>
      </w:r>
    </w:p>
    <w:p>
      <w:pPr>
        <w:pStyle w:val="ListParagraph"/>
        <w:numPr>
          <w:ilvl w:val="1"/>
          <w:numId w:val="218"/>
        </w:numPr>
        <w:tabs>
          <w:tab w:pos="988" w:val="left" w:leader="none"/>
          <w:tab w:pos="989" w:val="left" w:leader="none"/>
        </w:tabs>
        <w:spacing w:line="240" w:lineRule="auto" w:before="42" w:after="0"/>
        <w:ind w:left="988" w:right="0" w:hanging="425"/>
        <w:jc w:val="left"/>
        <w:rPr>
          <w:sz w:val="24"/>
        </w:rPr>
      </w:pPr>
      <w:r>
        <w:rPr>
          <w:sz w:val="24"/>
        </w:rPr>
        <w:t>Televizyondaki açık öğretim için hazırlanan</w:t>
      </w:r>
      <w:r>
        <w:rPr>
          <w:spacing w:val="-16"/>
          <w:sz w:val="24"/>
        </w:rPr>
        <w:t> </w:t>
      </w:r>
      <w:r>
        <w:rPr>
          <w:sz w:val="24"/>
        </w:rPr>
        <w:t>programlar,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İngilizce pratik yapmak için yabancı kanallar,</w:t>
      </w:r>
      <w:r>
        <w:rPr>
          <w:spacing w:val="-19"/>
          <w:sz w:val="24"/>
        </w:rPr>
        <w:t> </w:t>
      </w:r>
      <w:r>
        <w:rPr>
          <w:sz w:val="24"/>
        </w:rPr>
        <w:t>filmler,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Televizyondaki üniversiteleri tanıtan</w:t>
      </w:r>
      <w:r>
        <w:rPr>
          <w:spacing w:val="-15"/>
          <w:sz w:val="24"/>
        </w:rPr>
        <w:t> </w:t>
      </w:r>
      <w:r>
        <w:rPr>
          <w:sz w:val="24"/>
        </w:rPr>
        <w:t>programlar,</w:t>
      </w:r>
    </w:p>
    <w:p>
      <w:pPr>
        <w:pStyle w:val="ListParagraph"/>
        <w:numPr>
          <w:ilvl w:val="1"/>
          <w:numId w:val="218"/>
        </w:numPr>
        <w:tabs>
          <w:tab w:pos="988" w:val="left" w:leader="none"/>
          <w:tab w:pos="989" w:val="left" w:leader="none"/>
        </w:tabs>
        <w:spacing w:line="240" w:lineRule="auto" w:before="42" w:after="0"/>
        <w:ind w:left="988" w:right="0" w:hanging="425"/>
        <w:jc w:val="left"/>
        <w:rPr>
          <w:sz w:val="24"/>
        </w:rPr>
      </w:pPr>
      <w:r>
        <w:rPr>
          <w:sz w:val="24"/>
        </w:rPr>
        <w:t>Televizyondaki üniversite sınavı ile ilgili</w:t>
      </w:r>
      <w:r>
        <w:rPr>
          <w:spacing w:val="-14"/>
          <w:sz w:val="24"/>
        </w:rPr>
        <w:t> </w:t>
      </w:r>
      <w:r>
        <w:rPr>
          <w:sz w:val="24"/>
        </w:rPr>
        <w:t>programlar,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Televizyondaki meslekleri tanıtan</w:t>
      </w:r>
      <w:r>
        <w:rPr>
          <w:spacing w:val="-15"/>
          <w:sz w:val="24"/>
        </w:rPr>
        <w:t> </w:t>
      </w:r>
      <w:r>
        <w:rPr>
          <w:sz w:val="24"/>
        </w:rPr>
        <w:t>programlar,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Televizyondaki farklı mesleklerden kişilerle yapılan</w:t>
      </w:r>
      <w:r>
        <w:rPr>
          <w:spacing w:val="-16"/>
          <w:sz w:val="24"/>
        </w:rPr>
        <w:t> </w:t>
      </w:r>
      <w:r>
        <w:rPr>
          <w:sz w:val="24"/>
        </w:rPr>
        <w:t>röportajlar,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Gazetelerin gençlikle ilgili</w:t>
      </w:r>
      <w:r>
        <w:rPr>
          <w:spacing w:val="-9"/>
          <w:sz w:val="24"/>
        </w:rPr>
        <w:t> </w:t>
      </w:r>
      <w:r>
        <w:rPr>
          <w:sz w:val="24"/>
        </w:rPr>
        <w:t>bölümleri,</w:t>
      </w:r>
    </w:p>
    <w:p>
      <w:pPr>
        <w:pStyle w:val="ListParagraph"/>
        <w:numPr>
          <w:ilvl w:val="1"/>
          <w:numId w:val="218"/>
        </w:numPr>
        <w:tabs>
          <w:tab w:pos="988" w:val="left" w:leader="none"/>
          <w:tab w:pos="989" w:val="left" w:leader="none"/>
        </w:tabs>
        <w:spacing w:line="240" w:lineRule="auto" w:before="43" w:after="0"/>
        <w:ind w:left="988" w:right="0" w:hanging="425"/>
        <w:jc w:val="left"/>
        <w:rPr>
          <w:sz w:val="24"/>
        </w:rPr>
      </w:pPr>
      <w:r>
        <w:rPr>
          <w:sz w:val="24"/>
        </w:rPr>
        <w:t>Gazetelerin eğitimle ilgili</w:t>
      </w:r>
      <w:r>
        <w:rPr>
          <w:spacing w:val="-6"/>
          <w:sz w:val="24"/>
        </w:rPr>
        <w:t> </w:t>
      </w:r>
      <w:r>
        <w:rPr>
          <w:sz w:val="24"/>
        </w:rPr>
        <w:t>bölümleri,</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Gazetelerdeki üniversiteleri tanıtan</w:t>
      </w:r>
      <w:r>
        <w:rPr>
          <w:spacing w:val="-12"/>
          <w:sz w:val="24"/>
        </w:rPr>
        <w:t> </w:t>
      </w:r>
      <w:r>
        <w:rPr>
          <w:sz w:val="24"/>
        </w:rPr>
        <w:t>bölümler,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Gazetelerdeki üniversite sınavı ile ilgili</w:t>
      </w:r>
      <w:r>
        <w:rPr>
          <w:spacing w:val="-14"/>
          <w:sz w:val="24"/>
        </w:rPr>
        <w:t> </w:t>
      </w:r>
      <w:r>
        <w:rPr>
          <w:sz w:val="24"/>
        </w:rPr>
        <w:t>bölümler,</w:t>
      </w:r>
    </w:p>
    <w:p>
      <w:pPr>
        <w:pStyle w:val="ListParagraph"/>
        <w:numPr>
          <w:ilvl w:val="1"/>
          <w:numId w:val="218"/>
        </w:numPr>
        <w:tabs>
          <w:tab w:pos="988" w:val="left" w:leader="none"/>
          <w:tab w:pos="989" w:val="left" w:leader="none"/>
        </w:tabs>
        <w:spacing w:line="240" w:lineRule="auto" w:before="42" w:after="0"/>
        <w:ind w:left="988" w:right="0" w:hanging="425"/>
        <w:jc w:val="left"/>
        <w:rPr>
          <w:sz w:val="24"/>
        </w:rPr>
      </w:pPr>
      <w:r>
        <w:rPr>
          <w:sz w:val="24"/>
        </w:rPr>
        <w:t>Gazetelerdeki mesleklerle ilgili</w:t>
      </w:r>
      <w:r>
        <w:rPr>
          <w:spacing w:val="-9"/>
          <w:sz w:val="24"/>
        </w:rPr>
        <w:t> </w:t>
      </w:r>
      <w:r>
        <w:rPr>
          <w:sz w:val="24"/>
        </w:rPr>
        <w:t>bölümler,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Gazetelerdeki insan kaynakları ile ilgili</w:t>
      </w:r>
      <w:r>
        <w:rPr>
          <w:spacing w:val="-12"/>
          <w:sz w:val="24"/>
        </w:rPr>
        <w:t> </w:t>
      </w:r>
      <w:r>
        <w:rPr>
          <w:sz w:val="24"/>
        </w:rPr>
        <w:t>bölümler,</w:t>
      </w:r>
    </w:p>
    <w:p>
      <w:pPr>
        <w:pStyle w:val="ListParagraph"/>
        <w:numPr>
          <w:ilvl w:val="1"/>
          <w:numId w:val="218"/>
        </w:numPr>
        <w:tabs>
          <w:tab w:pos="988" w:val="left" w:leader="none"/>
          <w:tab w:pos="989" w:val="left" w:leader="none"/>
        </w:tabs>
        <w:spacing w:line="240" w:lineRule="auto" w:before="44" w:after="0"/>
        <w:ind w:left="988" w:right="0" w:hanging="425"/>
        <w:jc w:val="left"/>
        <w:rPr>
          <w:sz w:val="24"/>
        </w:rPr>
      </w:pPr>
      <w:r>
        <w:rPr>
          <w:sz w:val="24"/>
        </w:rPr>
        <w:t>Gazetelerdeki iş ilanları,</w:t>
      </w:r>
      <w:r>
        <w:rPr>
          <w:spacing w:val="-9"/>
          <w:sz w:val="24"/>
        </w:rPr>
        <w:t> </w:t>
      </w:r>
      <w:r>
        <w:rPr>
          <w:sz w:val="24"/>
        </w:rPr>
        <w:t>duyurular,</w:t>
      </w:r>
    </w:p>
    <w:p>
      <w:pPr>
        <w:pStyle w:val="ListParagraph"/>
        <w:numPr>
          <w:ilvl w:val="1"/>
          <w:numId w:val="218"/>
        </w:numPr>
        <w:tabs>
          <w:tab w:pos="988" w:val="left" w:leader="none"/>
          <w:tab w:pos="989" w:val="left" w:leader="none"/>
        </w:tabs>
        <w:spacing w:line="240" w:lineRule="auto" w:before="42" w:after="0"/>
        <w:ind w:left="988" w:right="0" w:hanging="425"/>
        <w:jc w:val="left"/>
        <w:rPr>
          <w:sz w:val="24"/>
        </w:rPr>
      </w:pPr>
      <w:r>
        <w:rPr>
          <w:sz w:val="24"/>
        </w:rPr>
        <w:t>Gazetelerde farklı mesleklerden kişilerle yapılan</w:t>
      </w:r>
      <w:r>
        <w:rPr>
          <w:spacing w:val="-18"/>
          <w:sz w:val="24"/>
        </w:rPr>
        <w:t> </w:t>
      </w:r>
      <w:r>
        <w:rPr>
          <w:sz w:val="24"/>
        </w:rPr>
        <w:t>röportajlar,</w:t>
      </w:r>
    </w:p>
    <w:p>
      <w:pPr>
        <w:spacing w:after="0" w:line="240" w:lineRule="auto"/>
        <w:jc w:val="left"/>
        <w:rPr>
          <w:sz w:val="24"/>
        </w:rPr>
        <w:sectPr>
          <w:pgSz w:w="11910" w:h="16840"/>
          <w:pgMar w:header="0" w:footer="1003" w:top="1360" w:bottom="1200" w:left="1280" w:right="1280"/>
        </w:sectPr>
      </w:pPr>
    </w:p>
    <w:p>
      <w:pPr>
        <w:pStyle w:val="ListParagraph"/>
        <w:numPr>
          <w:ilvl w:val="1"/>
          <w:numId w:val="218"/>
        </w:numPr>
        <w:tabs>
          <w:tab w:pos="968" w:val="left" w:leader="none"/>
          <w:tab w:pos="969" w:val="left" w:leader="none"/>
        </w:tabs>
        <w:spacing w:line="240" w:lineRule="auto" w:before="36" w:after="0"/>
        <w:ind w:left="968" w:right="0" w:hanging="425"/>
        <w:jc w:val="left"/>
        <w:rPr>
          <w:sz w:val="24"/>
        </w:rPr>
      </w:pPr>
      <w:r>
        <w:rPr>
          <w:sz w:val="24"/>
        </w:rPr>
        <w:t>Gazetelerdeki meslekleri tanıtan</w:t>
      </w:r>
      <w:r>
        <w:rPr>
          <w:spacing w:val="-12"/>
          <w:sz w:val="24"/>
        </w:rPr>
        <w:t> </w:t>
      </w:r>
      <w:r>
        <w:rPr>
          <w:sz w:val="24"/>
        </w:rPr>
        <w:t>yayınlar,</w:t>
      </w:r>
    </w:p>
    <w:p>
      <w:pPr>
        <w:pStyle w:val="ListParagraph"/>
        <w:numPr>
          <w:ilvl w:val="1"/>
          <w:numId w:val="218"/>
        </w:numPr>
        <w:tabs>
          <w:tab w:pos="968" w:val="left" w:leader="none"/>
          <w:tab w:pos="969" w:val="left" w:leader="none"/>
        </w:tabs>
        <w:spacing w:line="240" w:lineRule="auto" w:before="45" w:after="0"/>
        <w:ind w:left="968" w:right="0" w:hanging="425"/>
        <w:jc w:val="left"/>
        <w:rPr>
          <w:sz w:val="24"/>
        </w:rPr>
      </w:pPr>
      <w:r>
        <w:rPr>
          <w:sz w:val="24"/>
        </w:rPr>
        <w:t>Dergilerdeki farklı mesleklerden kişilerle yapılan</w:t>
      </w:r>
      <w:r>
        <w:rPr>
          <w:spacing w:val="-17"/>
          <w:sz w:val="24"/>
        </w:rPr>
        <w:t> </w:t>
      </w:r>
      <w:r>
        <w:rPr>
          <w:sz w:val="24"/>
        </w:rPr>
        <w:t>röportajlar,</w:t>
      </w:r>
    </w:p>
    <w:p>
      <w:pPr>
        <w:pStyle w:val="ListParagraph"/>
        <w:numPr>
          <w:ilvl w:val="1"/>
          <w:numId w:val="218"/>
        </w:numPr>
        <w:tabs>
          <w:tab w:pos="968" w:val="left" w:leader="none"/>
          <w:tab w:pos="969" w:val="left" w:leader="none"/>
        </w:tabs>
        <w:spacing w:line="240" w:lineRule="auto" w:before="44" w:after="0"/>
        <w:ind w:left="968" w:right="0" w:hanging="425"/>
        <w:jc w:val="left"/>
        <w:rPr>
          <w:sz w:val="24"/>
        </w:rPr>
      </w:pPr>
      <w:r>
        <w:rPr>
          <w:sz w:val="24"/>
        </w:rPr>
        <w:t>Dergilerdeki meslekleri tanıtan</w:t>
      </w:r>
      <w:r>
        <w:rPr>
          <w:spacing w:val="-11"/>
          <w:sz w:val="24"/>
        </w:rPr>
        <w:t> </w:t>
      </w:r>
      <w:r>
        <w:rPr>
          <w:sz w:val="24"/>
        </w:rPr>
        <w:t>yayınlar,</w:t>
      </w:r>
    </w:p>
    <w:p>
      <w:pPr>
        <w:pStyle w:val="ListParagraph"/>
        <w:numPr>
          <w:ilvl w:val="1"/>
          <w:numId w:val="218"/>
        </w:numPr>
        <w:tabs>
          <w:tab w:pos="968" w:val="left" w:leader="none"/>
          <w:tab w:pos="969" w:val="left" w:leader="none"/>
        </w:tabs>
        <w:spacing w:line="240" w:lineRule="auto" w:before="44" w:after="0"/>
        <w:ind w:left="968" w:right="0" w:hanging="425"/>
        <w:jc w:val="left"/>
        <w:rPr>
          <w:sz w:val="24"/>
        </w:rPr>
      </w:pPr>
      <w:r>
        <w:rPr>
          <w:sz w:val="24"/>
        </w:rPr>
        <w:t>Dergilerdeki insan kaynakları ile ilgili</w:t>
      </w:r>
      <w:r>
        <w:rPr>
          <w:spacing w:val="-14"/>
          <w:sz w:val="24"/>
        </w:rPr>
        <w:t> </w:t>
      </w:r>
      <w:r>
        <w:rPr>
          <w:sz w:val="24"/>
        </w:rPr>
        <w:t>bölümler,</w:t>
      </w:r>
    </w:p>
    <w:p>
      <w:pPr>
        <w:pStyle w:val="ListParagraph"/>
        <w:numPr>
          <w:ilvl w:val="1"/>
          <w:numId w:val="218"/>
        </w:numPr>
        <w:tabs>
          <w:tab w:pos="968" w:val="left" w:leader="none"/>
          <w:tab w:pos="969" w:val="left" w:leader="none"/>
        </w:tabs>
        <w:spacing w:line="240" w:lineRule="auto" w:before="42" w:after="0"/>
        <w:ind w:left="968" w:right="0" w:hanging="425"/>
        <w:jc w:val="left"/>
        <w:rPr>
          <w:sz w:val="24"/>
        </w:rPr>
      </w:pPr>
      <w:r>
        <w:rPr>
          <w:sz w:val="24"/>
        </w:rPr>
        <w:t>Dergilerdeki iş ilanları,</w:t>
      </w:r>
      <w:r>
        <w:rPr>
          <w:spacing w:val="-13"/>
          <w:sz w:val="24"/>
        </w:rPr>
        <w:t> </w:t>
      </w:r>
      <w:r>
        <w:rPr>
          <w:sz w:val="24"/>
        </w:rPr>
        <w:t>duyurular,</w:t>
      </w:r>
    </w:p>
    <w:p>
      <w:pPr>
        <w:pStyle w:val="ListParagraph"/>
        <w:numPr>
          <w:ilvl w:val="1"/>
          <w:numId w:val="218"/>
        </w:numPr>
        <w:tabs>
          <w:tab w:pos="968" w:val="left" w:leader="none"/>
          <w:tab w:pos="969" w:val="left" w:leader="none"/>
        </w:tabs>
        <w:spacing w:line="240" w:lineRule="auto" w:before="44" w:after="0"/>
        <w:ind w:left="968" w:right="0" w:hanging="425"/>
        <w:jc w:val="left"/>
        <w:rPr>
          <w:sz w:val="24"/>
        </w:rPr>
      </w:pPr>
      <w:r>
        <w:rPr>
          <w:sz w:val="24"/>
        </w:rPr>
        <w:t>İnternetteki meslek bilgileri</w:t>
      </w:r>
      <w:r>
        <w:rPr>
          <w:spacing w:val="-7"/>
          <w:sz w:val="24"/>
        </w:rPr>
        <w:t> </w:t>
      </w:r>
      <w:r>
        <w:rPr>
          <w:sz w:val="24"/>
        </w:rPr>
        <w:t>vb.</w:t>
      </w:r>
    </w:p>
    <w:p>
      <w:pPr>
        <w:pStyle w:val="ListParagraph"/>
        <w:numPr>
          <w:ilvl w:val="0"/>
          <w:numId w:val="218"/>
        </w:numPr>
        <w:tabs>
          <w:tab w:pos="543" w:val="left" w:leader="none"/>
          <w:tab w:pos="544" w:val="left" w:leader="none"/>
        </w:tabs>
        <w:spacing w:line="276" w:lineRule="auto" w:before="45" w:after="0"/>
        <w:ind w:left="116" w:right="682" w:firstLine="0"/>
        <w:jc w:val="left"/>
        <w:rPr>
          <w:sz w:val="24"/>
        </w:rPr>
      </w:pPr>
      <w:r>
        <w:rPr>
          <w:sz w:val="24"/>
        </w:rPr>
        <w:t>Mesleki amaçlara ulaşmada kitle iletişim araçlarından yararlanarak her türlü bilgiye ulaşabilecekleri hatırlatılır ve bu araçları kullanmalarının önemi vurgulanarak etkinlik sonlandırılır.</w:t>
      </w:r>
    </w:p>
    <w:p>
      <w:pPr>
        <w:pStyle w:val="Heading4"/>
        <w:spacing w:before="1"/>
        <w:ind w:left="116" w:right="853"/>
      </w:pPr>
      <w:r>
        <w:rPr/>
        <w:t>Değerlendirme:</w:t>
      </w:r>
    </w:p>
    <w:p>
      <w:pPr>
        <w:spacing w:after="0"/>
        <w:sectPr>
          <w:footerReference w:type="default" r:id="rId160"/>
          <w:pgSz w:w="11910" w:h="16840"/>
          <w:pgMar w:footer="1003" w:header="0" w:top="1360" w:bottom="1200" w:left="1300" w:right="1300"/>
        </w:sectPr>
      </w:pPr>
    </w:p>
    <w:p>
      <w:pPr>
        <w:pStyle w:val="Heading4"/>
        <w:spacing w:before="37"/>
        <w:ind w:left="3499"/>
      </w:pPr>
      <w:r>
        <w:rPr/>
        <w:pict>
          <v:shape style="position:absolute;margin-left:69.384003pt;margin-top:18.791752pt;width:456.55pt;height:202.15pt;mso-position-horizontal-relative:page;mso-position-vertical-relative:paragraph;z-index:5128;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DOSYAMA BAKIYORUM</w:t>
                  </w:r>
                </w:p>
                <w:p>
                  <w:pPr>
                    <w:spacing w:before="43"/>
                    <w:ind w:left="0" w:right="5904"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firstLine="489"/>
                  </w:pPr>
                  <w:r>
                    <w:rPr>
                      <w:rFonts w:ascii="Times New Roman" w:hAnsi="Times New Roman"/>
                      <w:spacing w:val="-60"/>
                      <w:u w:val="thick"/>
                    </w:rPr>
                    <w:t> </w:t>
                  </w:r>
                  <w:r>
                    <w:rPr>
                      <w:b/>
                      <w:u w:val="thick"/>
                    </w:rPr>
                    <w:t>Kazanım: </w:t>
                  </w:r>
                  <w:r>
                    <w:rPr/>
                    <w:t>“Eğitsel ve Mesleki Planlama Dosyası” ndan yararlanarak yükseköğretim programı seçer.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119</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837"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768" w:firstLine="0"/>
                    <w:jc w:val="center"/>
                    <w:rPr>
                      <w:sz w:val="24"/>
                    </w:rPr>
                  </w:pPr>
                  <w:r>
                    <w:rPr>
                      <w:b/>
                      <w:sz w:val="24"/>
                      <w:u w:val="thick"/>
                    </w:rPr>
                    <w:t>Ortam: </w:t>
                  </w:r>
                  <w:r>
                    <w:rPr>
                      <w:sz w:val="24"/>
                    </w:rPr>
                    <w:t>Sınıf ortamı</w:t>
                  </w:r>
                </w:p>
                <w:p>
                  <w:pPr>
                    <w:spacing w:before="43"/>
                    <w:ind w:left="0" w:right="5991"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02" w:right="0" w:firstLine="0"/>
                    <w:jc w:val="left"/>
                    <w:rPr>
                      <w:sz w:val="24"/>
                    </w:rPr>
                  </w:pPr>
                  <w:r>
                    <w:rPr>
                      <w:rFonts w:ascii="Times New Roman" w:hAnsi="Times New Roman"/>
                      <w:spacing w:val="-60"/>
                      <w:sz w:val="24"/>
                      <w:u w:val="thick"/>
                    </w:rPr>
                    <w:t> </w:t>
                  </w:r>
                  <w:r>
                    <w:rPr>
                      <w:b/>
                      <w:sz w:val="24"/>
                      <w:u w:val="thick"/>
                    </w:rPr>
                    <w:t>Araç-gereç: </w:t>
                  </w:r>
                  <w:r>
                    <w:rPr>
                      <w:sz w:val="24"/>
                    </w:rPr>
                    <w:t>Form-1 (Eğitsel ve Mesleki Planlama Dosyası)</w:t>
                  </w:r>
                </w:p>
              </w:txbxContent>
            </v:textbox>
            <v:fill type="solid"/>
            <w10:wrap type="topAndBottom"/>
          </v:shape>
        </w:pict>
      </w:r>
      <w:r>
        <w:rPr/>
        <w:t>12. SINIF – 29. ETKİNLİK</w:t>
      </w:r>
    </w:p>
    <w:p>
      <w:pPr>
        <w:spacing w:line="277" w:lineRule="exact" w:before="0"/>
        <w:ind w:left="844" w:right="89" w:firstLine="0"/>
        <w:jc w:val="left"/>
        <w:rPr>
          <w:b/>
          <w:sz w:val="24"/>
        </w:rPr>
      </w:pPr>
      <w:r>
        <w:rPr>
          <w:b/>
          <w:sz w:val="24"/>
        </w:rPr>
        <w:t>Öğrencilerden  bir  hafta  önceden  “Eğitsel  ve  Mesleki  Planlama  Dosyaları”  sınıfa</w:t>
      </w:r>
    </w:p>
    <w:p>
      <w:pPr>
        <w:spacing w:before="45"/>
        <w:ind w:left="136" w:right="89" w:firstLine="0"/>
        <w:jc w:val="left"/>
        <w:rPr>
          <w:b/>
          <w:sz w:val="24"/>
        </w:rPr>
      </w:pPr>
      <w:r>
        <w:rPr>
          <w:b/>
          <w:sz w:val="24"/>
        </w:rPr>
        <w:t>getirmeleri istenir.</w:t>
      </w:r>
    </w:p>
    <w:p>
      <w:pPr>
        <w:spacing w:before="43"/>
        <w:ind w:left="844" w:right="89" w:firstLine="0"/>
        <w:jc w:val="left"/>
        <w:rPr>
          <w:b/>
          <w:sz w:val="24"/>
        </w:rPr>
      </w:pPr>
      <w:r>
        <w:rPr>
          <w:b/>
          <w:sz w:val="24"/>
        </w:rPr>
        <w:t>Form-1 öğretmene bilgi amacıyla verilmiştir.</w:t>
      </w:r>
    </w:p>
    <w:p>
      <w:pPr>
        <w:spacing w:before="45"/>
        <w:ind w:left="136" w:right="89" w:firstLine="0"/>
        <w:jc w:val="left"/>
        <w:rPr>
          <w:b/>
          <w:sz w:val="24"/>
        </w:rPr>
      </w:pPr>
      <w:r>
        <w:rPr>
          <w:b/>
          <w:sz w:val="24"/>
        </w:rPr>
        <w:t>SÜREÇ</w:t>
      </w:r>
    </w:p>
    <w:p>
      <w:pPr>
        <w:spacing w:before="43"/>
        <w:ind w:left="844" w:right="89" w:firstLine="0"/>
        <w:jc w:val="left"/>
        <w:rPr>
          <w:b/>
          <w:sz w:val="24"/>
        </w:rPr>
      </w:pPr>
      <w:r>
        <w:rPr>
          <w:b/>
          <w:sz w:val="24"/>
        </w:rPr>
        <w:t>Öğrencilere “Eğitsel ve Mesleki Planlama dosyası”nın sadece dosyanın tutulduğu yıl</w:t>
      </w:r>
    </w:p>
    <w:p>
      <w:pPr>
        <w:spacing w:before="43"/>
        <w:ind w:left="136" w:right="0" w:firstLine="0"/>
        <w:jc w:val="both"/>
        <w:rPr>
          <w:b/>
          <w:sz w:val="24"/>
        </w:rPr>
      </w:pPr>
      <w:r>
        <w:rPr>
          <w:b/>
          <w:sz w:val="24"/>
        </w:rPr>
        <w:t>değil tüm hayatı boyunca önemli olduğu söylenerek etkinlik etkileşimi başlatılır.</w:t>
      </w:r>
    </w:p>
    <w:p>
      <w:pPr>
        <w:pStyle w:val="ListParagraph"/>
        <w:numPr>
          <w:ilvl w:val="0"/>
          <w:numId w:val="219"/>
        </w:numPr>
        <w:tabs>
          <w:tab w:pos="619" w:val="left" w:leader="none"/>
        </w:tabs>
        <w:spacing w:line="240" w:lineRule="auto" w:before="45" w:after="0"/>
        <w:ind w:left="136" w:right="0" w:firstLine="0"/>
        <w:jc w:val="both"/>
        <w:rPr>
          <w:sz w:val="24"/>
        </w:rPr>
      </w:pPr>
      <w:r>
        <w:rPr>
          <w:sz w:val="24"/>
        </w:rPr>
        <w:t>Öğrencilere aşağıdaki durum</w:t>
      </w:r>
      <w:r>
        <w:rPr>
          <w:spacing w:val="-14"/>
          <w:sz w:val="24"/>
        </w:rPr>
        <w:t> </w:t>
      </w:r>
      <w:r>
        <w:rPr>
          <w:sz w:val="24"/>
        </w:rPr>
        <w:t>okunur:</w:t>
      </w:r>
    </w:p>
    <w:p>
      <w:pPr>
        <w:pStyle w:val="Heading4"/>
        <w:spacing w:before="43"/>
        <w:ind w:left="844"/>
      </w:pPr>
      <w:r>
        <w:rPr/>
        <w:t>Durum:</w:t>
      </w:r>
    </w:p>
    <w:p>
      <w:pPr>
        <w:pStyle w:val="BodyText"/>
        <w:spacing w:line="276" w:lineRule="auto" w:before="43"/>
        <w:ind w:left="136" w:right="132" w:firstLine="707"/>
        <w:jc w:val="both"/>
      </w:pPr>
      <w:r>
        <w:rPr/>
        <w:t>Cenk, yüksek öğretim programı olarak endüstriyel tasarım bölümünü seçmeye karar veriyor. Bu kararını değerlendirmek için yararlandığı pek çok kaynağın yanı sıra “Eğitsel ve Mesleki Planlama Dosyası”ndan da yararlanmak istiyor. İlk olarak 9. sınıftan 12. sınıfa kadar olan karnelerinden, bölümle ilgili derslerden (matematik, fizik, kimya) aldığı notları inceliyor. Bölümle ilgili edindiği bilgilerden endüstriyel tasarımda sadece akademik notların yeterli olmayacağı, yaratıcılığın da ön planda olduğunu hatırlıyor ve dosyasından daha önceki yıllarda ders dışında yaptığı çizim ve resimlerin olup olmadığına</w:t>
      </w:r>
      <w:r>
        <w:rPr>
          <w:spacing w:val="-20"/>
        </w:rPr>
        <w:t> </w:t>
      </w:r>
      <w:r>
        <w:rPr/>
        <w:t>bakıyor.</w:t>
      </w:r>
    </w:p>
    <w:p>
      <w:pPr>
        <w:pStyle w:val="ListParagraph"/>
        <w:numPr>
          <w:ilvl w:val="0"/>
          <w:numId w:val="219"/>
        </w:numPr>
        <w:tabs>
          <w:tab w:pos="564" w:val="left" w:leader="none"/>
        </w:tabs>
        <w:spacing w:line="276" w:lineRule="auto" w:before="0" w:after="0"/>
        <w:ind w:left="136" w:right="132" w:firstLine="0"/>
        <w:jc w:val="both"/>
        <w:rPr>
          <w:sz w:val="24"/>
        </w:rPr>
      </w:pPr>
      <w:r>
        <w:rPr>
          <w:sz w:val="24"/>
        </w:rPr>
        <w:t>Öğrencilere kendilerine okunan durumdan yola çıkarak, seçmeyi düşündükleri veya karar verdikleri yükseköğretim programını/programlarını göz önünde bulundurarak yanlarında getirdikleri eğitsel ve mesleki planlama dosyasında bulunan belgelerini değerlendirmeleri ve buna göre yükseköğretim programını seçmeleri ve bir kağıda yazmaları</w:t>
      </w:r>
      <w:r>
        <w:rPr>
          <w:spacing w:val="-21"/>
          <w:sz w:val="24"/>
        </w:rPr>
        <w:t> </w:t>
      </w:r>
      <w:r>
        <w:rPr>
          <w:sz w:val="24"/>
        </w:rPr>
        <w:t>istenir.</w:t>
      </w:r>
    </w:p>
    <w:p>
      <w:pPr>
        <w:pStyle w:val="ListParagraph"/>
        <w:numPr>
          <w:ilvl w:val="0"/>
          <w:numId w:val="219"/>
        </w:numPr>
        <w:tabs>
          <w:tab w:pos="564" w:val="left" w:leader="none"/>
        </w:tabs>
        <w:spacing w:line="240" w:lineRule="auto" w:before="1" w:after="0"/>
        <w:ind w:left="563" w:right="0" w:hanging="427"/>
        <w:jc w:val="both"/>
        <w:rPr>
          <w:sz w:val="24"/>
        </w:rPr>
      </w:pPr>
      <w:r>
        <w:rPr>
          <w:sz w:val="24"/>
        </w:rPr>
        <w:t>Gönüllü öğrencilerden seçtikleri programı nedenleri ile beraber paylaşmaları</w:t>
      </w:r>
      <w:r>
        <w:rPr>
          <w:spacing w:val="-24"/>
          <w:sz w:val="24"/>
        </w:rPr>
        <w:t> </w:t>
      </w:r>
      <w:r>
        <w:rPr>
          <w:sz w:val="24"/>
        </w:rPr>
        <w:t>istenir.</w:t>
      </w:r>
    </w:p>
    <w:p>
      <w:pPr>
        <w:pStyle w:val="ListParagraph"/>
        <w:numPr>
          <w:ilvl w:val="0"/>
          <w:numId w:val="219"/>
        </w:numPr>
        <w:tabs>
          <w:tab w:pos="563" w:val="left" w:leader="none"/>
          <w:tab w:pos="564" w:val="left" w:leader="none"/>
        </w:tabs>
        <w:spacing w:line="276" w:lineRule="auto" w:before="43" w:after="0"/>
        <w:ind w:left="136" w:right="133" w:firstLine="0"/>
        <w:jc w:val="left"/>
        <w:rPr>
          <w:sz w:val="24"/>
        </w:rPr>
      </w:pPr>
      <w:r>
        <w:rPr>
          <w:sz w:val="24"/>
        </w:rPr>
        <w:t>Dosyası olmayan öğrencilerden “Eğitsel ve Mesleki Planlama Dosyası”nın içinde yer alabilecekleri kendilerine ait belgeleri gözden geçirmeleri</w:t>
      </w:r>
      <w:r>
        <w:rPr>
          <w:spacing w:val="-12"/>
          <w:sz w:val="24"/>
        </w:rPr>
        <w:t> </w:t>
      </w:r>
      <w:r>
        <w:rPr>
          <w:sz w:val="24"/>
        </w:rPr>
        <w:t>istenir.</w:t>
      </w:r>
    </w:p>
    <w:p>
      <w:pPr>
        <w:pStyle w:val="Heading4"/>
        <w:spacing w:line="276" w:lineRule="auto" w:before="2"/>
        <w:ind w:left="136" w:right="136" w:firstLine="707"/>
        <w:jc w:val="both"/>
      </w:pPr>
      <w:r>
        <w:rPr/>
        <w:t>Öğrencilere dosyanın sadece yükseköğrenim programlarını seçmede değil yükseköğrenim programı sonrasında iş başvurusunda ve iş yaşamında da önemli olduğu vurgulanır.</w:t>
      </w:r>
    </w:p>
    <w:p>
      <w:pPr>
        <w:pStyle w:val="ListParagraph"/>
        <w:numPr>
          <w:ilvl w:val="0"/>
          <w:numId w:val="219"/>
        </w:numPr>
        <w:tabs>
          <w:tab w:pos="563" w:val="left" w:leader="none"/>
          <w:tab w:pos="564" w:val="left" w:leader="none"/>
        </w:tabs>
        <w:spacing w:line="276" w:lineRule="auto" w:before="0" w:after="0"/>
        <w:ind w:left="136" w:right="133" w:firstLine="0"/>
        <w:jc w:val="left"/>
        <w:rPr>
          <w:sz w:val="24"/>
        </w:rPr>
      </w:pPr>
      <w:r>
        <w:rPr>
          <w:sz w:val="24"/>
        </w:rPr>
        <w:t>Yükseköğretim programını seçerken “Eğitsel ve Mesleki Planlama Dosyası”ndan yararlanmanın önemi vurgulanarak etkinlik</w:t>
      </w:r>
      <w:r>
        <w:rPr>
          <w:spacing w:val="-12"/>
          <w:sz w:val="24"/>
        </w:rPr>
        <w:t> </w:t>
      </w:r>
      <w:r>
        <w:rPr>
          <w:sz w:val="24"/>
        </w:rPr>
        <w:t>sonlandırılır.</w:t>
      </w:r>
    </w:p>
    <w:p>
      <w:pPr>
        <w:pStyle w:val="Heading4"/>
        <w:spacing w:before="1"/>
        <w:ind w:left="136" w:right="0"/>
        <w:jc w:val="both"/>
      </w:pPr>
      <w:r>
        <w:rPr/>
        <w:t>Değerlendirme:</w:t>
      </w:r>
    </w:p>
    <w:p>
      <w:pPr>
        <w:spacing w:after="0"/>
        <w:jc w:val="both"/>
        <w:sectPr>
          <w:footerReference w:type="default" r:id="rId161"/>
          <w:pgSz w:w="11910" w:h="16840"/>
          <w:pgMar w:footer="1003" w:header="0" w:top="1360" w:bottom="1200" w:left="1280" w:right="1280"/>
          <w:pgNumType w:start="71"/>
        </w:sectPr>
      </w:pPr>
    </w:p>
    <w:p>
      <w:pPr>
        <w:spacing w:before="37"/>
        <w:ind w:left="1731" w:right="1732" w:firstLine="0"/>
        <w:jc w:val="center"/>
        <w:rPr>
          <w:b/>
          <w:sz w:val="24"/>
        </w:rPr>
      </w:pPr>
      <w:r>
        <w:rPr>
          <w:b/>
          <w:sz w:val="24"/>
        </w:rPr>
        <w:t>FORM–1</w:t>
      </w:r>
    </w:p>
    <w:p>
      <w:pPr>
        <w:spacing w:before="46"/>
        <w:ind w:left="1731" w:right="1732" w:firstLine="0"/>
        <w:jc w:val="center"/>
        <w:rPr>
          <w:b/>
          <w:sz w:val="24"/>
        </w:rPr>
      </w:pPr>
      <w:r>
        <w:rPr>
          <w:b/>
          <w:sz w:val="24"/>
        </w:rPr>
        <w:t>EĞİTSEL VE MESLEKİ PLANLAMA DOSYASI</w:t>
      </w:r>
    </w:p>
    <w:p>
      <w:pPr>
        <w:pStyle w:val="BodyText"/>
        <w:spacing w:line="276" w:lineRule="auto" w:before="43"/>
        <w:ind w:left="116" w:right="119" w:firstLine="707"/>
        <w:jc w:val="both"/>
      </w:pPr>
      <w:r>
        <w:rPr/>
        <w:t>Öğrencilerin okul hayatları boyunca okulda veya okul dışında kendileri ile ilgili bütün belgelerini düzenli olarak bir arada tuttukları, kendi gelişimlerini izleyebilecekleri, gerekli yerlere sunabilecekleri bir dosyadır.</w:t>
      </w:r>
    </w:p>
    <w:p>
      <w:pPr>
        <w:pStyle w:val="Heading4"/>
        <w:spacing w:line="292" w:lineRule="exact"/>
        <w:ind w:left="824" w:right="853"/>
      </w:pPr>
      <w:r>
        <w:rPr/>
        <w:t>Eğitsel ve Mesleki Planlama Dosyası ne işe yarar?</w:t>
      </w:r>
    </w:p>
    <w:p>
      <w:pPr>
        <w:pStyle w:val="BodyText"/>
        <w:spacing w:line="276" w:lineRule="auto" w:before="45"/>
        <w:ind w:left="116" w:right="115" w:firstLine="707"/>
        <w:jc w:val="both"/>
      </w:pPr>
      <w:r>
        <w:rPr/>
        <w:t>Kişinin eğitsel, kişisel ve mesleki yaşamındaki gelişimini düzenli olarak izlemesini ve gerektiğinde belgelerine hızlı bir şekilde ulaşma kolaylığı sağlar. Özellikle günümüzde iş ve meslek dünyasında çok önemli olan kişisel portföye sahip olmaları için bir alt zemin oluşturur ve özel ve mesleki yaşamlarında sayısız katkı sağlar.</w:t>
      </w:r>
    </w:p>
    <w:p>
      <w:pPr>
        <w:pStyle w:val="Heading4"/>
        <w:spacing w:line="292" w:lineRule="exact"/>
        <w:ind w:left="824" w:right="853"/>
      </w:pPr>
      <w:r>
        <w:rPr/>
        <w:t>Eğitsel ve Mesleki Planlama Dosyasında hangi belgeler yer alır?</w:t>
      </w:r>
    </w:p>
    <w:p>
      <w:pPr>
        <w:pStyle w:val="BodyText"/>
        <w:spacing w:before="45"/>
        <w:ind w:left="824" w:right="853"/>
      </w:pPr>
      <w:r>
        <w:rPr/>
        <w:t>Öğrencinin:</w:t>
      </w:r>
    </w:p>
    <w:p>
      <w:pPr>
        <w:pStyle w:val="ListParagraph"/>
        <w:numPr>
          <w:ilvl w:val="1"/>
          <w:numId w:val="219"/>
        </w:numPr>
        <w:tabs>
          <w:tab w:pos="1249" w:val="left" w:leader="none"/>
          <w:tab w:pos="1250" w:val="left" w:leader="none"/>
        </w:tabs>
        <w:spacing w:line="240" w:lineRule="auto" w:before="43" w:after="0"/>
        <w:ind w:left="116" w:right="0" w:firstLine="708"/>
        <w:jc w:val="left"/>
        <w:rPr>
          <w:sz w:val="24"/>
        </w:rPr>
      </w:pPr>
      <w:r>
        <w:rPr>
          <w:sz w:val="24"/>
        </w:rPr>
        <w:t>Fotoğrafları,</w:t>
      </w:r>
    </w:p>
    <w:p>
      <w:pPr>
        <w:pStyle w:val="ListParagraph"/>
        <w:numPr>
          <w:ilvl w:val="1"/>
          <w:numId w:val="219"/>
        </w:numPr>
        <w:tabs>
          <w:tab w:pos="1304" w:val="left" w:leader="none"/>
          <w:tab w:pos="1305" w:val="left" w:leader="none"/>
        </w:tabs>
        <w:spacing w:line="240" w:lineRule="auto" w:before="44" w:after="0"/>
        <w:ind w:left="1304" w:right="0" w:hanging="480"/>
        <w:jc w:val="left"/>
        <w:rPr>
          <w:sz w:val="24"/>
        </w:rPr>
      </w:pPr>
      <w:r>
        <w:rPr>
          <w:sz w:val="24"/>
        </w:rPr>
        <w:t>Ürün dosyalarından seçilmiş</w:t>
      </w:r>
      <w:r>
        <w:rPr>
          <w:spacing w:val="-11"/>
          <w:sz w:val="24"/>
        </w:rPr>
        <w:t> </w:t>
      </w:r>
      <w:r>
        <w:rPr>
          <w:sz w:val="24"/>
        </w:rPr>
        <w:t>örnekler,</w:t>
      </w:r>
    </w:p>
    <w:p>
      <w:pPr>
        <w:pStyle w:val="ListParagraph"/>
        <w:numPr>
          <w:ilvl w:val="1"/>
          <w:numId w:val="219"/>
        </w:numPr>
        <w:tabs>
          <w:tab w:pos="1249" w:val="left" w:leader="none"/>
          <w:tab w:pos="1250" w:val="left" w:leader="none"/>
        </w:tabs>
        <w:spacing w:line="240" w:lineRule="auto" w:before="42" w:after="0"/>
        <w:ind w:left="1249" w:right="0" w:hanging="425"/>
        <w:jc w:val="left"/>
        <w:rPr>
          <w:sz w:val="24"/>
        </w:rPr>
      </w:pPr>
      <w:r>
        <w:rPr>
          <w:sz w:val="24"/>
        </w:rPr>
        <w:t>Karneler,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4 yıl boyuca rehberlik saatindeki bütün</w:t>
      </w:r>
      <w:r>
        <w:rPr>
          <w:spacing w:val="-14"/>
          <w:sz w:val="24"/>
        </w:rPr>
        <w:t> </w:t>
      </w:r>
      <w:r>
        <w:rPr>
          <w:sz w:val="24"/>
        </w:rPr>
        <w:t>çalışmalar,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Uygulanan ölçme araçları, değerlendirme</w:t>
      </w:r>
      <w:r>
        <w:rPr>
          <w:spacing w:val="-14"/>
          <w:sz w:val="24"/>
        </w:rPr>
        <w:t> </w:t>
      </w:r>
      <w:r>
        <w:rPr>
          <w:sz w:val="24"/>
        </w:rPr>
        <w:t>sonuçları,</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Hazırladıkları</w:t>
      </w:r>
      <w:r>
        <w:rPr>
          <w:spacing w:val="-3"/>
          <w:sz w:val="24"/>
        </w:rPr>
        <w:t> </w:t>
      </w:r>
      <w:r>
        <w:rPr>
          <w:sz w:val="24"/>
        </w:rPr>
        <w:t>ödevler,</w:t>
      </w:r>
    </w:p>
    <w:p>
      <w:pPr>
        <w:pStyle w:val="ListParagraph"/>
        <w:numPr>
          <w:ilvl w:val="1"/>
          <w:numId w:val="219"/>
        </w:numPr>
        <w:tabs>
          <w:tab w:pos="1249" w:val="left" w:leader="none"/>
          <w:tab w:pos="1250" w:val="left" w:leader="none"/>
        </w:tabs>
        <w:spacing w:line="240" w:lineRule="auto" w:before="42" w:after="0"/>
        <w:ind w:left="1249" w:right="0" w:hanging="425"/>
        <w:jc w:val="left"/>
        <w:rPr>
          <w:sz w:val="24"/>
        </w:rPr>
      </w:pPr>
      <w:r>
        <w:rPr>
          <w:sz w:val="24"/>
        </w:rPr>
        <w:t>Yaptıkları</w:t>
      </w:r>
      <w:r>
        <w:rPr>
          <w:spacing w:val="-4"/>
          <w:sz w:val="24"/>
        </w:rPr>
        <w:t> </w:t>
      </w:r>
      <w:r>
        <w:rPr>
          <w:sz w:val="24"/>
        </w:rPr>
        <w:t>resimler,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Yazdıkları öykü ve</w:t>
      </w:r>
      <w:r>
        <w:rPr>
          <w:spacing w:val="-6"/>
          <w:sz w:val="24"/>
        </w:rPr>
        <w:t> </w:t>
      </w:r>
      <w:r>
        <w:rPr>
          <w:sz w:val="24"/>
        </w:rPr>
        <w:t>şiirler,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Hazırladıkları ve katıldıkları</w:t>
      </w:r>
      <w:r>
        <w:rPr>
          <w:spacing w:val="-8"/>
          <w:sz w:val="24"/>
        </w:rPr>
        <w:t> </w:t>
      </w:r>
      <w:r>
        <w:rPr>
          <w:sz w:val="24"/>
        </w:rPr>
        <w:t>projeler,</w:t>
      </w:r>
    </w:p>
    <w:p>
      <w:pPr>
        <w:pStyle w:val="ListParagraph"/>
        <w:numPr>
          <w:ilvl w:val="1"/>
          <w:numId w:val="219"/>
        </w:numPr>
        <w:tabs>
          <w:tab w:pos="1249" w:val="left" w:leader="none"/>
          <w:tab w:pos="1250" w:val="left" w:leader="none"/>
        </w:tabs>
        <w:spacing w:line="240" w:lineRule="auto" w:before="42" w:after="0"/>
        <w:ind w:left="1249" w:right="0" w:hanging="425"/>
        <w:jc w:val="left"/>
        <w:rPr>
          <w:sz w:val="24"/>
        </w:rPr>
      </w:pPr>
      <w:r>
        <w:rPr>
          <w:sz w:val="24"/>
        </w:rPr>
        <w:t>Takdir-teşekkür vb. aldıkları ödül</w:t>
      </w:r>
      <w:r>
        <w:rPr>
          <w:spacing w:val="-19"/>
          <w:sz w:val="24"/>
        </w:rPr>
        <w:t> </w:t>
      </w:r>
      <w:r>
        <w:rPr>
          <w:sz w:val="24"/>
        </w:rPr>
        <w:t>belgeleri,</w:t>
      </w:r>
    </w:p>
    <w:p>
      <w:pPr>
        <w:pStyle w:val="ListParagraph"/>
        <w:numPr>
          <w:ilvl w:val="1"/>
          <w:numId w:val="219"/>
        </w:numPr>
        <w:tabs>
          <w:tab w:pos="1304" w:val="left" w:leader="none"/>
          <w:tab w:pos="1305" w:val="left" w:leader="none"/>
        </w:tabs>
        <w:spacing w:line="240" w:lineRule="auto" w:before="44" w:after="0"/>
        <w:ind w:left="1304" w:right="0" w:hanging="480"/>
        <w:jc w:val="left"/>
        <w:rPr>
          <w:sz w:val="24"/>
        </w:rPr>
      </w:pPr>
      <w:r>
        <w:rPr>
          <w:sz w:val="24"/>
        </w:rPr>
        <w:t>Derece ve</w:t>
      </w:r>
      <w:r>
        <w:rPr>
          <w:spacing w:val="-9"/>
          <w:sz w:val="24"/>
        </w:rPr>
        <w:t> </w:t>
      </w:r>
      <w:r>
        <w:rPr>
          <w:sz w:val="24"/>
        </w:rPr>
        <w:t>sertifikaları,</w:t>
      </w:r>
    </w:p>
    <w:p>
      <w:pPr>
        <w:pStyle w:val="ListParagraph"/>
        <w:numPr>
          <w:ilvl w:val="1"/>
          <w:numId w:val="219"/>
        </w:numPr>
        <w:tabs>
          <w:tab w:pos="1249" w:val="left" w:leader="none"/>
          <w:tab w:pos="1250" w:val="left" w:leader="none"/>
        </w:tabs>
        <w:spacing w:line="240" w:lineRule="auto" w:before="45" w:after="0"/>
        <w:ind w:left="1249" w:right="0" w:hanging="425"/>
        <w:jc w:val="left"/>
        <w:rPr>
          <w:sz w:val="24"/>
        </w:rPr>
      </w:pPr>
      <w:r>
        <w:rPr>
          <w:sz w:val="24"/>
        </w:rPr>
        <w:t>Özgeçmişi,</w:t>
      </w:r>
    </w:p>
    <w:p>
      <w:pPr>
        <w:pStyle w:val="ListParagraph"/>
        <w:numPr>
          <w:ilvl w:val="1"/>
          <w:numId w:val="219"/>
        </w:numPr>
        <w:tabs>
          <w:tab w:pos="1249" w:val="left" w:leader="none"/>
          <w:tab w:pos="1250" w:val="left" w:leader="none"/>
        </w:tabs>
        <w:spacing w:line="240" w:lineRule="auto" w:before="42" w:after="0"/>
        <w:ind w:left="1249" w:right="0" w:hanging="425"/>
        <w:jc w:val="left"/>
        <w:rPr>
          <w:sz w:val="24"/>
        </w:rPr>
      </w:pPr>
      <w:r>
        <w:rPr>
          <w:sz w:val="24"/>
        </w:rPr>
        <w:t>Sosyal ve sportif faaliyetlere ilişkin belgeler, lisanslar,</w:t>
      </w:r>
      <w:r>
        <w:rPr>
          <w:spacing w:val="-18"/>
          <w:sz w:val="24"/>
        </w:rPr>
        <w:t> </w:t>
      </w:r>
      <w:r>
        <w:rPr>
          <w:sz w:val="24"/>
        </w:rPr>
        <w:t>davetiyeler,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Yaptığı stajlar, çalıştığı tam ve yarı zamanlı</w:t>
      </w:r>
      <w:r>
        <w:rPr>
          <w:spacing w:val="-13"/>
          <w:sz w:val="24"/>
        </w:rPr>
        <w:t> </w:t>
      </w:r>
      <w:r>
        <w:rPr>
          <w:sz w:val="24"/>
        </w:rPr>
        <w:t>işler,</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Gönüllü</w:t>
      </w:r>
      <w:r>
        <w:rPr>
          <w:spacing w:val="-2"/>
          <w:sz w:val="24"/>
        </w:rPr>
        <w:t> </w:t>
      </w:r>
      <w:r>
        <w:rPr>
          <w:sz w:val="24"/>
        </w:rPr>
        <w:t>çalışmalar,</w:t>
      </w:r>
    </w:p>
    <w:p>
      <w:pPr>
        <w:pStyle w:val="ListParagraph"/>
        <w:numPr>
          <w:ilvl w:val="1"/>
          <w:numId w:val="219"/>
        </w:numPr>
        <w:tabs>
          <w:tab w:pos="1249" w:val="left" w:leader="none"/>
          <w:tab w:pos="1250" w:val="left" w:leader="none"/>
        </w:tabs>
        <w:spacing w:line="273" w:lineRule="auto" w:before="44" w:after="0"/>
        <w:ind w:left="116" w:right="122" w:firstLine="708"/>
        <w:jc w:val="left"/>
        <w:rPr>
          <w:sz w:val="24"/>
        </w:rPr>
      </w:pPr>
      <w:r>
        <w:rPr>
          <w:sz w:val="24"/>
        </w:rPr>
        <w:t>Arkadaşları, öğretmenleri, rehberlik servisi vb. tarafından kendilerine verilen geribildirimler,</w:t>
      </w:r>
    </w:p>
    <w:p>
      <w:pPr>
        <w:pStyle w:val="ListParagraph"/>
        <w:numPr>
          <w:ilvl w:val="1"/>
          <w:numId w:val="219"/>
        </w:numPr>
        <w:tabs>
          <w:tab w:pos="1249" w:val="left" w:leader="none"/>
          <w:tab w:pos="1250" w:val="left" w:leader="none"/>
        </w:tabs>
        <w:spacing w:line="240" w:lineRule="auto" w:before="3" w:after="0"/>
        <w:ind w:left="1249" w:right="0" w:hanging="425"/>
        <w:jc w:val="left"/>
        <w:rPr>
          <w:sz w:val="24"/>
        </w:rPr>
      </w:pPr>
      <w:r>
        <w:rPr>
          <w:sz w:val="24"/>
        </w:rPr>
        <w:t>Referans</w:t>
      </w:r>
      <w:r>
        <w:rPr>
          <w:spacing w:val="-1"/>
          <w:sz w:val="24"/>
        </w:rPr>
        <w:t> </w:t>
      </w:r>
      <w:r>
        <w:rPr>
          <w:sz w:val="24"/>
        </w:rPr>
        <w:t>mektupları,</w:t>
      </w:r>
    </w:p>
    <w:p>
      <w:pPr>
        <w:pStyle w:val="ListParagraph"/>
        <w:numPr>
          <w:ilvl w:val="1"/>
          <w:numId w:val="219"/>
        </w:numPr>
        <w:tabs>
          <w:tab w:pos="1249" w:val="left" w:leader="none"/>
          <w:tab w:pos="1250" w:val="left" w:leader="none"/>
        </w:tabs>
        <w:spacing w:line="240" w:lineRule="auto" w:before="42" w:after="0"/>
        <w:ind w:left="1249" w:right="0" w:hanging="425"/>
        <w:jc w:val="left"/>
        <w:rPr>
          <w:sz w:val="24"/>
        </w:rPr>
      </w:pPr>
      <w:r>
        <w:rPr>
          <w:sz w:val="24"/>
        </w:rPr>
        <w:t>Geleceğe ilişkin</w:t>
      </w:r>
      <w:r>
        <w:rPr>
          <w:spacing w:val="-3"/>
          <w:sz w:val="24"/>
        </w:rPr>
        <w:t> </w:t>
      </w:r>
      <w:r>
        <w:rPr>
          <w:sz w:val="24"/>
        </w:rPr>
        <w:t>planları,</w:t>
      </w:r>
    </w:p>
    <w:p>
      <w:pPr>
        <w:pStyle w:val="ListParagraph"/>
        <w:numPr>
          <w:ilvl w:val="1"/>
          <w:numId w:val="219"/>
        </w:numPr>
        <w:tabs>
          <w:tab w:pos="1249" w:val="left" w:leader="none"/>
          <w:tab w:pos="1250" w:val="left" w:leader="none"/>
        </w:tabs>
        <w:spacing w:line="240" w:lineRule="auto" w:before="44" w:after="0"/>
        <w:ind w:left="1249" w:right="0" w:hanging="425"/>
        <w:jc w:val="left"/>
        <w:rPr>
          <w:sz w:val="24"/>
        </w:rPr>
      </w:pPr>
      <w:r>
        <w:rPr>
          <w:sz w:val="24"/>
        </w:rPr>
        <w:t>İsim ve telefon listeleri vb. belgelerden</w:t>
      </w:r>
      <w:r>
        <w:rPr>
          <w:spacing w:val="-16"/>
          <w:sz w:val="24"/>
        </w:rPr>
        <w:t> </w:t>
      </w:r>
      <w:r>
        <w:rPr>
          <w:sz w:val="24"/>
        </w:rPr>
        <w:t>oluşmaktadır</w:t>
      </w:r>
    </w:p>
    <w:p>
      <w:pPr>
        <w:spacing w:after="0" w:line="240" w:lineRule="auto"/>
        <w:jc w:val="left"/>
        <w:rPr>
          <w:sz w:val="24"/>
        </w:rPr>
        <w:sectPr>
          <w:pgSz w:w="11910" w:h="16840"/>
          <w:pgMar w:header="0" w:footer="1003" w:top="1360" w:bottom="1200" w:left="1300" w:right="1300"/>
        </w:sectPr>
      </w:pPr>
    </w:p>
    <w:p>
      <w:pPr>
        <w:pStyle w:val="Heading4"/>
        <w:spacing w:before="37"/>
        <w:ind w:left="3499"/>
      </w:pPr>
      <w:r>
        <w:rPr/>
        <w:pict>
          <v:shape style="position:absolute;margin-left:69.384003pt;margin-top:18.791752pt;width:456.55pt;height:202.15pt;mso-position-horizontal-relative:page;mso-position-vertical-relative:paragraph;z-index:5152;mso-wrap-distance-left:0;mso-wrap-distance-right:0" type="#_x0000_t202" filled="true" fillcolor="#b6dde8" stroked="false">
            <v:textbox inset="0,0,0,0">
              <w:txbxContent>
                <w:p>
                  <w:pPr>
                    <w:spacing w:before="0"/>
                    <w:ind w:left="84" w:right="0" w:firstLine="0"/>
                    <w:jc w:val="left"/>
                    <w:rPr>
                      <w:sz w:val="24"/>
                    </w:rPr>
                  </w:pPr>
                  <w:r>
                    <w:rPr>
                      <w:rFonts w:ascii="Times New Roman" w:hAnsi="Times New Roman"/>
                      <w:spacing w:val="-60"/>
                      <w:sz w:val="24"/>
                      <w:u w:val="thick"/>
                    </w:rPr>
                    <w:t> </w:t>
                  </w:r>
                  <w:r>
                    <w:rPr>
                      <w:b/>
                      <w:sz w:val="24"/>
                      <w:u w:val="thick"/>
                    </w:rPr>
                    <w:t>Etkinliğin Adı: </w:t>
                  </w:r>
                  <w:r>
                    <w:rPr>
                      <w:sz w:val="24"/>
                    </w:rPr>
                    <w:t>YÜKSEKÖĞRETİM PROGRAMIMI BELİRLEDİM</w:t>
                  </w:r>
                </w:p>
                <w:p>
                  <w:pPr>
                    <w:spacing w:before="43"/>
                    <w:ind w:left="0" w:right="5906" w:firstLine="0"/>
                    <w:jc w:val="center"/>
                    <w:rPr>
                      <w:sz w:val="24"/>
                    </w:rPr>
                  </w:pPr>
                  <w:r>
                    <w:rPr>
                      <w:rFonts w:ascii="Times New Roman" w:hAnsi="Times New Roman"/>
                      <w:spacing w:val="-60"/>
                      <w:sz w:val="24"/>
                      <w:u w:val="thick"/>
                    </w:rPr>
                    <w:t> </w:t>
                  </w:r>
                  <w:r>
                    <w:rPr>
                      <w:b/>
                      <w:sz w:val="24"/>
                      <w:u w:val="thick"/>
                    </w:rPr>
                    <w:t>Sınıf: </w:t>
                  </w:r>
                  <w:r>
                    <w:rPr>
                      <w:sz w:val="24"/>
                    </w:rPr>
                    <w:t>12. sınıf</w:t>
                  </w:r>
                </w:p>
                <w:p>
                  <w:pPr>
                    <w:spacing w:before="45"/>
                    <w:ind w:left="28" w:right="0" w:firstLine="0"/>
                    <w:jc w:val="left"/>
                    <w:rPr>
                      <w:sz w:val="24"/>
                    </w:rPr>
                  </w:pPr>
                  <w:r>
                    <w:rPr>
                      <w:rFonts w:ascii="Times New Roman" w:hAnsi="Times New Roman"/>
                      <w:spacing w:val="-60"/>
                      <w:sz w:val="24"/>
                      <w:u w:val="thick"/>
                    </w:rPr>
                    <w:t> </w:t>
                  </w:r>
                  <w:r>
                    <w:rPr>
                      <w:b/>
                      <w:sz w:val="24"/>
                      <w:u w:val="thick"/>
                    </w:rPr>
                    <w:t>Yeterlik Alanı: </w:t>
                  </w:r>
                  <w:r>
                    <w:rPr>
                      <w:sz w:val="24"/>
                    </w:rPr>
                    <w:t>Eğitsel ve Mesleki Gelişim</w:t>
                  </w:r>
                </w:p>
                <w:p>
                  <w:pPr>
                    <w:pStyle w:val="BodyText"/>
                    <w:spacing w:line="276" w:lineRule="auto" w:before="43"/>
                    <w:ind w:left="28" w:right="317" w:firstLine="544"/>
                  </w:pPr>
                  <w:r>
                    <w:rPr>
                      <w:rFonts w:ascii="Times New Roman" w:hAnsi="Times New Roman"/>
                      <w:spacing w:val="-60"/>
                      <w:u w:val="thick"/>
                    </w:rPr>
                    <w:t> </w:t>
                  </w:r>
                  <w:r>
                    <w:rPr>
                      <w:b/>
                      <w:u w:val="thick"/>
                    </w:rPr>
                    <w:t>Kazanım: </w:t>
                  </w:r>
                  <w:r>
                    <w:rPr/>
                    <w:t>Mesleki değer, ilgi, yetenek, kişilik özellikleri ve akademik başarısına uygun yöneleceği yükseköğretim programını belirler.</w:t>
                  </w:r>
                </w:p>
                <w:p>
                  <w:pPr>
                    <w:spacing w:before="1"/>
                    <w:ind w:left="194" w:right="0" w:firstLine="0"/>
                    <w:jc w:val="left"/>
                    <w:rPr>
                      <w:sz w:val="24"/>
                    </w:rPr>
                  </w:pPr>
                  <w:r>
                    <w:rPr>
                      <w:rFonts w:ascii="Times New Roman" w:hAnsi="Times New Roman"/>
                      <w:spacing w:val="-60"/>
                      <w:sz w:val="24"/>
                      <w:u w:val="thick"/>
                    </w:rPr>
                    <w:t> </w:t>
                  </w:r>
                  <w:r>
                    <w:rPr>
                      <w:b/>
                      <w:sz w:val="24"/>
                      <w:u w:val="thick"/>
                    </w:rPr>
                    <w:t>Kazanım Nu: </w:t>
                  </w:r>
                  <w:r>
                    <w:rPr>
                      <w:sz w:val="24"/>
                    </w:rPr>
                    <w:t>120</w:t>
                  </w:r>
                </w:p>
                <w:p>
                  <w:pPr>
                    <w:spacing w:before="43"/>
                    <w:ind w:left="28" w:right="0" w:firstLine="0"/>
                    <w:jc w:val="left"/>
                    <w:rPr>
                      <w:sz w:val="24"/>
                    </w:rPr>
                  </w:pPr>
                  <w:r>
                    <w:rPr>
                      <w:rFonts w:ascii="Times New Roman" w:hAnsi="Times New Roman"/>
                      <w:spacing w:val="-60"/>
                      <w:sz w:val="24"/>
                      <w:u w:val="thick"/>
                    </w:rPr>
                    <w:t> </w:t>
                  </w:r>
                  <w:r>
                    <w:rPr>
                      <w:b/>
                      <w:sz w:val="24"/>
                      <w:u w:val="thick"/>
                    </w:rPr>
                    <w:t>Öğrenci Sayısı: </w:t>
                  </w:r>
                  <w:r>
                    <w:rPr>
                      <w:sz w:val="24"/>
                    </w:rPr>
                    <w:t>Tüm sınıf</w:t>
                  </w:r>
                </w:p>
                <w:p>
                  <w:pPr>
                    <w:spacing w:before="43"/>
                    <w:ind w:left="0" w:right="5729" w:firstLine="0"/>
                    <w:jc w:val="center"/>
                    <w:rPr>
                      <w:sz w:val="24"/>
                    </w:rPr>
                  </w:pPr>
                  <w:r>
                    <w:rPr>
                      <w:rFonts w:ascii="Times New Roman" w:hAnsi="Times New Roman"/>
                      <w:spacing w:val="-60"/>
                      <w:sz w:val="24"/>
                      <w:u w:val="thick"/>
                    </w:rPr>
                    <w:t> </w:t>
                  </w:r>
                  <w:r>
                    <w:rPr>
                      <w:b/>
                      <w:sz w:val="24"/>
                      <w:u w:val="thick"/>
                    </w:rPr>
                    <w:t>Süre: </w:t>
                  </w:r>
                  <w:r>
                    <w:rPr>
                      <w:sz w:val="24"/>
                    </w:rPr>
                    <w:t>40 dakika</w:t>
                  </w:r>
                </w:p>
                <w:p>
                  <w:pPr>
                    <w:spacing w:before="45"/>
                    <w:ind w:left="0" w:right="5660" w:firstLine="0"/>
                    <w:jc w:val="center"/>
                    <w:rPr>
                      <w:sz w:val="24"/>
                    </w:rPr>
                  </w:pPr>
                  <w:r>
                    <w:rPr>
                      <w:b/>
                      <w:sz w:val="24"/>
                      <w:u w:val="thick"/>
                    </w:rPr>
                    <w:t>Ortam: </w:t>
                  </w:r>
                  <w:r>
                    <w:rPr>
                      <w:sz w:val="24"/>
                    </w:rPr>
                    <w:t>Sınıf ortamı</w:t>
                  </w:r>
                </w:p>
                <w:p>
                  <w:pPr>
                    <w:spacing w:before="43"/>
                    <w:ind w:left="0" w:right="5883" w:firstLine="0"/>
                    <w:jc w:val="center"/>
                    <w:rPr>
                      <w:sz w:val="24"/>
                    </w:rPr>
                  </w:pPr>
                  <w:r>
                    <w:rPr>
                      <w:rFonts w:ascii="Times New Roman" w:hAnsi="Times New Roman"/>
                      <w:spacing w:val="-60"/>
                      <w:sz w:val="24"/>
                      <w:u w:val="thick"/>
                    </w:rPr>
                    <w:t> </w:t>
                  </w:r>
                  <w:r>
                    <w:rPr>
                      <w:b/>
                      <w:sz w:val="24"/>
                      <w:u w:val="thick"/>
                    </w:rPr>
                    <w:t>Sınıf Düzeni: </w:t>
                  </w:r>
                  <w:r>
                    <w:rPr>
                      <w:sz w:val="24"/>
                    </w:rPr>
                    <w:t>Oturma düzeni</w:t>
                  </w:r>
                </w:p>
                <w:p>
                  <w:pPr>
                    <w:spacing w:before="45"/>
                    <w:ind w:left="355" w:right="0" w:firstLine="0"/>
                    <w:jc w:val="left"/>
                    <w:rPr>
                      <w:sz w:val="24"/>
                    </w:rPr>
                  </w:pPr>
                  <w:r>
                    <w:rPr>
                      <w:rFonts w:ascii="Times New Roman" w:hAnsi="Times New Roman"/>
                      <w:spacing w:val="-60"/>
                      <w:sz w:val="24"/>
                      <w:u w:val="thick"/>
                    </w:rPr>
                    <w:t> </w:t>
                  </w:r>
                  <w:r>
                    <w:rPr>
                      <w:b/>
                      <w:sz w:val="24"/>
                      <w:u w:val="thick"/>
                    </w:rPr>
                    <w:t>Araç-gereç: </w:t>
                  </w:r>
                  <w:r>
                    <w:rPr>
                      <w:sz w:val="24"/>
                    </w:rPr>
                    <w:t>Form-1 (Ulusal Mesleki Bilgi Sistemi)</w:t>
                  </w:r>
                </w:p>
              </w:txbxContent>
            </v:textbox>
            <v:fill type="solid"/>
            <w10:wrap type="topAndBottom"/>
          </v:shape>
        </w:pict>
      </w:r>
      <w:r>
        <w:rPr/>
        <w:t>12. SINIF – 30. ETKİNLİK</w:t>
      </w:r>
    </w:p>
    <w:p>
      <w:pPr>
        <w:spacing w:line="277" w:lineRule="exact" w:before="0"/>
        <w:ind w:left="844" w:right="89" w:firstLine="0"/>
        <w:jc w:val="left"/>
        <w:rPr>
          <w:b/>
          <w:sz w:val="24"/>
        </w:rPr>
      </w:pPr>
      <w:r>
        <w:rPr>
          <w:b/>
          <w:sz w:val="24"/>
        </w:rPr>
        <w:t>Bu etkinlikte  Özel Eğitim ve Rehberlik Hizmetleri Genel Müdürlüğünce     hazırlanan</w:t>
      </w:r>
    </w:p>
    <w:p>
      <w:pPr>
        <w:spacing w:before="45"/>
        <w:ind w:left="136" w:right="89" w:firstLine="0"/>
        <w:jc w:val="left"/>
        <w:rPr>
          <w:b/>
          <w:sz w:val="24"/>
        </w:rPr>
      </w:pPr>
      <w:r>
        <w:rPr>
          <w:b/>
          <w:sz w:val="24"/>
        </w:rPr>
        <w:t>“Ulusal Mesleki Bilgi Sistemi” nde (MBS)  yer alan ölçekler uygulanacaktır.</w:t>
      </w:r>
    </w:p>
    <w:p>
      <w:pPr>
        <w:spacing w:line="276" w:lineRule="auto" w:before="43"/>
        <w:ind w:left="136" w:right="145" w:firstLine="707"/>
        <w:jc w:val="both"/>
        <w:rPr>
          <w:b/>
          <w:sz w:val="24"/>
        </w:rPr>
      </w:pPr>
      <w:r>
        <w:rPr>
          <w:b/>
          <w:sz w:val="24"/>
        </w:rPr>
        <w:t>Bu etkinlik internet bağlantısıyla gerçekleştirilecektir. İnternet bağlantısı olmayan okullarda da rehber öğretmen ile işbirliği yapılarak “Kendini Değerlendirme Envanteri” veya “Akademik Benlik Kavramı Ölçeği” uygulanıp değerlendirmeye alınabilir.</w:t>
      </w:r>
    </w:p>
    <w:p>
      <w:pPr>
        <w:spacing w:line="276" w:lineRule="auto" w:before="0"/>
        <w:ind w:left="136" w:right="131" w:firstLine="707"/>
        <w:jc w:val="both"/>
        <w:rPr>
          <w:b/>
          <w:sz w:val="24"/>
        </w:rPr>
      </w:pPr>
      <w:r>
        <w:rPr>
          <w:b/>
          <w:sz w:val="24"/>
        </w:rPr>
        <w:t>Öğrencilere 1 hafta önceden “Ulusal Mesleki Bilgi Sistemi” hakkında bilgi verilerek, </w:t>
      </w:r>
      <w:hyperlink r:id="rId50">
        <w:r>
          <w:rPr>
            <w:b/>
            <w:color w:val="0000FF"/>
            <w:sz w:val="24"/>
            <w:u w:val="thick" w:color="0000FF"/>
          </w:rPr>
          <w:t>http://mbs.meb.gov.tr </w:t>
        </w:r>
      </w:hyperlink>
      <w:r>
        <w:rPr>
          <w:b/>
          <w:sz w:val="24"/>
        </w:rPr>
        <w:t>adresine girerek üye olmaları ve yönergeleri takip ederek İlgilerim, Yeteneklerim, Mesleki Değerlerim Ölçeklerini içtenlikle ve yeterli zamanı ayırarak uygulamaları istenir. Aksi takdirde çıkacak sonuçlar kişiye uygun olmayacaktır. Ölçekler uyguladıktan sonra Mesleklerle eşleştir butonuna basarak, çıktı almaları ve sonuçlarını “Eğitsel ve Mesleki Planlama Dosyası”yla beraber Rehberlik ve Yönlendirme Dersine getirmeleri istenir.</w:t>
      </w:r>
    </w:p>
    <w:p>
      <w:pPr>
        <w:spacing w:line="276" w:lineRule="auto" w:before="0"/>
        <w:ind w:left="136" w:right="132" w:firstLine="707"/>
        <w:jc w:val="both"/>
        <w:rPr>
          <w:b/>
          <w:sz w:val="24"/>
        </w:rPr>
      </w:pPr>
      <w:r>
        <w:rPr>
          <w:b/>
          <w:sz w:val="24"/>
        </w:rPr>
        <w:t>*Form-1 öğretmene bilgi amacıyla verilmiştir. Öğrencilere gerekli açıklamalar Form- 1 den yapılabilir.</w:t>
      </w:r>
    </w:p>
    <w:p>
      <w:pPr>
        <w:spacing w:line="276" w:lineRule="auto" w:before="1"/>
        <w:ind w:left="136" w:right="137" w:firstLine="707"/>
        <w:jc w:val="both"/>
        <w:rPr>
          <w:b/>
          <w:sz w:val="24"/>
        </w:rPr>
      </w:pPr>
      <w:r>
        <w:rPr>
          <w:b/>
          <w:sz w:val="24"/>
        </w:rPr>
        <w:t>*Öğrencilere bir hafta önceden Form-2 verilir ve bir işyeri/kurum ya da kuruluşta çalışan meslek elemanı ile röportaj yapması istenir. Öğrenci, gelecekte seçmeyi düşündüğü mesleğin elemanı ile röportaj yapabilir.</w:t>
      </w:r>
    </w:p>
    <w:p>
      <w:pPr>
        <w:spacing w:before="1"/>
        <w:ind w:left="136" w:right="89" w:firstLine="0"/>
        <w:jc w:val="left"/>
        <w:rPr>
          <w:b/>
          <w:sz w:val="24"/>
        </w:rPr>
      </w:pPr>
      <w:r>
        <w:rPr>
          <w:b/>
          <w:sz w:val="24"/>
        </w:rPr>
        <w:t>SÜREÇ</w:t>
      </w:r>
    </w:p>
    <w:p>
      <w:pPr>
        <w:pStyle w:val="ListParagraph"/>
        <w:numPr>
          <w:ilvl w:val="0"/>
          <w:numId w:val="220"/>
        </w:numPr>
        <w:tabs>
          <w:tab w:pos="563" w:val="left" w:leader="none"/>
          <w:tab w:pos="564" w:val="left" w:leader="none"/>
        </w:tabs>
        <w:spacing w:line="278" w:lineRule="auto" w:before="43" w:after="0"/>
        <w:ind w:left="136" w:right="138" w:firstLine="0"/>
        <w:jc w:val="left"/>
        <w:rPr>
          <w:sz w:val="24"/>
        </w:rPr>
      </w:pPr>
      <w:r>
        <w:rPr>
          <w:sz w:val="24"/>
        </w:rPr>
        <w:t>Gönüllü öğrenciler ölçek (İlgilerim, Yeteneklerim, Mesleki Değerlerim Ölçeği) sonuçlarını sınıfla</w:t>
      </w:r>
      <w:r>
        <w:rPr>
          <w:spacing w:val="-2"/>
          <w:sz w:val="24"/>
        </w:rPr>
        <w:t> </w:t>
      </w:r>
      <w:r>
        <w:rPr>
          <w:sz w:val="24"/>
        </w:rPr>
        <w:t>paylaşır.</w:t>
      </w:r>
    </w:p>
    <w:p>
      <w:pPr>
        <w:pStyle w:val="ListParagraph"/>
        <w:numPr>
          <w:ilvl w:val="0"/>
          <w:numId w:val="220"/>
        </w:numPr>
        <w:tabs>
          <w:tab w:pos="563" w:val="left" w:leader="none"/>
          <w:tab w:pos="564" w:val="left" w:leader="none"/>
        </w:tabs>
        <w:spacing w:line="276" w:lineRule="auto" w:before="0" w:after="0"/>
        <w:ind w:left="136" w:right="140" w:firstLine="0"/>
        <w:jc w:val="left"/>
        <w:rPr>
          <w:sz w:val="24"/>
        </w:rPr>
      </w:pPr>
      <w:r>
        <w:rPr>
          <w:sz w:val="24"/>
        </w:rPr>
        <w:t>Gönüllü öğrencilerden, çıkan sonuçlar doğrultusunda eşleşen mesleklerin neler olduğu sorulur ve sınıfla paylaşmaları</w:t>
      </w:r>
      <w:r>
        <w:rPr>
          <w:spacing w:val="-10"/>
          <w:sz w:val="24"/>
        </w:rPr>
        <w:t> </w:t>
      </w:r>
      <w:r>
        <w:rPr>
          <w:sz w:val="24"/>
        </w:rPr>
        <w:t>istenir.</w:t>
      </w:r>
    </w:p>
    <w:p>
      <w:pPr>
        <w:pStyle w:val="ListParagraph"/>
        <w:numPr>
          <w:ilvl w:val="0"/>
          <w:numId w:val="220"/>
        </w:numPr>
        <w:tabs>
          <w:tab w:pos="563" w:val="left" w:leader="none"/>
          <w:tab w:pos="564" w:val="left" w:leader="none"/>
        </w:tabs>
        <w:spacing w:line="240" w:lineRule="auto" w:before="2" w:after="0"/>
        <w:ind w:left="563" w:right="0" w:hanging="427"/>
        <w:jc w:val="left"/>
        <w:rPr>
          <w:sz w:val="24"/>
        </w:rPr>
      </w:pPr>
      <w:r>
        <w:rPr>
          <w:sz w:val="24"/>
        </w:rPr>
        <w:t>Aşağıdakine benzer sorularla grup etkileşimi devam</w:t>
      </w:r>
      <w:r>
        <w:rPr>
          <w:spacing w:val="-17"/>
          <w:sz w:val="24"/>
        </w:rPr>
        <w:t> </w:t>
      </w:r>
      <w:r>
        <w:rPr>
          <w:sz w:val="24"/>
        </w:rPr>
        <w:t>eder.</w:t>
      </w:r>
    </w:p>
    <w:p>
      <w:pPr>
        <w:pStyle w:val="ListParagraph"/>
        <w:numPr>
          <w:ilvl w:val="1"/>
          <w:numId w:val="220"/>
        </w:numPr>
        <w:tabs>
          <w:tab w:pos="988" w:val="left" w:leader="none"/>
          <w:tab w:pos="989" w:val="left" w:leader="none"/>
        </w:tabs>
        <w:spacing w:line="278" w:lineRule="auto" w:before="43" w:after="0"/>
        <w:ind w:left="136" w:right="139" w:firstLine="427"/>
        <w:jc w:val="left"/>
        <w:rPr>
          <w:sz w:val="24"/>
        </w:rPr>
      </w:pPr>
      <w:r>
        <w:rPr>
          <w:sz w:val="24"/>
        </w:rPr>
        <w:t>9.- 10. Ve 11. Sınıfta uyguladığınız MBS ‘deki ölçek sonuçlarınız ile şimdi  uyguladığınız ölçek sonuçları arasında fark var</w:t>
      </w:r>
      <w:r>
        <w:rPr>
          <w:spacing w:val="-11"/>
          <w:sz w:val="24"/>
        </w:rPr>
        <w:t> </w:t>
      </w:r>
      <w:r>
        <w:rPr>
          <w:sz w:val="24"/>
        </w:rPr>
        <w:t>mı?</w:t>
      </w:r>
    </w:p>
    <w:p>
      <w:pPr>
        <w:pStyle w:val="ListParagraph"/>
        <w:numPr>
          <w:ilvl w:val="1"/>
          <w:numId w:val="220"/>
        </w:numPr>
        <w:tabs>
          <w:tab w:pos="988" w:val="left" w:leader="none"/>
          <w:tab w:pos="989" w:val="left" w:leader="none"/>
        </w:tabs>
        <w:spacing w:line="276" w:lineRule="auto" w:before="0" w:after="0"/>
        <w:ind w:left="136" w:right="140" w:firstLine="427"/>
        <w:jc w:val="left"/>
        <w:rPr>
          <w:sz w:val="24"/>
        </w:rPr>
      </w:pPr>
      <w:r>
        <w:rPr>
          <w:sz w:val="24"/>
        </w:rPr>
        <w:t>Mesleki değer, ilgi, yetenek ve bu özelliklerinizle eşleşen mesleklerin sizi yansıttığını düşünüyor</w:t>
      </w:r>
      <w:r>
        <w:rPr>
          <w:spacing w:val="-9"/>
          <w:sz w:val="24"/>
        </w:rPr>
        <w:t> </w:t>
      </w:r>
      <w:r>
        <w:rPr>
          <w:sz w:val="24"/>
        </w:rPr>
        <w:t>musunuz?</w:t>
      </w:r>
    </w:p>
    <w:p>
      <w:pPr>
        <w:spacing w:after="0" w:line="276" w:lineRule="auto"/>
        <w:jc w:val="left"/>
        <w:rPr>
          <w:sz w:val="24"/>
        </w:rPr>
        <w:sectPr>
          <w:pgSz w:w="11910" w:h="16840"/>
          <w:pgMar w:header="0" w:footer="1003" w:top="1360" w:bottom="1200" w:left="1280" w:right="1280"/>
        </w:sectPr>
      </w:pPr>
    </w:p>
    <w:p>
      <w:pPr>
        <w:pStyle w:val="Heading4"/>
        <w:spacing w:line="278" w:lineRule="auto" w:before="37"/>
        <w:ind w:left="116" w:right="119" w:firstLine="427"/>
      </w:pPr>
      <w:r>
        <w:rPr/>
        <w:t>Öğrenci sonuçların kendisine uygun olmadığını söylüyorsa, öğrencilerin içtenlikle ve yeterli zaman ayırarak uygulamayı yapmamış olabilecekleri göz önünde bulundurulmalıdır.</w:t>
      </w:r>
    </w:p>
    <w:p>
      <w:pPr>
        <w:pStyle w:val="ListParagraph"/>
        <w:numPr>
          <w:ilvl w:val="1"/>
          <w:numId w:val="220"/>
        </w:numPr>
        <w:tabs>
          <w:tab w:pos="968" w:val="left" w:leader="none"/>
          <w:tab w:pos="969" w:val="left" w:leader="none"/>
        </w:tabs>
        <w:spacing w:line="289" w:lineRule="exact" w:before="0" w:after="0"/>
        <w:ind w:left="968" w:right="0" w:hanging="425"/>
        <w:jc w:val="left"/>
        <w:rPr>
          <w:sz w:val="24"/>
        </w:rPr>
      </w:pPr>
      <w:r>
        <w:rPr>
          <w:sz w:val="24"/>
        </w:rPr>
        <w:t>Kişilik özellikleriniz seçmeyi düşündüğünüz yükseköğretim programına uygun</w:t>
      </w:r>
      <w:r>
        <w:rPr>
          <w:spacing w:val="-28"/>
          <w:sz w:val="24"/>
        </w:rPr>
        <w:t> </w:t>
      </w:r>
      <w:r>
        <w:rPr>
          <w:sz w:val="24"/>
        </w:rPr>
        <w:t>mu?</w:t>
      </w:r>
    </w:p>
    <w:p>
      <w:pPr>
        <w:pStyle w:val="ListParagraph"/>
        <w:numPr>
          <w:ilvl w:val="1"/>
          <w:numId w:val="220"/>
        </w:numPr>
        <w:tabs>
          <w:tab w:pos="968" w:val="left" w:leader="none"/>
          <w:tab w:pos="969" w:val="left" w:leader="none"/>
        </w:tabs>
        <w:spacing w:line="276" w:lineRule="auto" w:before="45" w:after="0"/>
        <w:ind w:left="116" w:right="119" w:firstLine="427"/>
        <w:jc w:val="left"/>
        <w:rPr>
          <w:sz w:val="24"/>
        </w:rPr>
      </w:pPr>
      <w:r>
        <w:rPr>
          <w:sz w:val="24"/>
        </w:rPr>
        <w:t>İlgi, yetenek ve mesleki değerleriniz, seçmeyi düşündüğünüz yükseköğretim programına uygun</w:t>
      </w:r>
      <w:r>
        <w:rPr>
          <w:spacing w:val="-6"/>
          <w:sz w:val="24"/>
        </w:rPr>
        <w:t> </w:t>
      </w:r>
      <w:r>
        <w:rPr>
          <w:sz w:val="24"/>
        </w:rPr>
        <w:t>mu?</w:t>
      </w:r>
    </w:p>
    <w:p>
      <w:pPr>
        <w:pStyle w:val="ListParagraph"/>
        <w:numPr>
          <w:ilvl w:val="1"/>
          <w:numId w:val="220"/>
        </w:numPr>
        <w:tabs>
          <w:tab w:pos="968" w:val="left" w:leader="none"/>
          <w:tab w:pos="969" w:val="left" w:leader="none"/>
        </w:tabs>
        <w:spacing w:line="292" w:lineRule="exact" w:before="0" w:after="0"/>
        <w:ind w:left="968" w:right="0" w:hanging="425"/>
        <w:jc w:val="left"/>
        <w:rPr>
          <w:sz w:val="24"/>
        </w:rPr>
      </w:pPr>
      <w:r>
        <w:rPr>
          <w:sz w:val="24"/>
        </w:rPr>
        <w:t>Akademik başarınız, seçmeyi düşündüğünüz yükseköğretim programına uygun</w:t>
      </w:r>
      <w:r>
        <w:rPr>
          <w:spacing w:val="-28"/>
          <w:sz w:val="24"/>
        </w:rPr>
        <w:t> </w:t>
      </w:r>
      <w:r>
        <w:rPr>
          <w:sz w:val="24"/>
        </w:rPr>
        <w:t>mu?</w:t>
      </w:r>
    </w:p>
    <w:p>
      <w:pPr>
        <w:pStyle w:val="ListParagraph"/>
        <w:numPr>
          <w:ilvl w:val="1"/>
          <w:numId w:val="220"/>
        </w:numPr>
        <w:tabs>
          <w:tab w:pos="968" w:val="left" w:leader="none"/>
          <w:tab w:pos="969" w:val="left" w:leader="none"/>
        </w:tabs>
        <w:spacing w:line="276" w:lineRule="auto" w:before="45" w:after="0"/>
        <w:ind w:left="116" w:right="120" w:firstLine="427"/>
        <w:jc w:val="left"/>
        <w:rPr>
          <w:sz w:val="24"/>
        </w:rPr>
      </w:pPr>
      <w:r>
        <w:rPr>
          <w:sz w:val="24"/>
        </w:rPr>
        <w:t>Mesleki değer, ilgi, yetenek, kişilik özellikleri ve akademik başarınıza uygun yöneleceğiniz yükseköğretim programı/programları</w:t>
      </w:r>
      <w:r>
        <w:rPr>
          <w:spacing w:val="-18"/>
          <w:sz w:val="24"/>
        </w:rPr>
        <w:t> </w:t>
      </w:r>
      <w:r>
        <w:rPr>
          <w:sz w:val="24"/>
        </w:rPr>
        <w:t>ne/nelerdir?</w:t>
      </w:r>
    </w:p>
    <w:p>
      <w:pPr>
        <w:pStyle w:val="ListParagraph"/>
        <w:numPr>
          <w:ilvl w:val="0"/>
          <w:numId w:val="220"/>
        </w:numPr>
        <w:tabs>
          <w:tab w:pos="543" w:val="left" w:leader="none"/>
          <w:tab w:pos="544" w:val="left" w:leader="none"/>
        </w:tabs>
        <w:spacing w:line="278" w:lineRule="auto" w:before="0" w:after="0"/>
        <w:ind w:left="116" w:right="115" w:firstLine="0"/>
        <w:jc w:val="left"/>
        <w:rPr>
          <w:sz w:val="24"/>
        </w:rPr>
      </w:pPr>
      <w:r>
        <w:rPr>
          <w:sz w:val="24"/>
        </w:rPr>
        <w:t>Mesleki değer, ilgi, yetenek, kişilik özellikleri ve akademik başarıya uygun yükseköğretim programı belirlemenin önemini vurgulanarak etkinlik</w:t>
      </w:r>
      <w:r>
        <w:rPr>
          <w:spacing w:val="-21"/>
          <w:sz w:val="24"/>
        </w:rPr>
        <w:t> </w:t>
      </w:r>
      <w:r>
        <w:rPr>
          <w:sz w:val="24"/>
        </w:rPr>
        <w:t>sonlandırılır.</w:t>
      </w:r>
    </w:p>
    <w:p>
      <w:pPr>
        <w:pStyle w:val="Heading4"/>
        <w:spacing w:line="289" w:lineRule="exact"/>
        <w:ind w:left="116" w:right="853"/>
      </w:pPr>
      <w:r>
        <w:rPr/>
        <w:t>Değerlendirme:</w:t>
      </w:r>
    </w:p>
    <w:p>
      <w:pPr>
        <w:spacing w:after="0" w:line="289" w:lineRule="exact"/>
        <w:sectPr>
          <w:pgSz w:w="11910" w:h="16840"/>
          <w:pgMar w:header="0" w:footer="1003" w:top="1360" w:bottom="1200" w:left="1300" w:right="1300"/>
        </w:sectPr>
      </w:pPr>
    </w:p>
    <w:p>
      <w:pPr>
        <w:spacing w:before="37"/>
        <w:ind w:left="1731" w:right="1732" w:firstLine="0"/>
        <w:jc w:val="center"/>
        <w:rPr>
          <w:b/>
          <w:sz w:val="24"/>
        </w:rPr>
      </w:pPr>
      <w:r>
        <w:rPr>
          <w:b/>
          <w:sz w:val="24"/>
        </w:rPr>
        <w:t>FORM-1</w:t>
      </w:r>
    </w:p>
    <w:p>
      <w:pPr>
        <w:spacing w:before="46"/>
        <w:ind w:left="1731" w:right="1732" w:firstLine="0"/>
        <w:jc w:val="center"/>
        <w:rPr>
          <w:b/>
          <w:sz w:val="24"/>
        </w:rPr>
      </w:pPr>
      <w:r>
        <w:rPr>
          <w:b/>
          <w:sz w:val="24"/>
        </w:rPr>
        <w:t>ULUSAL MESLEKİ BİLGİ SİSTEMİ – MBS</w:t>
      </w:r>
    </w:p>
    <w:p>
      <w:pPr>
        <w:pStyle w:val="BodyText"/>
        <w:rPr>
          <w:b/>
          <w:sz w:val="28"/>
        </w:rPr>
      </w:pPr>
      <w:r>
        <w:rPr/>
        <w:drawing>
          <wp:anchor distT="0" distB="0" distL="0" distR="0" allowOverlap="1" layoutInCell="1" locked="0" behindDoc="0" simplePos="0" relativeHeight="5176">
            <wp:simplePos x="0" y="0"/>
            <wp:positionH relativeFrom="page">
              <wp:posOffset>1672970</wp:posOffset>
            </wp:positionH>
            <wp:positionV relativeFrom="paragraph">
              <wp:posOffset>242409</wp:posOffset>
            </wp:positionV>
            <wp:extent cx="4198965" cy="3279648"/>
            <wp:effectExtent l="0" t="0" r="0" b="0"/>
            <wp:wrapTopAndBottom/>
            <wp:docPr id="25" name="image28.png" descr=""/>
            <wp:cNvGraphicFramePr>
              <a:graphicFrameLocks noChangeAspect="1"/>
            </wp:cNvGraphicFramePr>
            <a:graphic>
              <a:graphicData uri="http://schemas.openxmlformats.org/drawingml/2006/picture">
                <pic:pic>
                  <pic:nvPicPr>
                    <pic:cNvPr id="26" name="image28.png"/>
                    <pic:cNvPicPr/>
                  </pic:nvPicPr>
                  <pic:blipFill>
                    <a:blip r:embed="rId52" cstate="print"/>
                    <a:stretch>
                      <a:fillRect/>
                    </a:stretch>
                  </pic:blipFill>
                  <pic:spPr>
                    <a:xfrm>
                      <a:off x="0" y="0"/>
                      <a:ext cx="4198965" cy="3279648"/>
                    </a:xfrm>
                    <a:prstGeom prst="rect">
                      <a:avLst/>
                    </a:prstGeom>
                  </pic:spPr>
                </pic:pic>
              </a:graphicData>
            </a:graphic>
          </wp:anchor>
        </w:drawing>
      </w:r>
    </w:p>
    <w:p>
      <w:pPr>
        <w:pStyle w:val="BodyText"/>
        <w:spacing w:line="276" w:lineRule="auto" w:before="14"/>
        <w:ind w:left="116" w:right="853" w:firstLine="707"/>
      </w:pPr>
      <w:r>
        <w:rPr/>
        <w:t>Mutlu ve başarılı bir hayatın parçası olan meslek seçiminde doğru kaynaklara başvurmak önemlidir.</w:t>
      </w:r>
    </w:p>
    <w:p>
      <w:pPr>
        <w:pStyle w:val="Heading4"/>
        <w:numPr>
          <w:ilvl w:val="0"/>
          <w:numId w:val="221"/>
        </w:numPr>
        <w:tabs>
          <w:tab w:pos="304" w:val="left" w:leader="none"/>
        </w:tabs>
        <w:spacing w:line="240" w:lineRule="auto" w:before="1" w:after="0"/>
        <w:ind w:left="303" w:right="0" w:hanging="187"/>
        <w:jc w:val="left"/>
      </w:pPr>
      <w:r>
        <w:rPr/>
        <w:t>KENDİNİ</w:t>
      </w:r>
      <w:r>
        <w:rPr>
          <w:spacing w:val="-8"/>
        </w:rPr>
        <w:t> </w:t>
      </w:r>
      <w:r>
        <w:rPr/>
        <w:t>TANIMA</w:t>
      </w:r>
    </w:p>
    <w:p>
      <w:pPr>
        <w:pStyle w:val="ListParagraph"/>
        <w:numPr>
          <w:ilvl w:val="0"/>
          <w:numId w:val="44"/>
        </w:numPr>
        <w:tabs>
          <w:tab w:pos="292" w:val="left" w:leader="none"/>
        </w:tabs>
        <w:spacing w:line="240" w:lineRule="auto" w:before="43" w:after="0"/>
        <w:ind w:left="291" w:right="0" w:hanging="175"/>
        <w:jc w:val="left"/>
        <w:rPr>
          <w:sz w:val="24"/>
        </w:rPr>
      </w:pPr>
      <w:r>
        <w:rPr>
          <w:sz w:val="24"/>
        </w:rPr>
        <w:t>Nelerden</w:t>
      </w:r>
      <w:r>
        <w:rPr>
          <w:spacing w:val="-7"/>
          <w:sz w:val="24"/>
        </w:rPr>
        <w:t> </w:t>
      </w:r>
      <w:r>
        <w:rPr>
          <w:sz w:val="24"/>
        </w:rPr>
        <w:t>hoşlanırım?</w:t>
      </w:r>
    </w:p>
    <w:p>
      <w:pPr>
        <w:pStyle w:val="ListParagraph"/>
        <w:numPr>
          <w:ilvl w:val="0"/>
          <w:numId w:val="44"/>
        </w:numPr>
        <w:tabs>
          <w:tab w:pos="292" w:val="left" w:leader="none"/>
        </w:tabs>
        <w:spacing w:line="240" w:lineRule="auto" w:before="43" w:after="0"/>
        <w:ind w:left="291" w:right="0" w:hanging="175"/>
        <w:jc w:val="left"/>
        <w:rPr>
          <w:sz w:val="24"/>
        </w:rPr>
      </w:pPr>
      <w:r>
        <w:rPr>
          <w:sz w:val="24"/>
        </w:rPr>
        <w:t>Neleri</w:t>
      </w:r>
      <w:r>
        <w:rPr>
          <w:spacing w:val="-2"/>
          <w:sz w:val="24"/>
        </w:rPr>
        <w:t> </w:t>
      </w:r>
      <w:r>
        <w:rPr>
          <w:sz w:val="24"/>
        </w:rPr>
        <w:t>yapabilirim?</w:t>
      </w:r>
    </w:p>
    <w:p>
      <w:pPr>
        <w:pStyle w:val="ListParagraph"/>
        <w:numPr>
          <w:ilvl w:val="0"/>
          <w:numId w:val="44"/>
        </w:numPr>
        <w:tabs>
          <w:tab w:pos="292" w:val="left" w:leader="none"/>
        </w:tabs>
        <w:spacing w:line="240" w:lineRule="auto" w:before="46" w:after="0"/>
        <w:ind w:left="291" w:right="0" w:hanging="175"/>
        <w:jc w:val="left"/>
        <w:rPr>
          <w:sz w:val="24"/>
        </w:rPr>
      </w:pPr>
      <w:r>
        <w:rPr>
          <w:sz w:val="24"/>
        </w:rPr>
        <w:t>Hangi meslek bana</w:t>
      </w:r>
      <w:r>
        <w:rPr>
          <w:spacing w:val="-10"/>
          <w:sz w:val="24"/>
        </w:rPr>
        <w:t> </w:t>
      </w:r>
      <w:r>
        <w:rPr>
          <w:sz w:val="24"/>
        </w:rPr>
        <w:t>uygun?</w:t>
      </w:r>
    </w:p>
    <w:p>
      <w:pPr>
        <w:pStyle w:val="ListParagraph"/>
        <w:numPr>
          <w:ilvl w:val="0"/>
          <w:numId w:val="44"/>
        </w:numPr>
        <w:tabs>
          <w:tab w:pos="292" w:val="left" w:leader="none"/>
        </w:tabs>
        <w:spacing w:line="240" w:lineRule="auto" w:before="43" w:after="0"/>
        <w:ind w:left="291" w:right="0" w:hanging="175"/>
        <w:jc w:val="left"/>
        <w:rPr>
          <w:sz w:val="24"/>
        </w:rPr>
      </w:pPr>
      <w:r>
        <w:rPr>
          <w:sz w:val="24"/>
        </w:rPr>
        <w:t>Bana göre çalışma hayatında neler</w:t>
      </w:r>
      <w:r>
        <w:rPr>
          <w:spacing w:val="-14"/>
          <w:sz w:val="24"/>
        </w:rPr>
        <w:t> </w:t>
      </w:r>
      <w:r>
        <w:rPr>
          <w:sz w:val="24"/>
        </w:rPr>
        <w:t>önemli?</w:t>
      </w:r>
    </w:p>
    <w:p>
      <w:pPr>
        <w:pStyle w:val="BodyText"/>
        <w:spacing w:before="45"/>
        <w:ind w:left="824" w:right="119"/>
      </w:pPr>
      <w:r>
        <w:rPr/>
        <w:t>Bu soruların cevaplarını MSB’de “Kendimizi Tanıyalım” başlığı altında bulabilirsiniz.</w:t>
      </w:r>
    </w:p>
    <w:p>
      <w:pPr>
        <w:pStyle w:val="Heading4"/>
        <w:numPr>
          <w:ilvl w:val="0"/>
          <w:numId w:val="221"/>
        </w:numPr>
        <w:tabs>
          <w:tab w:pos="304" w:val="left" w:leader="none"/>
        </w:tabs>
        <w:spacing w:line="240" w:lineRule="auto" w:before="43" w:after="0"/>
        <w:ind w:left="304" w:right="0" w:hanging="188"/>
        <w:jc w:val="left"/>
      </w:pPr>
      <w:r>
        <w:rPr/>
        <w:t>EĞİTİM</w:t>
      </w:r>
      <w:r>
        <w:rPr>
          <w:spacing w:val="-8"/>
        </w:rPr>
        <w:t> </w:t>
      </w:r>
      <w:r>
        <w:rPr/>
        <w:t>FIRSATLARI</w:t>
      </w:r>
    </w:p>
    <w:p>
      <w:pPr>
        <w:pStyle w:val="ListParagraph"/>
        <w:numPr>
          <w:ilvl w:val="0"/>
          <w:numId w:val="44"/>
        </w:numPr>
        <w:tabs>
          <w:tab w:pos="292" w:val="left" w:leader="none"/>
        </w:tabs>
        <w:spacing w:line="240" w:lineRule="auto" w:before="43" w:after="0"/>
        <w:ind w:left="291" w:right="0" w:hanging="175"/>
        <w:jc w:val="left"/>
        <w:rPr>
          <w:sz w:val="24"/>
        </w:rPr>
      </w:pPr>
      <w:r>
        <w:rPr>
          <w:sz w:val="24"/>
        </w:rPr>
        <w:t>Hangi okula</w:t>
      </w:r>
      <w:r>
        <w:rPr>
          <w:spacing w:val="-9"/>
          <w:sz w:val="24"/>
        </w:rPr>
        <w:t> </w:t>
      </w:r>
      <w:r>
        <w:rPr>
          <w:sz w:val="24"/>
        </w:rPr>
        <w:t>gitmeliyim?</w:t>
      </w:r>
    </w:p>
    <w:p>
      <w:pPr>
        <w:pStyle w:val="ListParagraph"/>
        <w:numPr>
          <w:ilvl w:val="0"/>
          <w:numId w:val="44"/>
        </w:numPr>
        <w:tabs>
          <w:tab w:pos="292" w:val="left" w:leader="none"/>
        </w:tabs>
        <w:spacing w:line="240" w:lineRule="auto" w:before="45" w:after="0"/>
        <w:ind w:left="291" w:right="0" w:hanging="175"/>
        <w:jc w:val="left"/>
        <w:rPr>
          <w:sz w:val="24"/>
        </w:rPr>
      </w:pPr>
      <w:r>
        <w:rPr>
          <w:sz w:val="24"/>
        </w:rPr>
        <w:t>Hangi alan / dal / dersi</w:t>
      </w:r>
      <w:r>
        <w:rPr>
          <w:spacing w:val="-9"/>
          <w:sz w:val="24"/>
        </w:rPr>
        <w:t> </w:t>
      </w:r>
      <w:r>
        <w:rPr>
          <w:sz w:val="24"/>
        </w:rPr>
        <w:t>seçmeliyim?</w:t>
      </w:r>
    </w:p>
    <w:p>
      <w:pPr>
        <w:pStyle w:val="ListParagraph"/>
        <w:numPr>
          <w:ilvl w:val="0"/>
          <w:numId w:val="44"/>
        </w:numPr>
        <w:tabs>
          <w:tab w:pos="292" w:val="left" w:leader="none"/>
        </w:tabs>
        <w:spacing w:line="240" w:lineRule="auto" w:before="43" w:after="0"/>
        <w:ind w:left="291" w:right="0" w:hanging="175"/>
        <w:jc w:val="left"/>
        <w:rPr>
          <w:sz w:val="24"/>
        </w:rPr>
      </w:pPr>
      <w:r>
        <w:rPr>
          <w:sz w:val="24"/>
        </w:rPr>
        <w:t>Gitmek istediğim okullar ve kurslar hakkında nerelerden bilgi</w:t>
      </w:r>
      <w:r>
        <w:rPr>
          <w:spacing w:val="-23"/>
          <w:sz w:val="24"/>
        </w:rPr>
        <w:t> </w:t>
      </w:r>
      <w:r>
        <w:rPr>
          <w:sz w:val="24"/>
        </w:rPr>
        <w:t>alabilirim?</w:t>
      </w:r>
    </w:p>
    <w:p>
      <w:pPr>
        <w:pStyle w:val="ListParagraph"/>
        <w:numPr>
          <w:ilvl w:val="0"/>
          <w:numId w:val="44"/>
        </w:numPr>
        <w:tabs>
          <w:tab w:pos="292" w:val="left" w:leader="none"/>
        </w:tabs>
        <w:spacing w:line="240" w:lineRule="auto" w:before="45" w:after="0"/>
        <w:ind w:left="291" w:right="0" w:hanging="175"/>
        <w:jc w:val="left"/>
        <w:rPr>
          <w:sz w:val="24"/>
        </w:rPr>
      </w:pPr>
      <w:r>
        <w:rPr>
          <w:sz w:val="24"/>
        </w:rPr>
        <w:t>Nerelerden burs</w:t>
      </w:r>
      <w:r>
        <w:rPr>
          <w:spacing w:val="-13"/>
          <w:sz w:val="24"/>
        </w:rPr>
        <w:t> </w:t>
      </w:r>
      <w:r>
        <w:rPr>
          <w:sz w:val="24"/>
        </w:rPr>
        <w:t>alabilirim?</w:t>
      </w:r>
    </w:p>
    <w:p>
      <w:pPr>
        <w:pStyle w:val="ListParagraph"/>
        <w:numPr>
          <w:ilvl w:val="0"/>
          <w:numId w:val="44"/>
        </w:numPr>
        <w:tabs>
          <w:tab w:pos="292" w:val="left" w:leader="none"/>
        </w:tabs>
        <w:spacing w:line="240" w:lineRule="auto" w:before="43" w:after="0"/>
        <w:ind w:left="291" w:right="0" w:hanging="175"/>
        <w:jc w:val="left"/>
        <w:rPr>
          <w:sz w:val="24"/>
        </w:rPr>
      </w:pPr>
      <w:r>
        <w:rPr>
          <w:sz w:val="24"/>
        </w:rPr>
        <w:t>Uluslar arası eğitim fırsatları</w:t>
      </w:r>
      <w:r>
        <w:rPr>
          <w:spacing w:val="-10"/>
          <w:sz w:val="24"/>
        </w:rPr>
        <w:t> </w:t>
      </w:r>
      <w:r>
        <w:rPr>
          <w:sz w:val="24"/>
        </w:rPr>
        <w:t>nelerdir?</w:t>
      </w:r>
    </w:p>
    <w:p>
      <w:pPr>
        <w:pStyle w:val="BodyText"/>
        <w:spacing w:before="43"/>
        <w:ind w:left="824" w:right="853"/>
      </w:pPr>
      <w:r>
        <w:rPr/>
        <w:t>Sorularının cevaplarını “Eğitim Fırsatlarımız” başlığı altında bulabilirsiniz?</w:t>
      </w:r>
    </w:p>
    <w:p>
      <w:pPr>
        <w:pStyle w:val="Heading4"/>
        <w:spacing w:before="45"/>
        <w:ind w:left="116" w:right="853"/>
      </w:pPr>
      <w:r>
        <w:rPr/>
        <w:t>3.İŞ OLANAKLARI</w:t>
      </w:r>
    </w:p>
    <w:p>
      <w:pPr>
        <w:pStyle w:val="ListParagraph"/>
        <w:numPr>
          <w:ilvl w:val="0"/>
          <w:numId w:val="44"/>
        </w:numPr>
        <w:tabs>
          <w:tab w:pos="292" w:val="left" w:leader="none"/>
        </w:tabs>
        <w:spacing w:line="240" w:lineRule="auto" w:before="43" w:after="0"/>
        <w:ind w:left="291" w:right="0" w:hanging="175"/>
        <w:jc w:val="left"/>
        <w:rPr>
          <w:sz w:val="24"/>
        </w:rPr>
      </w:pPr>
      <w:r>
        <w:rPr>
          <w:sz w:val="24"/>
        </w:rPr>
        <w:t>Mesleklere ilişkin bilgilere nasıl</w:t>
      </w:r>
      <w:r>
        <w:rPr>
          <w:spacing w:val="-10"/>
          <w:sz w:val="24"/>
        </w:rPr>
        <w:t> </w:t>
      </w:r>
      <w:r>
        <w:rPr>
          <w:sz w:val="24"/>
        </w:rPr>
        <w:t>ulaşabilirim?</w:t>
      </w:r>
    </w:p>
    <w:p>
      <w:pPr>
        <w:pStyle w:val="ListParagraph"/>
        <w:numPr>
          <w:ilvl w:val="0"/>
          <w:numId w:val="44"/>
        </w:numPr>
        <w:tabs>
          <w:tab w:pos="292" w:val="left" w:leader="none"/>
        </w:tabs>
        <w:spacing w:line="240" w:lineRule="auto" w:before="43" w:after="0"/>
        <w:ind w:left="291" w:right="0" w:hanging="175"/>
        <w:jc w:val="left"/>
        <w:rPr>
          <w:sz w:val="24"/>
        </w:rPr>
      </w:pPr>
      <w:r>
        <w:rPr>
          <w:sz w:val="24"/>
        </w:rPr>
        <w:t>İş arama yöntemleri</w:t>
      </w:r>
      <w:r>
        <w:rPr>
          <w:spacing w:val="-8"/>
          <w:sz w:val="24"/>
        </w:rPr>
        <w:t> </w:t>
      </w:r>
      <w:r>
        <w:rPr>
          <w:sz w:val="24"/>
        </w:rPr>
        <w:t>nelerdir?</w:t>
      </w:r>
    </w:p>
    <w:p>
      <w:pPr>
        <w:pStyle w:val="ListParagraph"/>
        <w:numPr>
          <w:ilvl w:val="0"/>
          <w:numId w:val="44"/>
        </w:numPr>
        <w:tabs>
          <w:tab w:pos="292" w:val="left" w:leader="none"/>
        </w:tabs>
        <w:spacing w:line="240" w:lineRule="auto" w:before="45" w:after="0"/>
        <w:ind w:left="291" w:right="0" w:hanging="175"/>
        <w:jc w:val="left"/>
        <w:rPr>
          <w:sz w:val="24"/>
        </w:rPr>
      </w:pPr>
      <w:r>
        <w:rPr>
          <w:sz w:val="24"/>
        </w:rPr>
        <w:t>Öz geçmiş nasıl</w:t>
      </w:r>
      <w:r>
        <w:rPr>
          <w:spacing w:val="-5"/>
          <w:sz w:val="24"/>
        </w:rPr>
        <w:t> </w:t>
      </w:r>
      <w:r>
        <w:rPr>
          <w:sz w:val="24"/>
        </w:rPr>
        <w:t>yazılır?</w:t>
      </w:r>
    </w:p>
    <w:p>
      <w:pPr>
        <w:pStyle w:val="ListParagraph"/>
        <w:numPr>
          <w:ilvl w:val="0"/>
          <w:numId w:val="44"/>
        </w:numPr>
        <w:tabs>
          <w:tab w:pos="292" w:val="left" w:leader="none"/>
        </w:tabs>
        <w:spacing w:line="240" w:lineRule="auto" w:before="43" w:after="0"/>
        <w:ind w:left="291" w:right="0" w:hanging="175"/>
        <w:jc w:val="left"/>
        <w:rPr>
          <w:sz w:val="24"/>
        </w:rPr>
      </w:pPr>
      <w:r>
        <w:rPr>
          <w:sz w:val="24"/>
        </w:rPr>
        <w:t>İş ararken nerelere</w:t>
      </w:r>
      <w:r>
        <w:rPr>
          <w:spacing w:val="-7"/>
          <w:sz w:val="24"/>
        </w:rPr>
        <w:t> </w:t>
      </w:r>
      <w:r>
        <w:rPr>
          <w:sz w:val="24"/>
        </w:rPr>
        <w:t>başvurabilirim?</w:t>
      </w:r>
    </w:p>
    <w:p>
      <w:pPr>
        <w:pStyle w:val="ListParagraph"/>
        <w:numPr>
          <w:ilvl w:val="0"/>
          <w:numId w:val="44"/>
        </w:numPr>
        <w:tabs>
          <w:tab w:pos="292" w:val="left" w:leader="none"/>
        </w:tabs>
        <w:spacing w:line="240" w:lineRule="auto" w:before="45" w:after="0"/>
        <w:ind w:left="291" w:right="0" w:hanging="175"/>
        <w:jc w:val="left"/>
        <w:rPr>
          <w:sz w:val="24"/>
        </w:rPr>
      </w:pPr>
      <w:r>
        <w:rPr>
          <w:sz w:val="24"/>
        </w:rPr>
        <w:t>İş görüşmesinde nelere dikkat</w:t>
      </w:r>
      <w:r>
        <w:rPr>
          <w:spacing w:val="-12"/>
          <w:sz w:val="24"/>
        </w:rPr>
        <w:t> </w:t>
      </w:r>
      <w:r>
        <w:rPr>
          <w:sz w:val="24"/>
        </w:rPr>
        <w:t>etmeliyim?</w:t>
      </w:r>
    </w:p>
    <w:p>
      <w:pPr>
        <w:pStyle w:val="BodyText"/>
        <w:spacing w:line="276" w:lineRule="auto" w:before="43"/>
        <w:ind w:left="116" w:right="119" w:firstLine="707"/>
      </w:pPr>
      <w:r>
        <w:rPr/>
        <w:t>Sizi çalışma hayatına hazırlayacak bu soruların cevabını da “İş Olanaklarımız” başlığı altında bulabilirsiniz.</w:t>
      </w:r>
    </w:p>
    <w:p>
      <w:pPr>
        <w:spacing w:after="0" w:line="276" w:lineRule="auto"/>
        <w:sectPr>
          <w:pgSz w:w="11910" w:h="16840"/>
          <w:pgMar w:header="0" w:footer="1003" w:top="1360" w:bottom="1200" w:left="1300" w:right="1300"/>
        </w:sectPr>
      </w:pPr>
    </w:p>
    <w:p>
      <w:pPr>
        <w:pStyle w:val="BodyText"/>
        <w:spacing w:line="276" w:lineRule="auto" w:before="37"/>
        <w:ind w:left="216" w:right="454" w:firstLine="707"/>
        <w:jc w:val="both"/>
      </w:pPr>
      <w:r>
        <w:rPr/>
        <w:t>Ulusal Mesleki Bilgi Sisteminden (MBS) bireyler hem üye olmadan hem de üye olarak faydalanabilirler. Sistem üye olmadan sınırlı bir fayda sağlarken üye olunduğu takdirde; öğrencilere ilgi, yetenek, mesleki değer ölçeklerini uygulama, kendilerini ve kendilerine  uygun mesleği tanıma fırsatı sunmaktadır. Bunun için bireylerin </w:t>
      </w:r>
      <w:hyperlink r:id="rId50">
        <w:r>
          <w:rPr>
            <w:u w:val="single"/>
          </w:rPr>
          <w:t>http://mbs.meb.gov.tr</w:t>
        </w:r>
      </w:hyperlink>
      <w:r>
        <w:rPr>
          <w:u w:val="single"/>
        </w:rPr>
        <w:t> </w:t>
      </w:r>
      <w:r>
        <w:rPr/>
        <w:t>adresine girmeleri yeterli</w:t>
      </w:r>
      <w:r>
        <w:rPr>
          <w:spacing w:val="-9"/>
        </w:rPr>
        <w:t> </w:t>
      </w:r>
      <w:r>
        <w:rPr/>
        <w:t>olacaktır.</w:t>
      </w:r>
    </w:p>
    <w:p>
      <w:pPr>
        <w:pStyle w:val="BodyText"/>
        <w:spacing w:line="278" w:lineRule="auto"/>
        <w:ind w:left="216" w:right="459" w:firstLine="707"/>
        <w:jc w:val="both"/>
      </w:pPr>
      <w:r>
        <w:rPr/>
        <w:t>Bireyler sisteme üye olarak ilgi, yetenek ve mesleki değerlerine yönelik ölçme aracını uyguladıkları takdirde aşağıdaki alt boyutlarla ilgili sonuçları elde edebilirler.</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21"/>
        <w:gridCol w:w="3302"/>
        <w:gridCol w:w="3207"/>
      </w:tblGrid>
      <w:tr>
        <w:trPr>
          <w:trHeight w:val="607" w:hRule="exact"/>
        </w:trPr>
        <w:tc>
          <w:tcPr>
            <w:tcW w:w="3021" w:type="dxa"/>
            <w:tcBorders>
              <w:top w:val="single" w:sz="8" w:space="0" w:color="4F81BC"/>
              <w:bottom w:val="single" w:sz="8" w:space="0" w:color="4F81BC"/>
            </w:tcBorders>
          </w:tcPr>
          <w:p>
            <w:pPr>
              <w:pStyle w:val="TableParagraph"/>
              <w:spacing w:line="289" w:lineRule="exact"/>
              <w:ind w:left="175" w:right="-6509"/>
              <w:rPr>
                <w:b/>
                <w:sz w:val="24"/>
              </w:rPr>
            </w:pPr>
            <w:r>
              <w:rPr>
                <w:b/>
                <w:sz w:val="24"/>
              </w:rPr>
              <w:t>İlgi Ölçeğinin Alt Boyutları</w:t>
            </w:r>
          </w:p>
        </w:tc>
        <w:tc>
          <w:tcPr>
            <w:tcW w:w="3302" w:type="dxa"/>
            <w:tcBorders>
              <w:top w:val="single" w:sz="8" w:space="0" w:color="4F81BC"/>
              <w:bottom w:val="single" w:sz="8" w:space="0" w:color="4F81BC"/>
            </w:tcBorders>
          </w:tcPr>
          <w:p>
            <w:pPr>
              <w:pStyle w:val="TableParagraph"/>
              <w:spacing w:line="240" w:lineRule="auto"/>
              <w:ind w:left="1097" w:right="657" w:hanging="615"/>
              <w:rPr>
                <w:b/>
                <w:sz w:val="24"/>
              </w:rPr>
            </w:pPr>
            <w:r>
              <w:rPr>
                <w:b/>
                <w:sz w:val="24"/>
              </w:rPr>
              <w:t>Yetenek Ölçeğinin Alt Boyutları</w:t>
            </w:r>
          </w:p>
        </w:tc>
        <w:tc>
          <w:tcPr>
            <w:tcW w:w="3207" w:type="dxa"/>
            <w:tcBorders>
              <w:top w:val="single" w:sz="8" w:space="0" w:color="4F81BC"/>
              <w:bottom w:val="single" w:sz="8" w:space="0" w:color="4F81BC"/>
            </w:tcBorders>
          </w:tcPr>
          <w:p>
            <w:pPr>
              <w:pStyle w:val="TableParagraph"/>
              <w:spacing w:line="240" w:lineRule="auto"/>
              <w:ind w:left="1086" w:right="551" w:hanging="636"/>
              <w:rPr>
                <w:b/>
                <w:sz w:val="24"/>
              </w:rPr>
            </w:pPr>
            <w:r>
              <w:rPr>
                <w:b/>
                <w:sz w:val="24"/>
              </w:rPr>
              <w:t>Değerler Ölçeğinin Alt Boyutları</w:t>
            </w:r>
          </w:p>
        </w:tc>
      </w:tr>
      <w:tr>
        <w:trPr>
          <w:trHeight w:val="302" w:hRule="exact"/>
        </w:trPr>
        <w:tc>
          <w:tcPr>
            <w:tcW w:w="3021" w:type="dxa"/>
            <w:tcBorders>
              <w:top w:val="single" w:sz="8" w:space="0" w:color="4F81BC"/>
            </w:tcBorders>
            <w:shd w:val="clear" w:color="auto" w:fill="D2DFED"/>
          </w:tcPr>
          <w:p>
            <w:pPr>
              <w:pStyle w:val="TableParagraph"/>
              <w:spacing w:line="289" w:lineRule="exact"/>
              <w:ind w:left="719" w:right="-6509"/>
              <w:rPr>
                <w:b/>
                <w:sz w:val="24"/>
              </w:rPr>
            </w:pPr>
            <w:r>
              <w:rPr>
                <w:b/>
                <w:sz w:val="24"/>
              </w:rPr>
              <w:t>Eğitim Öğretim</w:t>
            </w:r>
          </w:p>
        </w:tc>
        <w:tc>
          <w:tcPr>
            <w:tcW w:w="3302" w:type="dxa"/>
            <w:tcBorders>
              <w:top w:val="single" w:sz="8" w:space="0" w:color="4F81BC"/>
            </w:tcBorders>
            <w:shd w:val="clear" w:color="auto" w:fill="D2DFED"/>
          </w:tcPr>
          <w:p>
            <w:pPr>
              <w:pStyle w:val="TableParagraph"/>
              <w:spacing w:line="289" w:lineRule="exact"/>
              <w:ind w:left="237" w:right="428"/>
              <w:jc w:val="center"/>
              <w:rPr>
                <w:b/>
                <w:sz w:val="24"/>
              </w:rPr>
            </w:pPr>
            <w:r>
              <w:rPr>
                <w:b/>
                <w:sz w:val="24"/>
              </w:rPr>
              <w:t>Sözel Dilbilimsel</w:t>
            </w:r>
          </w:p>
        </w:tc>
        <w:tc>
          <w:tcPr>
            <w:tcW w:w="3207" w:type="dxa"/>
            <w:tcBorders>
              <w:top w:val="single" w:sz="8" w:space="0" w:color="4F81BC"/>
            </w:tcBorders>
            <w:shd w:val="clear" w:color="auto" w:fill="D2DFED"/>
          </w:tcPr>
          <w:p>
            <w:pPr>
              <w:pStyle w:val="TableParagraph"/>
              <w:spacing w:line="289" w:lineRule="exact"/>
              <w:ind w:left="497" w:right="611"/>
              <w:jc w:val="center"/>
              <w:rPr>
                <w:b/>
                <w:sz w:val="24"/>
              </w:rPr>
            </w:pPr>
            <w:r>
              <w:rPr>
                <w:b/>
                <w:sz w:val="24"/>
              </w:rPr>
              <w:t>Yeteneğini gösterme</w:t>
            </w:r>
          </w:p>
        </w:tc>
      </w:tr>
      <w:tr>
        <w:trPr>
          <w:trHeight w:val="293" w:hRule="exact"/>
        </w:trPr>
        <w:tc>
          <w:tcPr>
            <w:tcW w:w="3021" w:type="dxa"/>
          </w:tcPr>
          <w:p>
            <w:pPr>
              <w:pStyle w:val="TableParagraph"/>
              <w:spacing w:line="289" w:lineRule="exact"/>
              <w:ind w:left="691" w:right="-6509"/>
              <w:rPr>
                <w:b/>
                <w:sz w:val="24"/>
              </w:rPr>
            </w:pPr>
            <w:r>
              <w:rPr>
                <w:b/>
                <w:sz w:val="24"/>
              </w:rPr>
              <w:t>Ziraat Açık Alan</w:t>
            </w:r>
          </w:p>
        </w:tc>
        <w:tc>
          <w:tcPr>
            <w:tcW w:w="3302" w:type="dxa"/>
          </w:tcPr>
          <w:p>
            <w:pPr>
              <w:pStyle w:val="TableParagraph"/>
              <w:spacing w:line="289" w:lineRule="exact"/>
              <w:ind w:left="237" w:right="427"/>
              <w:jc w:val="center"/>
              <w:rPr>
                <w:b/>
                <w:sz w:val="24"/>
              </w:rPr>
            </w:pPr>
            <w:r>
              <w:rPr>
                <w:b/>
                <w:sz w:val="24"/>
              </w:rPr>
              <w:t>Mantıksal – Matematiksel</w:t>
            </w:r>
          </w:p>
        </w:tc>
        <w:tc>
          <w:tcPr>
            <w:tcW w:w="3207" w:type="dxa"/>
          </w:tcPr>
          <w:p>
            <w:pPr>
              <w:pStyle w:val="TableParagraph"/>
              <w:spacing w:line="289" w:lineRule="exact"/>
              <w:ind w:left="496" w:right="611"/>
              <w:jc w:val="center"/>
              <w:rPr>
                <w:b/>
                <w:sz w:val="24"/>
              </w:rPr>
            </w:pPr>
            <w:r>
              <w:rPr>
                <w:b/>
                <w:sz w:val="24"/>
              </w:rPr>
              <w:t>Yaratıcılık</w:t>
            </w:r>
          </w:p>
        </w:tc>
      </w:tr>
      <w:tr>
        <w:trPr>
          <w:trHeight w:val="293" w:hRule="exact"/>
        </w:trPr>
        <w:tc>
          <w:tcPr>
            <w:tcW w:w="3021" w:type="dxa"/>
            <w:shd w:val="clear" w:color="auto" w:fill="D2DFED"/>
          </w:tcPr>
          <w:p>
            <w:pPr>
              <w:pStyle w:val="TableParagraph"/>
              <w:spacing w:line="289" w:lineRule="exact"/>
              <w:ind w:left="467" w:right="-6509"/>
              <w:rPr>
                <w:b/>
                <w:sz w:val="24"/>
              </w:rPr>
            </w:pPr>
            <w:r>
              <w:rPr>
                <w:b/>
                <w:sz w:val="24"/>
              </w:rPr>
              <w:t>Siyasal Mali Bilimler</w:t>
            </w:r>
          </w:p>
        </w:tc>
        <w:tc>
          <w:tcPr>
            <w:tcW w:w="3302" w:type="dxa"/>
            <w:shd w:val="clear" w:color="auto" w:fill="D2DFED"/>
          </w:tcPr>
          <w:p>
            <w:pPr>
              <w:pStyle w:val="TableParagraph"/>
              <w:spacing w:line="289" w:lineRule="exact"/>
              <w:ind w:left="237" w:right="427"/>
              <w:jc w:val="center"/>
              <w:rPr>
                <w:b/>
                <w:sz w:val="24"/>
              </w:rPr>
            </w:pPr>
            <w:r>
              <w:rPr>
                <w:b/>
                <w:sz w:val="24"/>
              </w:rPr>
              <w:t>Görsel – Uzamsal</w:t>
            </w:r>
          </w:p>
        </w:tc>
        <w:tc>
          <w:tcPr>
            <w:tcW w:w="3207" w:type="dxa"/>
            <w:shd w:val="clear" w:color="auto" w:fill="D2DFED"/>
          </w:tcPr>
          <w:p>
            <w:pPr>
              <w:pStyle w:val="TableParagraph"/>
              <w:spacing w:line="289" w:lineRule="exact"/>
              <w:ind w:left="494" w:right="611"/>
              <w:jc w:val="center"/>
              <w:rPr>
                <w:b/>
                <w:sz w:val="24"/>
              </w:rPr>
            </w:pPr>
            <w:r>
              <w:rPr>
                <w:b/>
                <w:sz w:val="24"/>
              </w:rPr>
              <w:t>Başarı</w:t>
            </w:r>
          </w:p>
        </w:tc>
      </w:tr>
      <w:tr>
        <w:trPr>
          <w:trHeight w:val="293" w:hRule="exact"/>
        </w:trPr>
        <w:tc>
          <w:tcPr>
            <w:tcW w:w="3021" w:type="dxa"/>
          </w:tcPr>
          <w:p>
            <w:pPr>
              <w:pStyle w:val="TableParagraph"/>
              <w:spacing w:line="289" w:lineRule="exact"/>
              <w:ind w:left="1032" w:right="1111"/>
              <w:jc w:val="center"/>
              <w:rPr>
                <w:b/>
                <w:sz w:val="24"/>
              </w:rPr>
            </w:pPr>
            <w:r>
              <w:rPr>
                <w:b/>
                <w:sz w:val="24"/>
              </w:rPr>
              <w:t>Sağlık</w:t>
            </w:r>
          </w:p>
        </w:tc>
        <w:tc>
          <w:tcPr>
            <w:tcW w:w="3302" w:type="dxa"/>
          </w:tcPr>
          <w:p>
            <w:pPr>
              <w:pStyle w:val="TableParagraph"/>
              <w:spacing w:line="289" w:lineRule="exact"/>
              <w:ind w:left="236" w:right="428"/>
              <w:jc w:val="center"/>
              <w:rPr>
                <w:b/>
                <w:sz w:val="24"/>
              </w:rPr>
            </w:pPr>
            <w:r>
              <w:rPr>
                <w:b/>
                <w:sz w:val="24"/>
              </w:rPr>
              <w:t>Bedensel – Devinimsel</w:t>
            </w:r>
          </w:p>
        </w:tc>
        <w:tc>
          <w:tcPr>
            <w:tcW w:w="3207" w:type="dxa"/>
          </w:tcPr>
          <w:p>
            <w:pPr>
              <w:pStyle w:val="TableParagraph"/>
              <w:spacing w:line="289" w:lineRule="exact"/>
              <w:ind w:left="493" w:right="611"/>
              <w:jc w:val="center"/>
              <w:rPr>
                <w:b/>
                <w:sz w:val="24"/>
              </w:rPr>
            </w:pPr>
            <w:r>
              <w:rPr>
                <w:b/>
                <w:sz w:val="24"/>
              </w:rPr>
              <w:t>Ekip Çalışması</w:t>
            </w:r>
          </w:p>
        </w:tc>
      </w:tr>
      <w:tr>
        <w:trPr>
          <w:trHeight w:val="293" w:hRule="exact"/>
        </w:trPr>
        <w:tc>
          <w:tcPr>
            <w:tcW w:w="3021" w:type="dxa"/>
            <w:shd w:val="clear" w:color="auto" w:fill="D2DFED"/>
          </w:tcPr>
          <w:p>
            <w:pPr>
              <w:pStyle w:val="TableParagraph"/>
              <w:spacing w:line="290" w:lineRule="exact"/>
              <w:ind w:left="729" w:right="-6509"/>
              <w:rPr>
                <w:b/>
                <w:sz w:val="24"/>
              </w:rPr>
            </w:pPr>
            <w:r>
              <w:rPr>
                <w:b/>
                <w:sz w:val="24"/>
              </w:rPr>
              <w:t>İletişim Medya</w:t>
            </w:r>
          </w:p>
        </w:tc>
        <w:tc>
          <w:tcPr>
            <w:tcW w:w="3302" w:type="dxa"/>
            <w:shd w:val="clear" w:color="auto" w:fill="D2DFED"/>
          </w:tcPr>
          <w:p>
            <w:pPr>
              <w:pStyle w:val="TableParagraph"/>
              <w:spacing w:line="290" w:lineRule="exact"/>
              <w:ind w:left="237" w:right="424"/>
              <w:jc w:val="center"/>
              <w:rPr>
                <w:b/>
                <w:sz w:val="24"/>
              </w:rPr>
            </w:pPr>
            <w:r>
              <w:rPr>
                <w:b/>
                <w:sz w:val="24"/>
              </w:rPr>
              <w:t>Müziksel – Ritmik</w:t>
            </w:r>
          </w:p>
        </w:tc>
        <w:tc>
          <w:tcPr>
            <w:tcW w:w="3207" w:type="dxa"/>
            <w:shd w:val="clear" w:color="auto" w:fill="D2DFED"/>
          </w:tcPr>
          <w:p>
            <w:pPr>
              <w:pStyle w:val="TableParagraph"/>
              <w:spacing w:line="290" w:lineRule="exact"/>
              <w:ind w:left="495" w:right="611"/>
              <w:jc w:val="center"/>
              <w:rPr>
                <w:b/>
                <w:sz w:val="24"/>
              </w:rPr>
            </w:pPr>
            <w:r>
              <w:rPr>
                <w:b/>
                <w:sz w:val="24"/>
              </w:rPr>
              <w:t>Çalışma Koşulları</w:t>
            </w:r>
          </w:p>
        </w:tc>
      </w:tr>
      <w:tr>
        <w:trPr>
          <w:trHeight w:val="293" w:hRule="exact"/>
        </w:trPr>
        <w:tc>
          <w:tcPr>
            <w:tcW w:w="3021" w:type="dxa"/>
          </w:tcPr>
          <w:p>
            <w:pPr>
              <w:pStyle w:val="TableParagraph"/>
              <w:spacing w:line="289" w:lineRule="exact"/>
              <w:ind w:left="919" w:right="-6509"/>
              <w:rPr>
                <w:b/>
                <w:sz w:val="24"/>
              </w:rPr>
            </w:pPr>
            <w:r>
              <w:rPr>
                <w:b/>
                <w:sz w:val="24"/>
              </w:rPr>
              <w:t>Yabancı Dil</w:t>
            </w:r>
          </w:p>
        </w:tc>
        <w:tc>
          <w:tcPr>
            <w:tcW w:w="3302" w:type="dxa"/>
          </w:tcPr>
          <w:p>
            <w:pPr>
              <w:pStyle w:val="TableParagraph"/>
              <w:spacing w:line="289" w:lineRule="exact"/>
              <w:ind w:left="236" w:right="428"/>
              <w:jc w:val="center"/>
              <w:rPr>
                <w:b/>
                <w:sz w:val="24"/>
              </w:rPr>
            </w:pPr>
            <w:r>
              <w:rPr>
                <w:b/>
                <w:sz w:val="24"/>
              </w:rPr>
              <w:t>Sosyal – Kişilerarası</w:t>
            </w:r>
          </w:p>
        </w:tc>
        <w:tc>
          <w:tcPr>
            <w:tcW w:w="3207" w:type="dxa"/>
          </w:tcPr>
          <w:p>
            <w:pPr>
              <w:pStyle w:val="TableParagraph"/>
              <w:spacing w:line="289" w:lineRule="exact"/>
              <w:ind w:left="494" w:right="611"/>
              <w:jc w:val="center"/>
              <w:rPr>
                <w:b/>
                <w:sz w:val="24"/>
              </w:rPr>
            </w:pPr>
            <w:r>
              <w:rPr>
                <w:b/>
                <w:sz w:val="24"/>
              </w:rPr>
              <w:t>Liderlik</w:t>
            </w:r>
          </w:p>
        </w:tc>
      </w:tr>
      <w:tr>
        <w:trPr>
          <w:trHeight w:val="293" w:hRule="exact"/>
        </w:trPr>
        <w:tc>
          <w:tcPr>
            <w:tcW w:w="3021" w:type="dxa"/>
            <w:shd w:val="clear" w:color="auto" w:fill="D2DFED"/>
          </w:tcPr>
          <w:p>
            <w:pPr>
              <w:pStyle w:val="TableParagraph"/>
              <w:spacing w:line="289" w:lineRule="exact"/>
              <w:ind w:left="1035" w:right="1111"/>
              <w:jc w:val="center"/>
              <w:rPr>
                <w:b/>
                <w:sz w:val="24"/>
              </w:rPr>
            </w:pPr>
            <w:r>
              <w:rPr>
                <w:b/>
                <w:sz w:val="24"/>
              </w:rPr>
              <w:t>Türk Dili</w:t>
            </w:r>
          </w:p>
        </w:tc>
        <w:tc>
          <w:tcPr>
            <w:tcW w:w="3302" w:type="dxa"/>
            <w:shd w:val="clear" w:color="auto" w:fill="D2DFED"/>
          </w:tcPr>
          <w:p>
            <w:pPr>
              <w:pStyle w:val="TableParagraph"/>
              <w:spacing w:line="289" w:lineRule="exact"/>
              <w:ind w:left="237" w:right="425"/>
              <w:jc w:val="center"/>
              <w:rPr>
                <w:b/>
                <w:sz w:val="24"/>
              </w:rPr>
            </w:pPr>
            <w:r>
              <w:rPr>
                <w:b/>
                <w:sz w:val="24"/>
              </w:rPr>
              <w:t>Kişisel – İçsel</w:t>
            </w:r>
          </w:p>
        </w:tc>
        <w:tc>
          <w:tcPr>
            <w:tcW w:w="3207" w:type="dxa"/>
            <w:shd w:val="clear" w:color="auto" w:fill="D2DFED"/>
          </w:tcPr>
          <w:p>
            <w:pPr>
              <w:pStyle w:val="TableParagraph"/>
              <w:spacing w:line="289" w:lineRule="exact"/>
              <w:ind w:left="493" w:right="611"/>
              <w:jc w:val="center"/>
              <w:rPr>
                <w:b/>
                <w:sz w:val="24"/>
              </w:rPr>
            </w:pPr>
            <w:r>
              <w:rPr>
                <w:b/>
                <w:sz w:val="24"/>
              </w:rPr>
              <w:t>Gelir Durumu</w:t>
            </w:r>
          </w:p>
        </w:tc>
      </w:tr>
      <w:tr>
        <w:trPr>
          <w:trHeight w:val="293" w:hRule="exact"/>
        </w:trPr>
        <w:tc>
          <w:tcPr>
            <w:tcW w:w="3021" w:type="dxa"/>
          </w:tcPr>
          <w:p>
            <w:pPr>
              <w:pStyle w:val="TableParagraph"/>
              <w:spacing w:line="289" w:lineRule="exact"/>
              <w:ind w:left="1035" w:right="1111"/>
              <w:jc w:val="center"/>
              <w:rPr>
                <w:b/>
                <w:sz w:val="24"/>
              </w:rPr>
            </w:pPr>
            <w:r>
              <w:rPr>
                <w:b/>
                <w:sz w:val="24"/>
              </w:rPr>
              <w:t>Psikoloji</w:t>
            </w:r>
          </w:p>
        </w:tc>
        <w:tc>
          <w:tcPr>
            <w:tcW w:w="3302" w:type="dxa"/>
          </w:tcPr>
          <w:p>
            <w:pPr>
              <w:pStyle w:val="TableParagraph"/>
              <w:spacing w:line="289" w:lineRule="exact"/>
              <w:ind w:left="235" w:right="428"/>
              <w:jc w:val="center"/>
              <w:rPr>
                <w:b/>
                <w:sz w:val="24"/>
              </w:rPr>
            </w:pPr>
            <w:r>
              <w:rPr>
                <w:b/>
                <w:sz w:val="24"/>
              </w:rPr>
              <w:t>Doğacı</w:t>
            </w:r>
          </w:p>
        </w:tc>
        <w:tc>
          <w:tcPr>
            <w:tcW w:w="3207" w:type="dxa"/>
          </w:tcPr>
          <w:p>
            <w:pPr>
              <w:pStyle w:val="TableParagraph"/>
              <w:spacing w:line="289" w:lineRule="exact"/>
              <w:ind w:left="493" w:right="611"/>
              <w:jc w:val="center"/>
              <w:rPr>
                <w:b/>
                <w:sz w:val="24"/>
              </w:rPr>
            </w:pPr>
            <w:r>
              <w:rPr>
                <w:b/>
                <w:sz w:val="24"/>
              </w:rPr>
              <w:t>Tanınma</w:t>
            </w:r>
          </w:p>
        </w:tc>
      </w:tr>
      <w:tr>
        <w:trPr>
          <w:trHeight w:val="295" w:hRule="exact"/>
        </w:trPr>
        <w:tc>
          <w:tcPr>
            <w:tcW w:w="3021" w:type="dxa"/>
            <w:shd w:val="clear" w:color="auto" w:fill="D2DFED"/>
          </w:tcPr>
          <w:p>
            <w:pPr>
              <w:pStyle w:val="TableParagraph"/>
              <w:spacing w:line="289" w:lineRule="exact"/>
              <w:ind w:left="1035" w:right="1109"/>
              <w:jc w:val="center"/>
              <w:rPr>
                <w:b/>
                <w:sz w:val="24"/>
              </w:rPr>
            </w:pPr>
            <w:r>
              <w:rPr>
                <w:b/>
                <w:sz w:val="24"/>
              </w:rPr>
              <w:t>Hukuk</w:t>
            </w:r>
          </w:p>
        </w:tc>
        <w:tc>
          <w:tcPr>
            <w:tcW w:w="3302" w:type="dxa"/>
            <w:shd w:val="clear" w:color="auto" w:fill="D2DFED"/>
          </w:tcPr>
          <w:p>
            <w:pPr/>
          </w:p>
        </w:tc>
        <w:tc>
          <w:tcPr>
            <w:tcW w:w="3207" w:type="dxa"/>
            <w:shd w:val="clear" w:color="auto" w:fill="D2DFED"/>
          </w:tcPr>
          <w:p>
            <w:pPr>
              <w:pStyle w:val="TableParagraph"/>
              <w:spacing w:line="289" w:lineRule="exact"/>
              <w:ind w:left="494" w:right="611"/>
              <w:jc w:val="center"/>
              <w:rPr>
                <w:b/>
                <w:sz w:val="24"/>
              </w:rPr>
            </w:pPr>
            <w:r>
              <w:rPr>
                <w:b/>
                <w:sz w:val="24"/>
              </w:rPr>
              <w:t>Kişisel Gelişim</w:t>
            </w:r>
          </w:p>
        </w:tc>
      </w:tr>
      <w:tr>
        <w:trPr>
          <w:trHeight w:val="293" w:hRule="exact"/>
        </w:trPr>
        <w:tc>
          <w:tcPr>
            <w:tcW w:w="3021" w:type="dxa"/>
          </w:tcPr>
          <w:p>
            <w:pPr>
              <w:pStyle w:val="TableParagraph"/>
              <w:spacing w:line="289" w:lineRule="exact"/>
              <w:ind w:left="991" w:right="-6509"/>
              <w:rPr>
                <w:b/>
                <w:sz w:val="24"/>
              </w:rPr>
            </w:pPr>
            <w:r>
              <w:rPr>
                <w:b/>
                <w:sz w:val="24"/>
              </w:rPr>
              <w:t>Bilgisayar</w:t>
            </w:r>
          </w:p>
        </w:tc>
        <w:tc>
          <w:tcPr>
            <w:tcW w:w="3302" w:type="dxa"/>
          </w:tcPr>
          <w:p>
            <w:pPr/>
          </w:p>
        </w:tc>
        <w:tc>
          <w:tcPr>
            <w:tcW w:w="3207" w:type="dxa"/>
          </w:tcPr>
          <w:p>
            <w:pPr>
              <w:pStyle w:val="TableParagraph"/>
              <w:spacing w:line="289" w:lineRule="exact"/>
              <w:ind w:left="494" w:right="611"/>
              <w:jc w:val="center"/>
              <w:rPr>
                <w:b/>
                <w:sz w:val="24"/>
              </w:rPr>
            </w:pPr>
            <w:r>
              <w:rPr>
                <w:b/>
                <w:sz w:val="24"/>
              </w:rPr>
              <w:t>Özerklik</w:t>
            </w:r>
          </w:p>
        </w:tc>
      </w:tr>
      <w:tr>
        <w:trPr>
          <w:trHeight w:val="293" w:hRule="exact"/>
        </w:trPr>
        <w:tc>
          <w:tcPr>
            <w:tcW w:w="3021" w:type="dxa"/>
            <w:shd w:val="clear" w:color="auto" w:fill="D2DFED"/>
          </w:tcPr>
          <w:p>
            <w:pPr>
              <w:pStyle w:val="TableParagraph"/>
              <w:spacing w:line="289" w:lineRule="exact"/>
              <w:ind w:left="919" w:right="-6509"/>
              <w:rPr>
                <w:b/>
                <w:sz w:val="24"/>
              </w:rPr>
            </w:pPr>
            <w:r>
              <w:rPr>
                <w:b/>
                <w:sz w:val="24"/>
              </w:rPr>
              <w:t>Matematik</w:t>
            </w:r>
          </w:p>
        </w:tc>
        <w:tc>
          <w:tcPr>
            <w:tcW w:w="3302" w:type="dxa"/>
            <w:shd w:val="clear" w:color="auto" w:fill="D2DFED"/>
          </w:tcPr>
          <w:p>
            <w:pPr/>
          </w:p>
        </w:tc>
        <w:tc>
          <w:tcPr>
            <w:tcW w:w="3207" w:type="dxa"/>
            <w:shd w:val="clear" w:color="auto" w:fill="D2DFED"/>
          </w:tcPr>
          <w:p>
            <w:pPr/>
          </w:p>
        </w:tc>
      </w:tr>
      <w:tr>
        <w:trPr>
          <w:trHeight w:val="293" w:hRule="exact"/>
        </w:trPr>
        <w:tc>
          <w:tcPr>
            <w:tcW w:w="3021" w:type="dxa"/>
          </w:tcPr>
          <w:p>
            <w:pPr>
              <w:pStyle w:val="TableParagraph"/>
              <w:spacing w:line="289" w:lineRule="exact"/>
              <w:ind w:left="847" w:right="-6509"/>
              <w:rPr>
                <w:b/>
                <w:sz w:val="24"/>
              </w:rPr>
            </w:pPr>
            <w:r>
              <w:rPr>
                <w:b/>
                <w:sz w:val="24"/>
              </w:rPr>
              <w:t>Fen Bilimleri</w:t>
            </w:r>
          </w:p>
        </w:tc>
        <w:tc>
          <w:tcPr>
            <w:tcW w:w="3302" w:type="dxa"/>
          </w:tcPr>
          <w:p>
            <w:pPr/>
          </w:p>
        </w:tc>
        <w:tc>
          <w:tcPr>
            <w:tcW w:w="3207" w:type="dxa"/>
          </w:tcPr>
          <w:p>
            <w:pPr/>
          </w:p>
        </w:tc>
      </w:tr>
      <w:tr>
        <w:trPr>
          <w:trHeight w:val="293" w:hRule="exact"/>
        </w:trPr>
        <w:tc>
          <w:tcPr>
            <w:tcW w:w="3021" w:type="dxa"/>
            <w:shd w:val="clear" w:color="auto" w:fill="D2DFED"/>
          </w:tcPr>
          <w:p>
            <w:pPr>
              <w:pStyle w:val="TableParagraph"/>
              <w:spacing w:line="289" w:lineRule="exact"/>
              <w:ind w:left="854" w:right="-6509"/>
              <w:rPr>
                <w:b/>
                <w:sz w:val="24"/>
              </w:rPr>
            </w:pPr>
            <w:r>
              <w:rPr>
                <w:b/>
                <w:sz w:val="24"/>
              </w:rPr>
              <w:t>Mühendislik</w:t>
            </w:r>
          </w:p>
        </w:tc>
        <w:tc>
          <w:tcPr>
            <w:tcW w:w="3302" w:type="dxa"/>
            <w:shd w:val="clear" w:color="auto" w:fill="D2DFED"/>
          </w:tcPr>
          <w:p>
            <w:pPr/>
          </w:p>
        </w:tc>
        <w:tc>
          <w:tcPr>
            <w:tcW w:w="3207" w:type="dxa"/>
            <w:shd w:val="clear" w:color="auto" w:fill="D2DFED"/>
          </w:tcPr>
          <w:p>
            <w:pPr/>
          </w:p>
        </w:tc>
      </w:tr>
      <w:tr>
        <w:trPr>
          <w:trHeight w:val="288" w:hRule="exact"/>
        </w:trPr>
        <w:tc>
          <w:tcPr>
            <w:tcW w:w="3021" w:type="dxa"/>
          </w:tcPr>
          <w:p>
            <w:pPr>
              <w:pStyle w:val="TableParagraph"/>
              <w:tabs>
                <w:tab w:pos="710" w:val="left" w:leader="none"/>
                <w:tab w:pos="9529" w:val="left" w:leader="none"/>
              </w:tabs>
              <w:spacing w:line="289" w:lineRule="exact"/>
              <w:ind w:left="-15" w:right="-6509"/>
              <w:rPr>
                <w:b/>
                <w:sz w:val="24"/>
              </w:rPr>
            </w:pPr>
            <w:r>
              <w:rPr>
                <w:rFonts w:ascii="Times New Roman" w:hAnsi="Times New Roman"/>
                <w:sz w:val="24"/>
                <w:u w:val="single" w:color="4F81BC"/>
              </w:rPr>
              <w:t> </w:t>
              <w:tab/>
            </w:r>
            <w:r>
              <w:rPr>
                <w:b/>
                <w:sz w:val="24"/>
                <w:u w:val="single" w:color="4F81BC"/>
              </w:rPr>
              <w:t>Görsel</w:t>
            </w:r>
            <w:r>
              <w:rPr>
                <w:b/>
                <w:spacing w:val="-5"/>
                <w:sz w:val="24"/>
                <w:u w:val="single" w:color="4F81BC"/>
              </w:rPr>
              <w:t> </w:t>
            </w:r>
            <w:r>
              <w:rPr>
                <w:b/>
                <w:sz w:val="24"/>
                <w:u w:val="single" w:color="4F81BC"/>
              </w:rPr>
              <w:t>Sanatlar</w:t>
              <w:tab/>
            </w:r>
          </w:p>
        </w:tc>
        <w:tc>
          <w:tcPr>
            <w:tcW w:w="3302" w:type="dxa"/>
          </w:tcPr>
          <w:p>
            <w:pPr/>
          </w:p>
        </w:tc>
        <w:tc>
          <w:tcPr>
            <w:tcW w:w="3207" w:type="dxa"/>
          </w:tcPr>
          <w:p>
            <w:pPr/>
          </w:p>
        </w:tc>
      </w:tr>
    </w:tbl>
    <w:p>
      <w:pPr>
        <w:pStyle w:val="BodyText"/>
        <w:spacing w:line="278" w:lineRule="auto" w:before="20"/>
        <w:ind w:left="216" w:right="459" w:firstLine="707"/>
        <w:jc w:val="both"/>
      </w:pPr>
      <w:r>
        <w:rPr/>
        <w:t>Bireyler kendilerine uyguladıkları ilgi, yetenek ve mesleki değer ölçekleri sonucuna uygun meslekler listelenmektedir. Listelenen bu meslekler 3 grupta toplanmaktadır.</w:t>
      </w:r>
    </w:p>
    <w:p>
      <w:pPr>
        <w:pStyle w:val="ListParagraph"/>
        <w:numPr>
          <w:ilvl w:val="1"/>
          <w:numId w:val="221"/>
        </w:numPr>
        <w:tabs>
          <w:tab w:pos="1350" w:val="left" w:leader="none"/>
        </w:tabs>
        <w:spacing w:line="276" w:lineRule="auto" w:before="0" w:after="0"/>
        <w:ind w:left="216" w:right="452" w:firstLine="708"/>
        <w:jc w:val="both"/>
        <w:rPr>
          <w:sz w:val="24"/>
        </w:rPr>
      </w:pPr>
      <w:r>
        <w:rPr>
          <w:b/>
          <w:sz w:val="24"/>
        </w:rPr>
        <w:t>Profesyonel Meslek Grupları: </w:t>
      </w:r>
      <w:r>
        <w:rPr>
          <w:sz w:val="24"/>
        </w:rPr>
        <w:t>Bu ana grup, fiziksel bilimler ve yaşam bilimleri ile sosyal ve beşeri bilimlere ilişkin alanlarda yüksek düzeyde profesyonel bilgi ve deneyim gerektiren ana görevleri olan meslekleri kapsamaktadır. Bu ana görevler, mevcut bilgi birikimini devamlı artırma, bilimsel ve sanatsal kavram ve teorileri problemlerin çözümüne yönelik olarak uygulama ve elde edilen bilgileri sistematik bir yöntemle öğretmekten oluşmaktadır.</w:t>
      </w:r>
    </w:p>
    <w:p>
      <w:pPr>
        <w:pStyle w:val="ListParagraph"/>
        <w:numPr>
          <w:ilvl w:val="1"/>
          <w:numId w:val="221"/>
        </w:numPr>
        <w:tabs>
          <w:tab w:pos="1350" w:val="left" w:leader="none"/>
        </w:tabs>
        <w:spacing w:line="276" w:lineRule="auto" w:before="0" w:after="0"/>
        <w:ind w:left="216" w:right="453" w:firstLine="708"/>
        <w:jc w:val="both"/>
        <w:rPr>
          <w:sz w:val="24"/>
        </w:rPr>
      </w:pPr>
      <w:r>
        <w:rPr>
          <w:b/>
          <w:sz w:val="24"/>
        </w:rPr>
        <w:t>Yardımcı Profesyonel Meslek Grupları: </w:t>
      </w:r>
      <w:r>
        <w:rPr>
          <w:sz w:val="24"/>
        </w:rPr>
        <w:t>Bu ana grup, fiziksel bilimler, yaşam bilimleri ile sosyal ve beşeri bilimlerin bir ya da birkaç alanında teknik bilgi ve deneyim gerektiren ana görevlerden oluşan meslekleri</w:t>
      </w:r>
      <w:r>
        <w:rPr>
          <w:spacing w:val="-16"/>
          <w:sz w:val="24"/>
        </w:rPr>
        <w:t> </w:t>
      </w:r>
      <w:r>
        <w:rPr>
          <w:sz w:val="24"/>
        </w:rPr>
        <w:t>kapsamaktadır.</w:t>
      </w:r>
    </w:p>
    <w:p>
      <w:pPr>
        <w:pStyle w:val="ListParagraph"/>
        <w:numPr>
          <w:ilvl w:val="1"/>
          <w:numId w:val="221"/>
        </w:numPr>
        <w:tabs>
          <w:tab w:pos="1350" w:val="left" w:leader="none"/>
        </w:tabs>
        <w:spacing w:line="276" w:lineRule="auto" w:before="0" w:after="0"/>
        <w:ind w:left="216" w:right="450" w:firstLine="708"/>
        <w:jc w:val="both"/>
        <w:rPr>
          <w:sz w:val="24"/>
        </w:rPr>
      </w:pPr>
      <w:r>
        <w:rPr>
          <w:b/>
          <w:sz w:val="24"/>
        </w:rPr>
        <w:t>Büro, Seyahat ve Bakım Hizmetleri: </w:t>
      </w:r>
      <w:r>
        <w:rPr>
          <w:sz w:val="24"/>
        </w:rPr>
        <w:t>Bu ana grup, bilgilerin organize edilmesi, değerlendirilmesi, yayımlanması; seyahat, ev işleri, yeme-içme, kişisel ve hasta bakımı, alım– satım için gerekli bilgi ve deneyimi gerektiren ana görevlerden oluşan meslekleri kapsamaktadır.</w:t>
      </w:r>
      <w:r>
        <w:rPr>
          <w:spacing w:val="-15"/>
          <w:sz w:val="24"/>
        </w:rPr>
        <w:t> </w:t>
      </w:r>
      <w:hyperlink r:id="rId50">
        <w:r>
          <w:rPr>
            <w:color w:val="0000FF"/>
            <w:sz w:val="24"/>
            <w:u w:val="single" w:color="0000FF"/>
          </w:rPr>
          <w:t>http://mbs.meb.gov.tr</w:t>
        </w:r>
      </w:hyperlink>
    </w:p>
    <w:p>
      <w:pPr>
        <w:spacing w:after="0" w:line="276" w:lineRule="auto"/>
        <w:jc w:val="both"/>
        <w:rPr>
          <w:sz w:val="24"/>
        </w:rPr>
        <w:sectPr>
          <w:pgSz w:w="11910" w:h="16840"/>
          <w:pgMar w:header="0" w:footer="1003" w:top="1360" w:bottom="1200" w:left="1200" w:right="960"/>
        </w:sectPr>
      </w:pPr>
    </w:p>
    <w:p>
      <w:pPr>
        <w:pStyle w:val="BodyText"/>
        <w:spacing w:before="4"/>
        <w:rPr>
          <w:sz w:val="21"/>
        </w:rPr>
      </w:pPr>
    </w:p>
    <w:p>
      <w:pPr>
        <w:pStyle w:val="Heading4"/>
        <w:spacing w:before="51"/>
        <w:ind w:left="0" w:right="332"/>
        <w:jc w:val="right"/>
      </w:pPr>
      <w:r>
        <w:rPr/>
        <w:t>EK 1</w:t>
      </w:r>
    </w:p>
    <w:p>
      <w:pPr>
        <w:spacing w:before="0"/>
        <w:ind w:left="0" w:right="37" w:firstLine="0"/>
        <w:jc w:val="center"/>
        <w:rPr>
          <w:b/>
          <w:sz w:val="28"/>
        </w:rPr>
      </w:pPr>
      <w:r>
        <w:rPr>
          <w:b/>
          <w:sz w:val="28"/>
        </w:rPr>
        <w:t>“ORTAÖĞRETİM REHBERLİK ve YÖNLENDİRME DERSİ PROGRAMI” YETERLİK ALANLARINA GÖRE KAZANIMLARIN</w:t>
      </w:r>
    </w:p>
    <w:p>
      <w:pPr>
        <w:spacing w:before="54"/>
        <w:ind w:left="0" w:right="35" w:firstLine="0"/>
        <w:jc w:val="center"/>
        <w:rPr>
          <w:b/>
          <w:sz w:val="28"/>
        </w:rPr>
      </w:pPr>
      <w:r>
        <w:rPr>
          <w:rFonts w:ascii="Times New Roman" w:hAnsi="Times New Roman"/>
          <w:spacing w:val="-71"/>
          <w:w w:val="100"/>
          <w:sz w:val="28"/>
          <w:u w:val="thick"/>
        </w:rPr>
        <w:t> </w:t>
      </w:r>
      <w:r>
        <w:rPr>
          <w:b/>
          <w:sz w:val="28"/>
          <w:u w:val="thick"/>
        </w:rPr>
        <w:t>DAĞILIMI</w:t>
      </w:r>
    </w:p>
    <w:p>
      <w:pPr>
        <w:pStyle w:val="BodyText"/>
        <w:spacing w:before="4"/>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shd w:val="clear" w:color="auto" w:fill="B6DDE8"/>
          </w:tcPr>
          <w:p>
            <w:pPr>
              <w:pStyle w:val="TableParagraph"/>
              <w:ind w:left="833"/>
              <w:rPr>
                <w:b/>
                <w:sz w:val="24"/>
              </w:rPr>
            </w:pPr>
            <w:r>
              <w:rPr>
                <w:b/>
                <w:sz w:val="24"/>
              </w:rPr>
              <w:t>NU</w:t>
            </w:r>
          </w:p>
        </w:tc>
        <w:tc>
          <w:tcPr>
            <w:tcW w:w="12246" w:type="dxa"/>
            <w:shd w:val="clear" w:color="auto" w:fill="B6DDE8"/>
          </w:tcPr>
          <w:p>
            <w:pPr>
              <w:pStyle w:val="TableParagraph"/>
              <w:ind w:left="5118" w:right="5118"/>
              <w:jc w:val="center"/>
              <w:rPr>
                <w:b/>
                <w:sz w:val="24"/>
              </w:rPr>
            </w:pPr>
            <w:r>
              <w:rPr>
                <w:b/>
                <w:sz w:val="24"/>
              </w:rPr>
              <w:t>YETERLİK ALANLARI</w:t>
            </w:r>
          </w:p>
        </w:tc>
        <w:tc>
          <w:tcPr>
            <w:tcW w:w="895" w:type="dxa"/>
            <w:shd w:val="clear" w:color="auto" w:fill="B6DDE8"/>
          </w:tcPr>
          <w:p>
            <w:pPr>
              <w:pStyle w:val="TableParagraph"/>
              <w:rPr>
                <w:b/>
                <w:sz w:val="24"/>
              </w:rPr>
            </w:pPr>
            <w:r>
              <w:rPr>
                <w:b/>
                <w:sz w:val="24"/>
              </w:rPr>
              <w:t>SINIF</w:t>
            </w:r>
          </w:p>
        </w:tc>
      </w:tr>
      <w:tr>
        <w:trPr>
          <w:trHeight w:val="348" w:hRule="exact"/>
        </w:trPr>
        <w:tc>
          <w:tcPr>
            <w:tcW w:w="14402" w:type="dxa"/>
            <w:gridSpan w:val="3"/>
            <w:shd w:val="clear" w:color="auto" w:fill="B6DDE8"/>
          </w:tcPr>
          <w:p>
            <w:pPr>
              <w:pStyle w:val="TableParagraph"/>
              <w:spacing w:line="240" w:lineRule="auto" w:before="2"/>
              <w:ind w:left="5737" w:right="5737"/>
              <w:jc w:val="center"/>
              <w:rPr>
                <w:b/>
                <w:sz w:val="24"/>
              </w:rPr>
            </w:pPr>
            <w:r>
              <w:rPr>
                <w:b/>
                <w:sz w:val="24"/>
              </w:rPr>
              <w:t>OKULA VE ÇEVREYE UYUM</w:t>
            </w:r>
          </w:p>
        </w:tc>
      </w:tr>
      <w:tr>
        <w:trPr>
          <w:trHeight w:val="346" w:hRule="exact"/>
        </w:trPr>
        <w:tc>
          <w:tcPr>
            <w:tcW w:w="1260" w:type="dxa"/>
          </w:tcPr>
          <w:p>
            <w:pPr>
              <w:pStyle w:val="TableParagraph"/>
              <w:rPr>
                <w:sz w:val="24"/>
              </w:rPr>
            </w:pPr>
            <w:r>
              <w:rPr>
                <w:sz w:val="24"/>
              </w:rPr>
              <w:t>1.</w:t>
            </w:r>
          </w:p>
        </w:tc>
        <w:tc>
          <w:tcPr>
            <w:tcW w:w="12246" w:type="dxa"/>
          </w:tcPr>
          <w:p>
            <w:pPr>
              <w:pStyle w:val="TableParagraph"/>
              <w:ind w:right="614"/>
              <w:rPr>
                <w:sz w:val="24"/>
              </w:rPr>
            </w:pPr>
            <w:r>
              <w:rPr>
                <w:sz w:val="24"/>
              </w:rPr>
              <w:t>Okulda, yönetmeliklerin kendisini ilgilendiren bölümleri hakkında bilgi edinir.</w:t>
            </w:r>
          </w:p>
        </w:tc>
        <w:tc>
          <w:tcPr>
            <w:tcW w:w="895" w:type="dxa"/>
          </w:tcPr>
          <w:p>
            <w:pPr>
              <w:pStyle w:val="TableParagraph"/>
              <w:rPr>
                <w:sz w:val="24"/>
              </w:rPr>
            </w:pPr>
            <w:r>
              <w:rPr>
                <w:sz w:val="24"/>
              </w:rPr>
              <w:t>9</w:t>
            </w:r>
          </w:p>
        </w:tc>
      </w:tr>
      <w:tr>
        <w:trPr>
          <w:trHeight w:val="349" w:hRule="exact"/>
        </w:trPr>
        <w:tc>
          <w:tcPr>
            <w:tcW w:w="1260" w:type="dxa"/>
          </w:tcPr>
          <w:p>
            <w:pPr>
              <w:pStyle w:val="TableParagraph"/>
              <w:spacing w:line="240" w:lineRule="auto" w:before="2"/>
              <w:rPr>
                <w:sz w:val="24"/>
              </w:rPr>
            </w:pPr>
            <w:r>
              <w:rPr>
                <w:sz w:val="24"/>
              </w:rPr>
              <w:t>2.</w:t>
            </w:r>
          </w:p>
        </w:tc>
        <w:tc>
          <w:tcPr>
            <w:tcW w:w="12246" w:type="dxa"/>
          </w:tcPr>
          <w:p>
            <w:pPr>
              <w:pStyle w:val="TableParagraph"/>
              <w:spacing w:line="240" w:lineRule="auto" w:before="2"/>
              <w:ind w:right="614"/>
              <w:rPr>
                <w:sz w:val="24"/>
              </w:rPr>
            </w:pPr>
            <w:r>
              <w:rPr>
                <w:sz w:val="24"/>
              </w:rPr>
              <w:t>Okul ve çevresindeki eğitsel ve sosyal imkânlardan yararlanır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w:t>
            </w:r>
          </w:p>
        </w:tc>
        <w:tc>
          <w:tcPr>
            <w:tcW w:w="12246" w:type="dxa"/>
          </w:tcPr>
          <w:p>
            <w:pPr>
              <w:pStyle w:val="TableParagraph"/>
              <w:ind w:right="614"/>
              <w:rPr>
                <w:sz w:val="24"/>
              </w:rPr>
            </w:pPr>
            <w:r>
              <w:rPr>
                <w:sz w:val="24"/>
              </w:rPr>
              <w:t>Okula ilişkin olumlu tutum sergiler.</w:t>
            </w:r>
          </w:p>
        </w:tc>
        <w:tc>
          <w:tcPr>
            <w:tcW w:w="895" w:type="dxa"/>
          </w:tcPr>
          <w:p>
            <w:pPr>
              <w:pStyle w:val="TableParagraph"/>
              <w:rPr>
                <w:sz w:val="24"/>
              </w:rPr>
            </w:pPr>
            <w:r>
              <w:rPr>
                <w:sz w:val="24"/>
              </w:rPr>
              <w:t>9</w:t>
            </w:r>
          </w:p>
        </w:tc>
      </w:tr>
      <w:tr>
        <w:trPr>
          <w:trHeight w:val="346" w:hRule="exact"/>
        </w:trPr>
        <w:tc>
          <w:tcPr>
            <w:tcW w:w="14402" w:type="dxa"/>
            <w:gridSpan w:val="3"/>
            <w:shd w:val="clear" w:color="auto" w:fill="B6DDE8"/>
          </w:tcPr>
          <w:p>
            <w:pPr>
              <w:pStyle w:val="TableParagraph"/>
              <w:ind w:left="5737" w:right="5739"/>
              <w:jc w:val="center"/>
              <w:rPr>
                <w:b/>
                <w:sz w:val="24"/>
              </w:rPr>
            </w:pPr>
            <w:r>
              <w:rPr>
                <w:b/>
                <w:sz w:val="24"/>
              </w:rPr>
              <w:t>EĞİTSEL</w:t>
            </w:r>
            <w:r>
              <w:rPr>
                <w:b/>
                <w:spacing w:val="-5"/>
                <w:sz w:val="24"/>
              </w:rPr>
              <w:t> </w:t>
            </w:r>
            <w:r>
              <w:rPr>
                <w:b/>
                <w:sz w:val="24"/>
              </w:rPr>
              <w:t>BAŞARI</w:t>
            </w:r>
          </w:p>
        </w:tc>
      </w:tr>
      <w:tr>
        <w:trPr>
          <w:trHeight w:val="348" w:hRule="exact"/>
        </w:trPr>
        <w:tc>
          <w:tcPr>
            <w:tcW w:w="1260" w:type="dxa"/>
          </w:tcPr>
          <w:p>
            <w:pPr>
              <w:pStyle w:val="TableParagraph"/>
              <w:rPr>
                <w:sz w:val="24"/>
              </w:rPr>
            </w:pPr>
            <w:r>
              <w:rPr>
                <w:sz w:val="24"/>
              </w:rPr>
              <w:t>4.</w:t>
            </w:r>
          </w:p>
        </w:tc>
        <w:tc>
          <w:tcPr>
            <w:tcW w:w="12246" w:type="dxa"/>
          </w:tcPr>
          <w:p>
            <w:pPr>
              <w:pStyle w:val="TableParagraph"/>
              <w:ind w:right="614"/>
              <w:rPr>
                <w:sz w:val="24"/>
              </w:rPr>
            </w:pPr>
            <w:r>
              <w:rPr>
                <w:sz w:val="24"/>
              </w:rPr>
              <w:t>Başarı ve başarısızlığa neden olan etmenleri belirler.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5.</w:t>
            </w:r>
          </w:p>
        </w:tc>
        <w:tc>
          <w:tcPr>
            <w:tcW w:w="12246" w:type="dxa"/>
          </w:tcPr>
          <w:p>
            <w:pPr>
              <w:pStyle w:val="TableParagraph"/>
              <w:ind w:right="614"/>
              <w:rPr>
                <w:sz w:val="24"/>
              </w:rPr>
            </w:pPr>
            <w:r>
              <w:rPr>
                <w:sz w:val="24"/>
              </w:rPr>
              <w:t>Ders çalışma alışkanlıklarını verimlilik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6.</w:t>
            </w:r>
          </w:p>
        </w:tc>
        <w:tc>
          <w:tcPr>
            <w:tcW w:w="12246" w:type="dxa"/>
          </w:tcPr>
          <w:p>
            <w:pPr>
              <w:pStyle w:val="TableParagraph"/>
              <w:ind w:right="614"/>
              <w:rPr>
                <w:sz w:val="24"/>
              </w:rPr>
            </w:pPr>
            <w:r>
              <w:rPr>
                <w:sz w:val="24"/>
              </w:rPr>
              <w:t>Verimli ders çalışma tekniklerini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w:t>
            </w:r>
          </w:p>
        </w:tc>
        <w:tc>
          <w:tcPr>
            <w:tcW w:w="12246" w:type="dxa"/>
          </w:tcPr>
          <w:p>
            <w:pPr>
              <w:pStyle w:val="TableParagraph"/>
              <w:ind w:right="614"/>
              <w:rPr>
                <w:sz w:val="24"/>
              </w:rPr>
            </w:pPr>
            <w:r>
              <w:rPr>
                <w:sz w:val="24"/>
              </w:rPr>
              <w:t>Sınav kaygısının akademik başarıya etkisini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rPr>
                <w:sz w:val="24"/>
              </w:rPr>
            </w:pPr>
            <w:r>
              <w:rPr>
                <w:sz w:val="24"/>
              </w:rPr>
              <w:t>8.</w:t>
            </w:r>
          </w:p>
        </w:tc>
        <w:tc>
          <w:tcPr>
            <w:tcW w:w="12246" w:type="dxa"/>
          </w:tcPr>
          <w:p>
            <w:pPr>
              <w:pStyle w:val="TableParagraph"/>
              <w:spacing w:line="240" w:lineRule="auto"/>
              <w:ind w:right="614"/>
              <w:rPr>
                <w:sz w:val="24"/>
              </w:rPr>
            </w:pPr>
            <w:r>
              <w:rPr>
                <w:sz w:val="24"/>
              </w:rPr>
              <w:t>Eğitsel alanlardaki güçlü ve zayıf yönlerini değerlendirir.</w:t>
            </w:r>
          </w:p>
        </w:tc>
        <w:tc>
          <w:tcPr>
            <w:tcW w:w="895" w:type="dxa"/>
          </w:tcPr>
          <w:p>
            <w:pPr>
              <w:pStyle w:val="TableParagraph"/>
              <w:spacing w:line="240" w:lineRule="auto"/>
              <w:rPr>
                <w:sz w:val="24"/>
              </w:rPr>
            </w:pPr>
            <w:r>
              <w:rPr>
                <w:sz w:val="24"/>
              </w:rPr>
              <w:t>9</w:t>
            </w:r>
          </w:p>
        </w:tc>
      </w:tr>
      <w:tr>
        <w:trPr>
          <w:trHeight w:val="346" w:hRule="exact"/>
        </w:trPr>
        <w:tc>
          <w:tcPr>
            <w:tcW w:w="1260" w:type="dxa"/>
          </w:tcPr>
          <w:p>
            <w:pPr>
              <w:pStyle w:val="TableParagraph"/>
              <w:rPr>
                <w:sz w:val="24"/>
              </w:rPr>
            </w:pPr>
            <w:r>
              <w:rPr>
                <w:sz w:val="24"/>
              </w:rPr>
              <w:t>9.</w:t>
            </w:r>
          </w:p>
        </w:tc>
        <w:tc>
          <w:tcPr>
            <w:tcW w:w="12246" w:type="dxa"/>
          </w:tcPr>
          <w:p>
            <w:pPr>
              <w:pStyle w:val="TableParagraph"/>
              <w:ind w:right="614"/>
              <w:rPr>
                <w:sz w:val="24"/>
              </w:rPr>
            </w:pPr>
            <w:r>
              <w:rPr>
                <w:sz w:val="24"/>
              </w:rPr>
              <w:t>Geleceğe ilişkin amaçlarını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10.</w:t>
            </w:r>
          </w:p>
        </w:tc>
        <w:tc>
          <w:tcPr>
            <w:tcW w:w="12246" w:type="dxa"/>
          </w:tcPr>
          <w:p>
            <w:pPr>
              <w:pStyle w:val="TableParagraph"/>
              <w:spacing w:line="240" w:lineRule="auto" w:before="2"/>
              <w:ind w:right="614"/>
              <w:rPr>
                <w:sz w:val="24"/>
              </w:rPr>
            </w:pPr>
            <w:r>
              <w:rPr>
                <w:sz w:val="24"/>
              </w:rPr>
              <w:t>Grup çalışmalarında iş birliğinin önemini ve gerekliliğini açıklar.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11.</w:t>
            </w:r>
          </w:p>
        </w:tc>
        <w:tc>
          <w:tcPr>
            <w:tcW w:w="12246" w:type="dxa"/>
          </w:tcPr>
          <w:p>
            <w:pPr>
              <w:pStyle w:val="TableParagraph"/>
              <w:ind w:right="614"/>
              <w:rPr>
                <w:sz w:val="24"/>
              </w:rPr>
            </w:pPr>
            <w:r>
              <w:rPr>
                <w:sz w:val="24"/>
              </w:rPr>
              <w:t>Grup çalışmalarına etkili biçimde katılır.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12.</w:t>
            </w:r>
          </w:p>
        </w:tc>
        <w:tc>
          <w:tcPr>
            <w:tcW w:w="12246" w:type="dxa"/>
          </w:tcPr>
          <w:p>
            <w:pPr>
              <w:pStyle w:val="TableParagraph"/>
              <w:spacing w:line="240" w:lineRule="auto" w:before="2"/>
              <w:ind w:right="614"/>
              <w:rPr>
                <w:sz w:val="24"/>
              </w:rPr>
            </w:pPr>
            <w:r>
              <w:rPr>
                <w:sz w:val="24"/>
              </w:rPr>
              <w:t>Verdiği kararları etkili karar verme basamakları açısından değerlendirir.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13.</w:t>
            </w:r>
          </w:p>
        </w:tc>
        <w:tc>
          <w:tcPr>
            <w:tcW w:w="12246" w:type="dxa"/>
          </w:tcPr>
          <w:p>
            <w:pPr>
              <w:pStyle w:val="TableParagraph"/>
              <w:ind w:right="614"/>
              <w:rPr>
                <w:sz w:val="24"/>
              </w:rPr>
            </w:pPr>
            <w:r>
              <w:rPr>
                <w:sz w:val="24"/>
              </w:rPr>
              <w:t>Etkili karar verme unsurlarını kararlarında kullanır.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14.</w:t>
            </w:r>
          </w:p>
        </w:tc>
        <w:tc>
          <w:tcPr>
            <w:tcW w:w="12246" w:type="dxa"/>
          </w:tcPr>
          <w:p>
            <w:pPr>
              <w:pStyle w:val="TableParagraph"/>
              <w:ind w:right="614"/>
              <w:rPr>
                <w:sz w:val="24"/>
              </w:rPr>
            </w:pPr>
            <w:r>
              <w:rPr>
                <w:sz w:val="24"/>
              </w:rPr>
              <w:t>Yükseköğretim kurumlarına geçiş için akademik başarısını artırıcı çalışma planı yapar.</w:t>
            </w:r>
          </w:p>
        </w:tc>
        <w:tc>
          <w:tcPr>
            <w:tcW w:w="895" w:type="dxa"/>
          </w:tcPr>
          <w:p>
            <w:pPr>
              <w:pStyle w:val="TableParagraph"/>
              <w:rPr>
                <w:sz w:val="24"/>
              </w:rPr>
            </w:pPr>
            <w:r>
              <w:rPr>
                <w:sz w:val="24"/>
              </w:rPr>
              <w:t>11</w:t>
            </w:r>
          </w:p>
        </w:tc>
      </w:tr>
      <w:tr>
        <w:trPr>
          <w:trHeight w:val="349" w:hRule="exact"/>
        </w:trPr>
        <w:tc>
          <w:tcPr>
            <w:tcW w:w="1260" w:type="dxa"/>
          </w:tcPr>
          <w:p>
            <w:pPr>
              <w:pStyle w:val="TableParagraph"/>
              <w:rPr>
                <w:sz w:val="24"/>
              </w:rPr>
            </w:pPr>
            <w:r>
              <w:rPr>
                <w:sz w:val="24"/>
              </w:rPr>
              <w:t>15.</w:t>
            </w:r>
          </w:p>
        </w:tc>
        <w:tc>
          <w:tcPr>
            <w:tcW w:w="12246" w:type="dxa"/>
          </w:tcPr>
          <w:p>
            <w:pPr>
              <w:pStyle w:val="TableParagraph"/>
              <w:ind w:right="614"/>
              <w:rPr>
                <w:sz w:val="24"/>
              </w:rPr>
            </w:pPr>
            <w:r>
              <w:rPr>
                <w:sz w:val="24"/>
              </w:rPr>
              <w:t>Geleceğe ilişkin amaçlarını toplumun sosyal ve ekonomik kaynaklarını da dikkate alarak belirler.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16.</w:t>
            </w:r>
          </w:p>
        </w:tc>
        <w:tc>
          <w:tcPr>
            <w:tcW w:w="12246" w:type="dxa"/>
          </w:tcPr>
          <w:p>
            <w:pPr>
              <w:pStyle w:val="TableParagraph"/>
              <w:ind w:right="614"/>
              <w:rPr>
                <w:sz w:val="24"/>
              </w:rPr>
            </w:pPr>
            <w:r>
              <w:rPr>
                <w:sz w:val="24"/>
              </w:rPr>
              <w:t>Yükseköğretim kurumlarına geçiş için akademik başarısını artırıcı çalışma planının etkililiğini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17.</w:t>
            </w:r>
          </w:p>
        </w:tc>
        <w:tc>
          <w:tcPr>
            <w:tcW w:w="12246" w:type="dxa"/>
          </w:tcPr>
          <w:p>
            <w:pPr>
              <w:pStyle w:val="TableParagraph"/>
              <w:ind w:right="614"/>
              <w:rPr>
                <w:sz w:val="24"/>
              </w:rPr>
            </w:pPr>
            <w:r>
              <w:rPr>
                <w:sz w:val="24"/>
              </w:rPr>
              <w:t>Yükseköğretim kurumlarına geçiş ile ilgili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18.</w:t>
            </w:r>
          </w:p>
        </w:tc>
        <w:tc>
          <w:tcPr>
            <w:tcW w:w="12246" w:type="dxa"/>
          </w:tcPr>
          <w:p>
            <w:pPr>
              <w:pStyle w:val="TableParagraph"/>
              <w:ind w:right="614"/>
              <w:rPr>
                <w:sz w:val="24"/>
              </w:rPr>
            </w:pPr>
            <w:r>
              <w:rPr>
                <w:sz w:val="24"/>
              </w:rPr>
              <w:t>Geleceğe yönelik belirlediği amaçların ulaşılabilirliğini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19.</w:t>
            </w:r>
          </w:p>
        </w:tc>
        <w:tc>
          <w:tcPr>
            <w:tcW w:w="12246" w:type="dxa"/>
          </w:tcPr>
          <w:p>
            <w:pPr>
              <w:pStyle w:val="TableParagraph"/>
              <w:ind w:right="614"/>
              <w:rPr>
                <w:b/>
                <w:sz w:val="24"/>
              </w:rPr>
            </w:pPr>
            <w:r>
              <w:rPr>
                <w:b/>
                <w:sz w:val="24"/>
              </w:rPr>
              <w:t>Sınava ilişkin duygularını sınav performansına etkileri açısından değerlendirir.</w:t>
            </w:r>
          </w:p>
        </w:tc>
        <w:tc>
          <w:tcPr>
            <w:tcW w:w="895" w:type="dxa"/>
          </w:tcPr>
          <w:p>
            <w:pPr>
              <w:pStyle w:val="TableParagraph"/>
              <w:rPr>
                <w:sz w:val="24"/>
              </w:rPr>
            </w:pPr>
            <w:r>
              <w:rPr>
                <w:sz w:val="24"/>
              </w:rPr>
              <w:t>12</w:t>
            </w:r>
          </w:p>
        </w:tc>
      </w:tr>
    </w:tbl>
    <w:p>
      <w:pPr>
        <w:spacing w:after="0"/>
        <w:rPr>
          <w:sz w:val="24"/>
        </w:rPr>
        <w:sectPr>
          <w:footerReference w:type="default" r:id="rId162"/>
          <w:pgSz w:w="16840" w:h="11910" w:orient="landscape"/>
          <w:pgMar w:footer="0" w:header="0" w:top="1100" w:bottom="28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7" w:hRule="exact"/>
        </w:trPr>
        <w:tc>
          <w:tcPr>
            <w:tcW w:w="1260" w:type="dxa"/>
          </w:tcPr>
          <w:p>
            <w:pPr>
              <w:pStyle w:val="TableParagraph"/>
              <w:rPr>
                <w:sz w:val="24"/>
              </w:rPr>
            </w:pPr>
            <w:r>
              <w:rPr>
                <w:sz w:val="24"/>
              </w:rPr>
              <w:t>20.</w:t>
            </w:r>
          </w:p>
        </w:tc>
        <w:tc>
          <w:tcPr>
            <w:tcW w:w="12246" w:type="dxa"/>
          </w:tcPr>
          <w:p>
            <w:pPr>
              <w:pStyle w:val="TableParagraph"/>
              <w:ind w:right="614"/>
              <w:rPr>
                <w:b/>
                <w:sz w:val="24"/>
              </w:rPr>
            </w:pPr>
            <w:r>
              <w:rPr>
                <w:b/>
                <w:sz w:val="24"/>
              </w:rPr>
              <w:t>Sınav kaygısıyla başa çıkma yollarını kullanır.</w:t>
            </w:r>
          </w:p>
        </w:tc>
        <w:tc>
          <w:tcPr>
            <w:tcW w:w="895" w:type="dxa"/>
          </w:tcPr>
          <w:p>
            <w:pPr>
              <w:pStyle w:val="TableParagraph"/>
              <w:rPr>
                <w:sz w:val="24"/>
              </w:rPr>
            </w:pPr>
            <w:r>
              <w:rPr>
                <w:sz w:val="24"/>
              </w:rPr>
              <w:t>12</w:t>
            </w:r>
          </w:p>
        </w:tc>
      </w:tr>
      <w:tr>
        <w:trPr>
          <w:trHeight w:val="347" w:hRule="exact"/>
        </w:trPr>
        <w:tc>
          <w:tcPr>
            <w:tcW w:w="14402" w:type="dxa"/>
            <w:gridSpan w:val="3"/>
            <w:shd w:val="clear" w:color="auto" w:fill="B6DDE8"/>
          </w:tcPr>
          <w:p>
            <w:pPr>
              <w:pStyle w:val="TableParagraph"/>
              <w:spacing w:line="240" w:lineRule="auto"/>
              <w:ind w:left="5737" w:right="5738"/>
              <w:jc w:val="center"/>
              <w:rPr>
                <w:b/>
                <w:sz w:val="24"/>
              </w:rPr>
            </w:pPr>
            <w:r>
              <w:rPr>
                <w:b/>
                <w:sz w:val="24"/>
              </w:rPr>
              <w:t>KENDİNİ</w:t>
            </w:r>
            <w:r>
              <w:rPr>
                <w:b/>
                <w:spacing w:val="-4"/>
                <w:sz w:val="24"/>
              </w:rPr>
              <w:t> </w:t>
            </w:r>
            <w:r>
              <w:rPr>
                <w:b/>
                <w:sz w:val="24"/>
              </w:rPr>
              <w:t>KABUL</w:t>
            </w:r>
          </w:p>
        </w:tc>
      </w:tr>
      <w:tr>
        <w:trPr>
          <w:trHeight w:val="346" w:hRule="exact"/>
        </w:trPr>
        <w:tc>
          <w:tcPr>
            <w:tcW w:w="1260" w:type="dxa"/>
          </w:tcPr>
          <w:p>
            <w:pPr>
              <w:pStyle w:val="TableParagraph"/>
              <w:rPr>
                <w:sz w:val="24"/>
              </w:rPr>
            </w:pPr>
            <w:r>
              <w:rPr>
                <w:sz w:val="24"/>
              </w:rPr>
              <w:t>21.</w:t>
            </w:r>
          </w:p>
        </w:tc>
        <w:tc>
          <w:tcPr>
            <w:tcW w:w="12246" w:type="dxa"/>
          </w:tcPr>
          <w:p>
            <w:pPr>
              <w:pStyle w:val="TableParagraph"/>
              <w:ind w:right="614"/>
              <w:rPr>
                <w:sz w:val="24"/>
              </w:rPr>
            </w:pPr>
            <w:r>
              <w:rPr>
                <w:sz w:val="24"/>
              </w:rPr>
              <w:t>Değerlerini fark eder.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22.</w:t>
            </w:r>
          </w:p>
        </w:tc>
        <w:tc>
          <w:tcPr>
            <w:tcW w:w="12246" w:type="dxa"/>
          </w:tcPr>
          <w:p>
            <w:pPr>
              <w:pStyle w:val="TableParagraph"/>
              <w:spacing w:line="240" w:lineRule="auto" w:before="2"/>
              <w:ind w:right="614"/>
              <w:rPr>
                <w:sz w:val="24"/>
              </w:rPr>
            </w:pPr>
            <w:r>
              <w:rPr>
                <w:sz w:val="24"/>
              </w:rPr>
              <w:t>Ergenlik dönemindeki bedensel ve duygusal değişimlerle baş etme yollarını kullanır.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23.</w:t>
            </w:r>
          </w:p>
        </w:tc>
        <w:tc>
          <w:tcPr>
            <w:tcW w:w="12246" w:type="dxa"/>
          </w:tcPr>
          <w:p>
            <w:pPr>
              <w:pStyle w:val="TableParagraph"/>
              <w:ind w:right="614"/>
              <w:rPr>
                <w:sz w:val="24"/>
              </w:rPr>
            </w:pPr>
            <w:r>
              <w:rPr>
                <w:sz w:val="24"/>
              </w:rPr>
              <w:t>Başkalarının kendisi ile ilgili görüşlerinin bireyin kendini algılama biçimini nasıl etkilediğini fark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24.</w:t>
            </w:r>
          </w:p>
        </w:tc>
        <w:tc>
          <w:tcPr>
            <w:tcW w:w="12246" w:type="dxa"/>
          </w:tcPr>
          <w:p>
            <w:pPr>
              <w:pStyle w:val="TableParagraph"/>
              <w:ind w:right="614"/>
              <w:rPr>
                <w:sz w:val="24"/>
              </w:rPr>
            </w:pPr>
            <w:r>
              <w:rPr>
                <w:sz w:val="24"/>
              </w:rPr>
              <w:t>Bireyin kendini algılama biçiminin davranışlarını nasıl etkilediğini fark eder.</w:t>
            </w:r>
          </w:p>
        </w:tc>
        <w:tc>
          <w:tcPr>
            <w:tcW w:w="895" w:type="dxa"/>
          </w:tcPr>
          <w:p>
            <w:pPr>
              <w:pStyle w:val="TableParagraph"/>
              <w:rPr>
                <w:sz w:val="24"/>
              </w:rPr>
            </w:pPr>
            <w:r>
              <w:rPr>
                <w:sz w:val="24"/>
              </w:rPr>
              <w:t>10</w:t>
            </w:r>
          </w:p>
        </w:tc>
      </w:tr>
      <w:tr>
        <w:trPr>
          <w:trHeight w:val="349" w:hRule="exact"/>
        </w:trPr>
        <w:tc>
          <w:tcPr>
            <w:tcW w:w="1260" w:type="dxa"/>
          </w:tcPr>
          <w:p>
            <w:pPr>
              <w:pStyle w:val="TableParagraph"/>
              <w:rPr>
                <w:sz w:val="24"/>
              </w:rPr>
            </w:pPr>
            <w:r>
              <w:rPr>
                <w:sz w:val="24"/>
              </w:rPr>
              <w:t>25.</w:t>
            </w:r>
          </w:p>
        </w:tc>
        <w:tc>
          <w:tcPr>
            <w:tcW w:w="12246" w:type="dxa"/>
          </w:tcPr>
          <w:p>
            <w:pPr>
              <w:pStyle w:val="TableParagraph"/>
              <w:ind w:right="614"/>
              <w:rPr>
                <w:sz w:val="24"/>
              </w:rPr>
            </w:pPr>
            <w:r>
              <w:rPr>
                <w:sz w:val="24"/>
              </w:rPr>
              <w:t>Değerlerinin hayatı üzerindeki etkilerini açıklar.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26.</w:t>
            </w:r>
          </w:p>
        </w:tc>
        <w:tc>
          <w:tcPr>
            <w:tcW w:w="12246" w:type="dxa"/>
          </w:tcPr>
          <w:p>
            <w:pPr>
              <w:pStyle w:val="TableParagraph"/>
              <w:ind w:right="614"/>
              <w:rPr>
                <w:sz w:val="24"/>
              </w:rPr>
            </w:pPr>
            <w:r>
              <w:rPr>
                <w:sz w:val="24"/>
              </w:rPr>
              <w:t>Hobilerin insan hayatındaki önemini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27.</w:t>
            </w:r>
          </w:p>
        </w:tc>
        <w:tc>
          <w:tcPr>
            <w:tcW w:w="12246" w:type="dxa"/>
          </w:tcPr>
          <w:p>
            <w:pPr>
              <w:pStyle w:val="TableParagraph"/>
              <w:ind w:right="614"/>
              <w:rPr>
                <w:sz w:val="24"/>
              </w:rPr>
            </w:pPr>
            <w:r>
              <w:rPr>
                <w:sz w:val="24"/>
              </w:rPr>
              <w:t>Kültürel birikimin kişiliğine ve kariyerine katkılarını belirtir.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B6DDE8"/>
          </w:tcPr>
          <w:p>
            <w:pPr>
              <w:pStyle w:val="TableParagraph"/>
              <w:ind w:left="5737" w:right="5739"/>
              <w:jc w:val="center"/>
              <w:rPr>
                <w:b/>
                <w:sz w:val="24"/>
              </w:rPr>
            </w:pPr>
            <w:r>
              <w:rPr>
                <w:b/>
                <w:sz w:val="24"/>
              </w:rPr>
              <w:t>KİŞİLER ARASI</w:t>
            </w:r>
            <w:r>
              <w:rPr>
                <w:b/>
                <w:spacing w:val="-5"/>
                <w:sz w:val="24"/>
              </w:rPr>
              <w:t> </w:t>
            </w:r>
            <w:r>
              <w:rPr>
                <w:b/>
                <w:sz w:val="24"/>
              </w:rPr>
              <w:t>İLİŞKİLER</w:t>
            </w:r>
          </w:p>
        </w:tc>
      </w:tr>
      <w:tr>
        <w:trPr>
          <w:trHeight w:val="348" w:hRule="exact"/>
        </w:trPr>
        <w:tc>
          <w:tcPr>
            <w:tcW w:w="1260" w:type="dxa"/>
          </w:tcPr>
          <w:p>
            <w:pPr>
              <w:pStyle w:val="TableParagraph"/>
              <w:rPr>
                <w:sz w:val="24"/>
              </w:rPr>
            </w:pPr>
            <w:r>
              <w:rPr>
                <w:sz w:val="24"/>
              </w:rPr>
              <w:t>28.</w:t>
            </w:r>
          </w:p>
        </w:tc>
        <w:tc>
          <w:tcPr>
            <w:tcW w:w="12246" w:type="dxa"/>
          </w:tcPr>
          <w:p>
            <w:pPr>
              <w:pStyle w:val="TableParagraph"/>
              <w:ind w:right="614"/>
              <w:rPr>
                <w:sz w:val="24"/>
              </w:rPr>
            </w:pPr>
            <w:r>
              <w:rPr>
                <w:sz w:val="24"/>
              </w:rPr>
              <w:t>Kişiler arası iletişimi, unsurları ve türleri açısından analiz eder.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29.</w:t>
            </w:r>
          </w:p>
        </w:tc>
        <w:tc>
          <w:tcPr>
            <w:tcW w:w="12246" w:type="dxa"/>
          </w:tcPr>
          <w:p>
            <w:pPr>
              <w:pStyle w:val="TableParagraph"/>
              <w:ind w:right="614"/>
              <w:rPr>
                <w:sz w:val="24"/>
              </w:rPr>
            </w:pPr>
            <w:r>
              <w:rPr>
                <w:sz w:val="24"/>
              </w:rPr>
              <w:t>Kurduğu iletişimleri, etkili iletişimde dikkate alınacak unsurlar açısından değerlendirir.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30.</w:t>
            </w:r>
          </w:p>
        </w:tc>
        <w:tc>
          <w:tcPr>
            <w:tcW w:w="12246" w:type="dxa"/>
          </w:tcPr>
          <w:p>
            <w:pPr>
              <w:pStyle w:val="TableParagraph"/>
              <w:spacing w:line="240" w:lineRule="auto" w:before="2"/>
              <w:ind w:right="614"/>
              <w:rPr>
                <w:sz w:val="24"/>
              </w:rPr>
            </w:pPr>
            <w:r>
              <w:rPr>
                <w:sz w:val="24"/>
              </w:rPr>
              <w:t>Kurduğu iletişimleri, iletişim engelleri açısından değerlendirir.</w:t>
            </w:r>
          </w:p>
        </w:tc>
        <w:tc>
          <w:tcPr>
            <w:tcW w:w="895" w:type="dxa"/>
          </w:tcPr>
          <w:p>
            <w:pPr>
              <w:pStyle w:val="TableParagraph"/>
              <w:spacing w:line="240" w:lineRule="auto" w:before="2"/>
              <w:rPr>
                <w:sz w:val="24"/>
              </w:rPr>
            </w:pPr>
            <w:r>
              <w:rPr>
                <w:sz w:val="24"/>
              </w:rPr>
              <w:t>9</w:t>
            </w:r>
          </w:p>
        </w:tc>
      </w:tr>
      <w:tr>
        <w:trPr>
          <w:trHeight w:val="346" w:hRule="exact"/>
        </w:trPr>
        <w:tc>
          <w:tcPr>
            <w:tcW w:w="1260" w:type="dxa"/>
          </w:tcPr>
          <w:p>
            <w:pPr>
              <w:pStyle w:val="TableParagraph"/>
              <w:rPr>
                <w:sz w:val="24"/>
              </w:rPr>
            </w:pPr>
            <w:r>
              <w:rPr>
                <w:sz w:val="24"/>
              </w:rPr>
              <w:t>31.</w:t>
            </w:r>
          </w:p>
        </w:tc>
        <w:tc>
          <w:tcPr>
            <w:tcW w:w="12246" w:type="dxa"/>
          </w:tcPr>
          <w:p>
            <w:pPr>
              <w:pStyle w:val="TableParagraph"/>
              <w:ind w:right="614"/>
              <w:rPr>
                <w:b/>
                <w:sz w:val="24"/>
              </w:rPr>
            </w:pPr>
            <w:r>
              <w:rPr>
                <w:b/>
                <w:sz w:val="24"/>
              </w:rPr>
              <w:t>Öfkenin yarattığı fiziksel, duygusal ve düşünsel etkileri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spacing w:line="240" w:lineRule="auto" w:before="2"/>
              <w:rPr>
                <w:sz w:val="24"/>
              </w:rPr>
            </w:pPr>
            <w:r>
              <w:rPr>
                <w:sz w:val="24"/>
              </w:rPr>
              <w:t>32.</w:t>
            </w:r>
          </w:p>
        </w:tc>
        <w:tc>
          <w:tcPr>
            <w:tcW w:w="12246" w:type="dxa"/>
          </w:tcPr>
          <w:p>
            <w:pPr>
              <w:pStyle w:val="TableParagraph"/>
              <w:spacing w:line="240" w:lineRule="auto" w:before="2"/>
              <w:ind w:right="614"/>
              <w:rPr>
                <w:b/>
                <w:sz w:val="24"/>
              </w:rPr>
            </w:pPr>
            <w:r>
              <w:rPr>
                <w:b/>
                <w:sz w:val="24"/>
              </w:rPr>
              <w:t>Öfke ile baş etmede kullandığı yöntemleri yarattığı etkileri açısından değerlendirir.</w:t>
            </w:r>
          </w:p>
        </w:tc>
        <w:tc>
          <w:tcPr>
            <w:tcW w:w="895" w:type="dxa"/>
          </w:tcPr>
          <w:p>
            <w:pPr>
              <w:pStyle w:val="TableParagraph"/>
              <w:spacing w:line="240" w:lineRule="auto" w:before="2"/>
              <w:rPr>
                <w:sz w:val="24"/>
              </w:rPr>
            </w:pPr>
            <w:r>
              <w:rPr>
                <w:sz w:val="24"/>
              </w:rPr>
              <w:t>9</w:t>
            </w:r>
          </w:p>
        </w:tc>
      </w:tr>
      <w:tr>
        <w:trPr>
          <w:trHeight w:val="348" w:hRule="exact"/>
        </w:trPr>
        <w:tc>
          <w:tcPr>
            <w:tcW w:w="1260" w:type="dxa"/>
          </w:tcPr>
          <w:p>
            <w:pPr>
              <w:pStyle w:val="TableParagraph"/>
              <w:rPr>
                <w:sz w:val="24"/>
              </w:rPr>
            </w:pPr>
            <w:r>
              <w:rPr>
                <w:sz w:val="24"/>
              </w:rPr>
              <w:t>33.</w:t>
            </w:r>
          </w:p>
        </w:tc>
        <w:tc>
          <w:tcPr>
            <w:tcW w:w="12246" w:type="dxa"/>
          </w:tcPr>
          <w:p>
            <w:pPr>
              <w:pStyle w:val="TableParagraph"/>
              <w:ind w:right="614"/>
              <w:rPr>
                <w:b/>
                <w:sz w:val="24"/>
              </w:rPr>
            </w:pPr>
            <w:r>
              <w:rPr>
                <w:b/>
                <w:sz w:val="24"/>
              </w:rPr>
              <w:t>Öfkeyle baş etmede yapıcı yollar kullanır.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34.</w:t>
            </w:r>
          </w:p>
        </w:tc>
        <w:tc>
          <w:tcPr>
            <w:tcW w:w="12246" w:type="dxa"/>
          </w:tcPr>
          <w:p>
            <w:pPr>
              <w:pStyle w:val="TableParagraph"/>
              <w:ind w:right="614"/>
              <w:rPr>
                <w:b/>
                <w:sz w:val="24"/>
              </w:rPr>
            </w:pPr>
            <w:r>
              <w:rPr>
                <w:b/>
                <w:sz w:val="24"/>
              </w:rPr>
              <w:t>Etkili çatışma çözme basamaklarını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35.</w:t>
            </w:r>
          </w:p>
        </w:tc>
        <w:tc>
          <w:tcPr>
            <w:tcW w:w="12246" w:type="dxa"/>
          </w:tcPr>
          <w:p>
            <w:pPr>
              <w:pStyle w:val="TableParagraph"/>
              <w:ind w:right="614"/>
              <w:rPr>
                <w:b/>
                <w:sz w:val="24"/>
              </w:rPr>
            </w:pPr>
            <w:r>
              <w:rPr>
                <w:b/>
                <w:sz w:val="24"/>
              </w:rPr>
              <w:t>Günlük hayatında kullandığı çatışma çözme basamaklarını etkililiği açısından değerlendirir.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36.</w:t>
            </w:r>
          </w:p>
        </w:tc>
        <w:tc>
          <w:tcPr>
            <w:tcW w:w="12246" w:type="dxa"/>
          </w:tcPr>
          <w:p>
            <w:pPr>
              <w:pStyle w:val="TableParagraph"/>
              <w:ind w:right="614"/>
              <w:rPr>
                <w:b/>
                <w:sz w:val="24"/>
              </w:rPr>
            </w:pPr>
            <w:r>
              <w:rPr>
                <w:b/>
                <w:sz w:val="24"/>
              </w:rPr>
              <w:t>Akran baskısıyla baş eder.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37.</w:t>
            </w:r>
          </w:p>
        </w:tc>
        <w:tc>
          <w:tcPr>
            <w:tcW w:w="12246" w:type="dxa"/>
          </w:tcPr>
          <w:p>
            <w:pPr>
              <w:pStyle w:val="TableParagraph"/>
              <w:ind w:right="614"/>
              <w:rPr>
                <w:sz w:val="24"/>
              </w:rPr>
            </w:pPr>
            <w:r>
              <w:rPr>
                <w:sz w:val="24"/>
              </w:rPr>
              <w:t>Yaşıtlarının ya da kendinin karşılaşabileceği kişisel-sosyal ve eğitsel sorunların farkında olur.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38.</w:t>
            </w:r>
          </w:p>
        </w:tc>
        <w:tc>
          <w:tcPr>
            <w:tcW w:w="12246" w:type="dxa"/>
          </w:tcPr>
          <w:p>
            <w:pPr>
              <w:pStyle w:val="TableParagraph"/>
              <w:ind w:right="614"/>
              <w:rPr>
                <w:sz w:val="24"/>
              </w:rPr>
            </w:pPr>
            <w:r>
              <w:rPr>
                <w:sz w:val="24"/>
              </w:rPr>
              <w:t>Eğitsel ve kişisel-sosyal sorunlarla karşılaştığında yardım alabileceği birimlere başvurur.</w:t>
            </w:r>
          </w:p>
        </w:tc>
        <w:tc>
          <w:tcPr>
            <w:tcW w:w="895" w:type="dxa"/>
          </w:tcPr>
          <w:p>
            <w:pPr>
              <w:pStyle w:val="TableParagraph"/>
              <w:rPr>
                <w:sz w:val="24"/>
              </w:rPr>
            </w:pPr>
            <w:r>
              <w:rPr>
                <w:sz w:val="24"/>
              </w:rPr>
              <w:t>10</w:t>
            </w:r>
          </w:p>
        </w:tc>
      </w:tr>
      <w:tr>
        <w:trPr>
          <w:trHeight w:val="349" w:hRule="exact"/>
        </w:trPr>
        <w:tc>
          <w:tcPr>
            <w:tcW w:w="1260" w:type="dxa"/>
          </w:tcPr>
          <w:p>
            <w:pPr>
              <w:pStyle w:val="TableParagraph"/>
              <w:spacing w:line="240" w:lineRule="auto"/>
              <w:rPr>
                <w:sz w:val="24"/>
              </w:rPr>
            </w:pPr>
            <w:r>
              <w:rPr>
                <w:sz w:val="24"/>
              </w:rPr>
              <w:t>39.</w:t>
            </w:r>
          </w:p>
        </w:tc>
        <w:tc>
          <w:tcPr>
            <w:tcW w:w="12246" w:type="dxa"/>
          </w:tcPr>
          <w:p>
            <w:pPr>
              <w:pStyle w:val="TableParagraph"/>
              <w:spacing w:line="240" w:lineRule="auto"/>
              <w:ind w:right="614"/>
              <w:rPr>
                <w:b/>
                <w:sz w:val="24"/>
              </w:rPr>
            </w:pPr>
            <w:r>
              <w:rPr>
                <w:b/>
                <w:sz w:val="24"/>
              </w:rPr>
              <w:t>Fiziksel, sözel ve duygusal şiddetle karşılaştığında nereden yardım alabileceğini belirtir.</w:t>
            </w:r>
          </w:p>
        </w:tc>
        <w:tc>
          <w:tcPr>
            <w:tcW w:w="895" w:type="dxa"/>
          </w:tcPr>
          <w:p>
            <w:pPr>
              <w:pStyle w:val="TableParagraph"/>
              <w:spacing w:line="240" w:lineRule="auto"/>
              <w:rPr>
                <w:sz w:val="24"/>
              </w:rPr>
            </w:pPr>
            <w:r>
              <w:rPr>
                <w:sz w:val="24"/>
              </w:rPr>
              <w:t>10</w:t>
            </w:r>
          </w:p>
        </w:tc>
      </w:tr>
      <w:tr>
        <w:trPr>
          <w:trHeight w:val="346" w:hRule="exact"/>
        </w:trPr>
        <w:tc>
          <w:tcPr>
            <w:tcW w:w="1260" w:type="dxa"/>
          </w:tcPr>
          <w:p>
            <w:pPr>
              <w:pStyle w:val="TableParagraph"/>
              <w:rPr>
                <w:sz w:val="24"/>
              </w:rPr>
            </w:pPr>
            <w:r>
              <w:rPr>
                <w:sz w:val="24"/>
              </w:rPr>
              <w:t>40.</w:t>
            </w:r>
          </w:p>
        </w:tc>
        <w:tc>
          <w:tcPr>
            <w:tcW w:w="12246" w:type="dxa"/>
          </w:tcPr>
          <w:p>
            <w:pPr>
              <w:pStyle w:val="TableParagraph"/>
              <w:ind w:right="614"/>
              <w:rPr>
                <w:b/>
                <w:sz w:val="24"/>
              </w:rPr>
            </w:pPr>
            <w:r>
              <w:rPr>
                <w:b/>
                <w:sz w:val="24"/>
              </w:rPr>
              <w:t>Fiziksel, sözel ve duygusal tacizle karşılaştığında nereden yardım alabileceğini belirtir.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41.</w:t>
            </w:r>
          </w:p>
        </w:tc>
        <w:tc>
          <w:tcPr>
            <w:tcW w:w="12246" w:type="dxa"/>
          </w:tcPr>
          <w:p>
            <w:pPr>
              <w:pStyle w:val="TableParagraph"/>
              <w:spacing w:line="240" w:lineRule="auto" w:before="2"/>
              <w:ind w:right="614"/>
              <w:rPr>
                <w:sz w:val="24"/>
              </w:rPr>
            </w:pPr>
            <w:r>
              <w:rPr>
                <w:sz w:val="24"/>
              </w:rPr>
              <w:t>Kişisel değerlerine, inançlarına ve tutumlarına uygun olmayan isteklere iletişim becerilerini kullanarak karşı koyar.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42.</w:t>
            </w:r>
          </w:p>
        </w:tc>
        <w:tc>
          <w:tcPr>
            <w:tcW w:w="12246" w:type="dxa"/>
          </w:tcPr>
          <w:p>
            <w:pPr>
              <w:pStyle w:val="TableParagraph"/>
              <w:ind w:right="614"/>
              <w:rPr>
                <w:sz w:val="24"/>
              </w:rPr>
            </w:pPr>
            <w:r>
              <w:rPr>
                <w:sz w:val="24"/>
              </w:rPr>
              <w:t>Başkalarının başarılarını ve olumlu davranışlarını takdir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43.</w:t>
            </w:r>
          </w:p>
        </w:tc>
        <w:tc>
          <w:tcPr>
            <w:tcW w:w="12246" w:type="dxa"/>
          </w:tcPr>
          <w:p>
            <w:pPr>
              <w:pStyle w:val="TableParagraph"/>
              <w:ind w:right="614"/>
              <w:rPr>
                <w:sz w:val="24"/>
              </w:rPr>
            </w:pPr>
            <w:r>
              <w:rPr>
                <w:sz w:val="24"/>
              </w:rPr>
              <w:t>Karşı cins ile sağlıklı arkadaşlık ilişkileri geliştirmenin önemini kavrar.</w:t>
            </w:r>
          </w:p>
        </w:tc>
        <w:tc>
          <w:tcPr>
            <w:tcW w:w="895" w:type="dxa"/>
          </w:tcPr>
          <w:p>
            <w:pPr>
              <w:pStyle w:val="TableParagraph"/>
              <w:rPr>
                <w:sz w:val="24"/>
              </w:rPr>
            </w:pPr>
            <w:r>
              <w:rPr>
                <w:sz w:val="24"/>
              </w:rPr>
              <w:t>10</w:t>
            </w:r>
          </w:p>
        </w:tc>
      </w:tr>
    </w:tbl>
    <w:p>
      <w:pPr>
        <w:spacing w:after="0"/>
        <w:rPr>
          <w:sz w:val="24"/>
        </w:rPr>
        <w:sectPr>
          <w:footerReference w:type="default" r:id="rId163"/>
          <w:pgSz w:w="16840" w:h="11910" w:orient="landscape"/>
          <w:pgMar w:footer="943" w:header="0" w:top="1100" w:bottom="1140" w:left="1120" w:right="1080"/>
          <w:pgNumType w:start="78"/>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44.</w:t>
            </w:r>
          </w:p>
        </w:tc>
        <w:tc>
          <w:tcPr>
            <w:tcW w:w="12246" w:type="dxa"/>
          </w:tcPr>
          <w:p>
            <w:pPr>
              <w:pStyle w:val="TableParagraph"/>
              <w:ind w:right="614"/>
              <w:rPr>
                <w:b/>
                <w:sz w:val="24"/>
              </w:rPr>
            </w:pPr>
            <w:r>
              <w:rPr>
                <w:b/>
                <w:sz w:val="24"/>
              </w:rPr>
              <w:t>Etkili çatışma çözme basamaklarını kullanır.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45.</w:t>
            </w:r>
          </w:p>
        </w:tc>
        <w:tc>
          <w:tcPr>
            <w:tcW w:w="12246" w:type="dxa"/>
          </w:tcPr>
          <w:p>
            <w:pPr>
              <w:pStyle w:val="TableParagraph"/>
              <w:spacing w:line="240" w:lineRule="auto" w:before="2"/>
              <w:ind w:right="614"/>
              <w:rPr>
                <w:sz w:val="24"/>
              </w:rPr>
            </w:pPr>
            <w:r>
              <w:rPr>
                <w:sz w:val="24"/>
              </w:rPr>
              <w:t>Kişiler arası ilişkilerde esnek ve hoşgörülü olur.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46.</w:t>
            </w:r>
          </w:p>
        </w:tc>
        <w:tc>
          <w:tcPr>
            <w:tcW w:w="12246" w:type="dxa"/>
          </w:tcPr>
          <w:p>
            <w:pPr>
              <w:pStyle w:val="TableParagraph"/>
              <w:ind w:right="614"/>
              <w:rPr>
                <w:b/>
                <w:sz w:val="24"/>
              </w:rPr>
            </w:pPr>
            <w:r>
              <w:rPr>
                <w:b/>
                <w:sz w:val="24"/>
              </w:rPr>
              <w:t>Günlük hayatında kullandığı sorun çözme yollarını etkililiği açısından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47.</w:t>
            </w:r>
          </w:p>
        </w:tc>
        <w:tc>
          <w:tcPr>
            <w:tcW w:w="12246" w:type="dxa"/>
          </w:tcPr>
          <w:p>
            <w:pPr>
              <w:pStyle w:val="TableParagraph"/>
              <w:spacing w:line="240" w:lineRule="auto" w:before="2"/>
              <w:ind w:right="614"/>
              <w:rPr>
                <w:b/>
                <w:sz w:val="24"/>
              </w:rPr>
            </w:pPr>
            <w:r>
              <w:rPr>
                <w:b/>
                <w:sz w:val="24"/>
              </w:rPr>
              <w:t>Etkili sorun çözme basamaklarını kullanır.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48.</w:t>
            </w:r>
          </w:p>
        </w:tc>
        <w:tc>
          <w:tcPr>
            <w:tcW w:w="12246" w:type="dxa"/>
          </w:tcPr>
          <w:p>
            <w:pPr>
              <w:pStyle w:val="TableParagraph"/>
              <w:ind w:right="614"/>
              <w:rPr>
                <w:sz w:val="24"/>
              </w:rPr>
            </w:pPr>
            <w:r>
              <w:rPr>
                <w:sz w:val="24"/>
              </w:rPr>
              <w:t>Sevginin insan hayatındaki önemini belirtir.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49.</w:t>
            </w:r>
          </w:p>
        </w:tc>
        <w:tc>
          <w:tcPr>
            <w:tcW w:w="12246" w:type="dxa"/>
          </w:tcPr>
          <w:p>
            <w:pPr>
              <w:pStyle w:val="TableParagraph"/>
              <w:ind w:right="614"/>
              <w:rPr>
                <w:sz w:val="24"/>
              </w:rPr>
            </w:pPr>
            <w:r>
              <w:rPr>
                <w:sz w:val="24"/>
              </w:rPr>
              <w:t>İnsanları olduğu gibi kabul eder.</w:t>
            </w:r>
          </w:p>
        </w:tc>
        <w:tc>
          <w:tcPr>
            <w:tcW w:w="895" w:type="dxa"/>
          </w:tcPr>
          <w:p>
            <w:pPr>
              <w:pStyle w:val="TableParagraph"/>
              <w:rPr>
                <w:sz w:val="24"/>
              </w:rPr>
            </w:pPr>
            <w:r>
              <w:rPr>
                <w:sz w:val="24"/>
              </w:rPr>
              <w:t>12</w:t>
            </w:r>
          </w:p>
        </w:tc>
      </w:tr>
      <w:tr>
        <w:trPr>
          <w:trHeight w:val="349" w:hRule="exact"/>
        </w:trPr>
        <w:tc>
          <w:tcPr>
            <w:tcW w:w="1260" w:type="dxa"/>
          </w:tcPr>
          <w:p>
            <w:pPr>
              <w:pStyle w:val="TableParagraph"/>
              <w:rPr>
                <w:sz w:val="24"/>
              </w:rPr>
            </w:pPr>
            <w:r>
              <w:rPr>
                <w:sz w:val="24"/>
              </w:rPr>
              <w:t>50.</w:t>
            </w:r>
          </w:p>
        </w:tc>
        <w:tc>
          <w:tcPr>
            <w:tcW w:w="12246" w:type="dxa"/>
          </w:tcPr>
          <w:p>
            <w:pPr>
              <w:pStyle w:val="TableParagraph"/>
              <w:ind w:right="614"/>
              <w:rPr>
                <w:sz w:val="24"/>
              </w:rPr>
            </w:pPr>
            <w:r>
              <w:rPr>
                <w:sz w:val="24"/>
              </w:rPr>
              <w:t>İnsanların özel hayatına saygı gösterir.</w:t>
            </w:r>
          </w:p>
        </w:tc>
        <w:tc>
          <w:tcPr>
            <w:tcW w:w="895" w:type="dxa"/>
          </w:tcPr>
          <w:p>
            <w:pPr>
              <w:pStyle w:val="TableParagraph"/>
              <w:rPr>
                <w:sz w:val="24"/>
              </w:rPr>
            </w:pPr>
            <w:r>
              <w:rPr>
                <w:sz w:val="24"/>
              </w:rPr>
              <w:t>12</w:t>
            </w:r>
          </w:p>
        </w:tc>
      </w:tr>
      <w:tr>
        <w:trPr>
          <w:trHeight w:val="346" w:hRule="exact"/>
        </w:trPr>
        <w:tc>
          <w:tcPr>
            <w:tcW w:w="14402" w:type="dxa"/>
            <w:gridSpan w:val="3"/>
            <w:shd w:val="clear" w:color="auto" w:fill="B6DDE8"/>
          </w:tcPr>
          <w:p>
            <w:pPr>
              <w:pStyle w:val="TableParagraph"/>
              <w:ind w:left="5737" w:right="5738"/>
              <w:jc w:val="center"/>
              <w:rPr>
                <w:b/>
                <w:sz w:val="24"/>
              </w:rPr>
            </w:pPr>
            <w:r>
              <w:rPr>
                <w:b/>
                <w:sz w:val="24"/>
              </w:rPr>
              <w:t>AİLE VE</w:t>
            </w:r>
            <w:r>
              <w:rPr>
                <w:b/>
                <w:spacing w:val="-4"/>
                <w:sz w:val="24"/>
              </w:rPr>
              <w:t> </w:t>
            </w:r>
            <w:r>
              <w:rPr>
                <w:b/>
                <w:sz w:val="24"/>
              </w:rPr>
              <w:t>TOPLUM</w:t>
            </w:r>
          </w:p>
        </w:tc>
      </w:tr>
      <w:tr>
        <w:trPr>
          <w:trHeight w:val="348" w:hRule="exact"/>
        </w:trPr>
        <w:tc>
          <w:tcPr>
            <w:tcW w:w="1260" w:type="dxa"/>
          </w:tcPr>
          <w:p>
            <w:pPr>
              <w:pStyle w:val="TableParagraph"/>
              <w:rPr>
                <w:sz w:val="24"/>
              </w:rPr>
            </w:pPr>
            <w:r>
              <w:rPr>
                <w:sz w:val="24"/>
              </w:rPr>
              <w:t>51.</w:t>
            </w:r>
          </w:p>
        </w:tc>
        <w:tc>
          <w:tcPr>
            <w:tcW w:w="12246" w:type="dxa"/>
          </w:tcPr>
          <w:p>
            <w:pPr>
              <w:pStyle w:val="TableParagraph"/>
              <w:ind w:right="614"/>
              <w:rPr>
                <w:sz w:val="24"/>
              </w:rPr>
            </w:pPr>
            <w:r>
              <w:rPr>
                <w:sz w:val="24"/>
              </w:rPr>
              <w:t>Kitle iletişim araçlarının kişisel ve toplumsal değerler üzerindeki etkisini fark eder.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52.</w:t>
            </w:r>
          </w:p>
        </w:tc>
        <w:tc>
          <w:tcPr>
            <w:tcW w:w="12246" w:type="dxa"/>
          </w:tcPr>
          <w:p>
            <w:pPr>
              <w:pStyle w:val="TableParagraph"/>
              <w:ind w:right="614"/>
              <w:rPr>
                <w:sz w:val="24"/>
              </w:rPr>
            </w:pPr>
            <w:r>
              <w:rPr>
                <w:sz w:val="24"/>
              </w:rPr>
              <w:t>Kişisel özgürlükler ile toplumsal yaşamı düzenleyen kurallar arasında bağlantı kurar.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53.</w:t>
            </w:r>
          </w:p>
        </w:tc>
        <w:tc>
          <w:tcPr>
            <w:tcW w:w="12246" w:type="dxa"/>
          </w:tcPr>
          <w:p>
            <w:pPr>
              <w:pStyle w:val="TableParagraph"/>
              <w:ind w:right="614"/>
              <w:rPr>
                <w:sz w:val="24"/>
              </w:rPr>
            </w:pPr>
            <w:r>
              <w:rPr>
                <w:sz w:val="24"/>
              </w:rPr>
              <w:t>Toplumsal hayatı düzenleyen kurallara uygun davranır.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54.</w:t>
            </w:r>
          </w:p>
        </w:tc>
        <w:tc>
          <w:tcPr>
            <w:tcW w:w="12246" w:type="dxa"/>
          </w:tcPr>
          <w:p>
            <w:pPr>
              <w:pStyle w:val="TableParagraph"/>
              <w:ind w:right="614"/>
              <w:rPr>
                <w:sz w:val="24"/>
              </w:rPr>
            </w:pPr>
            <w:r>
              <w:rPr>
                <w:sz w:val="24"/>
              </w:rPr>
              <w:t>Sahip olduğu haklarını belirtir.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55.</w:t>
            </w:r>
          </w:p>
        </w:tc>
        <w:tc>
          <w:tcPr>
            <w:tcW w:w="12246" w:type="dxa"/>
          </w:tcPr>
          <w:p>
            <w:pPr>
              <w:pStyle w:val="TableParagraph"/>
              <w:spacing w:line="240" w:lineRule="auto" w:before="2"/>
              <w:ind w:right="614"/>
              <w:rPr>
                <w:sz w:val="24"/>
              </w:rPr>
            </w:pPr>
            <w:r>
              <w:rPr>
                <w:sz w:val="24"/>
              </w:rPr>
              <w:t>Kitle iletişim araçlarında sunulan mesaj ve modellerin bireysel ve toplumsal değerlere uygunluğunu analiz eder.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56.</w:t>
            </w:r>
          </w:p>
        </w:tc>
        <w:tc>
          <w:tcPr>
            <w:tcW w:w="12246" w:type="dxa"/>
          </w:tcPr>
          <w:p>
            <w:pPr>
              <w:pStyle w:val="TableParagraph"/>
              <w:ind w:right="614"/>
              <w:rPr>
                <w:sz w:val="24"/>
              </w:rPr>
            </w:pPr>
            <w:r>
              <w:rPr>
                <w:sz w:val="24"/>
              </w:rPr>
              <w:t>Kendi davranışlarını doğa ve çevreyi korumaya karşı duyarlılık açılarından değerlendirir.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57.</w:t>
            </w:r>
          </w:p>
        </w:tc>
        <w:tc>
          <w:tcPr>
            <w:tcW w:w="12246" w:type="dxa"/>
          </w:tcPr>
          <w:p>
            <w:pPr>
              <w:pStyle w:val="TableParagraph"/>
              <w:spacing w:line="240" w:lineRule="auto" w:before="2"/>
              <w:ind w:right="614"/>
              <w:rPr>
                <w:sz w:val="24"/>
              </w:rPr>
            </w:pPr>
            <w:r>
              <w:rPr>
                <w:sz w:val="24"/>
              </w:rPr>
              <w:t>Toplum için yapılan gönüllü çalışmalara katılır.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58.</w:t>
            </w:r>
          </w:p>
        </w:tc>
        <w:tc>
          <w:tcPr>
            <w:tcW w:w="12246" w:type="dxa"/>
          </w:tcPr>
          <w:p>
            <w:pPr>
              <w:pStyle w:val="TableParagraph"/>
              <w:ind w:right="614"/>
              <w:rPr>
                <w:sz w:val="24"/>
              </w:rPr>
            </w:pPr>
            <w:r>
              <w:rPr>
                <w:sz w:val="24"/>
              </w:rPr>
              <w:t>Toplumsal sorunlarla ilgili çözüm üretir.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59.</w:t>
            </w:r>
          </w:p>
        </w:tc>
        <w:tc>
          <w:tcPr>
            <w:tcW w:w="12246" w:type="dxa"/>
          </w:tcPr>
          <w:p>
            <w:pPr>
              <w:pStyle w:val="TableParagraph"/>
              <w:ind w:right="614"/>
              <w:rPr>
                <w:sz w:val="24"/>
              </w:rPr>
            </w:pPr>
            <w:r>
              <w:rPr>
                <w:sz w:val="24"/>
              </w:rPr>
              <w:t>İyi bir vatandaşın özelliklerine göre kendi özelliklerini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60.</w:t>
            </w:r>
          </w:p>
        </w:tc>
        <w:tc>
          <w:tcPr>
            <w:tcW w:w="12246" w:type="dxa"/>
          </w:tcPr>
          <w:p>
            <w:pPr>
              <w:pStyle w:val="TableParagraph"/>
              <w:ind w:right="614"/>
              <w:rPr>
                <w:sz w:val="24"/>
              </w:rPr>
            </w:pPr>
            <w:r>
              <w:rPr>
                <w:sz w:val="24"/>
              </w:rPr>
              <w:t>Eş seçiminin önemini ve eş seçiminde dikkate alınacak unsurları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61.</w:t>
            </w:r>
          </w:p>
        </w:tc>
        <w:tc>
          <w:tcPr>
            <w:tcW w:w="12246" w:type="dxa"/>
          </w:tcPr>
          <w:p>
            <w:pPr>
              <w:pStyle w:val="TableParagraph"/>
              <w:ind w:right="614"/>
              <w:rPr>
                <w:sz w:val="24"/>
              </w:rPr>
            </w:pPr>
            <w:r>
              <w:rPr>
                <w:sz w:val="24"/>
              </w:rPr>
              <w:t>Aile yaşamında değişen kadın erkek rollerini fark eder.</w:t>
            </w:r>
          </w:p>
        </w:tc>
        <w:tc>
          <w:tcPr>
            <w:tcW w:w="895" w:type="dxa"/>
          </w:tcPr>
          <w:p>
            <w:pPr>
              <w:pStyle w:val="TableParagraph"/>
              <w:rPr>
                <w:sz w:val="24"/>
              </w:rPr>
            </w:pPr>
            <w:r>
              <w:rPr>
                <w:sz w:val="24"/>
              </w:rPr>
              <w:t>12</w:t>
            </w:r>
          </w:p>
        </w:tc>
      </w:tr>
      <w:tr>
        <w:trPr>
          <w:trHeight w:val="348" w:hRule="exact"/>
        </w:trPr>
        <w:tc>
          <w:tcPr>
            <w:tcW w:w="14402" w:type="dxa"/>
            <w:gridSpan w:val="3"/>
            <w:shd w:val="clear" w:color="auto" w:fill="B6DDE8"/>
          </w:tcPr>
          <w:p>
            <w:pPr>
              <w:pStyle w:val="TableParagraph"/>
              <w:ind w:left="5737" w:right="5737"/>
              <w:jc w:val="center"/>
              <w:rPr>
                <w:b/>
                <w:sz w:val="24"/>
              </w:rPr>
            </w:pPr>
            <w:r>
              <w:rPr>
                <w:b/>
                <w:sz w:val="24"/>
              </w:rPr>
              <w:t>GÜVENLİ VE SAĞLIKLI HAYAT</w:t>
            </w:r>
          </w:p>
        </w:tc>
      </w:tr>
      <w:tr>
        <w:trPr>
          <w:trHeight w:val="346" w:hRule="exact"/>
        </w:trPr>
        <w:tc>
          <w:tcPr>
            <w:tcW w:w="1260" w:type="dxa"/>
          </w:tcPr>
          <w:p>
            <w:pPr>
              <w:pStyle w:val="TableParagraph"/>
              <w:rPr>
                <w:sz w:val="24"/>
              </w:rPr>
            </w:pPr>
            <w:r>
              <w:rPr>
                <w:sz w:val="24"/>
              </w:rPr>
              <w:t>62.</w:t>
            </w:r>
          </w:p>
        </w:tc>
        <w:tc>
          <w:tcPr>
            <w:tcW w:w="12246" w:type="dxa"/>
          </w:tcPr>
          <w:p>
            <w:pPr>
              <w:pStyle w:val="TableParagraph"/>
              <w:ind w:right="614"/>
              <w:rPr>
                <w:sz w:val="24"/>
              </w:rPr>
            </w:pPr>
            <w:r>
              <w:rPr>
                <w:sz w:val="24"/>
              </w:rPr>
              <w:t>Sağlıklı hayat için gerekli alışkanlıkları edinir.</w:t>
            </w:r>
          </w:p>
        </w:tc>
        <w:tc>
          <w:tcPr>
            <w:tcW w:w="895" w:type="dxa"/>
          </w:tcPr>
          <w:p>
            <w:pPr>
              <w:pStyle w:val="TableParagraph"/>
              <w:rPr>
                <w:sz w:val="24"/>
              </w:rPr>
            </w:pPr>
            <w:r>
              <w:rPr>
                <w:sz w:val="24"/>
              </w:rPr>
              <w:t>9</w:t>
            </w:r>
          </w:p>
        </w:tc>
      </w:tr>
      <w:tr>
        <w:trPr>
          <w:trHeight w:val="349" w:hRule="exact"/>
        </w:trPr>
        <w:tc>
          <w:tcPr>
            <w:tcW w:w="1260" w:type="dxa"/>
          </w:tcPr>
          <w:p>
            <w:pPr>
              <w:pStyle w:val="TableParagraph"/>
              <w:spacing w:line="240" w:lineRule="auto"/>
              <w:rPr>
                <w:sz w:val="24"/>
              </w:rPr>
            </w:pPr>
            <w:r>
              <w:rPr>
                <w:sz w:val="24"/>
              </w:rPr>
              <w:t>63.</w:t>
            </w:r>
          </w:p>
        </w:tc>
        <w:tc>
          <w:tcPr>
            <w:tcW w:w="12246" w:type="dxa"/>
          </w:tcPr>
          <w:p>
            <w:pPr>
              <w:pStyle w:val="TableParagraph"/>
              <w:spacing w:line="240" w:lineRule="auto"/>
              <w:ind w:right="614"/>
              <w:rPr>
                <w:sz w:val="24"/>
              </w:rPr>
            </w:pPr>
            <w:r>
              <w:rPr>
                <w:sz w:val="24"/>
              </w:rPr>
              <w:t>Kendini zararlı alışkanlıklardan korur.</w:t>
            </w:r>
          </w:p>
        </w:tc>
        <w:tc>
          <w:tcPr>
            <w:tcW w:w="895" w:type="dxa"/>
          </w:tcPr>
          <w:p>
            <w:pPr>
              <w:pStyle w:val="TableParagraph"/>
              <w:spacing w:line="240" w:lineRule="auto"/>
              <w:rPr>
                <w:sz w:val="24"/>
              </w:rPr>
            </w:pPr>
            <w:r>
              <w:rPr>
                <w:sz w:val="24"/>
              </w:rPr>
              <w:t>10</w:t>
            </w:r>
          </w:p>
        </w:tc>
      </w:tr>
      <w:tr>
        <w:trPr>
          <w:trHeight w:val="346" w:hRule="exact"/>
        </w:trPr>
        <w:tc>
          <w:tcPr>
            <w:tcW w:w="1260" w:type="dxa"/>
          </w:tcPr>
          <w:p>
            <w:pPr>
              <w:pStyle w:val="TableParagraph"/>
              <w:rPr>
                <w:sz w:val="24"/>
              </w:rPr>
            </w:pPr>
            <w:r>
              <w:rPr>
                <w:sz w:val="24"/>
              </w:rPr>
              <w:t>64.</w:t>
            </w:r>
          </w:p>
        </w:tc>
        <w:tc>
          <w:tcPr>
            <w:tcW w:w="12246" w:type="dxa"/>
          </w:tcPr>
          <w:p>
            <w:pPr>
              <w:pStyle w:val="TableParagraph"/>
              <w:ind w:right="614"/>
              <w:rPr>
                <w:sz w:val="24"/>
              </w:rPr>
            </w:pPr>
            <w:r>
              <w:rPr>
                <w:sz w:val="24"/>
              </w:rPr>
              <w:t>Acil durumlarda nasıl davranacağını açıklar.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65.</w:t>
            </w:r>
          </w:p>
        </w:tc>
        <w:tc>
          <w:tcPr>
            <w:tcW w:w="12246" w:type="dxa"/>
          </w:tcPr>
          <w:p>
            <w:pPr>
              <w:pStyle w:val="TableParagraph"/>
              <w:spacing w:line="240" w:lineRule="auto" w:before="2"/>
              <w:ind w:right="614"/>
              <w:rPr>
                <w:sz w:val="24"/>
              </w:rPr>
            </w:pPr>
            <w:r>
              <w:rPr>
                <w:sz w:val="24"/>
              </w:rPr>
              <w:t>Akran desteği ile yetişkin yardımı gerektiren durumları ayırt eder.</w:t>
            </w:r>
          </w:p>
        </w:tc>
        <w:tc>
          <w:tcPr>
            <w:tcW w:w="895" w:type="dxa"/>
          </w:tcPr>
          <w:p>
            <w:pPr>
              <w:pStyle w:val="TableParagraph"/>
              <w:spacing w:line="240" w:lineRule="auto" w:before="2"/>
              <w:rPr>
                <w:sz w:val="24"/>
              </w:rPr>
            </w:pPr>
            <w:r>
              <w:rPr>
                <w:sz w:val="24"/>
              </w:rPr>
              <w:t>10</w:t>
            </w:r>
          </w:p>
        </w:tc>
      </w:tr>
      <w:tr>
        <w:trPr>
          <w:trHeight w:val="348" w:hRule="exact"/>
        </w:trPr>
        <w:tc>
          <w:tcPr>
            <w:tcW w:w="1260" w:type="dxa"/>
          </w:tcPr>
          <w:p>
            <w:pPr>
              <w:pStyle w:val="TableParagraph"/>
              <w:rPr>
                <w:sz w:val="24"/>
              </w:rPr>
            </w:pPr>
            <w:r>
              <w:rPr>
                <w:sz w:val="24"/>
              </w:rPr>
              <w:t>66.</w:t>
            </w:r>
          </w:p>
        </w:tc>
        <w:tc>
          <w:tcPr>
            <w:tcW w:w="12246" w:type="dxa"/>
          </w:tcPr>
          <w:p>
            <w:pPr>
              <w:pStyle w:val="TableParagraph"/>
              <w:ind w:right="614"/>
              <w:rPr>
                <w:b/>
                <w:sz w:val="24"/>
              </w:rPr>
            </w:pPr>
            <w:r>
              <w:rPr>
                <w:b/>
                <w:sz w:val="24"/>
              </w:rPr>
              <w:t>Stresin nedenlerini ve belirtilerini açıklar.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67.</w:t>
            </w:r>
          </w:p>
        </w:tc>
        <w:tc>
          <w:tcPr>
            <w:tcW w:w="12246" w:type="dxa"/>
          </w:tcPr>
          <w:p>
            <w:pPr>
              <w:pStyle w:val="TableParagraph"/>
              <w:ind w:right="614"/>
              <w:rPr>
                <w:b/>
                <w:sz w:val="24"/>
              </w:rPr>
            </w:pPr>
            <w:r>
              <w:rPr>
                <w:b/>
                <w:sz w:val="24"/>
              </w:rPr>
              <w:t>Stres durumlarında kullandığı tepkileri etkililiği açısından değerlendirir.</w:t>
            </w:r>
          </w:p>
        </w:tc>
        <w:tc>
          <w:tcPr>
            <w:tcW w:w="895" w:type="dxa"/>
          </w:tcPr>
          <w:p>
            <w:pPr>
              <w:pStyle w:val="TableParagraph"/>
              <w:rPr>
                <w:sz w:val="24"/>
              </w:rPr>
            </w:pPr>
            <w:r>
              <w:rPr>
                <w:sz w:val="24"/>
              </w:rPr>
              <w:t>11</w:t>
            </w:r>
          </w:p>
        </w:tc>
      </w:tr>
    </w:tbl>
    <w:p>
      <w:pPr>
        <w:spacing w:after="0"/>
        <w:rPr>
          <w:sz w:val="24"/>
        </w:rPr>
        <w:sectPr>
          <w:pgSz w:w="16840" w:h="11910" w:orient="landscape"/>
          <w:pgMar w:header="0" w:footer="943" w:top="1100" w:bottom="114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68.</w:t>
            </w:r>
          </w:p>
        </w:tc>
        <w:tc>
          <w:tcPr>
            <w:tcW w:w="12246" w:type="dxa"/>
          </w:tcPr>
          <w:p>
            <w:pPr>
              <w:pStyle w:val="TableParagraph"/>
              <w:ind w:right="614"/>
              <w:rPr>
                <w:b/>
                <w:sz w:val="24"/>
              </w:rPr>
            </w:pPr>
            <w:r>
              <w:rPr>
                <w:b/>
                <w:sz w:val="24"/>
              </w:rPr>
              <w:t>Stresle başa çıkmada uygun yöntemler kullanır.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69.</w:t>
            </w:r>
          </w:p>
        </w:tc>
        <w:tc>
          <w:tcPr>
            <w:tcW w:w="12246" w:type="dxa"/>
          </w:tcPr>
          <w:p>
            <w:pPr>
              <w:pStyle w:val="TableParagraph"/>
              <w:spacing w:line="240" w:lineRule="auto" w:before="2"/>
              <w:ind w:right="614"/>
              <w:rPr>
                <w:sz w:val="24"/>
              </w:rPr>
            </w:pPr>
            <w:r>
              <w:rPr>
                <w:sz w:val="24"/>
              </w:rPr>
              <w:t>Toplumu ve dünyayı ilgilendiren ortak sağlık sorunlarını belirtir.</w:t>
            </w:r>
          </w:p>
        </w:tc>
        <w:tc>
          <w:tcPr>
            <w:tcW w:w="895" w:type="dxa"/>
          </w:tcPr>
          <w:p>
            <w:pPr>
              <w:pStyle w:val="TableParagraph"/>
              <w:spacing w:line="240" w:lineRule="auto" w:before="2"/>
              <w:rPr>
                <w:sz w:val="24"/>
              </w:rPr>
            </w:pPr>
            <w:r>
              <w:rPr>
                <w:sz w:val="24"/>
              </w:rPr>
              <w:t>11</w:t>
            </w:r>
          </w:p>
        </w:tc>
      </w:tr>
      <w:tr>
        <w:trPr>
          <w:trHeight w:val="347" w:hRule="exact"/>
        </w:trPr>
        <w:tc>
          <w:tcPr>
            <w:tcW w:w="1260" w:type="dxa"/>
          </w:tcPr>
          <w:p>
            <w:pPr>
              <w:pStyle w:val="TableParagraph"/>
              <w:rPr>
                <w:sz w:val="24"/>
              </w:rPr>
            </w:pPr>
            <w:r>
              <w:rPr>
                <w:sz w:val="24"/>
              </w:rPr>
              <w:t>70.</w:t>
            </w:r>
          </w:p>
        </w:tc>
        <w:tc>
          <w:tcPr>
            <w:tcW w:w="12246" w:type="dxa"/>
          </w:tcPr>
          <w:p>
            <w:pPr>
              <w:pStyle w:val="TableParagraph"/>
              <w:ind w:right="614"/>
              <w:rPr>
                <w:sz w:val="24"/>
              </w:rPr>
            </w:pPr>
            <w:r>
              <w:rPr>
                <w:sz w:val="24"/>
              </w:rPr>
              <w:t>Toplumu ve dünyayı ilgilendiren ortak sağlık sorunlarından korunma yollarını ifade eder.</w:t>
            </w:r>
          </w:p>
        </w:tc>
        <w:tc>
          <w:tcPr>
            <w:tcW w:w="895" w:type="dxa"/>
          </w:tcPr>
          <w:p>
            <w:pPr>
              <w:pStyle w:val="TableParagraph"/>
              <w:rPr>
                <w:sz w:val="24"/>
              </w:rPr>
            </w:pPr>
            <w:r>
              <w:rPr>
                <w:sz w:val="24"/>
              </w:rPr>
              <w:t>11</w:t>
            </w:r>
          </w:p>
        </w:tc>
      </w:tr>
      <w:tr>
        <w:trPr>
          <w:trHeight w:val="347" w:hRule="exact"/>
        </w:trPr>
        <w:tc>
          <w:tcPr>
            <w:tcW w:w="14402" w:type="dxa"/>
            <w:gridSpan w:val="3"/>
            <w:shd w:val="clear" w:color="auto" w:fill="B6DDE8"/>
          </w:tcPr>
          <w:p>
            <w:pPr>
              <w:pStyle w:val="TableParagraph"/>
              <w:spacing w:line="240" w:lineRule="auto"/>
              <w:ind w:left="5737" w:right="5739"/>
              <w:jc w:val="center"/>
              <w:rPr>
                <w:b/>
                <w:sz w:val="24"/>
              </w:rPr>
            </w:pPr>
            <w:r>
              <w:rPr>
                <w:b/>
                <w:sz w:val="24"/>
              </w:rPr>
              <w:t>EĞİTSEL VE MESLEKİ</w:t>
            </w:r>
            <w:r>
              <w:rPr>
                <w:b/>
                <w:spacing w:val="-10"/>
                <w:sz w:val="24"/>
              </w:rPr>
              <w:t> </w:t>
            </w:r>
            <w:r>
              <w:rPr>
                <w:b/>
                <w:sz w:val="24"/>
              </w:rPr>
              <w:t>GELİŞİM</w:t>
            </w:r>
          </w:p>
        </w:tc>
      </w:tr>
      <w:tr>
        <w:trPr>
          <w:trHeight w:val="348" w:hRule="exact"/>
        </w:trPr>
        <w:tc>
          <w:tcPr>
            <w:tcW w:w="1260" w:type="dxa"/>
          </w:tcPr>
          <w:p>
            <w:pPr>
              <w:pStyle w:val="TableParagraph"/>
              <w:rPr>
                <w:sz w:val="24"/>
              </w:rPr>
            </w:pPr>
            <w:r>
              <w:rPr>
                <w:sz w:val="24"/>
              </w:rPr>
              <w:t>71.</w:t>
            </w:r>
          </w:p>
        </w:tc>
        <w:tc>
          <w:tcPr>
            <w:tcW w:w="12246" w:type="dxa"/>
          </w:tcPr>
          <w:p>
            <w:pPr>
              <w:pStyle w:val="TableParagraph"/>
              <w:ind w:right="614"/>
              <w:rPr>
                <w:sz w:val="24"/>
              </w:rPr>
            </w:pPr>
            <w:r>
              <w:rPr>
                <w:sz w:val="24"/>
              </w:rPr>
              <w:t>Eğitsel ve mesleki planlama dosyası düzenler.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72.</w:t>
            </w:r>
          </w:p>
        </w:tc>
        <w:tc>
          <w:tcPr>
            <w:tcW w:w="12246" w:type="dxa"/>
          </w:tcPr>
          <w:p>
            <w:pPr>
              <w:pStyle w:val="TableParagraph"/>
              <w:ind w:right="614"/>
              <w:rPr>
                <w:sz w:val="24"/>
              </w:rPr>
            </w:pPr>
            <w:r>
              <w:rPr>
                <w:sz w:val="24"/>
              </w:rPr>
              <w:t>Okulda seçebileceği dersler hakkında bilgi toplar.</w:t>
            </w:r>
          </w:p>
        </w:tc>
        <w:tc>
          <w:tcPr>
            <w:tcW w:w="895" w:type="dxa"/>
          </w:tcPr>
          <w:p>
            <w:pPr>
              <w:pStyle w:val="TableParagraph"/>
              <w:rPr>
                <w:sz w:val="24"/>
              </w:rPr>
            </w:pPr>
            <w:r>
              <w:rPr>
                <w:sz w:val="24"/>
              </w:rPr>
              <w:t>9</w:t>
            </w:r>
          </w:p>
        </w:tc>
      </w:tr>
      <w:tr>
        <w:trPr>
          <w:trHeight w:val="349" w:hRule="exact"/>
        </w:trPr>
        <w:tc>
          <w:tcPr>
            <w:tcW w:w="1260" w:type="dxa"/>
          </w:tcPr>
          <w:p>
            <w:pPr>
              <w:pStyle w:val="TableParagraph"/>
              <w:rPr>
                <w:sz w:val="24"/>
              </w:rPr>
            </w:pPr>
            <w:r>
              <w:rPr>
                <w:sz w:val="24"/>
              </w:rPr>
              <w:t>73.</w:t>
            </w:r>
          </w:p>
        </w:tc>
        <w:tc>
          <w:tcPr>
            <w:tcW w:w="12246" w:type="dxa"/>
          </w:tcPr>
          <w:p>
            <w:pPr>
              <w:pStyle w:val="TableParagraph"/>
              <w:ind w:right="614"/>
              <w:rPr>
                <w:sz w:val="24"/>
              </w:rPr>
            </w:pPr>
            <w:r>
              <w:rPr>
                <w:sz w:val="24"/>
              </w:rPr>
              <w:t>Ders seçimine etki eden faktörleri sıralar.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74.</w:t>
            </w:r>
          </w:p>
        </w:tc>
        <w:tc>
          <w:tcPr>
            <w:tcW w:w="12246" w:type="dxa"/>
          </w:tcPr>
          <w:p>
            <w:pPr>
              <w:pStyle w:val="TableParagraph"/>
              <w:ind w:right="614"/>
              <w:rPr>
                <w:sz w:val="24"/>
              </w:rPr>
            </w:pPr>
            <w:r>
              <w:rPr>
                <w:sz w:val="24"/>
              </w:rPr>
              <w:t>Kendini tanımanın ders seçimindeki önemini fark eder.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75.</w:t>
            </w:r>
          </w:p>
        </w:tc>
        <w:tc>
          <w:tcPr>
            <w:tcW w:w="12246" w:type="dxa"/>
          </w:tcPr>
          <w:p>
            <w:pPr>
              <w:pStyle w:val="TableParagraph"/>
              <w:ind w:right="614"/>
              <w:rPr>
                <w:sz w:val="24"/>
              </w:rPr>
            </w:pPr>
            <w:r>
              <w:rPr>
                <w:sz w:val="24"/>
              </w:rPr>
              <w:t>Seçebileceği dersler ile meslekler arasındaki ilişkiyi açıklar.</w:t>
            </w:r>
          </w:p>
        </w:tc>
        <w:tc>
          <w:tcPr>
            <w:tcW w:w="895" w:type="dxa"/>
          </w:tcPr>
          <w:p>
            <w:pPr>
              <w:pStyle w:val="TableParagraph"/>
              <w:rPr>
                <w:sz w:val="24"/>
              </w:rPr>
            </w:pPr>
            <w:r>
              <w:rPr>
                <w:sz w:val="24"/>
              </w:rPr>
              <w:t>9</w:t>
            </w:r>
          </w:p>
        </w:tc>
      </w:tr>
      <w:tr>
        <w:trPr>
          <w:trHeight w:val="346" w:hRule="exact"/>
        </w:trPr>
        <w:tc>
          <w:tcPr>
            <w:tcW w:w="1260" w:type="dxa"/>
          </w:tcPr>
          <w:p>
            <w:pPr>
              <w:pStyle w:val="TableParagraph"/>
              <w:rPr>
                <w:sz w:val="24"/>
              </w:rPr>
            </w:pPr>
            <w:r>
              <w:rPr>
                <w:sz w:val="24"/>
              </w:rPr>
              <w:t>76.</w:t>
            </w:r>
          </w:p>
        </w:tc>
        <w:tc>
          <w:tcPr>
            <w:tcW w:w="12246" w:type="dxa"/>
          </w:tcPr>
          <w:p>
            <w:pPr>
              <w:pStyle w:val="TableParagraph"/>
              <w:ind w:right="614"/>
              <w:rPr>
                <w:sz w:val="24"/>
              </w:rPr>
            </w:pPr>
            <w:r>
              <w:rPr>
                <w:sz w:val="24"/>
              </w:rPr>
              <w:t>Seçeceği mesleğin hayatını nasıl etkileyeceğini açıklar.</w:t>
            </w:r>
          </w:p>
        </w:tc>
        <w:tc>
          <w:tcPr>
            <w:tcW w:w="895" w:type="dxa"/>
          </w:tcPr>
          <w:p>
            <w:pPr>
              <w:pStyle w:val="TableParagraph"/>
              <w:rPr>
                <w:sz w:val="24"/>
              </w:rPr>
            </w:pPr>
            <w:r>
              <w:rPr>
                <w:sz w:val="24"/>
              </w:rPr>
              <w:t>9</w:t>
            </w:r>
          </w:p>
        </w:tc>
      </w:tr>
      <w:tr>
        <w:trPr>
          <w:trHeight w:val="348" w:hRule="exact"/>
        </w:trPr>
        <w:tc>
          <w:tcPr>
            <w:tcW w:w="1260" w:type="dxa"/>
          </w:tcPr>
          <w:p>
            <w:pPr>
              <w:pStyle w:val="TableParagraph"/>
              <w:rPr>
                <w:sz w:val="24"/>
              </w:rPr>
            </w:pPr>
            <w:r>
              <w:rPr>
                <w:sz w:val="24"/>
              </w:rPr>
              <w:t>77.</w:t>
            </w:r>
          </w:p>
        </w:tc>
        <w:tc>
          <w:tcPr>
            <w:tcW w:w="12246" w:type="dxa"/>
          </w:tcPr>
          <w:p>
            <w:pPr>
              <w:pStyle w:val="TableParagraph"/>
              <w:ind w:right="614"/>
              <w:rPr>
                <w:sz w:val="24"/>
              </w:rPr>
            </w:pPr>
            <w:r>
              <w:rPr>
                <w:sz w:val="24"/>
              </w:rPr>
              <w:t>Mesleki değerleri, ilgileri, yetenekleri ve kişilik özellikleri ile seçebileceği dersler arasında ilişki kurar.</w:t>
            </w:r>
          </w:p>
        </w:tc>
        <w:tc>
          <w:tcPr>
            <w:tcW w:w="895" w:type="dxa"/>
          </w:tcPr>
          <w:p>
            <w:pPr>
              <w:pStyle w:val="TableParagraph"/>
              <w:rPr>
                <w:sz w:val="24"/>
              </w:rPr>
            </w:pPr>
            <w:r>
              <w:rPr>
                <w:sz w:val="24"/>
              </w:rPr>
              <w:t>9</w:t>
            </w:r>
          </w:p>
        </w:tc>
      </w:tr>
      <w:tr>
        <w:trPr>
          <w:trHeight w:val="684" w:hRule="exact"/>
        </w:trPr>
        <w:tc>
          <w:tcPr>
            <w:tcW w:w="1260" w:type="dxa"/>
          </w:tcPr>
          <w:p>
            <w:pPr>
              <w:pStyle w:val="TableParagraph"/>
              <w:rPr>
                <w:sz w:val="24"/>
              </w:rPr>
            </w:pPr>
            <w:r>
              <w:rPr>
                <w:sz w:val="24"/>
              </w:rPr>
              <w:t>78.</w:t>
            </w:r>
          </w:p>
        </w:tc>
        <w:tc>
          <w:tcPr>
            <w:tcW w:w="12246" w:type="dxa"/>
          </w:tcPr>
          <w:p>
            <w:pPr>
              <w:pStyle w:val="TableParagraph"/>
              <w:spacing w:line="276" w:lineRule="auto"/>
              <w:ind w:right="695"/>
              <w:rPr>
                <w:sz w:val="24"/>
              </w:rPr>
            </w:pPr>
            <w:r>
              <w:rPr>
                <w:sz w:val="24"/>
              </w:rPr>
              <w:t>Eğitsel ve mesleki planlama dosyasından yararlanarak, mesleki değer, ilgi, yetenek ve akademik başarısını göz önünde bulundurarak </w:t>
            </w:r>
            <w:r>
              <w:rPr>
                <w:b/>
                <w:sz w:val="24"/>
              </w:rPr>
              <w:t>geçiş yapabileceği okulları </w:t>
            </w:r>
            <w:r>
              <w:rPr>
                <w:sz w:val="24"/>
              </w:rPr>
              <w:t>değerlendirir.</w:t>
            </w:r>
          </w:p>
        </w:tc>
        <w:tc>
          <w:tcPr>
            <w:tcW w:w="895" w:type="dxa"/>
          </w:tcPr>
          <w:p>
            <w:pPr>
              <w:pStyle w:val="TableParagraph"/>
              <w:spacing w:line="240" w:lineRule="auto" w:before="167"/>
              <w:rPr>
                <w:sz w:val="24"/>
              </w:rPr>
            </w:pPr>
            <w:r>
              <w:rPr>
                <w:sz w:val="24"/>
              </w:rPr>
              <w:t>9</w:t>
            </w:r>
          </w:p>
        </w:tc>
      </w:tr>
      <w:tr>
        <w:trPr>
          <w:trHeight w:val="346" w:hRule="exact"/>
        </w:trPr>
        <w:tc>
          <w:tcPr>
            <w:tcW w:w="1260" w:type="dxa"/>
          </w:tcPr>
          <w:p>
            <w:pPr>
              <w:pStyle w:val="TableParagraph"/>
              <w:rPr>
                <w:sz w:val="24"/>
              </w:rPr>
            </w:pPr>
            <w:r>
              <w:rPr>
                <w:sz w:val="24"/>
              </w:rPr>
              <w:t>79.</w:t>
            </w:r>
          </w:p>
        </w:tc>
        <w:tc>
          <w:tcPr>
            <w:tcW w:w="12246" w:type="dxa"/>
          </w:tcPr>
          <w:p>
            <w:pPr>
              <w:pStyle w:val="TableParagraph"/>
              <w:ind w:right="614"/>
              <w:rPr>
                <w:sz w:val="24"/>
              </w:rPr>
            </w:pPr>
            <w:r>
              <w:rPr>
                <w:sz w:val="24"/>
              </w:rPr>
              <w:t>Ders seçiminde kendini ve içinde bulunduğu koşulları gerçekçi bir biçimde değerlendirir.</w:t>
            </w:r>
          </w:p>
        </w:tc>
        <w:tc>
          <w:tcPr>
            <w:tcW w:w="895" w:type="dxa"/>
          </w:tcPr>
          <w:p>
            <w:pPr>
              <w:pStyle w:val="TableParagraph"/>
              <w:rPr>
                <w:sz w:val="24"/>
              </w:rPr>
            </w:pPr>
            <w:r>
              <w:rPr>
                <w:sz w:val="24"/>
              </w:rPr>
              <w:t>9</w:t>
            </w:r>
          </w:p>
        </w:tc>
      </w:tr>
      <w:tr>
        <w:trPr>
          <w:trHeight w:val="684" w:hRule="exact"/>
        </w:trPr>
        <w:tc>
          <w:tcPr>
            <w:tcW w:w="1260" w:type="dxa"/>
          </w:tcPr>
          <w:p>
            <w:pPr>
              <w:pStyle w:val="TableParagraph"/>
              <w:spacing w:line="240" w:lineRule="auto"/>
              <w:rPr>
                <w:sz w:val="24"/>
              </w:rPr>
            </w:pPr>
            <w:r>
              <w:rPr>
                <w:sz w:val="24"/>
              </w:rPr>
              <w:t>80.</w:t>
            </w:r>
          </w:p>
        </w:tc>
        <w:tc>
          <w:tcPr>
            <w:tcW w:w="12246" w:type="dxa"/>
          </w:tcPr>
          <w:p>
            <w:pPr>
              <w:pStyle w:val="TableParagraph"/>
              <w:spacing w:line="278" w:lineRule="auto"/>
              <w:ind w:right="735"/>
              <w:rPr>
                <w:sz w:val="24"/>
              </w:rPr>
            </w:pPr>
            <w:r>
              <w:rPr>
                <w:sz w:val="24"/>
              </w:rPr>
              <w:t>Eğitsel ve mesleki planlama dosyasından yararlanarak mesleki değer, ilgi, yetenek ve akademik başarısına </w:t>
            </w:r>
            <w:r>
              <w:rPr>
                <w:b/>
                <w:sz w:val="24"/>
              </w:rPr>
              <w:t>uygun ders seçimi </w:t>
            </w:r>
            <w:r>
              <w:rPr>
                <w:sz w:val="24"/>
              </w:rPr>
              <w:t>yapar.</w:t>
            </w:r>
          </w:p>
        </w:tc>
        <w:tc>
          <w:tcPr>
            <w:tcW w:w="895" w:type="dxa"/>
          </w:tcPr>
          <w:p>
            <w:pPr>
              <w:pStyle w:val="TableParagraph"/>
              <w:spacing w:line="240" w:lineRule="auto" w:before="170"/>
              <w:rPr>
                <w:sz w:val="24"/>
              </w:rPr>
            </w:pPr>
            <w:r>
              <w:rPr>
                <w:sz w:val="24"/>
              </w:rPr>
              <w:t>9</w:t>
            </w:r>
          </w:p>
        </w:tc>
      </w:tr>
      <w:tr>
        <w:trPr>
          <w:trHeight w:val="348" w:hRule="exact"/>
        </w:trPr>
        <w:tc>
          <w:tcPr>
            <w:tcW w:w="1260" w:type="dxa"/>
          </w:tcPr>
          <w:p>
            <w:pPr>
              <w:pStyle w:val="TableParagraph"/>
              <w:rPr>
                <w:sz w:val="24"/>
              </w:rPr>
            </w:pPr>
            <w:r>
              <w:rPr>
                <w:sz w:val="24"/>
              </w:rPr>
              <w:t>81.</w:t>
            </w:r>
          </w:p>
        </w:tc>
        <w:tc>
          <w:tcPr>
            <w:tcW w:w="12246" w:type="dxa"/>
          </w:tcPr>
          <w:p>
            <w:pPr>
              <w:pStyle w:val="TableParagraph"/>
              <w:ind w:right="614"/>
              <w:rPr>
                <w:sz w:val="24"/>
              </w:rPr>
            </w:pPr>
            <w:r>
              <w:rPr>
                <w:sz w:val="24"/>
              </w:rPr>
              <w:t>İlgi duyduğu mesleklerin gerektirdiği kişilik özellikleri ile ilgili bilgi edinir.</w:t>
            </w:r>
          </w:p>
        </w:tc>
        <w:tc>
          <w:tcPr>
            <w:tcW w:w="895" w:type="dxa"/>
          </w:tcPr>
          <w:p>
            <w:pPr>
              <w:pStyle w:val="TableParagraph"/>
              <w:rPr>
                <w:sz w:val="24"/>
              </w:rPr>
            </w:pPr>
            <w:r>
              <w:rPr>
                <w:sz w:val="24"/>
              </w:rPr>
              <w:t>10</w:t>
            </w:r>
          </w:p>
        </w:tc>
      </w:tr>
      <w:tr>
        <w:trPr>
          <w:trHeight w:val="346" w:hRule="exact"/>
        </w:trPr>
        <w:tc>
          <w:tcPr>
            <w:tcW w:w="1260" w:type="dxa"/>
          </w:tcPr>
          <w:p>
            <w:pPr>
              <w:pStyle w:val="TableParagraph"/>
              <w:rPr>
                <w:sz w:val="24"/>
              </w:rPr>
            </w:pPr>
            <w:r>
              <w:rPr>
                <w:sz w:val="24"/>
              </w:rPr>
              <w:t>82.</w:t>
            </w:r>
          </w:p>
        </w:tc>
        <w:tc>
          <w:tcPr>
            <w:tcW w:w="12246" w:type="dxa"/>
          </w:tcPr>
          <w:p>
            <w:pPr>
              <w:pStyle w:val="TableParagraph"/>
              <w:ind w:right="614"/>
              <w:rPr>
                <w:sz w:val="24"/>
              </w:rPr>
            </w:pPr>
            <w:r>
              <w:rPr>
                <w:sz w:val="24"/>
              </w:rPr>
              <w:t>İlgi duyduğu mesleklerin gerektirdiği eğitim hakkında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83.</w:t>
            </w:r>
          </w:p>
        </w:tc>
        <w:tc>
          <w:tcPr>
            <w:tcW w:w="12246" w:type="dxa"/>
          </w:tcPr>
          <w:p>
            <w:pPr>
              <w:pStyle w:val="TableParagraph"/>
              <w:spacing w:line="240" w:lineRule="auto" w:before="2"/>
              <w:ind w:right="614"/>
              <w:rPr>
                <w:sz w:val="24"/>
              </w:rPr>
            </w:pPr>
            <w:r>
              <w:rPr>
                <w:sz w:val="24"/>
              </w:rPr>
              <w:t>Mesleki değerlerin meslek seçimindeki rolünü açıklar.</w:t>
            </w:r>
          </w:p>
        </w:tc>
        <w:tc>
          <w:tcPr>
            <w:tcW w:w="895" w:type="dxa"/>
          </w:tcPr>
          <w:p>
            <w:pPr>
              <w:pStyle w:val="TableParagraph"/>
              <w:spacing w:line="240" w:lineRule="auto" w:before="2"/>
              <w:rPr>
                <w:sz w:val="24"/>
              </w:rPr>
            </w:pPr>
            <w:r>
              <w:rPr>
                <w:sz w:val="24"/>
              </w:rPr>
              <w:t>10</w:t>
            </w:r>
          </w:p>
        </w:tc>
      </w:tr>
      <w:tr>
        <w:trPr>
          <w:trHeight w:val="346" w:hRule="exact"/>
        </w:trPr>
        <w:tc>
          <w:tcPr>
            <w:tcW w:w="1260" w:type="dxa"/>
          </w:tcPr>
          <w:p>
            <w:pPr>
              <w:pStyle w:val="TableParagraph"/>
              <w:rPr>
                <w:sz w:val="24"/>
              </w:rPr>
            </w:pPr>
            <w:r>
              <w:rPr>
                <w:sz w:val="24"/>
              </w:rPr>
              <w:t>84.</w:t>
            </w:r>
          </w:p>
        </w:tc>
        <w:tc>
          <w:tcPr>
            <w:tcW w:w="12246" w:type="dxa"/>
          </w:tcPr>
          <w:p>
            <w:pPr>
              <w:pStyle w:val="TableParagraph"/>
              <w:ind w:right="614"/>
              <w:rPr>
                <w:sz w:val="24"/>
              </w:rPr>
            </w:pPr>
            <w:r>
              <w:rPr>
                <w:sz w:val="24"/>
              </w:rPr>
              <w:t>Meslekleri tanıtan kaynaklar hakkında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spacing w:line="240" w:lineRule="auto" w:before="2"/>
              <w:rPr>
                <w:sz w:val="24"/>
              </w:rPr>
            </w:pPr>
            <w:r>
              <w:rPr>
                <w:sz w:val="24"/>
              </w:rPr>
              <w:t>85.</w:t>
            </w:r>
          </w:p>
        </w:tc>
        <w:tc>
          <w:tcPr>
            <w:tcW w:w="12246" w:type="dxa"/>
          </w:tcPr>
          <w:p>
            <w:pPr>
              <w:pStyle w:val="TableParagraph"/>
              <w:spacing w:line="240" w:lineRule="auto" w:before="2"/>
              <w:ind w:right="614"/>
              <w:rPr>
                <w:sz w:val="24"/>
              </w:rPr>
            </w:pPr>
            <w:r>
              <w:rPr>
                <w:sz w:val="24"/>
              </w:rPr>
              <w:t>Ön yargıların meslek seçimine etkilerini değerlendirir.</w:t>
            </w:r>
          </w:p>
        </w:tc>
        <w:tc>
          <w:tcPr>
            <w:tcW w:w="895" w:type="dxa"/>
          </w:tcPr>
          <w:p>
            <w:pPr>
              <w:pStyle w:val="TableParagraph"/>
              <w:spacing w:line="240" w:lineRule="auto" w:before="2"/>
              <w:rPr>
                <w:sz w:val="24"/>
              </w:rPr>
            </w:pPr>
            <w:r>
              <w:rPr>
                <w:sz w:val="24"/>
              </w:rPr>
              <w:t>10</w:t>
            </w:r>
          </w:p>
        </w:tc>
      </w:tr>
      <w:tr>
        <w:trPr>
          <w:trHeight w:val="349" w:hRule="exact"/>
        </w:trPr>
        <w:tc>
          <w:tcPr>
            <w:tcW w:w="1260" w:type="dxa"/>
          </w:tcPr>
          <w:p>
            <w:pPr>
              <w:pStyle w:val="TableParagraph"/>
              <w:spacing w:line="240" w:lineRule="auto"/>
              <w:rPr>
                <w:sz w:val="24"/>
              </w:rPr>
            </w:pPr>
            <w:r>
              <w:rPr>
                <w:sz w:val="24"/>
              </w:rPr>
              <w:t>86.</w:t>
            </w:r>
          </w:p>
        </w:tc>
        <w:tc>
          <w:tcPr>
            <w:tcW w:w="12246" w:type="dxa"/>
          </w:tcPr>
          <w:p>
            <w:pPr>
              <w:pStyle w:val="TableParagraph"/>
              <w:spacing w:line="240" w:lineRule="auto"/>
              <w:ind w:right="614"/>
              <w:rPr>
                <w:sz w:val="24"/>
              </w:rPr>
            </w:pPr>
            <w:r>
              <w:rPr>
                <w:sz w:val="24"/>
              </w:rPr>
              <w:t>Mesleki doyum ile mesleki değer,  ilgi, yetenek ve kişilik özellikleri arasındaki ilişkiyi fark eder.</w:t>
            </w:r>
          </w:p>
        </w:tc>
        <w:tc>
          <w:tcPr>
            <w:tcW w:w="895" w:type="dxa"/>
          </w:tcPr>
          <w:p>
            <w:pPr>
              <w:pStyle w:val="TableParagraph"/>
              <w:spacing w:line="240" w:lineRule="auto"/>
              <w:rPr>
                <w:sz w:val="24"/>
              </w:rPr>
            </w:pPr>
            <w:r>
              <w:rPr>
                <w:sz w:val="24"/>
              </w:rPr>
              <w:t>10</w:t>
            </w:r>
          </w:p>
        </w:tc>
      </w:tr>
      <w:tr>
        <w:trPr>
          <w:trHeight w:val="346" w:hRule="exact"/>
        </w:trPr>
        <w:tc>
          <w:tcPr>
            <w:tcW w:w="1260" w:type="dxa"/>
          </w:tcPr>
          <w:p>
            <w:pPr>
              <w:pStyle w:val="TableParagraph"/>
              <w:rPr>
                <w:sz w:val="24"/>
              </w:rPr>
            </w:pPr>
            <w:r>
              <w:rPr>
                <w:sz w:val="24"/>
              </w:rPr>
              <w:t>87.</w:t>
            </w:r>
          </w:p>
        </w:tc>
        <w:tc>
          <w:tcPr>
            <w:tcW w:w="12246" w:type="dxa"/>
          </w:tcPr>
          <w:p>
            <w:pPr>
              <w:pStyle w:val="TableParagraph"/>
              <w:ind w:right="614"/>
              <w:rPr>
                <w:sz w:val="24"/>
              </w:rPr>
            </w:pPr>
            <w:r>
              <w:rPr>
                <w:sz w:val="24"/>
              </w:rPr>
              <w:t>Seçtiği derslerin dışında kalan diğer derslerle ilgili yükseköğretim programları hakkında bilgi edinir.</w:t>
            </w:r>
          </w:p>
        </w:tc>
        <w:tc>
          <w:tcPr>
            <w:tcW w:w="895" w:type="dxa"/>
          </w:tcPr>
          <w:p>
            <w:pPr>
              <w:pStyle w:val="TableParagraph"/>
              <w:rPr>
                <w:sz w:val="24"/>
              </w:rPr>
            </w:pPr>
            <w:r>
              <w:rPr>
                <w:sz w:val="24"/>
              </w:rPr>
              <w:t>10</w:t>
            </w:r>
          </w:p>
        </w:tc>
      </w:tr>
      <w:tr>
        <w:trPr>
          <w:trHeight w:val="348" w:hRule="exact"/>
        </w:trPr>
        <w:tc>
          <w:tcPr>
            <w:tcW w:w="1260" w:type="dxa"/>
          </w:tcPr>
          <w:p>
            <w:pPr>
              <w:pStyle w:val="TableParagraph"/>
              <w:rPr>
                <w:sz w:val="24"/>
              </w:rPr>
            </w:pPr>
            <w:r>
              <w:rPr>
                <w:sz w:val="24"/>
              </w:rPr>
              <w:t>88.</w:t>
            </w:r>
          </w:p>
        </w:tc>
        <w:tc>
          <w:tcPr>
            <w:tcW w:w="12246" w:type="dxa"/>
          </w:tcPr>
          <w:p>
            <w:pPr>
              <w:pStyle w:val="TableParagraph"/>
              <w:ind w:right="614"/>
              <w:rPr>
                <w:sz w:val="24"/>
              </w:rPr>
            </w:pPr>
            <w:r>
              <w:rPr>
                <w:sz w:val="24"/>
              </w:rPr>
              <w:t>Meslekleri tanıtan kaynaklardan yararlanarak geleceğe yönelik hedeflerini değerlendirir.</w:t>
            </w:r>
          </w:p>
        </w:tc>
        <w:tc>
          <w:tcPr>
            <w:tcW w:w="895" w:type="dxa"/>
          </w:tcPr>
          <w:p>
            <w:pPr>
              <w:pStyle w:val="TableParagraph"/>
              <w:rPr>
                <w:sz w:val="24"/>
              </w:rPr>
            </w:pPr>
            <w:r>
              <w:rPr>
                <w:sz w:val="24"/>
              </w:rPr>
              <w:t>10</w:t>
            </w:r>
          </w:p>
        </w:tc>
      </w:tr>
      <w:tr>
        <w:trPr>
          <w:trHeight w:val="684" w:hRule="exact"/>
        </w:trPr>
        <w:tc>
          <w:tcPr>
            <w:tcW w:w="1260" w:type="dxa"/>
          </w:tcPr>
          <w:p>
            <w:pPr>
              <w:pStyle w:val="TableParagraph"/>
              <w:rPr>
                <w:sz w:val="24"/>
              </w:rPr>
            </w:pPr>
            <w:r>
              <w:rPr>
                <w:sz w:val="24"/>
              </w:rPr>
              <w:t>89.</w:t>
            </w:r>
          </w:p>
        </w:tc>
        <w:tc>
          <w:tcPr>
            <w:tcW w:w="12246" w:type="dxa"/>
          </w:tcPr>
          <w:p>
            <w:pPr>
              <w:pStyle w:val="TableParagraph"/>
              <w:spacing w:line="276" w:lineRule="auto"/>
              <w:ind w:right="805"/>
              <w:rPr>
                <w:sz w:val="24"/>
              </w:rPr>
            </w:pPr>
            <w:r>
              <w:rPr>
                <w:sz w:val="24"/>
              </w:rPr>
              <w:t>Mesleki değer, ilgi, yetenek ve akademik başarısını göz önünde bulundurarak seçtiği/seçeceği derslerin uygunluğunu değerlendirir.</w:t>
            </w:r>
          </w:p>
        </w:tc>
        <w:tc>
          <w:tcPr>
            <w:tcW w:w="895" w:type="dxa"/>
          </w:tcPr>
          <w:p>
            <w:pPr>
              <w:pStyle w:val="TableParagraph"/>
              <w:spacing w:line="240" w:lineRule="auto" w:before="167"/>
              <w:rPr>
                <w:sz w:val="24"/>
              </w:rPr>
            </w:pPr>
            <w:r>
              <w:rPr>
                <w:sz w:val="24"/>
              </w:rPr>
              <w:t>10</w:t>
            </w:r>
          </w:p>
        </w:tc>
      </w:tr>
    </w:tbl>
    <w:p>
      <w:pPr>
        <w:spacing w:after="0" w:line="240" w:lineRule="auto"/>
        <w:rPr>
          <w:sz w:val="24"/>
        </w:rPr>
        <w:sectPr>
          <w:footerReference w:type="default" r:id="rId164"/>
          <w:pgSz w:w="16840" w:h="11910" w:orient="landscape"/>
          <w:pgMar w:footer="943" w:header="0" w:top="1100" w:bottom="1140" w:left="1120" w:right="108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90.</w:t>
            </w:r>
          </w:p>
        </w:tc>
        <w:tc>
          <w:tcPr>
            <w:tcW w:w="12246" w:type="dxa"/>
          </w:tcPr>
          <w:p>
            <w:pPr>
              <w:pStyle w:val="TableParagraph"/>
              <w:ind w:right="614"/>
              <w:rPr>
                <w:sz w:val="24"/>
              </w:rPr>
            </w:pPr>
            <w:r>
              <w:rPr>
                <w:sz w:val="24"/>
              </w:rPr>
              <w:t>Önemi artan ve azalan meslekler hakkında bilgi edinir.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91.</w:t>
            </w:r>
          </w:p>
        </w:tc>
        <w:tc>
          <w:tcPr>
            <w:tcW w:w="12246" w:type="dxa"/>
          </w:tcPr>
          <w:p>
            <w:pPr>
              <w:pStyle w:val="TableParagraph"/>
              <w:spacing w:line="240" w:lineRule="auto" w:before="2"/>
              <w:ind w:right="614"/>
              <w:rPr>
                <w:sz w:val="24"/>
              </w:rPr>
            </w:pPr>
            <w:r>
              <w:rPr>
                <w:sz w:val="24"/>
              </w:rPr>
              <w:t>Kısa ve uzun dönemde mesleki hedeflerini belirler.</w:t>
            </w:r>
          </w:p>
        </w:tc>
        <w:tc>
          <w:tcPr>
            <w:tcW w:w="895" w:type="dxa"/>
          </w:tcPr>
          <w:p>
            <w:pPr>
              <w:pStyle w:val="TableParagraph"/>
              <w:spacing w:line="240" w:lineRule="auto" w:before="2"/>
              <w:rPr>
                <w:sz w:val="24"/>
              </w:rPr>
            </w:pPr>
            <w:r>
              <w:rPr>
                <w:sz w:val="24"/>
              </w:rPr>
              <w:t>11</w:t>
            </w:r>
          </w:p>
        </w:tc>
      </w:tr>
      <w:tr>
        <w:trPr>
          <w:trHeight w:val="346" w:hRule="exact"/>
        </w:trPr>
        <w:tc>
          <w:tcPr>
            <w:tcW w:w="1260" w:type="dxa"/>
          </w:tcPr>
          <w:p>
            <w:pPr>
              <w:pStyle w:val="TableParagraph"/>
              <w:rPr>
                <w:sz w:val="24"/>
              </w:rPr>
            </w:pPr>
            <w:r>
              <w:rPr>
                <w:sz w:val="24"/>
              </w:rPr>
              <w:t>92.</w:t>
            </w:r>
          </w:p>
        </w:tc>
        <w:tc>
          <w:tcPr>
            <w:tcW w:w="12246" w:type="dxa"/>
          </w:tcPr>
          <w:p>
            <w:pPr>
              <w:pStyle w:val="TableParagraph"/>
              <w:ind w:right="614"/>
              <w:rPr>
                <w:sz w:val="24"/>
              </w:rPr>
            </w:pPr>
            <w:r>
              <w:rPr>
                <w:sz w:val="24"/>
              </w:rPr>
              <w:t>Üretkenliğin toplum açısından önemini fark eder.</w:t>
            </w:r>
          </w:p>
        </w:tc>
        <w:tc>
          <w:tcPr>
            <w:tcW w:w="895" w:type="dxa"/>
          </w:tcPr>
          <w:p>
            <w:pPr>
              <w:pStyle w:val="TableParagraph"/>
              <w:rPr>
                <w:sz w:val="24"/>
              </w:rPr>
            </w:pPr>
            <w:r>
              <w:rPr>
                <w:sz w:val="24"/>
              </w:rPr>
              <w:t>11</w:t>
            </w:r>
          </w:p>
        </w:tc>
      </w:tr>
      <w:tr>
        <w:trPr>
          <w:trHeight w:val="348" w:hRule="exact"/>
        </w:trPr>
        <w:tc>
          <w:tcPr>
            <w:tcW w:w="1260" w:type="dxa"/>
          </w:tcPr>
          <w:p>
            <w:pPr>
              <w:pStyle w:val="TableParagraph"/>
              <w:spacing w:line="240" w:lineRule="auto" w:before="2"/>
              <w:rPr>
                <w:sz w:val="24"/>
              </w:rPr>
            </w:pPr>
            <w:r>
              <w:rPr>
                <w:sz w:val="24"/>
              </w:rPr>
              <w:t>93.</w:t>
            </w:r>
          </w:p>
        </w:tc>
        <w:tc>
          <w:tcPr>
            <w:tcW w:w="12246" w:type="dxa"/>
          </w:tcPr>
          <w:p>
            <w:pPr>
              <w:pStyle w:val="TableParagraph"/>
              <w:spacing w:line="240" w:lineRule="auto" w:before="2"/>
              <w:ind w:right="614"/>
              <w:rPr>
                <w:sz w:val="24"/>
              </w:rPr>
            </w:pPr>
            <w:r>
              <w:rPr>
                <w:sz w:val="24"/>
              </w:rPr>
              <w:t>Ekonomik ve toplumsal ihtiyaçların meslek seçimine etkilerini açıklar.</w:t>
            </w:r>
          </w:p>
        </w:tc>
        <w:tc>
          <w:tcPr>
            <w:tcW w:w="895" w:type="dxa"/>
          </w:tcPr>
          <w:p>
            <w:pPr>
              <w:pStyle w:val="TableParagraph"/>
              <w:spacing w:line="240" w:lineRule="auto" w:before="2"/>
              <w:rPr>
                <w:sz w:val="24"/>
              </w:rPr>
            </w:pPr>
            <w:r>
              <w:rPr>
                <w:sz w:val="24"/>
              </w:rPr>
              <w:t>11</w:t>
            </w:r>
          </w:p>
        </w:tc>
      </w:tr>
      <w:tr>
        <w:trPr>
          <w:trHeight w:val="348" w:hRule="exact"/>
        </w:trPr>
        <w:tc>
          <w:tcPr>
            <w:tcW w:w="1260" w:type="dxa"/>
          </w:tcPr>
          <w:p>
            <w:pPr>
              <w:pStyle w:val="TableParagraph"/>
              <w:rPr>
                <w:sz w:val="24"/>
              </w:rPr>
            </w:pPr>
            <w:r>
              <w:rPr>
                <w:sz w:val="24"/>
              </w:rPr>
              <w:t>94.</w:t>
            </w:r>
          </w:p>
        </w:tc>
        <w:tc>
          <w:tcPr>
            <w:tcW w:w="12246" w:type="dxa"/>
          </w:tcPr>
          <w:p>
            <w:pPr>
              <w:pStyle w:val="TableParagraph"/>
              <w:ind w:right="614"/>
              <w:rPr>
                <w:sz w:val="24"/>
              </w:rPr>
            </w:pPr>
            <w:r>
              <w:rPr>
                <w:sz w:val="24"/>
              </w:rPr>
              <w:t>Yükseköğretim programları ve koşulları hakkında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95.</w:t>
            </w:r>
          </w:p>
        </w:tc>
        <w:tc>
          <w:tcPr>
            <w:tcW w:w="12246" w:type="dxa"/>
          </w:tcPr>
          <w:p>
            <w:pPr>
              <w:pStyle w:val="TableParagraph"/>
              <w:ind w:right="614"/>
              <w:rPr>
                <w:sz w:val="24"/>
              </w:rPr>
            </w:pPr>
            <w:r>
              <w:rPr>
                <w:sz w:val="24"/>
              </w:rPr>
              <w:t>Mesleki değer, ilgi, yetenek ve akademik başarısına göre yükseköğretim programını seçmenin önemini fark eder.</w:t>
            </w:r>
          </w:p>
        </w:tc>
        <w:tc>
          <w:tcPr>
            <w:tcW w:w="895" w:type="dxa"/>
          </w:tcPr>
          <w:p>
            <w:pPr>
              <w:pStyle w:val="TableParagraph"/>
              <w:rPr>
                <w:sz w:val="24"/>
              </w:rPr>
            </w:pPr>
            <w:r>
              <w:rPr>
                <w:sz w:val="24"/>
              </w:rPr>
              <w:t>11</w:t>
            </w:r>
          </w:p>
        </w:tc>
      </w:tr>
      <w:tr>
        <w:trPr>
          <w:trHeight w:val="349" w:hRule="exact"/>
        </w:trPr>
        <w:tc>
          <w:tcPr>
            <w:tcW w:w="1260" w:type="dxa"/>
          </w:tcPr>
          <w:p>
            <w:pPr>
              <w:pStyle w:val="TableParagraph"/>
              <w:rPr>
                <w:sz w:val="24"/>
              </w:rPr>
            </w:pPr>
            <w:r>
              <w:rPr>
                <w:sz w:val="24"/>
              </w:rPr>
              <w:t>96.</w:t>
            </w:r>
          </w:p>
        </w:tc>
        <w:tc>
          <w:tcPr>
            <w:tcW w:w="12246" w:type="dxa"/>
          </w:tcPr>
          <w:p>
            <w:pPr>
              <w:pStyle w:val="TableParagraph"/>
              <w:ind w:right="614"/>
              <w:rPr>
                <w:sz w:val="24"/>
              </w:rPr>
            </w:pPr>
            <w:r>
              <w:rPr>
                <w:sz w:val="24"/>
              </w:rPr>
              <w:t>Ortaöğretim sonrasında işe ve mesleğe hazırlayan kurum ve mesleki kurslar hakkında bilgi edinir.</w:t>
            </w:r>
          </w:p>
        </w:tc>
        <w:tc>
          <w:tcPr>
            <w:tcW w:w="895" w:type="dxa"/>
          </w:tcPr>
          <w:p>
            <w:pPr>
              <w:pStyle w:val="TableParagraph"/>
              <w:rPr>
                <w:sz w:val="24"/>
              </w:rPr>
            </w:pPr>
            <w:r>
              <w:rPr>
                <w:sz w:val="24"/>
              </w:rPr>
              <w:t>11</w:t>
            </w:r>
          </w:p>
        </w:tc>
      </w:tr>
      <w:tr>
        <w:trPr>
          <w:trHeight w:val="346" w:hRule="exact"/>
        </w:trPr>
        <w:tc>
          <w:tcPr>
            <w:tcW w:w="1260" w:type="dxa"/>
          </w:tcPr>
          <w:p>
            <w:pPr>
              <w:pStyle w:val="TableParagraph"/>
              <w:rPr>
                <w:sz w:val="24"/>
              </w:rPr>
            </w:pPr>
            <w:r>
              <w:rPr>
                <w:sz w:val="24"/>
              </w:rPr>
              <w:t>97.</w:t>
            </w:r>
          </w:p>
        </w:tc>
        <w:tc>
          <w:tcPr>
            <w:tcW w:w="12246" w:type="dxa"/>
          </w:tcPr>
          <w:p>
            <w:pPr>
              <w:pStyle w:val="TableParagraph"/>
              <w:ind w:right="614"/>
              <w:rPr>
                <w:sz w:val="24"/>
              </w:rPr>
            </w:pPr>
            <w:r>
              <w:rPr>
                <w:sz w:val="24"/>
              </w:rPr>
              <w:t>Staj yapabileceği yerleri belirler.</w:t>
            </w:r>
          </w:p>
        </w:tc>
        <w:tc>
          <w:tcPr>
            <w:tcW w:w="895" w:type="dxa"/>
          </w:tcPr>
          <w:p>
            <w:pPr>
              <w:pStyle w:val="TableParagraph"/>
              <w:rPr>
                <w:sz w:val="24"/>
              </w:rPr>
            </w:pPr>
            <w:r>
              <w:rPr>
                <w:sz w:val="24"/>
              </w:rPr>
              <w:t>11</w:t>
            </w:r>
          </w:p>
        </w:tc>
      </w:tr>
      <w:tr>
        <w:trPr>
          <w:trHeight w:val="348" w:hRule="exact"/>
        </w:trPr>
        <w:tc>
          <w:tcPr>
            <w:tcW w:w="1260" w:type="dxa"/>
          </w:tcPr>
          <w:p>
            <w:pPr>
              <w:pStyle w:val="TableParagraph"/>
              <w:rPr>
                <w:sz w:val="24"/>
              </w:rPr>
            </w:pPr>
            <w:r>
              <w:rPr>
                <w:sz w:val="24"/>
              </w:rPr>
              <w:t>98.</w:t>
            </w:r>
          </w:p>
        </w:tc>
        <w:tc>
          <w:tcPr>
            <w:tcW w:w="12246" w:type="dxa"/>
          </w:tcPr>
          <w:p>
            <w:pPr>
              <w:pStyle w:val="TableParagraph"/>
              <w:ind w:right="614"/>
              <w:rPr>
                <w:sz w:val="24"/>
              </w:rPr>
            </w:pPr>
            <w:r>
              <w:rPr>
                <w:sz w:val="24"/>
              </w:rPr>
              <w:t>Seçtiği/seçeceği derslerin hayatını nasıl etkilediğini/etkileyeceğini sorgular.</w:t>
            </w:r>
          </w:p>
        </w:tc>
        <w:tc>
          <w:tcPr>
            <w:tcW w:w="895" w:type="dxa"/>
          </w:tcPr>
          <w:p>
            <w:pPr>
              <w:pStyle w:val="TableParagraph"/>
              <w:rPr>
                <w:sz w:val="24"/>
              </w:rPr>
            </w:pPr>
            <w:r>
              <w:rPr>
                <w:sz w:val="24"/>
              </w:rPr>
              <w:t>11</w:t>
            </w:r>
          </w:p>
        </w:tc>
      </w:tr>
      <w:tr>
        <w:trPr>
          <w:trHeight w:val="684" w:hRule="exact"/>
        </w:trPr>
        <w:tc>
          <w:tcPr>
            <w:tcW w:w="1260" w:type="dxa"/>
          </w:tcPr>
          <w:p>
            <w:pPr>
              <w:pStyle w:val="TableParagraph"/>
              <w:rPr>
                <w:sz w:val="24"/>
              </w:rPr>
            </w:pPr>
            <w:r>
              <w:rPr>
                <w:sz w:val="24"/>
              </w:rPr>
              <w:t>99.</w:t>
            </w:r>
          </w:p>
        </w:tc>
        <w:tc>
          <w:tcPr>
            <w:tcW w:w="12246" w:type="dxa"/>
          </w:tcPr>
          <w:p>
            <w:pPr>
              <w:pStyle w:val="TableParagraph"/>
              <w:spacing w:line="276" w:lineRule="auto"/>
              <w:rPr>
                <w:sz w:val="24"/>
              </w:rPr>
            </w:pPr>
            <w:r>
              <w:rPr>
                <w:sz w:val="24"/>
              </w:rPr>
              <w:t>Mesleki amaçlara ulaşmada çeşitli yükseköğretim programının koşullarına göre seçtiği/seçeceği derslerin uygunluğunu değerlendirir.</w:t>
            </w:r>
          </w:p>
        </w:tc>
        <w:tc>
          <w:tcPr>
            <w:tcW w:w="895" w:type="dxa"/>
          </w:tcPr>
          <w:p>
            <w:pPr>
              <w:pStyle w:val="TableParagraph"/>
              <w:spacing w:line="240" w:lineRule="auto" w:before="167"/>
              <w:rPr>
                <w:sz w:val="24"/>
              </w:rPr>
            </w:pPr>
            <w:r>
              <w:rPr>
                <w:sz w:val="24"/>
              </w:rPr>
              <w:t>11</w:t>
            </w:r>
          </w:p>
        </w:tc>
      </w:tr>
      <w:tr>
        <w:trPr>
          <w:trHeight w:val="346" w:hRule="exact"/>
        </w:trPr>
        <w:tc>
          <w:tcPr>
            <w:tcW w:w="1260" w:type="dxa"/>
          </w:tcPr>
          <w:p>
            <w:pPr>
              <w:pStyle w:val="TableParagraph"/>
              <w:rPr>
                <w:sz w:val="24"/>
              </w:rPr>
            </w:pPr>
            <w:r>
              <w:rPr>
                <w:sz w:val="24"/>
              </w:rPr>
              <w:t>100.</w:t>
            </w:r>
          </w:p>
        </w:tc>
        <w:tc>
          <w:tcPr>
            <w:tcW w:w="12246" w:type="dxa"/>
          </w:tcPr>
          <w:p>
            <w:pPr>
              <w:pStyle w:val="TableParagraph"/>
              <w:ind w:right="614"/>
              <w:rPr>
                <w:sz w:val="24"/>
              </w:rPr>
            </w:pPr>
            <w:r>
              <w:rPr>
                <w:sz w:val="24"/>
              </w:rPr>
              <w:t>Ortaöğretim süresince aldığı eğitimin hedeflediği mesleğe katkısını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101.</w:t>
            </w:r>
          </w:p>
        </w:tc>
        <w:tc>
          <w:tcPr>
            <w:tcW w:w="12246" w:type="dxa"/>
          </w:tcPr>
          <w:p>
            <w:pPr>
              <w:pStyle w:val="TableParagraph"/>
              <w:ind w:right="614"/>
              <w:rPr>
                <w:sz w:val="24"/>
              </w:rPr>
            </w:pPr>
            <w:r>
              <w:rPr>
                <w:sz w:val="24"/>
              </w:rPr>
              <w:t>Yükseköğretim programlarını ve koşullarını değerlendirir.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102.</w:t>
            </w:r>
          </w:p>
        </w:tc>
        <w:tc>
          <w:tcPr>
            <w:tcW w:w="12246" w:type="dxa"/>
          </w:tcPr>
          <w:p>
            <w:pPr>
              <w:pStyle w:val="TableParagraph"/>
              <w:ind w:right="614"/>
              <w:rPr>
                <w:sz w:val="24"/>
              </w:rPr>
            </w:pPr>
            <w:r>
              <w:rPr>
                <w:sz w:val="24"/>
              </w:rPr>
              <w:t>Bulunduğu çevredeki meslekleri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rPr>
                <w:sz w:val="24"/>
              </w:rPr>
            </w:pPr>
            <w:r>
              <w:rPr>
                <w:sz w:val="24"/>
              </w:rPr>
              <w:t>103.</w:t>
            </w:r>
          </w:p>
        </w:tc>
        <w:tc>
          <w:tcPr>
            <w:tcW w:w="12246" w:type="dxa"/>
          </w:tcPr>
          <w:p>
            <w:pPr>
              <w:pStyle w:val="TableParagraph"/>
              <w:spacing w:line="240" w:lineRule="auto"/>
              <w:ind w:right="614"/>
              <w:rPr>
                <w:sz w:val="24"/>
              </w:rPr>
            </w:pPr>
            <w:r>
              <w:rPr>
                <w:sz w:val="24"/>
              </w:rPr>
              <w:t>Ortaöğretim sonrasında işe ve mesleğe hazırlayan kurum ve mesleki kursları değerlendirir.</w:t>
            </w:r>
          </w:p>
        </w:tc>
        <w:tc>
          <w:tcPr>
            <w:tcW w:w="895" w:type="dxa"/>
          </w:tcPr>
          <w:p>
            <w:pPr>
              <w:pStyle w:val="TableParagraph"/>
              <w:spacing w:line="240" w:lineRule="auto"/>
              <w:rPr>
                <w:sz w:val="24"/>
              </w:rPr>
            </w:pPr>
            <w:r>
              <w:rPr>
                <w:sz w:val="24"/>
              </w:rPr>
              <w:t>12</w:t>
            </w:r>
          </w:p>
        </w:tc>
      </w:tr>
      <w:tr>
        <w:trPr>
          <w:trHeight w:val="346" w:hRule="exact"/>
        </w:trPr>
        <w:tc>
          <w:tcPr>
            <w:tcW w:w="1260" w:type="dxa"/>
          </w:tcPr>
          <w:p>
            <w:pPr>
              <w:pStyle w:val="TableParagraph"/>
              <w:rPr>
                <w:sz w:val="24"/>
              </w:rPr>
            </w:pPr>
            <w:r>
              <w:rPr>
                <w:sz w:val="24"/>
              </w:rPr>
              <w:t>104.</w:t>
            </w:r>
          </w:p>
        </w:tc>
        <w:tc>
          <w:tcPr>
            <w:tcW w:w="12246" w:type="dxa"/>
          </w:tcPr>
          <w:p>
            <w:pPr>
              <w:pStyle w:val="TableParagraph"/>
              <w:ind w:right="614"/>
              <w:rPr>
                <w:sz w:val="24"/>
              </w:rPr>
            </w:pPr>
            <w:r>
              <w:rPr>
                <w:sz w:val="24"/>
              </w:rPr>
              <w:t>Ortaöğretim sonrasında kendisine uygun olacak iş imkânlarını belirler.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105.</w:t>
            </w:r>
          </w:p>
        </w:tc>
        <w:tc>
          <w:tcPr>
            <w:tcW w:w="12246" w:type="dxa"/>
          </w:tcPr>
          <w:p>
            <w:pPr>
              <w:pStyle w:val="TableParagraph"/>
              <w:spacing w:line="240" w:lineRule="auto" w:before="2"/>
              <w:ind w:right="614"/>
              <w:rPr>
                <w:sz w:val="24"/>
              </w:rPr>
            </w:pPr>
            <w:r>
              <w:rPr>
                <w:sz w:val="24"/>
              </w:rPr>
              <w:t>Yöneleceği iş ya da mesleğin iş piyasası, çalışma alanı ve koşullarıyla ilgili bilgi edinir.</w:t>
            </w:r>
          </w:p>
        </w:tc>
        <w:tc>
          <w:tcPr>
            <w:tcW w:w="895" w:type="dxa"/>
          </w:tcPr>
          <w:p>
            <w:pPr>
              <w:pStyle w:val="TableParagraph"/>
              <w:spacing w:line="240" w:lineRule="auto" w:before="2"/>
              <w:rPr>
                <w:sz w:val="24"/>
              </w:rPr>
            </w:pPr>
            <w:r>
              <w:rPr>
                <w:sz w:val="24"/>
              </w:rPr>
              <w:t>12</w:t>
            </w:r>
          </w:p>
        </w:tc>
      </w:tr>
      <w:tr>
        <w:trPr>
          <w:trHeight w:val="348" w:hRule="exact"/>
        </w:trPr>
        <w:tc>
          <w:tcPr>
            <w:tcW w:w="1260" w:type="dxa"/>
          </w:tcPr>
          <w:p>
            <w:pPr>
              <w:pStyle w:val="TableParagraph"/>
              <w:rPr>
                <w:sz w:val="24"/>
              </w:rPr>
            </w:pPr>
            <w:r>
              <w:rPr>
                <w:sz w:val="24"/>
              </w:rPr>
              <w:t>106.</w:t>
            </w:r>
          </w:p>
        </w:tc>
        <w:tc>
          <w:tcPr>
            <w:tcW w:w="12246" w:type="dxa"/>
          </w:tcPr>
          <w:p>
            <w:pPr>
              <w:pStyle w:val="TableParagraph"/>
              <w:ind w:right="614"/>
              <w:rPr>
                <w:sz w:val="24"/>
              </w:rPr>
            </w:pPr>
            <w:r>
              <w:rPr>
                <w:sz w:val="24"/>
              </w:rPr>
              <w:t>İş veya eğitim başvurusu için öz geçmiş yazar.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107.</w:t>
            </w:r>
          </w:p>
        </w:tc>
        <w:tc>
          <w:tcPr>
            <w:tcW w:w="12246" w:type="dxa"/>
          </w:tcPr>
          <w:p>
            <w:pPr>
              <w:pStyle w:val="TableParagraph"/>
              <w:ind w:right="614"/>
              <w:rPr>
                <w:sz w:val="24"/>
              </w:rPr>
            </w:pPr>
            <w:r>
              <w:rPr>
                <w:sz w:val="24"/>
              </w:rPr>
              <w:t>İş görüşmesinde dikkat edilecek hususları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108.</w:t>
            </w:r>
          </w:p>
        </w:tc>
        <w:tc>
          <w:tcPr>
            <w:tcW w:w="12246" w:type="dxa"/>
          </w:tcPr>
          <w:p>
            <w:pPr>
              <w:pStyle w:val="TableParagraph"/>
              <w:ind w:right="614"/>
              <w:rPr>
                <w:sz w:val="24"/>
              </w:rPr>
            </w:pPr>
            <w:r>
              <w:rPr>
                <w:sz w:val="24"/>
              </w:rPr>
              <w:t>İş deneyiminin işe yerleşmede ve iş başarısındaki önemini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109.</w:t>
            </w:r>
          </w:p>
        </w:tc>
        <w:tc>
          <w:tcPr>
            <w:tcW w:w="12246" w:type="dxa"/>
          </w:tcPr>
          <w:p>
            <w:pPr>
              <w:pStyle w:val="TableParagraph"/>
              <w:ind w:right="614"/>
              <w:rPr>
                <w:sz w:val="24"/>
              </w:rPr>
            </w:pPr>
            <w:r>
              <w:rPr>
                <w:sz w:val="24"/>
              </w:rPr>
              <w:t>Çalışan ve işverenlerin temel hak ve sorumlulukları hakkında bilgi edinir.</w:t>
            </w:r>
          </w:p>
        </w:tc>
        <w:tc>
          <w:tcPr>
            <w:tcW w:w="895" w:type="dxa"/>
          </w:tcPr>
          <w:p>
            <w:pPr>
              <w:pStyle w:val="TableParagraph"/>
              <w:rPr>
                <w:sz w:val="24"/>
              </w:rPr>
            </w:pPr>
            <w:r>
              <w:rPr>
                <w:sz w:val="24"/>
              </w:rPr>
              <w:t>12</w:t>
            </w:r>
          </w:p>
        </w:tc>
      </w:tr>
      <w:tr>
        <w:trPr>
          <w:trHeight w:val="349" w:hRule="exact"/>
        </w:trPr>
        <w:tc>
          <w:tcPr>
            <w:tcW w:w="1260" w:type="dxa"/>
          </w:tcPr>
          <w:p>
            <w:pPr>
              <w:pStyle w:val="TableParagraph"/>
              <w:spacing w:line="240" w:lineRule="auto"/>
              <w:rPr>
                <w:sz w:val="24"/>
              </w:rPr>
            </w:pPr>
            <w:r>
              <w:rPr>
                <w:sz w:val="24"/>
              </w:rPr>
              <w:t>110.</w:t>
            </w:r>
          </w:p>
        </w:tc>
        <w:tc>
          <w:tcPr>
            <w:tcW w:w="12246" w:type="dxa"/>
          </w:tcPr>
          <w:p>
            <w:pPr>
              <w:pStyle w:val="TableParagraph"/>
              <w:spacing w:line="240" w:lineRule="auto"/>
              <w:ind w:right="614"/>
              <w:rPr>
                <w:sz w:val="24"/>
              </w:rPr>
            </w:pPr>
            <w:r>
              <w:rPr>
                <w:sz w:val="24"/>
              </w:rPr>
              <w:t>İş ve meslek yaşamında etik değerlerin önemini fark eder.</w:t>
            </w:r>
          </w:p>
        </w:tc>
        <w:tc>
          <w:tcPr>
            <w:tcW w:w="895" w:type="dxa"/>
          </w:tcPr>
          <w:p>
            <w:pPr>
              <w:pStyle w:val="TableParagraph"/>
              <w:spacing w:line="240" w:lineRule="auto"/>
              <w:rPr>
                <w:sz w:val="24"/>
              </w:rPr>
            </w:pPr>
            <w:r>
              <w:rPr>
                <w:sz w:val="24"/>
              </w:rPr>
              <w:t>12</w:t>
            </w:r>
          </w:p>
        </w:tc>
      </w:tr>
      <w:tr>
        <w:trPr>
          <w:trHeight w:val="346" w:hRule="exact"/>
        </w:trPr>
        <w:tc>
          <w:tcPr>
            <w:tcW w:w="1260" w:type="dxa"/>
          </w:tcPr>
          <w:p>
            <w:pPr>
              <w:pStyle w:val="TableParagraph"/>
              <w:rPr>
                <w:sz w:val="24"/>
              </w:rPr>
            </w:pPr>
            <w:r>
              <w:rPr>
                <w:sz w:val="24"/>
              </w:rPr>
              <w:t>111.</w:t>
            </w:r>
          </w:p>
        </w:tc>
        <w:tc>
          <w:tcPr>
            <w:tcW w:w="12246" w:type="dxa"/>
          </w:tcPr>
          <w:p>
            <w:pPr>
              <w:pStyle w:val="TableParagraph"/>
              <w:ind w:right="614"/>
              <w:rPr>
                <w:sz w:val="24"/>
              </w:rPr>
            </w:pPr>
            <w:r>
              <w:rPr>
                <w:sz w:val="24"/>
              </w:rPr>
              <w:t>Kendi kişilik özelliklerini iş bulma, sürdürme ve geliştirme açısından değerlendirir.</w:t>
            </w:r>
          </w:p>
        </w:tc>
        <w:tc>
          <w:tcPr>
            <w:tcW w:w="895" w:type="dxa"/>
          </w:tcPr>
          <w:p>
            <w:pPr>
              <w:pStyle w:val="TableParagraph"/>
              <w:rPr>
                <w:sz w:val="24"/>
              </w:rPr>
            </w:pPr>
            <w:r>
              <w:rPr>
                <w:sz w:val="24"/>
              </w:rPr>
              <w:t>12</w:t>
            </w:r>
          </w:p>
        </w:tc>
      </w:tr>
      <w:tr>
        <w:trPr>
          <w:trHeight w:val="348" w:hRule="exact"/>
        </w:trPr>
        <w:tc>
          <w:tcPr>
            <w:tcW w:w="1260" w:type="dxa"/>
          </w:tcPr>
          <w:p>
            <w:pPr>
              <w:pStyle w:val="TableParagraph"/>
              <w:rPr>
                <w:sz w:val="24"/>
              </w:rPr>
            </w:pPr>
            <w:r>
              <w:rPr>
                <w:sz w:val="24"/>
              </w:rPr>
              <w:t>112.</w:t>
            </w:r>
          </w:p>
        </w:tc>
        <w:tc>
          <w:tcPr>
            <w:tcW w:w="12246" w:type="dxa"/>
          </w:tcPr>
          <w:p>
            <w:pPr>
              <w:pStyle w:val="TableParagraph"/>
              <w:ind w:right="614"/>
              <w:rPr>
                <w:sz w:val="24"/>
              </w:rPr>
            </w:pPr>
            <w:r>
              <w:rPr>
                <w:sz w:val="24"/>
              </w:rPr>
              <w:t>Kişisel çabası ile edinebileceği bilgi, beceri ve birikimlerin başarılı bir iş yaşamı için gereğini açıklar.</w:t>
            </w:r>
          </w:p>
        </w:tc>
        <w:tc>
          <w:tcPr>
            <w:tcW w:w="895" w:type="dxa"/>
          </w:tcPr>
          <w:p>
            <w:pPr>
              <w:pStyle w:val="TableParagraph"/>
              <w:rPr>
                <w:sz w:val="24"/>
              </w:rPr>
            </w:pPr>
            <w:r>
              <w:rPr>
                <w:sz w:val="24"/>
              </w:rPr>
              <w:t>12</w:t>
            </w:r>
          </w:p>
        </w:tc>
      </w:tr>
      <w:tr>
        <w:trPr>
          <w:trHeight w:val="346" w:hRule="exact"/>
        </w:trPr>
        <w:tc>
          <w:tcPr>
            <w:tcW w:w="1260" w:type="dxa"/>
          </w:tcPr>
          <w:p>
            <w:pPr>
              <w:pStyle w:val="TableParagraph"/>
              <w:rPr>
                <w:sz w:val="24"/>
              </w:rPr>
            </w:pPr>
            <w:r>
              <w:rPr>
                <w:sz w:val="24"/>
              </w:rPr>
              <w:t>113.</w:t>
            </w:r>
          </w:p>
        </w:tc>
        <w:tc>
          <w:tcPr>
            <w:tcW w:w="12246" w:type="dxa"/>
          </w:tcPr>
          <w:p>
            <w:pPr>
              <w:pStyle w:val="TableParagraph"/>
              <w:ind w:right="614"/>
              <w:rPr>
                <w:sz w:val="24"/>
              </w:rPr>
            </w:pPr>
            <w:r>
              <w:rPr>
                <w:sz w:val="24"/>
              </w:rPr>
              <w:t>Meslek hayatında hayat boyu öğrenmenin önemini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114.</w:t>
            </w:r>
          </w:p>
        </w:tc>
        <w:tc>
          <w:tcPr>
            <w:tcW w:w="12246" w:type="dxa"/>
          </w:tcPr>
          <w:p>
            <w:pPr>
              <w:pStyle w:val="TableParagraph"/>
              <w:spacing w:line="240" w:lineRule="auto" w:before="2"/>
              <w:ind w:right="614"/>
              <w:rPr>
                <w:sz w:val="24"/>
              </w:rPr>
            </w:pPr>
            <w:r>
              <w:rPr>
                <w:sz w:val="24"/>
              </w:rPr>
              <w:t>Yükseköğretimde yararlanabileceği burslar ve yurtlar konusunda bilgi edinir.</w:t>
            </w:r>
          </w:p>
        </w:tc>
        <w:tc>
          <w:tcPr>
            <w:tcW w:w="895" w:type="dxa"/>
          </w:tcPr>
          <w:p>
            <w:pPr>
              <w:pStyle w:val="TableParagraph"/>
              <w:spacing w:line="240" w:lineRule="auto" w:before="2"/>
              <w:rPr>
                <w:sz w:val="24"/>
              </w:rPr>
            </w:pPr>
            <w:r>
              <w:rPr>
                <w:sz w:val="24"/>
              </w:rPr>
              <w:t>12</w:t>
            </w:r>
          </w:p>
        </w:tc>
      </w:tr>
    </w:tbl>
    <w:p>
      <w:pPr>
        <w:spacing w:after="0" w:line="240" w:lineRule="auto"/>
        <w:rPr>
          <w:sz w:val="24"/>
        </w:rPr>
        <w:sectPr>
          <w:footerReference w:type="default" r:id="rId165"/>
          <w:pgSz w:w="16840" w:h="11910" w:orient="landscape"/>
          <w:pgMar w:footer="943" w:header="0" w:top="1100" w:bottom="1140" w:left="1120" w:right="1080"/>
          <w:pgNumType w:start="81"/>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246"/>
        <w:gridCol w:w="895"/>
      </w:tblGrid>
      <w:tr>
        <w:trPr>
          <w:trHeight w:val="346" w:hRule="exact"/>
        </w:trPr>
        <w:tc>
          <w:tcPr>
            <w:tcW w:w="1260" w:type="dxa"/>
          </w:tcPr>
          <w:p>
            <w:pPr>
              <w:pStyle w:val="TableParagraph"/>
              <w:rPr>
                <w:sz w:val="24"/>
              </w:rPr>
            </w:pPr>
            <w:r>
              <w:rPr>
                <w:sz w:val="24"/>
              </w:rPr>
              <w:t>115.</w:t>
            </w:r>
          </w:p>
        </w:tc>
        <w:tc>
          <w:tcPr>
            <w:tcW w:w="12246" w:type="dxa"/>
          </w:tcPr>
          <w:p>
            <w:pPr>
              <w:pStyle w:val="TableParagraph"/>
              <w:ind w:right="614"/>
              <w:rPr>
                <w:sz w:val="24"/>
              </w:rPr>
            </w:pPr>
            <w:r>
              <w:rPr>
                <w:sz w:val="24"/>
              </w:rPr>
              <w:t>Yurt içi ve yurt dışı eğitim olanakları ve başvuru koşullarına ilişkin bilgi edinir.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116.</w:t>
            </w:r>
          </w:p>
        </w:tc>
        <w:tc>
          <w:tcPr>
            <w:tcW w:w="12246" w:type="dxa"/>
          </w:tcPr>
          <w:p>
            <w:pPr>
              <w:pStyle w:val="TableParagraph"/>
              <w:spacing w:line="240" w:lineRule="auto" w:before="2"/>
              <w:ind w:right="614"/>
              <w:rPr>
                <w:sz w:val="24"/>
              </w:rPr>
            </w:pPr>
            <w:r>
              <w:rPr>
                <w:sz w:val="24"/>
              </w:rPr>
              <w:t>Uluslararası iş piyasasında geçerliği olan meslekler hakkında bilgi edinir.</w:t>
            </w:r>
          </w:p>
        </w:tc>
        <w:tc>
          <w:tcPr>
            <w:tcW w:w="895" w:type="dxa"/>
          </w:tcPr>
          <w:p>
            <w:pPr>
              <w:pStyle w:val="TableParagraph"/>
              <w:spacing w:line="240" w:lineRule="auto" w:before="2"/>
              <w:rPr>
                <w:sz w:val="24"/>
              </w:rPr>
            </w:pPr>
            <w:r>
              <w:rPr>
                <w:sz w:val="24"/>
              </w:rPr>
              <w:t>12</w:t>
            </w:r>
          </w:p>
        </w:tc>
      </w:tr>
      <w:tr>
        <w:trPr>
          <w:trHeight w:val="684" w:hRule="exact"/>
        </w:trPr>
        <w:tc>
          <w:tcPr>
            <w:tcW w:w="1260" w:type="dxa"/>
          </w:tcPr>
          <w:p>
            <w:pPr>
              <w:pStyle w:val="TableParagraph"/>
              <w:rPr>
                <w:sz w:val="24"/>
              </w:rPr>
            </w:pPr>
            <w:r>
              <w:rPr>
                <w:sz w:val="24"/>
              </w:rPr>
              <w:t>117.</w:t>
            </w:r>
          </w:p>
        </w:tc>
        <w:tc>
          <w:tcPr>
            <w:tcW w:w="12246" w:type="dxa"/>
          </w:tcPr>
          <w:p>
            <w:pPr>
              <w:pStyle w:val="TableParagraph"/>
              <w:spacing w:line="276" w:lineRule="auto"/>
              <w:ind w:right="404"/>
              <w:rPr>
                <w:sz w:val="24"/>
              </w:rPr>
            </w:pPr>
            <w:r>
              <w:rPr>
                <w:sz w:val="24"/>
              </w:rPr>
              <w:t>Yükseköğretim programları ile ilgili tercihlerini kişisel, sosyal, akademik ve mesleki açılardan kendisine uygunluğuna göre değerlendirir.</w:t>
            </w:r>
          </w:p>
        </w:tc>
        <w:tc>
          <w:tcPr>
            <w:tcW w:w="895" w:type="dxa"/>
          </w:tcPr>
          <w:p>
            <w:pPr>
              <w:pStyle w:val="TableParagraph"/>
              <w:spacing w:line="240" w:lineRule="auto" w:before="167"/>
              <w:rPr>
                <w:sz w:val="24"/>
              </w:rPr>
            </w:pPr>
            <w:r>
              <w:rPr>
                <w:sz w:val="24"/>
              </w:rPr>
              <w:t>12</w:t>
            </w:r>
          </w:p>
        </w:tc>
      </w:tr>
      <w:tr>
        <w:trPr>
          <w:trHeight w:val="346" w:hRule="exact"/>
        </w:trPr>
        <w:tc>
          <w:tcPr>
            <w:tcW w:w="1260" w:type="dxa"/>
          </w:tcPr>
          <w:p>
            <w:pPr>
              <w:pStyle w:val="TableParagraph"/>
              <w:rPr>
                <w:sz w:val="24"/>
              </w:rPr>
            </w:pPr>
            <w:r>
              <w:rPr>
                <w:sz w:val="24"/>
              </w:rPr>
              <w:t>118.</w:t>
            </w:r>
          </w:p>
        </w:tc>
        <w:tc>
          <w:tcPr>
            <w:tcW w:w="12246" w:type="dxa"/>
          </w:tcPr>
          <w:p>
            <w:pPr>
              <w:pStyle w:val="TableParagraph"/>
              <w:ind w:right="614"/>
              <w:rPr>
                <w:sz w:val="24"/>
              </w:rPr>
            </w:pPr>
            <w:r>
              <w:rPr>
                <w:sz w:val="24"/>
              </w:rPr>
              <w:t>Mesleki gelişiminde kitle iletişim araçlarından yararlanmanın önemini açıklar.</w:t>
            </w:r>
          </w:p>
        </w:tc>
        <w:tc>
          <w:tcPr>
            <w:tcW w:w="895" w:type="dxa"/>
          </w:tcPr>
          <w:p>
            <w:pPr>
              <w:pStyle w:val="TableParagraph"/>
              <w:rPr>
                <w:sz w:val="24"/>
              </w:rPr>
            </w:pPr>
            <w:r>
              <w:rPr>
                <w:sz w:val="24"/>
              </w:rPr>
              <w:t>12</w:t>
            </w:r>
          </w:p>
        </w:tc>
      </w:tr>
      <w:tr>
        <w:trPr>
          <w:trHeight w:val="348" w:hRule="exact"/>
        </w:trPr>
        <w:tc>
          <w:tcPr>
            <w:tcW w:w="1260" w:type="dxa"/>
          </w:tcPr>
          <w:p>
            <w:pPr>
              <w:pStyle w:val="TableParagraph"/>
              <w:spacing w:line="240" w:lineRule="auto" w:before="2"/>
              <w:rPr>
                <w:sz w:val="24"/>
              </w:rPr>
            </w:pPr>
            <w:r>
              <w:rPr>
                <w:sz w:val="24"/>
              </w:rPr>
              <w:t>119.</w:t>
            </w:r>
          </w:p>
        </w:tc>
        <w:tc>
          <w:tcPr>
            <w:tcW w:w="12246" w:type="dxa"/>
          </w:tcPr>
          <w:p>
            <w:pPr>
              <w:pStyle w:val="TableParagraph"/>
              <w:spacing w:line="240" w:lineRule="auto" w:before="2"/>
              <w:ind w:right="614"/>
              <w:rPr>
                <w:sz w:val="24"/>
              </w:rPr>
            </w:pPr>
            <w:r>
              <w:rPr>
                <w:sz w:val="24"/>
              </w:rPr>
              <w:t>“Eğitsel ve Mesleki Planlama Dosyası”ndan yararlanarak yükseköğretim programı seçer.</w:t>
            </w:r>
          </w:p>
        </w:tc>
        <w:tc>
          <w:tcPr>
            <w:tcW w:w="895" w:type="dxa"/>
          </w:tcPr>
          <w:p>
            <w:pPr>
              <w:pStyle w:val="TableParagraph"/>
              <w:spacing w:line="240" w:lineRule="auto" w:before="2"/>
              <w:rPr>
                <w:sz w:val="24"/>
              </w:rPr>
            </w:pPr>
            <w:r>
              <w:rPr>
                <w:sz w:val="24"/>
              </w:rPr>
              <w:t>12</w:t>
            </w:r>
          </w:p>
        </w:tc>
      </w:tr>
      <w:tr>
        <w:trPr>
          <w:trHeight w:val="349" w:hRule="exact"/>
        </w:trPr>
        <w:tc>
          <w:tcPr>
            <w:tcW w:w="1260" w:type="dxa"/>
          </w:tcPr>
          <w:p>
            <w:pPr>
              <w:pStyle w:val="TableParagraph"/>
              <w:rPr>
                <w:sz w:val="24"/>
              </w:rPr>
            </w:pPr>
            <w:r>
              <w:rPr>
                <w:sz w:val="24"/>
              </w:rPr>
              <w:t>120.</w:t>
            </w:r>
          </w:p>
        </w:tc>
        <w:tc>
          <w:tcPr>
            <w:tcW w:w="12246" w:type="dxa"/>
          </w:tcPr>
          <w:p>
            <w:pPr>
              <w:pStyle w:val="TableParagraph"/>
              <w:rPr>
                <w:sz w:val="24"/>
              </w:rPr>
            </w:pPr>
            <w:r>
              <w:rPr>
                <w:sz w:val="24"/>
              </w:rPr>
              <w:t>Mesleki değer, ilgi, yetenek, kişilik özellikleri ve akademik başarısına uygun yöneleceği yükseköğretim programını belirler.</w:t>
            </w:r>
          </w:p>
        </w:tc>
        <w:tc>
          <w:tcPr>
            <w:tcW w:w="895" w:type="dxa"/>
          </w:tcPr>
          <w:p>
            <w:pPr>
              <w:pStyle w:val="TableParagraph"/>
              <w:rPr>
                <w:sz w:val="24"/>
              </w:rPr>
            </w:pPr>
            <w:r>
              <w:rPr>
                <w:sz w:val="24"/>
              </w:rPr>
              <w:t>12</w:t>
            </w:r>
          </w:p>
        </w:tc>
      </w:tr>
    </w:tbl>
    <w:p>
      <w:pPr>
        <w:spacing w:after="0"/>
        <w:rPr>
          <w:sz w:val="24"/>
        </w:rPr>
        <w:sectPr>
          <w:pgSz w:w="16840" w:h="11910" w:orient="landscape"/>
          <w:pgMar w:header="0" w:footer="943" w:top="1100" w:bottom="1140" w:left="1120" w:right="1080"/>
        </w:sectPr>
      </w:pPr>
    </w:p>
    <w:p>
      <w:pPr>
        <w:pStyle w:val="BodyText"/>
        <w:spacing w:before="8"/>
        <w:rPr>
          <w:rFonts w:ascii="Times New Roman"/>
          <w:sz w:val="20"/>
        </w:rPr>
      </w:pPr>
    </w:p>
    <w:p>
      <w:pPr>
        <w:pStyle w:val="Heading4"/>
        <w:spacing w:before="70"/>
        <w:ind w:left="0" w:right="153"/>
        <w:jc w:val="right"/>
        <w:rPr>
          <w:rFonts w:ascii="Arial"/>
        </w:rPr>
      </w:pPr>
      <w:r>
        <w:rPr>
          <w:rFonts w:ascii="Arial"/>
        </w:rPr>
        <w:t>EK 2</w:t>
      </w:r>
    </w:p>
    <w:p>
      <w:pPr>
        <w:spacing w:before="0"/>
        <w:ind w:left="1398" w:right="1437" w:firstLine="0"/>
        <w:jc w:val="center"/>
        <w:rPr>
          <w:rFonts w:ascii="Arial" w:hAnsi="Arial"/>
          <w:b/>
          <w:sz w:val="24"/>
        </w:rPr>
      </w:pPr>
      <w:r>
        <w:rPr>
          <w:rFonts w:ascii="Arial" w:hAnsi="Arial"/>
          <w:b/>
          <w:sz w:val="24"/>
        </w:rPr>
        <w:t>“ORTAÖĞRETİM REHBERLİK VE YÖNLENDİRME DERSİ PROGRAMI”</w:t>
      </w:r>
    </w:p>
    <w:p>
      <w:pPr>
        <w:spacing w:before="0"/>
        <w:ind w:left="1398" w:right="1442" w:firstLine="0"/>
        <w:jc w:val="center"/>
        <w:rPr>
          <w:rFonts w:ascii="Arial" w:hAnsi="Arial"/>
          <w:b/>
          <w:sz w:val="24"/>
        </w:rPr>
      </w:pPr>
      <w:r>
        <w:rPr>
          <w:rFonts w:ascii="Arial" w:hAnsi="Arial"/>
          <w:b/>
          <w:sz w:val="24"/>
        </w:rPr>
        <w:t>YETERLİK ALANLARINA GÖRE </w:t>
      </w:r>
      <w:r>
        <w:rPr>
          <w:rFonts w:ascii="Arial" w:hAnsi="Arial"/>
          <w:b/>
          <w:sz w:val="24"/>
          <w:u w:val="thick"/>
        </w:rPr>
        <w:t>12. SINIF </w:t>
      </w:r>
      <w:r>
        <w:rPr>
          <w:rFonts w:ascii="Arial" w:hAnsi="Arial"/>
          <w:b/>
          <w:sz w:val="24"/>
        </w:rPr>
        <w:t>KAZANIMLARI VE KAZANIMLARA İLİŞKİN AÇIKLAMALAR</w:t>
      </w:r>
    </w:p>
    <w:p>
      <w:pPr>
        <w:pStyle w:val="BodyText"/>
        <w:spacing w:before="10"/>
        <w:rPr>
          <w:rFonts w:ascii="Arial"/>
          <w:b/>
          <w:sz w:val="21"/>
        </w:rPr>
      </w:pPr>
    </w:p>
    <w:p>
      <w:pPr>
        <w:spacing w:before="70" w:after="24"/>
        <w:ind w:left="118" w:right="297" w:firstLine="0"/>
        <w:jc w:val="left"/>
        <w:rPr>
          <w:rFonts w:ascii="Arial" w:hAnsi="Arial"/>
          <w:b/>
          <w:sz w:val="24"/>
        </w:rPr>
      </w:pPr>
      <w:r>
        <w:rPr>
          <w:rFonts w:ascii="Arial" w:hAnsi="Arial"/>
          <w:b/>
          <w:sz w:val="24"/>
        </w:rPr>
        <w:t>YETERLİK ALANI: EĞİTSEL BAŞARI</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9"/>
        <w:gridCol w:w="5941"/>
      </w:tblGrid>
      <w:tr>
        <w:trPr>
          <w:trHeight w:val="286" w:hRule="exact"/>
        </w:trPr>
        <w:tc>
          <w:tcPr>
            <w:tcW w:w="8029" w:type="dxa"/>
            <w:shd w:val="clear" w:color="auto" w:fill="B6DDE8"/>
          </w:tcPr>
          <w:p>
            <w:pPr>
              <w:pStyle w:val="TableParagraph"/>
              <w:spacing w:line="272" w:lineRule="exact"/>
              <w:ind w:left="3188" w:right="3191"/>
              <w:jc w:val="center"/>
              <w:rPr>
                <w:rFonts w:ascii="Arial"/>
                <w:b/>
                <w:sz w:val="24"/>
              </w:rPr>
            </w:pPr>
            <w:r>
              <w:rPr>
                <w:rFonts w:ascii="Arial"/>
                <w:b/>
                <w:sz w:val="24"/>
              </w:rPr>
              <w:t>KAZANIMLAR</w:t>
            </w:r>
          </w:p>
        </w:tc>
        <w:tc>
          <w:tcPr>
            <w:tcW w:w="5941" w:type="dxa"/>
            <w:shd w:val="clear" w:color="auto" w:fill="B6DDE8"/>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1669" w:hRule="exact"/>
        </w:trPr>
        <w:tc>
          <w:tcPr>
            <w:tcW w:w="8029" w:type="dxa"/>
          </w:tcPr>
          <w:p>
            <w:pPr>
              <w:pStyle w:val="TableParagraph"/>
              <w:numPr>
                <w:ilvl w:val="0"/>
                <w:numId w:val="222"/>
              </w:numPr>
              <w:tabs>
                <w:tab w:pos="387" w:val="left" w:leader="none"/>
              </w:tabs>
              <w:spacing w:line="240" w:lineRule="auto" w:before="0" w:after="0"/>
              <w:ind w:left="386" w:right="328" w:hanging="283"/>
              <w:jc w:val="left"/>
              <w:rPr>
                <w:rFonts w:ascii="Arial" w:hAnsi="Arial"/>
                <w:b/>
                <w:sz w:val="24"/>
              </w:rPr>
            </w:pPr>
            <w:r>
              <w:rPr>
                <w:rFonts w:ascii="Arial" w:hAnsi="Arial"/>
                <w:b/>
                <w:sz w:val="24"/>
              </w:rPr>
              <w:t>Sınava ilişkin duygularını sınav performansına etkileri</w:t>
            </w:r>
            <w:r>
              <w:rPr>
                <w:rFonts w:ascii="Arial" w:hAnsi="Arial"/>
                <w:b/>
                <w:spacing w:val="-26"/>
                <w:sz w:val="24"/>
              </w:rPr>
              <w:t> </w:t>
            </w:r>
            <w:r>
              <w:rPr>
                <w:rFonts w:ascii="Arial" w:hAnsi="Arial"/>
                <w:b/>
                <w:sz w:val="24"/>
              </w:rPr>
              <w:t>açısından değerlendirir.</w:t>
            </w:r>
          </w:p>
          <w:p>
            <w:pPr>
              <w:pStyle w:val="TableParagraph"/>
              <w:numPr>
                <w:ilvl w:val="0"/>
                <w:numId w:val="222"/>
              </w:numPr>
              <w:tabs>
                <w:tab w:pos="387" w:val="left" w:leader="none"/>
              </w:tabs>
              <w:spacing w:line="240" w:lineRule="auto" w:before="0" w:after="0"/>
              <w:ind w:left="386" w:right="0" w:hanging="283"/>
              <w:jc w:val="left"/>
              <w:rPr>
                <w:rFonts w:ascii="Arial" w:hAnsi="Arial"/>
                <w:b/>
                <w:sz w:val="24"/>
              </w:rPr>
            </w:pPr>
            <w:r>
              <w:rPr>
                <w:rFonts w:ascii="Arial" w:hAnsi="Arial"/>
                <w:b/>
                <w:sz w:val="24"/>
              </w:rPr>
              <w:t>Sınav kaygısıyla başa çıkma yollarını</w:t>
            </w:r>
            <w:r>
              <w:rPr>
                <w:rFonts w:ascii="Arial" w:hAnsi="Arial"/>
                <w:b/>
                <w:spacing w:val="-14"/>
                <w:sz w:val="24"/>
              </w:rPr>
              <w:t> </w:t>
            </w:r>
            <w:r>
              <w:rPr>
                <w:rFonts w:ascii="Arial" w:hAnsi="Arial"/>
                <w:b/>
                <w:sz w:val="24"/>
              </w:rPr>
              <w:t>kullanır.</w:t>
            </w:r>
          </w:p>
        </w:tc>
        <w:tc>
          <w:tcPr>
            <w:tcW w:w="5941" w:type="dxa"/>
          </w:tcPr>
          <w:p>
            <w:pPr>
              <w:pStyle w:val="TableParagraph"/>
              <w:spacing w:line="240" w:lineRule="auto"/>
              <w:ind w:right="101"/>
              <w:jc w:val="both"/>
              <w:rPr>
                <w:rFonts w:ascii="Arial" w:hAnsi="Arial"/>
                <w:sz w:val="24"/>
              </w:rPr>
            </w:pPr>
            <w:r>
              <w:rPr>
                <w:rFonts w:ascii="Arial" w:hAnsi="Arial"/>
                <w:sz w:val="24"/>
              </w:rPr>
              <w:t>1 ve 2. kazanıma ilişkin etkinlikler okul rehber öğretmeni, okul rehber öğretmeni yoksa uzmanlık gerektiren kazanımların yerine rehberlik ve araştırma merkezleri tarafından öğrenci ihtiyaçları doğrultusunda gerekli destek</w:t>
            </w:r>
            <w:r>
              <w:rPr>
                <w:rFonts w:ascii="Arial" w:hAnsi="Arial"/>
                <w:spacing w:val="-16"/>
                <w:sz w:val="24"/>
              </w:rPr>
              <w:t> </w:t>
            </w:r>
            <w:r>
              <w:rPr>
                <w:rFonts w:ascii="Arial" w:hAnsi="Arial"/>
                <w:sz w:val="24"/>
              </w:rPr>
              <w:t>sağlanacaktır.</w:t>
            </w:r>
          </w:p>
        </w:tc>
      </w:tr>
    </w:tbl>
    <w:p>
      <w:pPr>
        <w:pStyle w:val="BodyText"/>
        <w:spacing w:before="7"/>
        <w:rPr>
          <w:rFonts w:ascii="Arial"/>
          <w:b/>
          <w:sz w:val="23"/>
        </w:rPr>
      </w:pPr>
    </w:p>
    <w:p>
      <w:pPr>
        <w:spacing w:before="0" w:after="4"/>
        <w:ind w:left="118" w:right="297" w:firstLine="0"/>
        <w:jc w:val="left"/>
        <w:rPr>
          <w:rFonts w:ascii="Arial" w:hAnsi="Arial"/>
          <w:b/>
          <w:sz w:val="24"/>
        </w:rPr>
      </w:pPr>
      <w:r>
        <w:rPr>
          <w:rFonts w:ascii="Arial" w:hAnsi="Arial"/>
          <w:b/>
          <w:sz w:val="24"/>
        </w:rPr>
        <w:t>YETERLİK ALANI: KENDİNİ KABUL</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B6DDE8"/>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B6DDE8"/>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612" w:hRule="exact"/>
        </w:trPr>
        <w:tc>
          <w:tcPr>
            <w:tcW w:w="8101" w:type="dxa"/>
          </w:tcPr>
          <w:p>
            <w:pPr>
              <w:pStyle w:val="TableParagraph"/>
              <w:spacing w:line="272" w:lineRule="exact"/>
              <w:ind w:right="193"/>
              <w:rPr>
                <w:rFonts w:ascii="Arial" w:hAnsi="Arial"/>
                <w:sz w:val="24"/>
              </w:rPr>
            </w:pPr>
            <w:r>
              <w:rPr>
                <w:rFonts w:ascii="Arial" w:hAnsi="Arial"/>
                <w:sz w:val="24"/>
              </w:rPr>
              <w:t>1.  Kültürel birikimin kişiliğine ve kariyerine katkılarını belirtir.</w:t>
            </w:r>
          </w:p>
        </w:tc>
        <w:tc>
          <w:tcPr>
            <w:tcW w:w="5941" w:type="dxa"/>
          </w:tcPr>
          <w:p>
            <w:pPr/>
          </w:p>
        </w:tc>
      </w:tr>
    </w:tbl>
    <w:p>
      <w:pPr>
        <w:pStyle w:val="BodyText"/>
        <w:spacing w:before="7"/>
        <w:rPr>
          <w:rFonts w:ascii="Arial"/>
          <w:b/>
          <w:sz w:val="17"/>
        </w:rPr>
      </w:pPr>
    </w:p>
    <w:p>
      <w:pPr>
        <w:spacing w:before="69" w:after="6"/>
        <w:ind w:left="118" w:right="297" w:firstLine="0"/>
        <w:jc w:val="left"/>
        <w:rPr>
          <w:rFonts w:ascii="Arial" w:hAnsi="Arial"/>
          <w:b/>
          <w:sz w:val="24"/>
        </w:rPr>
      </w:pPr>
      <w:r>
        <w:rPr>
          <w:rFonts w:ascii="Arial" w:hAnsi="Arial"/>
          <w:b/>
          <w:sz w:val="24"/>
        </w:rPr>
        <w:t>YETERLİK ALANI: KİŞİLER ARASI İLİŞKİLER</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7" w:hRule="exact"/>
        </w:trPr>
        <w:tc>
          <w:tcPr>
            <w:tcW w:w="8101" w:type="dxa"/>
            <w:shd w:val="clear" w:color="auto" w:fill="B6DDE8"/>
          </w:tcPr>
          <w:p>
            <w:pPr>
              <w:pStyle w:val="TableParagraph"/>
              <w:spacing w:line="273" w:lineRule="exact"/>
              <w:ind w:left="3224" w:right="3227"/>
              <w:jc w:val="center"/>
              <w:rPr>
                <w:rFonts w:ascii="Arial"/>
                <w:b/>
                <w:sz w:val="24"/>
              </w:rPr>
            </w:pPr>
            <w:r>
              <w:rPr>
                <w:rFonts w:ascii="Arial"/>
                <w:b/>
                <w:sz w:val="24"/>
              </w:rPr>
              <w:t>KAZANIMLAR</w:t>
            </w:r>
          </w:p>
        </w:tc>
        <w:tc>
          <w:tcPr>
            <w:tcW w:w="5941" w:type="dxa"/>
            <w:shd w:val="clear" w:color="auto" w:fill="B6DDE8"/>
          </w:tcPr>
          <w:p>
            <w:pPr>
              <w:pStyle w:val="TableParagraph"/>
              <w:spacing w:line="273" w:lineRule="exact"/>
              <w:ind w:left="2305" w:right="2304"/>
              <w:jc w:val="center"/>
              <w:rPr>
                <w:rFonts w:ascii="Arial" w:hAnsi="Arial"/>
                <w:b/>
                <w:sz w:val="24"/>
              </w:rPr>
            </w:pPr>
            <w:r>
              <w:rPr>
                <w:rFonts w:ascii="Arial" w:hAnsi="Arial"/>
                <w:b/>
                <w:sz w:val="24"/>
              </w:rPr>
              <w:t>AÇIKLAMA</w:t>
            </w:r>
          </w:p>
        </w:tc>
      </w:tr>
      <w:tr>
        <w:trPr>
          <w:trHeight w:val="562" w:hRule="exact"/>
        </w:trPr>
        <w:tc>
          <w:tcPr>
            <w:tcW w:w="8101" w:type="dxa"/>
          </w:tcPr>
          <w:p>
            <w:pPr>
              <w:pStyle w:val="TableParagraph"/>
              <w:numPr>
                <w:ilvl w:val="0"/>
                <w:numId w:val="223"/>
              </w:numPr>
              <w:tabs>
                <w:tab w:pos="420" w:val="left" w:leader="none"/>
              </w:tabs>
              <w:spacing w:line="272" w:lineRule="exact" w:before="0" w:after="0"/>
              <w:ind w:left="420" w:right="0" w:hanging="284"/>
              <w:jc w:val="left"/>
              <w:rPr>
                <w:rFonts w:ascii="Arial" w:hAnsi="Arial"/>
                <w:sz w:val="24"/>
              </w:rPr>
            </w:pPr>
            <w:r>
              <w:rPr>
                <w:rFonts w:ascii="Arial" w:hAnsi="Arial"/>
                <w:sz w:val="24"/>
              </w:rPr>
              <w:t>İnsanları olduğu gibi kabul</w:t>
            </w:r>
            <w:r>
              <w:rPr>
                <w:rFonts w:ascii="Arial" w:hAnsi="Arial"/>
                <w:spacing w:val="-9"/>
                <w:sz w:val="24"/>
              </w:rPr>
              <w:t> </w:t>
            </w:r>
            <w:r>
              <w:rPr>
                <w:rFonts w:ascii="Arial" w:hAnsi="Arial"/>
                <w:sz w:val="24"/>
              </w:rPr>
              <w:t>eder.</w:t>
            </w:r>
          </w:p>
          <w:p>
            <w:pPr>
              <w:pStyle w:val="TableParagraph"/>
              <w:numPr>
                <w:ilvl w:val="0"/>
                <w:numId w:val="223"/>
              </w:numPr>
              <w:tabs>
                <w:tab w:pos="420" w:val="left" w:leader="none"/>
              </w:tabs>
              <w:spacing w:line="240" w:lineRule="auto" w:before="0" w:after="0"/>
              <w:ind w:left="420" w:right="0" w:hanging="284"/>
              <w:jc w:val="left"/>
              <w:rPr>
                <w:rFonts w:ascii="Arial" w:hAnsi="Arial"/>
                <w:sz w:val="24"/>
              </w:rPr>
            </w:pPr>
            <w:r>
              <w:rPr>
                <w:rFonts w:ascii="Arial" w:hAnsi="Arial"/>
                <w:sz w:val="24"/>
              </w:rPr>
              <w:t>İnsanların özel hayatına saygı</w:t>
            </w:r>
            <w:r>
              <w:rPr>
                <w:rFonts w:ascii="Arial" w:hAnsi="Arial"/>
                <w:spacing w:val="-20"/>
                <w:sz w:val="24"/>
              </w:rPr>
              <w:t> </w:t>
            </w:r>
            <w:r>
              <w:rPr>
                <w:rFonts w:ascii="Arial" w:hAnsi="Arial"/>
                <w:sz w:val="24"/>
              </w:rPr>
              <w:t>gösterir.</w:t>
            </w:r>
          </w:p>
        </w:tc>
        <w:tc>
          <w:tcPr>
            <w:tcW w:w="5941" w:type="dxa"/>
          </w:tcPr>
          <w:p>
            <w:pPr/>
          </w:p>
        </w:tc>
      </w:tr>
    </w:tbl>
    <w:p>
      <w:pPr>
        <w:pStyle w:val="BodyText"/>
        <w:spacing w:before="6"/>
        <w:rPr>
          <w:rFonts w:ascii="Arial"/>
          <w:b/>
          <w:sz w:val="17"/>
        </w:rPr>
      </w:pPr>
    </w:p>
    <w:p>
      <w:pPr>
        <w:spacing w:before="70" w:after="4"/>
        <w:ind w:left="118" w:right="297" w:firstLine="0"/>
        <w:jc w:val="left"/>
        <w:rPr>
          <w:rFonts w:ascii="Arial" w:hAnsi="Arial"/>
          <w:b/>
          <w:sz w:val="24"/>
        </w:rPr>
      </w:pPr>
      <w:r>
        <w:rPr>
          <w:rFonts w:ascii="Arial" w:hAnsi="Arial"/>
          <w:b/>
          <w:sz w:val="24"/>
        </w:rPr>
        <w:t>YETERLİK ALANI: AİLE VE TOPLUM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B6DDE8"/>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B6DDE8"/>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1409" w:hRule="exact"/>
        </w:trPr>
        <w:tc>
          <w:tcPr>
            <w:tcW w:w="8101" w:type="dxa"/>
          </w:tcPr>
          <w:p>
            <w:pPr>
              <w:pStyle w:val="TableParagraph"/>
              <w:numPr>
                <w:ilvl w:val="0"/>
                <w:numId w:val="224"/>
              </w:numPr>
              <w:tabs>
                <w:tab w:pos="420" w:val="left" w:leader="none"/>
              </w:tabs>
              <w:spacing w:line="272" w:lineRule="exact" w:before="0" w:after="0"/>
              <w:ind w:left="420" w:right="0" w:hanging="284"/>
              <w:jc w:val="left"/>
              <w:rPr>
                <w:rFonts w:ascii="Arial" w:hAnsi="Arial"/>
                <w:sz w:val="24"/>
              </w:rPr>
            </w:pPr>
            <w:r>
              <w:rPr>
                <w:rFonts w:ascii="Arial" w:hAnsi="Arial"/>
                <w:sz w:val="24"/>
              </w:rPr>
              <w:t>Toplumsal sorunlarla ilgili çözüm</w:t>
            </w:r>
            <w:r>
              <w:rPr>
                <w:rFonts w:ascii="Arial" w:hAnsi="Arial"/>
                <w:spacing w:val="-9"/>
                <w:sz w:val="24"/>
              </w:rPr>
              <w:t> </w:t>
            </w:r>
            <w:r>
              <w:rPr>
                <w:rFonts w:ascii="Arial" w:hAnsi="Arial"/>
                <w:sz w:val="24"/>
              </w:rPr>
              <w:t>üretir.</w:t>
            </w:r>
          </w:p>
          <w:p>
            <w:pPr>
              <w:pStyle w:val="TableParagraph"/>
              <w:numPr>
                <w:ilvl w:val="0"/>
                <w:numId w:val="224"/>
              </w:numPr>
              <w:tabs>
                <w:tab w:pos="420" w:val="left" w:leader="none"/>
              </w:tabs>
              <w:spacing w:line="240" w:lineRule="auto" w:before="0" w:after="0"/>
              <w:ind w:left="420" w:right="0" w:hanging="284"/>
              <w:jc w:val="left"/>
              <w:rPr>
                <w:rFonts w:ascii="Arial" w:hAnsi="Arial"/>
                <w:sz w:val="24"/>
              </w:rPr>
            </w:pPr>
            <w:r>
              <w:rPr>
                <w:rFonts w:ascii="Arial" w:hAnsi="Arial"/>
                <w:sz w:val="24"/>
              </w:rPr>
              <w:t>İyi bir vatandaşın özelliklerine göre kendi özelliklerini</w:t>
            </w:r>
            <w:r>
              <w:rPr>
                <w:rFonts w:ascii="Arial" w:hAnsi="Arial"/>
                <w:spacing w:val="-30"/>
                <w:sz w:val="24"/>
              </w:rPr>
              <w:t> </w:t>
            </w:r>
            <w:r>
              <w:rPr>
                <w:rFonts w:ascii="Arial" w:hAnsi="Arial"/>
                <w:sz w:val="24"/>
              </w:rPr>
              <w:t>değerlendirir.</w:t>
            </w:r>
          </w:p>
          <w:p>
            <w:pPr>
              <w:pStyle w:val="TableParagraph"/>
              <w:numPr>
                <w:ilvl w:val="0"/>
                <w:numId w:val="224"/>
              </w:numPr>
              <w:tabs>
                <w:tab w:pos="420" w:val="left" w:leader="none"/>
              </w:tabs>
              <w:spacing w:line="240" w:lineRule="auto" w:before="0" w:after="0"/>
              <w:ind w:left="420" w:right="842" w:hanging="284"/>
              <w:jc w:val="left"/>
              <w:rPr>
                <w:rFonts w:ascii="Arial" w:hAnsi="Arial"/>
                <w:sz w:val="24"/>
              </w:rPr>
            </w:pPr>
            <w:r>
              <w:rPr>
                <w:rFonts w:ascii="Arial" w:hAnsi="Arial"/>
                <w:sz w:val="24"/>
              </w:rPr>
              <w:t>Eş seçiminin önemini ve eş seçiminde dikkate alınacak</w:t>
            </w:r>
            <w:r>
              <w:rPr>
                <w:rFonts w:ascii="Arial" w:hAnsi="Arial"/>
                <w:spacing w:val="-20"/>
                <w:sz w:val="24"/>
              </w:rPr>
              <w:t> </w:t>
            </w:r>
            <w:r>
              <w:rPr>
                <w:rFonts w:ascii="Arial" w:hAnsi="Arial"/>
                <w:sz w:val="24"/>
              </w:rPr>
              <w:t>unsurları açıklar.</w:t>
            </w:r>
          </w:p>
          <w:p>
            <w:pPr>
              <w:pStyle w:val="TableParagraph"/>
              <w:numPr>
                <w:ilvl w:val="0"/>
                <w:numId w:val="224"/>
              </w:numPr>
              <w:tabs>
                <w:tab w:pos="420" w:val="left" w:leader="none"/>
              </w:tabs>
              <w:spacing w:line="240" w:lineRule="auto" w:before="0" w:after="0"/>
              <w:ind w:left="420" w:right="0" w:hanging="284"/>
              <w:jc w:val="left"/>
              <w:rPr>
                <w:rFonts w:ascii="Arial" w:hAnsi="Arial"/>
                <w:sz w:val="24"/>
              </w:rPr>
            </w:pPr>
            <w:r>
              <w:rPr>
                <w:rFonts w:ascii="Arial" w:hAnsi="Arial"/>
                <w:sz w:val="24"/>
              </w:rPr>
              <w:t>Aile yaşamında değişen kadın erkek rollerini fark</w:t>
            </w:r>
            <w:r>
              <w:rPr>
                <w:rFonts w:ascii="Arial" w:hAnsi="Arial"/>
                <w:spacing w:val="-18"/>
                <w:sz w:val="24"/>
              </w:rPr>
              <w:t> </w:t>
            </w:r>
            <w:r>
              <w:rPr>
                <w:rFonts w:ascii="Arial" w:hAnsi="Arial"/>
                <w:sz w:val="24"/>
              </w:rPr>
              <w:t>eder.</w:t>
            </w:r>
          </w:p>
        </w:tc>
        <w:tc>
          <w:tcPr>
            <w:tcW w:w="5941" w:type="dxa"/>
          </w:tcPr>
          <w:p>
            <w:pPr/>
          </w:p>
        </w:tc>
      </w:tr>
    </w:tbl>
    <w:p>
      <w:pPr>
        <w:spacing w:after="0"/>
        <w:sectPr>
          <w:pgSz w:w="16840" w:h="11910" w:orient="landscape"/>
          <w:pgMar w:header="0" w:footer="943" w:top="1100" w:bottom="1140" w:left="1300" w:right="1260"/>
        </w:sectPr>
      </w:pPr>
    </w:p>
    <w:p>
      <w:pPr>
        <w:pStyle w:val="BodyText"/>
        <w:rPr>
          <w:rFonts w:ascii="Arial"/>
          <w:b/>
          <w:sz w:val="20"/>
        </w:rPr>
      </w:pPr>
    </w:p>
    <w:p>
      <w:pPr>
        <w:pStyle w:val="BodyText"/>
        <w:spacing w:before="8"/>
        <w:rPr>
          <w:rFonts w:ascii="Arial"/>
          <w:b/>
        </w:rPr>
      </w:pPr>
    </w:p>
    <w:p>
      <w:pPr>
        <w:spacing w:before="70" w:after="4"/>
        <w:ind w:left="118" w:right="297" w:firstLine="0"/>
        <w:jc w:val="left"/>
        <w:rPr>
          <w:rFonts w:ascii="Arial" w:hAnsi="Arial"/>
          <w:b/>
          <w:sz w:val="24"/>
        </w:rPr>
      </w:pPr>
      <w:r>
        <w:rPr>
          <w:rFonts w:ascii="Arial" w:hAnsi="Arial"/>
          <w:b/>
          <w:sz w:val="24"/>
        </w:rPr>
        <w:t>YETERLİK ALANI: EĞİTSEL VE MESLEKİ GELİŞİM</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286" w:hRule="exact"/>
        </w:trPr>
        <w:tc>
          <w:tcPr>
            <w:tcW w:w="8101" w:type="dxa"/>
            <w:shd w:val="clear" w:color="auto" w:fill="B6DDE8"/>
          </w:tcPr>
          <w:p>
            <w:pPr>
              <w:pStyle w:val="TableParagraph"/>
              <w:spacing w:line="272" w:lineRule="exact"/>
              <w:ind w:left="3224" w:right="3227"/>
              <w:jc w:val="center"/>
              <w:rPr>
                <w:rFonts w:ascii="Arial"/>
                <w:b/>
                <w:sz w:val="24"/>
              </w:rPr>
            </w:pPr>
            <w:r>
              <w:rPr>
                <w:rFonts w:ascii="Arial"/>
                <w:b/>
                <w:sz w:val="24"/>
              </w:rPr>
              <w:t>KAZANIMLAR</w:t>
            </w:r>
          </w:p>
        </w:tc>
        <w:tc>
          <w:tcPr>
            <w:tcW w:w="5941" w:type="dxa"/>
            <w:shd w:val="clear" w:color="auto" w:fill="B6DDE8"/>
          </w:tcPr>
          <w:p>
            <w:pPr>
              <w:pStyle w:val="TableParagraph"/>
              <w:spacing w:line="272" w:lineRule="exact"/>
              <w:ind w:left="2305" w:right="2304"/>
              <w:jc w:val="center"/>
              <w:rPr>
                <w:rFonts w:ascii="Arial" w:hAnsi="Arial"/>
                <w:b/>
                <w:sz w:val="24"/>
              </w:rPr>
            </w:pPr>
            <w:r>
              <w:rPr>
                <w:rFonts w:ascii="Arial" w:hAnsi="Arial"/>
                <w:b/>
                <w:sz w:val="24"/>
              </w:rPr>
              <w:t>AÇIKLAMA</w:t>
            </w:r>
          </w:p>
        </w:tc>
      </w:tr>
      <w:tr>
        <w:trPr>
          <w:trHeight w:val="8015" w:hRule="exact"/>
        </w:trPr>
        <w:tc>
          <w:tcPr>
            <w:tcW w:w="8101" w:type="dxa"/>
          </w:tcPr>
          <w:p>
            <w:pPr>
              <w:pStyle w:val="TableParagraph"/>
              <w:numPr>
                <w:ilvl w:val="0"/>
                <w:numId w:val="225"/>
              </w:numPr>
              <w:tabs>
                <w:tab w:pos="420" w:val="left" w:leader="none"/>
              </w:tabs>
              <w:spacing w:line="240" w:lineRule="auto" w:before="0" w:after="0"/>
              <w:ind w:left="420" w:right="602" w:hanging="284"/>
              <w:jc w:val="left"/>
              <w:rPr>
                <w:rFonts w:ascii="Arial" w:hAnsi="Arial"/>
                <w:sz w:val="24"/>
              </w:rPr>
            </w:pPr>
            <w:r>
              <w:rPr>
                <w:rFonts w:ascii="Arial" w:hAnsi="Arial"/>
                <w:sz w:val="24"/>
              </w:rPr>
              <w:t>Ortaöğretim süresince aldığı eğitimin hedeflediği mesleğe</w:t>
            </w:r>
            <w:r>
              <w:rPr>
                <w:rFonts w:ascii="Arial" w:hAnsi="Arial"/>
                <w:spacing w:val="-20"/>
                <w:sz w:val="24"/>
              </w:rPr>
              <w:t> </w:t>
            </w:r>
            <w:r>
              <w:rPr>
                <w:rFonts w:ascii="Arial" w:hAnsi="Arial"/>
                <w:sz w:val="24"/>
              </w:rPr>
              <w:t>katkısını değerlendirir.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Yükseköğretim programlarını ve koşullarını</w:t>
            </w:r>
            <w:r>
              <w:rPr>
                <w:rFonts w:ascii="Arial" w:hAnsi="Arial"/>
                <w:spacing w:val="-23"/>
                <w:sz w:val="24"/>
              </w:rPr>
              <w:t> </w:t>
            </w:r>
            <w:r>
              <w:rPr>
                <w:rFonts w:ascii="Arial" w:hAnsi="Arial"/>
                <w:sz w:val="24"/>
              </w:rPr>
              <w:t>değerlendirir.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Bulunduğu çevredeki meslekleri</w:t>
            </w:r>
            <w:r>
              <w:rPr>
                <w:rFonts w:ascii="Arial" w:hAnsi="Arial"/>
                <w:spacing w:val="-19"/>
                <w:sz w:val="24"/>
              </w:rPr>
              <w:t> </w:t>
            </w:r>
            <w:r>
              <w:rPr>
                <w:rFonts w:ascii="Arial" w:hAnsi="Arial"/>
                <w:sz w:val="24"/>
              </w:rPr>
              <w:t>değerlendirir.</w:t>
            </w:r>
          </w:p>
          <w:p>
            <w:pPr>
              <w:pStyle w:val="TableParagraph"/>
              <w:numPr>
                <w:ilvl w:val="0"/>
                <w:numId w:val="225"/>
              </w:numPr>
              <w:tabs>
                <w:tab w:pos="420" w:val="left" w:leader="none"/>
              </w:tabs>
              <w:spacing w:line="240" w:lineRule="auto" w:before="0" w:after="0"/>
              <w:ind w:left="420" w:right="373" w:hanging="284"/>
              <w:jc w:val="left"/>
              <w:rPr>
                <w:rFonts w:ascii="Arial" w:hAnsi="Arial"/>
                <w:sz w:val="24"/>
              </w:rPr>
            </w:pPr>
            <w:r>
              <w:rPr>
                <w:rFonts w:ascii="Arial" w:hAnsi="Arial"/>
                <w:sz w:val="24"/>
              </w:rPr>
              <w:t>Ortaöğretim sonrasında işe ve mesleğe hazırlayan kurum ve mesleki kursları</w:t>
            </w:r>
            <w:r>
              <w:rPr>
                <w:rFonts w:ascii="Arial" w:hAnsi="Arial"/>
                <w:spacing w:val="-13"/>
                <w:sz w:val="24"/>
              </w:rPr>
              <w:t> </w:t>
            </w:r>
            <w:r>
              <w:rPr>
                <w:rFonts w:ascii="Arial" w:hAnsi="Arial"/>
                <w:sz w:val="24"/>
              </w:rPr>
              <w:t>değerlendirir.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Ortaöğretim sonrasında kendisine uygun olacak iş imkânlarını</w:t>
            </w:r>
            <w:r>
              <w:rPr>
                <w:rFonts w:ascii="Arial" w:hAnsi="Arial"/>
                <w:spacing w:val="-27"/>
                <w:sz w:val="24"/>
              </w:rPr>
              <w:t> </w:t>
            </w:r>
            <w:r>
              <w:rPr>
                <w:rFonts w:ascii="Arial" w:hAnsi="Arial"/>
                <w:sz w:val="24"/>
              </w:rPr>
              <w:t>belirler.</w:t>
            </w:r>
          </w:p>
          <w:p>
            <w:pPr>
              <w:pStyle w:val="TableParagraph"/>
              <w:numPr>
                <w:ilvl w:val="0"/>
                <w:numId w:val="225"/>
              </w:numPr>
              <w:tabs>
                <w:tab w:pos="420" w:val="left" w:leader="none"/>
              </w:tabs>
              <w:spacing w:line="240" w:lineRule="auto" w:before="0" w:after="0"/>
              <w:ind w:left="420" w:right="245" w:hanging="284"/>
              <w:jc w:val="left"/>
              <w:rPr>
                <w:rFonts w:ascii="Arial" w:hAnsi="Arial"/>
                <w:sz w:val="24"/>
              </w:rPr>
            </w:pPr>
            <w:r>
              <w:rPr>
                <w:rFonts w:ascii="Arial" w:hAnsi="Arial"/>
                <w:sz w:val="24"/>
              </w:rPr>
              <w:t>Yöneleceği iş ya da mesleğin iş piyasası, çalışma alanı ve</w:t>
            </w:r>
            <w:r>
              <w:rPr>
                <w:rFonts w:ascii="Arial" w:hAnsi="Arial"/>
                <w:spacing w:val="-22"/>
                <w:sz w:val="24"/>
              </w:rPr>
              <w:t> </w:t>
            </w:r>
            <w:r>
              <w:rPr>
                <w:rFonts w:ascii="Arial" w:hAnsi="Arial"/>
                <w:sz w:val="24"/>
              </w:rPr>
              <w:t>koşullarıyla ilgili bilgi</w:t>
            </w:r>
            <w:r>
              <w:rPr>
                <w:rFonts w:ascii="Arial" w:hAnsi="Arial"/>
                <w:spacing w:val="-6"/>
                <w:sz w:val="24"/>
              </w:rPr>
              <w:t> </w:t>
            </w:r>
            <w:r>
              <w:rPr>
                <w:rFonts w:ascii="Arial" w:hAnsi="Arial"/>
                <w:sz w:val="24"/>
              </w:rPr>
              <w:t>edinir.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İş veya eğitim başvurusu için öz geçmiş</w:t>
            </w:r>
            <w:r>
              <w:rPr>
                <w:rFonts w:ascii="Arial" w:hAnsi="Arial"/>
                <w:spacing w:val="-14"/>
                <w:sz w:val="24"/>
              </w:rPr>
              <w:t> </w:t>
            </w:r>
            <w:r>
              <w:rPr>
                <w:rFonts w:ascii="Arial" w:hAnsi="Arial"/>
                <w:sz w:val="24"/>
              </w:rPr>
              <w:t>yazar.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İş görüşmesinde dikkat edilecek hususları</w:t>
            </w:r>
            <w:r>
              <w:rPr>
                <w:rFonts w:ascii="Arial" w:hAnsi="Arial"/>
                <w:spacing w:val="-17"/>
                <w:sz w:val="24"/>
              </w:rPr>
              <w:t> </w:t>
            </w:r>
            <w:r>
              <w:rPr>
                <w:rFonts w:ascii="Arial" w:hAnsi="Arial"/>
                <w:sz w:val="24"/>
              </w:rPr>
              <w:t>açıklar.</w:t>
            </w:r>
          </w:p>
          <w:p>
            <w:pPr>
              <w:pStyle w:val="TableParagraph"/>
              <w:numPr>
                <w:ilvl w:val="0"/>
                <w:numId w:val="225"/>
              </w:numPr>
              <w:tabs>
                <w:tab w:pos="420" w:val="left" w:leader="none"/>
              </w:tabs>
              <w:spacing w:line="240" w:lineRule="auto" w:before="0" w:after="0"/>
              <w:ind w:left="420" w:right="0" w:hanging="284"/>
              <w:jc w:val="left"/>
              <w:rPr>
                <w:rFonts w:ascii="Arial" w:hAnsi="Arial"/>
                <w:sz w:val="24"/>
              </w:rPr>
            </w:pPr>
            <w:r>
              <w:rPr>
                <w:rFonts w:ascii="Arial" w:hAnsi="Arial"/>
                <w:sz w:val="24"/>
              </w:rPr>
              <w:t>İş deneyiminin işe yerleşmede ve iş başarısındaki önemini</w:t>
            </w:r>
            <w:r>
              <w:rPr>
                <w:rFonts w:ascii="Arial" w:hAnsi="Arial"/>
                <w:spacing w:val="-25"/>
                <w:sz w:val="24"/>
              </w:rPr>
              <w:t> </w:t>
            </w:r>
            <w:r>
              <w:rPr>
                <w:rFonts w:ascii="Arial" w:hAnsi="Arial"/>
                <w:sz w:val="24"/>
              </w:rPr>
              <w:t>açıklar.</w:t>
            </w:r>
          </w:p>
          <w:p>
            <w:pPr>
              <w:pStyle w:val="TableParagraph"/>
              <w:numPr>
                <w:ilvl w:val="0"/>
                <w:numId w:val="225"/>
              </w:numPr>
              <w:tabs>
                <w:tab w:pos="563" w:val="left" w:leader="none"/>
              </w:tabs>
              <w:spacing w:line="240" w:lineRule="auto" w:before="0" w:after="0"/>
              <w:ind w:left="562" w:right="581" w:hanging="426"/>
              <w:jc w:val="left"/>
              <w:rPr>
                <w:rFonts w:ascii="Arial" w:hAnsi="Arial"/>
                <w:sz w:val="24"/>
              </w:rPr>
            </w:pPr>
            <w:r>
              <w:rPr>
                <w:rFonts w:ascii="Arial" w:hAnsi="Arial"/>
                <w:sz w:val="24"/>
              </w:rPr>
              <w:t>Çalışan ve işverenlerin temel hak ve sorumlulukları hakkında</w:t>
            </w:r>
            <w:r>
              <w:rPr>
                <w:rFonts w:ascii="Arial" w:hAnsi="Arial"/>
                <w:spacing w:val="-22"/>
                <w:sz w:val="24"/>
              </w:rPr>
              <w:t> </w:t>
            </w:r>
            <w:r>
              <w:rPr>
                <w:rFonts w:ascii="Arial" w:hAnsi="Arial"/>
                <w:sz w:val="24"/>
              </w:rPr>
              <w:t>bilgi edinir.</w:t>
            </w:r>
          </w:p>
          <w:p>
            <w:pPr>
              <w:pStyle w:val="TableParagraph"/>
              <w:numPr>
                <w:ilvl w:val="0"/>
                <w:numId w:val="225"/>
              </w:numPr>
              <w:tabs>
                <w:tab w:pos="563" w:val="left" w:leader="none"/>
              </w:tabs>
              <w:spacing w:line="240" w:lineRule="auto" w:before="0" w:after="0"/>
              <w:ind w:left="562" w:right="0" w:hanging="426"/>
              <w:jc w:val="left"/>
              <w:rPr>
                <w:rFonts w:ascii="Arial" w:hAnsi="Arial"/>
                <w:sz w:val="24"/>
              </w:rPr>
            </w:pPr>
            <w:r>
              <w:rPr>
                <w:rFonts w:ascii="Arial" w:hAnsi="Arial"/>
                <w:sz w:val="24"/>
              </w:rPr>
              <w:t>İş ve meslek yaşamında etik değerlerin önemini fark</w:t>
            </w:r>
            <w:r>
              <w:rPr>
                <w:rFonts w:ascii="Arial" w:hAnsi="Arial"/>
                <w:spacing w:val="-18"/>
                <w:sz w:val="24"/>
              </w:rPr>
              <w:t> </w:t>
            </w:r>
            <w:r>
              <w:rPr>
                <w:rFonts w:ascii="Arial" w:hAnsi="Arial"/>
                <w:sz w:val="24"/>
              </w:rPr>
              <w:t>eder.</w:t>
            </w:r>
          </w:p>
          <w:p>
            <w:pPr>
              <w:pStyle w:val="TableParagraph"/>
              <w:numPr>
                <w:ilvl w:val="0"/>
                <w:numId w:val="225"/>
              </w:numPr>
              <w:tabs>
                <w:tab w:pos="563" w:val="left" w:leader="none"/>
              </w:tabs>
              <w:spacing w:line="240" w:lineRule="auto" w:before="0" w:after="0"/>
              <w:ind w:left="562" w:right="408" w:hanging="426"/>
              <w:jc w:val="left"/>
              <w:rPr>
                <w:rFonts w:ascii="Arial" w:hAnsi="Arial"/>
                <w:sz w:val="24"/>
              </w:rPr>
            </w:pPr>
            <w:r>
              <w:rPr>
                <w:rFonts w:ascii="Arial" w:hAnsi="Arial"/>
                <w:sz w:val="24"/>
              </w:rPr>
              <w:t>Kendi kişilik özelliklerini iş bulma, sürdürme ve geliştirme</w:t>
            </w:r>
            <w:r>
              <w:rPr>
                <w:rFonts w:ascii="Arial" w:hAnsi="Arial"/>
                <w:spacing w:val="-23"/>
                <w:sz w:val="24"/>
              </w:rPr>
              <w:t> </w:t>
            </w:r>
            <w:r>
              <w:rPr>
                <w:rFonts w:ascii="Arial" w:hAnsi="Arial"/>
                <w:sz w:val="24"/>
              </w:rPr>
              <w:t>açısından değerlendirir.</w:t>
            </w:r>
          </w:p>
          <w:p>
            <w:pPr>
              <w:pStyle w:val="TableParagraph"/>
              <w:numPr>
                <w:ilvl w:val="0"/>
                <w:numId w:val="225"/>
              </w:numPr>
              <w:tabs>
                <w:tab w:pos="563" w:val="left" w:leader="none"/>
              </w:tabs>
              <w:spacing w:line="240" w:lineRule="auto" w:before="0" w:after="0"/>
              <w:ind w:left="562" w:right="292" w:hanging="426"/>
              <w:jc w:val="left"/>
              <w:rPr>
                <w:rFonts w:ascii="Arial" w:hAnsi="Arial"/>
                <w:sz w:val="24"/>
              </w:rPr>
            </w:pPr>
            <w:r>
              <w:rPr>
                <w:rFonts w:ascii="Arial" w:hAnsi="Arial"/>
                <w:sz w:val="24"/>
              </w:rPr>
              <w:t>Kişisel çabası ile edinebileceği bilgi, beceri ve birikimlerin başarılı</w:t>
            </w:r>
            <w:r>
              <w:rPr>
                <w:rFonts w:ascii="Arial" w:hAnsi="Arial"/>
                <w:spacing w:val="-25"/>
                <w:sz w:val="24"/>
              </w:rPr>
              <w:t> </w:t>
            </w:r>
            <w:r>
              <w:rPr>
                <w:rFonts w:ascii="Arial" w:hAnsi="Arial"/>
                <w:sz w:val="24"/>
              </w:rPr>
              <w:t>bir iş yaşamı için gereğini</w:t>
            </w:r>
            <w:r>
              <w:rPr>
                <w:rFonts w:ascii="Arial" w:hAnsi="Arial"/>
                <w:spacing w:val="-9"/>
                <w:sz w:val="24"/>
              </w:rPr>
              <w:t> </w:t>
            </w:r>
            <w:r>
              <w:rPr>
                <w:rFonts w:ascii="Arial" w:hAnsi="Arial"/>
                <w:sz w:val="24"/>
              </w:rPr>
              <w:t>açıklar.</w:t>
            </w:r>
          </w:p>
          <w:p>
            <w:pPr>
              <w:pStyle w:val="TableParagraph"/>
              <w:numPr>
                <w:ilvl w:val="0"/>
                <w:numId w:val="225"/>
              </w:numPr>
              <w:tabs>
                <w:tab w:pos="563" w:val="left" w:leader="none"/>
              </w:tabs>
              <w:spacing w:line="240" w:lineRule="auto" w:before="0" w:after="0"/>
              <w:ind w:left="562" w:right="0" w:hanging="426"/>
              <w:jc w:val="left"/>
              <w:rPr>
                <w:rFonts w:ascii="Arial" w:hAnsi="Arial"/>
                <w:sz w:val="24"/>
              </w:rPr>
            </w:pPr>
            <w:r>
              <w:rPr>
                <w:rFonts w:ascii="Arial" w:hAnsi="Arial"/>
                <w:sz w:val="24"/>
              </w:rPr>
              <w:t>Meslek hayatında hayat boyu öğrenmenin önemini</w:t>
            </w:r>
            <w:r>
              <w:rPr>
                <w:rFonts w:ascii="Arial" w:hAnsi="Arial"/>
                <w:spacing w:val="-21"/>
                <w:sz w:val="24"/>
              </w:rPr>
              <w:t> </w:t>
            </w:r>
            <w:r>
              <w:rPr>
                <w:rFonts w:ascii="Arial" w:hAnsi="Arial"/>
                <w:sz w:val="24"/>
              </w:rPr>
              <w:t>açıklar.</w:t>
            </w:r>
          </w:p>
          <w:p>
            <w:pPr>
              <w:pStyle w:val="TableParagraph"/>
              <w:numPr>
                <w:ilvl w:val="0"/>
                <w:numId w:val="225"/>
              </w:numPr>
              <w:tabs>
                <w:tab w:pos="563" w:val="left" w:leader="none"/>
              </w:tabs>
              <w:spacing w:line="240" w:lineRule="auto" w:before="0" w:after="0"/>
              <w:ind w:left="562" w:right="210" w:hanging="426"/>
              <w:jc w:val="left"/>
              <w:rPr>
                <w:rFonts w:ascii="Arial" w:hAnsi="Arial"/>
                <w:sz w:val="24"/>
              </w:rPr>
            </w:pPr>
            <w:r>
              <w:rPr>
                <w:rFonts w:ascii="Arial" w:hAnsi="Arial"/>
                <w:sz w:val="24"/>
              </w:rPr>
              <w:t>Yükseköğretimde yararlanabileceği burslar ve yurtlar konusunda</w:t>
            </w:r>
            <w:r>
              <w:rPr>
                <w:rFonts w:ascii="Arial" w:hAnsi="Arial"/>
                <w:spacing w:val="-27"/>
                <w:sz w:val="24"/>
              </w:rPr>
              <w:t> </w:t>
            </w:r>
            <w:r>
              <w:rPr>
                <w:rFonts w:ascii="Arial" w:hAnsi="Arial"/>
                <w:sz w:val="24"/>
              </w:rPr>
              <w:t>bilgi edinir.</w:t>
            </w:r>
          </w:p>
          <w:p>
            <w:pPr>
              <w:pStyle w:val="TableParagraph"/>
              <w:numPr>
                <w:ilvl w:val="0"/>
                <w:numId w:val="225"/>
              </w:numPr>
              <w:tabs>
                <w:tab w:pos="563" w:val="left" w:leader="none"/>
              </w:tabs>
              <w:spacing w:line="240" w:lineRule="auto" w:before="0" w:after="0"/>
              <w:ind w:left="562" w:right="131" w:hanging="426"/>
              <w:jc w:val="left"/>
              <w:rPr>
                <w:rFonts w:ascii="Arial" w:hAnsi="Arial"/>
                <w:sz w:val="24"/>
              </w:rPr>
            </w:pPr>
            <w:r>
              <w:rPr>
                <w:rFonts w:ascii="Arial" w:hAnsi="Arial"/>
                <w:sz w:val="24"/>
              </w:rPr>
              <w:t>Yurt içi ve yurt dışı eğitim olanakları ve başvuru koşullarına ilişkin</w:t>
            </w:r>
            <w:r>
              <w:rPr>
                <w:rFonts w:ascii="Arial" w:hAnsi="Arial"/>
                <w:spacing w:val="-24"/>
                <w:sz w:val="24"/>
              </w:rPr>
              <w:t> </w:t>
            </w:r>
            <w:r>
              <w:rPr>
                <w:rFonts w:ascii="Arial" w:hAnsi="Arial"/>
                <w:sz w:val="24"/>
              </w:rPr>
              <w:t>bilgi edinir.</w:t>
            </w:r>
          </w:p>
          <w:p>
            <w:pPr>
              <w:pStyle w:val="TableParagraph"/>
              <w:numPr>
                <w:ilvl w:val="0"/>
                <w:numId w:val="225"/>
              </w:numPr>
              <w:tabs>
                <w:tab w:pos="563" w:val="left" w:leader="none"/>
              </w:tabs>
              <w:spacing w:line="240" w:lineRule="auto" w:before="0" w:after="0"/>
              <w:ind w:left="562" w:right="556" w:hanging="426"/>
              <w:jc w:val="left"/>
              <w:rPr>
                <w:rFonts w:ascii="Arial" w:hAnsi="Arial"/>
                <w:sz w:val="24"/>
              </w:rPr>
            </w:pPr>
            <w:r>
              <w:rPr>
                <w:rFonts w:ascii="Arial" w:hAnsi="Arial"/>
                <w:sz w:val="24"/>
              </w:rPr>
              <w:t>Uluslararası iş piyasasında geçerliği olan meslekler hakkında</w:t>
            </w:r>
            <w:r>
              <w:rPr>
                <w:rFonts w:ascii="Arial" w:hAnsi="Arial"/>
                <w:spacing w:val="-19"/>
                <w:sz w:val="24"/>
              </w:rPr>
              <w:t> </w:t>
            </w:r>
            <w:r>
              <w:rPr>
                <w:rFonts w:ascii="Arial" w:hAnsi="Arial"/>
                <w:sz w:val="24"/>
              </w:rPr>
              <w:t>bilgi edinir.</w:t>
            </w:r>
          </w:p>
          <w:p>
            <w:pPr>
              <w:pStyle w:val="TableParagraph"/>
              <w:numPr>
                <w:ilvl w:val="0"/>
                <w:numId w:val="225"/>
              </w:numPr>
              <w:tabs>
                <w:tab w:pos="563" w:val="left" w:leader="none"/>
              </w:tabs>
              <w:spacing w:line="240" w:lineRule="auto" w:before="0" w:after="0"/>
              <w:ind w:left="562" w:right="1115" w:hanging="426"/>
              <w:jc w:val="both"/>
              <w:rPr>
                <w:rFonts w:ascii="Arial" w:hAnsi="Arial"/>
                <w:sz w:val="24"/>
              </w:rPr>
            </w:pPr>
            <w:r>
              <w:rPr>
                <w:rFonts w:ascii="Arial" w:hAnsi="Arial"/>
                <w:sz w:val="24"/>
              </w:rPr>
              <w:t>Yükseköğretim programları ile ilgili tercihlerini kişisel,</w:t>
            </w:r>
            <w:r>
              <w:rPr>
                <w:rFonts w:ascii="Arial" w:hAnsi="Arial"/>
                <w:spacing w:val="-16"/>
                <w:sz w:val="24"/>
              </w:rPr>
              <w:t> </w:t>
            </w:r>
            <w:r>
              <w:rPr>
                <w:rFonts w:ascii="Arial" w:hAnsi="Arial"/>
                <w:sz w:val="24"/>
              </w:rPr>
              <w:t>sosyal, akademik ve mesleki açılardan kendisine uygunluğuna göre değerlendirir.</w:t>
            </w:r>
          </w:p>
        </w:tc>
        <w:tc>
          <w:tcPr>
            <w:tcW w:w="5941" w:type="dxa"/>
          </w:tcPr>
          <w:p>
            <w:pPr>
              <w:pStyle w:val="TableParagraph"/>
              <w:spacing w:line="272" w:lineRule="exact"/>
              <w:ind w:right="472"/>
              <w:rPr>
                <w:rFonts w:ascii="Arial"/>
                <w:sz w:val="24"/>
              </w:rPr>
            </w:pPr>
            <w:r>
              <w:rPr>
                <w:rFonts w:ascii="Arial"/>
                <w:sz w:val="24"/>
              </w:rPr>
              <w:t>1, 2, 3, 5, 6, 9, 10, 11, 12, 13, 14, 17, 18, 21.</w:t>
            </w:r>
          </w:p>
          <w:p>
            <w:pPr>
              <w:pStyle w:val="TableParagraph"/>
              <w:spacing w:line="240" w:lineRule="auto"/>
              <w:ind w:right="218"/>
              <w:rPr>
                <w:rFonts w:ascii="Arial" w:hAnsi="Arial"/>
                <w:sz w:val="24"/>
              </w:rPr>
            </w:pPr>
            <w:r>
              <w:rPr>
                <w:rFonts w:ascii="Arial" w:hAnsi="Arial"/>
                <w:sz w:val="24"/>
              </w:rPr>
              <w:t>kazanıma ilişkin okulun kaynaklarına göre üniversite gezileri, kurum ve kuruluşlara gezi, meslek elemanlarının okula davet edilmesi, meslek tanıtım panosu, vb. etkinliklerle öğrenciye destek hizmetler sunulabilir.</w:t>
            </w:r>
          </w:p>
          <w:p>
            <w:pPr>
              <w:pStyle w:val="TableParagraph"/>
              <w:spacing w:line="240" w:lineRule="auto"/>
              <w:ind w:left="0"/>
              <w:rPr>
                <w:rFonts w:ascii="Arial"/>
                <w:b/>
                <w:sz w:val="24"/>
              </w:rPr>
            </w:pPr>
          </w:p>
          <w:p>
            <w:pPr>
              <w:pStyle w:val="TableParagraph"/>
              <w:spacing w:line="240" w:lineRule="auto"/>
              <w:ind w:right="205"/>
              <w:rPr>
                <w:rFonts w:ascii="Arial" w:hAnsi="Arial"/>
                <w:sz w:val="24"/>
              </w:rPr>
            </w:pPr>
            <w:r>
              <w:rPr>
                <w:rFonts w:ascii="Arial" w:hAnsi="Arial"/>
                <w:sz w:val="24"/>
              </w:rPr>
              <w:t>4.kazanıma ilişkin ortaöğretim sonrasında yükseköğretime devam etmek istemeyen öğrencilere yönelik olarak iş ve mesleğe hazırlayan kurum ve mesleki kurslar hakkında bilgi verilecektir.</w:t>
            </w:r>
          </w:p>
          <w:p>
            <w:pPr>
              <w:pStyle w:val="TableParagraph"/>
              <w:spacing w:line="240" w:lineRule="auto"/>
              <w:ind w:left="0"/>
              <w:rPr>
                <w:rFonts w:ascii="Arial"/>
                <w:b/>
                <w:sz w:val="24"/>
              </w:rPr>
            </w:pPr>
          </w:p>
          <w:p>
            <w:pPr>
              <w:pStyle w:val="TableParagraph"/>
              <w:spacing w:line="240" w:lineRule="auto"/>
              <w:ind w:right="775"/>
              <w:jc w:val="both"/>
              <w:rPr>
                <w:rFonts w:ascii="Arial" w:hAnsi="Arial"/>
                <w:sz w:val="24"/>
              </w:rPr>
            </w:pPr>
            <w:r>
              <w:rPr>
                <w:rFonts w:ascii="Arial" w:hAnsi="Arial"/>
                <w:sz w:val="24"/>
              </w:rPr>
              <w:t>20.kazanım için yapılacak etkinlikte</w:t>
            </w:r>
            <w:r>
              <w:rPr>
                <w:rFonts w:ascii="Arial" w:hAnsi="Arial"/>
                <w:spacing w:val="-17"/>
                <w:sz w:val="24"/>
              </w:rPr>
              <w:t> </w:t>
            </w:r>
            <w:r>
              <w:rPr>
                <w:rFonts w:ascii="Arial" w:hAnsi="Arial"/>
                <w:sz w:val="24"/>
              </w:rPr>
              <w:t>öğrencilerin “</w:t>
            </w:r>
            <w:r>
              <w:rPr>
                <w:rFonts w:ascii="Arial" w:hAnsi="Arial"/>
                <w:b/>
                <w:sz w:val="24"/>
              </w:rPr>
              <w:t>Eğitsel Ve Mesleki Planlama Dosyası” </w:t>
            </w:r>
            <w:r>
              <w:rPr>
                <w:rFonts w:ascii="Arial" w:hAnsi="Arial"/>
                <w:sz w:val="24"/>
              </w:rPr>
              <w:t>ndan yararlanılması</w:t>
            </w:r>
            <w:r>
              <w:rPr>
                <w:rFonts w:ascii="Arial" w:hAnsi="Arial"/>
                <w:spacing w:val="-11"/>
                <w:sz w:val="24"/>
              </w:rPr>
              <w:t> </w:t>
            </w:r>
            <w:r>
              <w:rPr>
                <w:rFonts w:ascii="Arial" w:hAnsi="Arial"/>
                <w:sz w:val="24"/>
              </w:rPr>
              <w:t>sağlanmalıdır.</w:t>
            </w:r>
          </w:p>
        </w:tc>
      </w:tr>
    </w:tbl>
    <w:p>
      <w:pPr>
        <w:spacing w:after="0" w:line="240" w:lineRule="auto"/>
        <w:jc w:val="both"/>
        <w:rPr>
          <w:rFonts w:ascii="Arial" w:hAnsi="Arial"/>
          <w:sz w:val="24"/>
        </w:rPr>
        <w:sectPr>
          <w:pgSz w:w="16840" w:h="11910" w:orient="landscape"/>
          <w:pgMar w:header="0" w:footer="943" w:top="1100" w:bottom="1200" w:left="1300" w:right="1260"/>
        </w:sectPr>
      </w:pPr>
    </w:p>
    <w:p>
      <w:pPr>
        <w:pStyle w:val="BodyText"/>
        <w:spacing w:before="1" w:after="1"/>
        <w:rPr>
          <w:rFonts w:ascii="Times New Roman"/>
          <w:sz w:val="27"/>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01"/>
        <w:gridCol w:w="5941"/>
      </w:tblGrid>
      <w:tr>
        <w:trPr>
          <w:trHeight w:val="1666" w:hRule="exact"/>
        </w:trPr>
        <w:tc>
          <w:tcPr>
            <w:tcW w:w="8101" w:type="dxa"/>
          </w:tcPr>
          <w:p>
            <w:pPr>
              <w:pStyle w:val="TableParagraph"/>
              <w:numPr>
                <w:ilvl w:val="0"/>
                <w:numId w:val="226"/>
              </w:numPr>
              <w:tabs>
                <w:tab w:pos="563" w:val="left" w:leader="none"/>
              </w:tabs>
              <w:spacing w:line="240" w:lineRule="auto" w:before="0" w:after="0"/>
              <w:ind w:left="562" w:right="246" w:hanging="426"/>
              <w:jc w:val="left"/>
              <w:rPr>
                <w:rFonts w:ascii="Arial" w:hAnsi="Arial"/>
                <w:sz w:val="24"/>
              </w:rPr>
            </w:pPr>
            <w:r>
              <w:rPr>
                <w:rFonts w:ascii="Arial" w:hAnsi="Arial"/>
                <w:sz w:val="24"/>
              </w:rPr>
              <w:t>Mesleki gelişiminde kitle iletişim araçlarından yararlanmanın</w:t>
            </w:r>
            <w:r>
              <w:rPr>
                <w:rFonts w:ascii="Arial" w:hAnsi="Arial"/>
                <w:spacing w:val="-20"/>
                <w:sz w:val="24"/>
              </w:rPr>
              <w:t> </w:t>
            </w:r>
            <w:r>
              <w:rPr>
                <w:rFonts w:ascii="Arial" w:hAnsi="Arial"/>
                <w:sz w:val="24"/>
              </w:rPr>
              <w:t>önemini açıklar.</w:t>
            </w:r>
          </w:p>
          <w:p>
            <w:pPr>
              <w:pStyle w:val="TableParagraph"/>
              <w:numPr>
                <w:ilvl w:val="0"/>
                <w:numId w:val="226"/>
              </w:numPr>
              <w:tabs>
                <w:tab w:pos="563" w:val="left" w:leader="none"/>
              </w:tabs>
              <w:spacing w:line="240" w:lineRule="auto" w:before="0" w:after="0"/>
              <w:ind w:left="562" w:right="1441" w:hanging="426"/>
              <w:jc w:val="left"/>
              <w:rPr>
                <w:rFonts w:ascii="Arial" w:hAnsi="Arial"/>
                <w:sz w:val="24"/>
              </w:rPr>
            </w:pPr>
            <w:r>
              <w:rPr>
                <w:rFonts w:ascii="Arial" w:hAnsi="Arial"/>
                <w:sz w:val="24"/>
              </w:rPr>
              <w:t>“Eğitsel ve Mesleki Planlama Dosyası” ndan yararlanarak yükseköğretim programı</w:t>
            </w:r>
            <w:r>
              <w:rPr>
                <w:rFonts w:ascii="Arial" w:hAnsi="Arial"/>
                <w:spacing w:val="-6"/>
                <w:sz w:val="24"/>
              </w:rPr>
              <w:t> </w:t>
            </w:r>
            <w:r>
              <w:rPr>
                <w:rFonts w:ascii="Arial" w:hAnsi="Arial"/>
                <w:sz w:val="24"/>
              </w:rPr>
              <w:t>seçer.</w:t>
            </w:r>
          </w:p>
          <w:p>
            <w:pPr>
              <w:pStyle w:val="TableParagraph"/>
              <w:numPr>
                <w:ilvl w:val="0"/>
                <w:numId w:val="226"/>
              </w:numPr>
              <w:tabs>
                <w:tab w:pos="563" w:val="left" w:leader="none"/>
              </w:tabs>
              <w:spacing w:line="240" w:lineRule="auto" w:before="0" w:after="0"/>
              <w:ind w:left="562" w:right="275" w:hanging="426"/>
              <w:jc w:val="left"/>
              <w:rPr>
                <w:rFonts w:ascii="Arial" w:hAnsi="Arial"/>
                <w:sz w:val="24"/>
              </w:rPr>
            </w:pPr>
            <w:r>
              <w:rPr>
                <w:rFonts w:ascii="Arial" w:hAnsi="Arial"/>
                <w:sz w:val="24"/>
              </w:rPr>
              <w:t>Mesleki değer, ilgi, yetenek, kişilik özellikleri ve akademik</w:t>
            </w:r>
            <w:r>
              <w:rPr>
                <w:rFonts w:ascii="Arial" w:hAnsi="Arial"/>
                <w:spacing w:val="-21"/>
                <w:sz w:val="24"/>
              </w:rPr>
              <w:t> </w:t>
            </w:r>
            <w:r>
              <w:rPr>
                <w:rFonts w:ascii="Arial" w:hAnsi="Arial"/>
                <w:sz w:val="24"/>
              </w:rPr>
              <w:t>başarısına uygun yöneleceği yükseköğretim programını</w:t>
            </w:r>
            <w:r>
              <w:rPr>
                <w:rFonts w:ascii="Arial" w:hAnsi="Arial"/>
                <w:spacing w:val="-21"/>
                <w:sz w:val="24"/>
              </w:rPr>
              <w:t> </w:t>
            </w:r>
            <w:r>
              <w:rPr>
                <w:rFonts w:ascii="Arial" w:hAnsi="Arial"/>
                <w:sz w:val="24"/>
              </w:rPr>
              <w:t>belirler.</w:t>
            </w:r>
          </w:p>
        </w:tc>
        <w:tc>
          <w:tcPr>
            <w:tcW w:w="5941" w:type="dxa"/>
          </w:tcPr>
          <w:p>
            <w:pPr/>
          </w:p>
        </w:tc>
      </w:tr>
    </w:tbl>
    <w:p>
      <w:pPr>
        <w:spacing w:after="0"/>
        <w:sectPr>
          <w:pgSz w:w="16840" w:h="11910" w:orient="landscape"/>
          <w:pgMar w:header="0" w:footer="943" w:top="1100" w:bottom="1200" w:left="1300" w:right="1260"/>
        </w:sectPr>
      </w:pPr>
    </w:p>
    <w:p>
      <w:pPr>
        <w:spacing w:line="362" w:lineRule="auto" w:before="37"/>
        <w:ind w:left="4074" w:right="795" w:hanging="3167"/>
        <w:jc w:val="left"/>
        <w:rPr>
          <w:b/>
          <w:sz w:val="24"/>
        </w:rPr>
      </w:pPr>
      <w:r>
        <w:rPr>
          <w:b/>
          <w:sz w:val="24"/>
        </w:rPr>
        <w:t>12. SINIF KAZANIMLARINA İLİŞKİN ETKİNLİKLERİ HAZIRLAYANLAR VE ETKİNLİK NUMARALARI</w:t>
      </w:r>
    </w:p>
    <w:p>
      <w:pPr>
        <w:pStyle w:val="BodyText"/>
        <w:rPr>
          <w:b/>
          <w:sz w:val="20"/>
        </w:rPr>
      </w:pPr>
    </w:p>
    <w:p>
      <w:pPr>
        <w:pStyle w:val="BodyText"/>
        <w:spacing w:before="9"/>
        <w:rPr>
          <w:b/>
          <w:sz w:val="15"/>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5"/>
        <w:gridCol w:w="4884"/>
      </w:tblGrid>
      <w:tr>
        <w:trPr>
          <w:trHeight w:val="460" w:hRule="exact"/>
        </w:trPr>
        <w:tc>
          <w:tcPr>
            <w:tcW w:w="4345" w:type="dxa"/>
            <w:tcBorders>
              <w:top w:val="single" w:sz="8" w:space="0" w:color="C0504D"/>
              <w:bottom w:val="single" w:sz="8" w:space="0" w:color="C0504D"/>
            </w:tcBorders>
          </w:tcPr>
          <w:p>
            <w:pPr>
              <w:pStyle w:val="TableParagraph"/>
              <w:ind w:left="122"/>
              <w:rPr>
                <w:b/>
                <w:sz w:val="24"/>
              </w:rPr>
            </w:pPr>
            <w:r>
              <w:rPr>
                <w:b/>
                <w:sz w:val="24"/>
              </w:rPr>
              <w:t>ETKİNLİK NUMARASI</w:t>
            </w:r>
          </w:p>
        </w:tc>
        <w:tc>
          <w:tcPr>
            <w:tcW w:w="4884" w:type="dxa"/>
            <w:tcBorders>
              <w:top w:val="single" w:sz="8" w:space="0" w:color="C0504D"/>
              <w:bottom w:val="single" w:sz="8" w:space="0" w:color="C0504D"/>
            </w:tcBorders>
          </w:tcPr>
          <w:p>
            <w:pPr>
              <w:pStyle w:val="TableParagraph"/>
              <w:ind w:left="385"/>
              <w:rPr>
                <w:b/>
                <w:sz w:val="24"/>
              </w:rPr>
            </w:pPr>
            <w:r>
              <w:rPr>
                <w:b/>
                <w:sz w:val="24"/>
              </w:rPr>
              <w:t>HAZIRLAYANLAR</w:t>
            </w:r>
          </w:p>
        </w:tc>
      </w:tr>
      <w:tr>
        <w:trPr>
          <w:trHeight w:val="450" w:hRule="exact"/>
        </w:trPr>
        <w:tc>
          <w:tcPr>
            <w:tcW w:w="4345" w:type="dxa"/>
            <w:tcBorders>
              <w:top w:val="single" w:sz="8" w:space="0" w:color="C0504D"/>
            </w:tcBorders>
            <w:shd w:val="clear" w:color="auto" w:fill="EED2D2"/>
          </w:tcPr>
          <w:p>
            <w:pPr>
              <w:pStyle w:val="TableParagraph"/>
              <w:spacing w:line="240" w:lineRule="auto"/>
              <w:ind w:left="232"/>
              <w:rPr>
                <w:b/>
                <w:sz w:val="24"/>
              </w:rPr>
            </w:pPr>
            <w:r>
              <w:rPr>
                <w:b/>
                <w:sz w:val="24"/>
              </w:rPr>
              <w:t>1,2,3,6,21,30</w:t>
            </w:r>
          </w:p>
        </w:tc>
        <w:tc>
          <w:tcPr>
            <w:tcW w:w="4884" w:type="dxa"/>
            <w:tcBorders>
              <w:top w:val="single" w:sz="8" w:space="0" w:color="C0504D"/>
            </w:tcBorders>
            <w:shd w:val="clear" w:color="auto" w:fill="EED2D2"/>
          </w:tcPr>
          <w:p>
            <w:pPr>
              <w:pStyle w:val="TableParagraph"/>
              <w:spacing w:line="240" w:lineRule="auto"/>
              <w:ind w:left="385"/>
              <w:rPr>
                <w:sz w:val="24"/>
              </w:rPr>
            </w:pPr>
            <w:r>
              <w:rPr>
                <w:sz w:val="24"/>
              </w:rPr>
              <w:t>Didem GÜLSARAN- Cevriye GÜLEBAĞLAN</w:t>
            </w:r>
          </w:p>
        </w:tc>
      </w:tr>
      <w:tr>
        <w:trPr>
          <w:trHeight w:val="439" w:hRule="exact"/>
        </w:trPr>
        <w:tc>
          <w:tcPr>
            <w:tcW w:w="4345" w:type="dxa"/>
          </w:tcPr>
          <w:p>
            <w:pPr>
              <w:pStyle w:val="TableParagraph"/>
              <w:ind w:left="177"/>
              <w:rPr>
                <w:b/>
                <w:sz w:val="24"/>
              </w:rPr>
            </w:pPr>
            <w:r>
              <w:rPr>
                <w:b/>
                <w:sz w:val="24"/>
              </w:rPr>
              <w:t>9,11,12,13,14,17,18,19,20,23,26,27,29</w:t>
            </w:r>
          </w:p>
        </w:tc>
        <w:tc>
          <w:tcPr>
            <w:tcW w:w="4884" w:type="dxa"/>
          </w:tcPr>
          <w:p>
            <w:pPr>
              <w:pStyle w:val="TableParagraph"/>
              <w:ind w:left="385"/>
              <w:rPr>
                <w:sz w:val="24"/>
              </w:rPr>
            </w:pPr>
            <w:r>
              <w:rPr>
                <w:sz w:val="24"/>
              </w:rPr>
              <w:t>Şükran KILIÇ</w:t>
            </w:r>
          </w:p>
        </w:tc>
      </w:tr>
      <w:tr>
        <w:trPr>
          <w:trHeight w:val="439" w:hRule="exact"/>
        </w:trPr>
        <w:tc>
          <w:tcPr>
            <w:tcW w:w="4345" w:type="dxa"/>
            <w:shd w:val="clear" w:color="auto" w:fill="EED2D2"/>
          </w:tcPr>
          <w:p>
            <w:pPr>
              <w:pStyle w:val="TableParagraph"/>
              <w:ind w:left="163"/>
              <w:rPr>
                <w:b/>
                <w:sz w:val="24"/>
              </w:rPr>
            </w:pPr>
            <w:r>
              <w:rPr>
                <w:b/>
                <w:sz w:val="24"/>
              </w:rPr>
              <w:t>5*,7,8,10,15*,16,22,24,25,28</w:t>
            </w:r>
          </w:p>
        </w:tc>
        <w:tc>
          <w:tcPr>
            <w:tcW w:w="4884" w:type="dxa"/>
            <w:shd w:val="clear" w:color="auto" w:fill="EED2D2"/>
          </w:tcPr>
          <w:p>
            <w:pPr>
              <w:pStyle w:val="TableParagraph"/>
              <w:ind w:left="385"/>
              <w:rPr>
                <w:sz w:val="24"/>
              </w:rPr>
            </w:pPr>
            <w:r>
              <w:rPr>
                <w:sz w:val="24"/>
              </w:rPr>
              <w:t>K. Ayla SIRIKLI</w:t>
            </w:r>
          </w:p>
        </w:tc>
      </w:tr>
      <w:tr>
        <w:trPr>
          <w:trHeight w:val="449" w:hRule="exact"/>
        </w:trPr>
        <w:tc>
          <w:tcPr>
            <w:tcW w:w="4345" w:type="dxa"/>
            <w:tcBorders>
              <w:bottom w:val="single" w:sz="8" w:space="0" w:color="C0504D"/>
            </w:tcBorders>
          </w:tcPr>
          <w:p>
            <w:pPr>
              <w:pStyle w:val="TableParagraph"/>
              <w:ind w:left="177"/>
              <w:rPr>
                <w:b/>
                <w:sz w:val="24"/>
              </w:rPr>
            </w:pPr>
            <w:r>
              <w:rPr>
                <w:b/>
                <w:sz w:val="24"/>
              </w:rPr>
              <w:t>4,5*,15*</w:t>
            </w:r>
          </w:p>
        </w:tc>
        <w:tc>
          <w:tcPr>
            <w:tcW w:w="4884" w:type="dxa"/>
            <w:tcBorders>
              <w:bottom w:val="single" w:sz="8" w:space="0" w:color="C0504D"/>
            </w:tcBorders>
          </w:tcPr>
          <w:p>
            <w:pPr>
              <w:pStyle w:val="TableParagraph"/>
              <w:ind w:left="385"/>
              <w:rPr>
                <w:sz w:val="24"/>
              </w:rPr>
            </w:pPr>
            <w:r>
              <w:rPr>
                <w:sz w:val="24"/>
              </w:rPr>
              <w:t>Serdar ERKAN</w:t>
            </w:r>
          </w:p>
        </w:tc>
      </w:tr>
    </w:tbl>
    <w:p>
      <w:pPr>
        <w:pStyle w:val="BodyText"/>
        <w:spacing w:line="292" w:lineRule="exact"/>
        <w:ind w:left="236" w:right="795"/>
      </w:pPr>
      <w:r>
        <w:rPr/>
        <w:t>*Etkinlikler ortak hazırlanmıştır.</w:t>
      </w:r>
    </w:p>
    <w:p>
      <w:pPr>
        <w:spacing w:after="0" w:line="292" w:lineRule="exact"/>
        <w:sectPr>
          <w:footerReference w:type="default" r:id="rId166"/>
          <w:pgSz w:w="11910" w:h="16840"/>
          <w:pgMar w:footer="0" w:header="0" w:top="1360" w:bottom="280" w:left="1180" w:right="1280"/>
        </w:sectPr>
      </w:pPr>
    </w:p>
    <w:p>
      <w:pPr>
        <w:pStyle w:val="Heading4"/>
        <w:spacing w:before="37"/>
        <w:ind w:left="116" w:right="0"/>
        <w:jc w:val="both"/>
      </w:pPr>
      <w:r>
        <w:rPr>
          <w:rFonts w:ascii="Times New Roman" w:hAnsi="Times New Roman"/>
          <w:b w:val="0"/>
          <w:spacing w:val="-60"/>
          <w:u w:val="thick"/>
        </w:rPr>
        <w:t> </w:t>
      </w:r>
      <w:r>
        <w:rPr>
          <w:u w:val="thick"/>
        </w:rPr>
        <w:t>KAYNAKÇA:</w:t>
      </w:r>
    </w:p>
    <w:p>
      <w:pPr>
        <w:spacing w:line="276" w:lineRule="auto" w:before="46"/>
        <w:ind w:left="116" w:right="113" w:firstLine="0"/>
        <w:jc w:val="both"/>
        <w:rPr>
          <w:sz w:val="24"/>
        </w:rPr>
      </w:pPr>
      <w:r>
        <w:rPr>
          <w:sz w:val="24"/>
        </w:rPr>
        <w:t>Aşık (Sırıklı), K. A. (2002). </w:t>
      </w:r>
      <w:r>
        <w:rPr>
          <w:b/>
          <w:sz w:val="24"/>
        </w:rPr>
        <w:t>Yaratıcı Drama Yönteminin Rehberlik ve Psikolojik Danışma Etkinliklerinde (Meslek/Alan Seçiminde, Kendini Tanıma ve Bilgilendirme Süreçlerinde) Kullanılması. </w:t>
      </w:r>
      <w:r>
        <w:rPr>
          <w:sz w:val="24"/>
        </w:rPr>
        <w:t>Ankara Üniversitesi. Eğitim Bilimleri Enstitüsü. Eğitim Programları Ana Bilim Dalı. Tezsiz Yüksek Lisans Bitirme Projesi. Ankara.</w:t>
      </w:r>
    </w:p>
    <w:p>
      <w:pPr>
        <w:pStyle w:val="BodyText"/>
        <w:spacing w:before="7"/>
        <w:rPr>
          <w:sz w:val="27"/>
        </w:rPr>
      </w:pPr>
    </w:p>
    <w:p>
      <w:pPr>
        <w:spacing w:line="276" w:lineRule="auto" w:before="1"/>
        <w:ind w:left="116" w:right="114" w:firstLine="0"/>
        <w:jc w:val="both"/>
        <w:rPr>
          <w:sz w:val="24"/>
        </w:rPr>
      </w:pPr>
      <w:r>
        <w:rPr>
          <w:sz w:val="24"/>
        </w:rPr>
        <w:t>Balkaya, F. Nesrin, H. Şahin. (2003). </w:t>
      </w:r>
      <w:r>
        <w:rPr>
          <w:b/>
          <w:sz w:val="24"/>
        </w:rPr>
        <w:t>Çok Boyutlu Öfke Ölçeği, </w:t>
      </w:r>
      <w:r>
        <w:rPr>
          <w:sz w:val="24"/>
        </w:rPr>
        <w:t>Türk Psikiyatri Dergisi; 14 (3): 192–202.</w:t>
      </w:r>
    </w:p>
    <w:p>
      <w:pPr>
        <w:pStyle w:val="BodyText"/>
        <w:spacing w:before="7"/>
        <w:rPr>
          <w:sz w:val="27"/>
        </w:rPr>
      </w:pPr>
    </w:p>
    <w:p>
      <w:pPr>
        <w:spacing w:line="276" w:lineRule="auto" w:before="1"/>
        <w:ind w:left="116" w:right="114" w:firstLine="0"/>
        <w:jc w:val="both"/>
        <w:rPr>
          <w:sz w:val="24"/>
        </w:rPr>
      </w:pPr>
      <w:r>
        <w:rPr>
          <w:sz w:val="24"/>
        </w:rPr>
        <w:t>Baran, M. (2006) </w:t>
      </w:r>
      <w:r>
        <w:rPr>
          <w:b/>
          <w:sz w:val="24"/>
        </w:rPr>
        <w:t>Öğrenilmiş Çaresizlik</w:t>
      </w:r>
      <w:r>
        <w:rPr>
          <w:sz w:val="24"/>
        </w:rPr>
        <w:t>, http://</w:t>
      </w:r>
      <w:hyperlink r:id="rId59">
        <w:r>
          <w:rPr>
            <w:color w:val="0000FF"/>
            <w:sz w:val="24"/>
            <w:u w:val="single" w:color="0000FF"/>
          </w:rPr>
          <w:t>www.turkhukuksitesi.com</w:t>
        </w:r>
      </w:hyperlink>
      <w:r>
        <w:rPr>
          <w:sz w:val="24"/>
        </w:rPr>
        <w:t>. Erişim Tarihi Kasım 2006.</w:t>
      </w:r>
    </w:p>
    <w:p>
      <w:pPr>
        <w:pStyle w:val="BodyText"/>
        <w:spacing w:before="8"/>
        <w:rPr>
          <w:sz w:val="27"/>
        </w:rPr>
      </w:pPr>
    </w:p>
    <w:p>
      <w:pPr>
        <w:spacing w:line="552" w:lineRule="auto" w:before="0"/>
        <w:ind w:left="116" w:right="3052" w:firstLine="0"/>
        <w:jc w:val="left"/>
        <w:rPr>
          <w:sz w:val="24"/>
        </w:rPr>
      </w:pPr>
      <w:r>
        <w:rPr>
          <w:sz w:val="24"/>
        </w:rPr>
        <w:t>Carter, L., Minirth, F. (1993), </w:t>
      </w:r>
      <w:r>
        <w:rPr>
          <w:b/>
          <w:sz w:val="24"/>
        </w:rPr>
        <w:t>The Anger Workbook</w:t>
      </w:r>
      <w:r>
        <w:rPr>
          <w:sz w:val="24"/>
        </w:rPr>
        <w:t>. Nashville. Cüceloğlu, D. (2000)  </w:t>
      </w:r>
      <w:r>
        <w:rPr>
          <w:b/>
          <w:sz w:val="24"/>
        </w:rPr>
        <w:t>İnsan insana. </w:t>
      </w:r>
      <w:r>
        <w:rPr>
          <w:sz w:val="24"/>
        </w:rPr>
        <w:t>İstanbul</w:t>
      </w:r>
      <w:r>
        <w:rPr>
          <w:b/>
          <w:sz w:val="24"/>
        </w:rPr>
        <w:t>: </w:t>
      </w:r>
      <w:r>
        <w:rPr>
          <w:sz w:val="24"/>
        </w:rPr>
        <w:t>Remzi Kitabevi.</w:t>
      </w:r>
    </w:p>
    <w:p>
      <w:pPr>
        <w:spacing w:line="276" w:lineRule="auto" w:before="0"/>
        <w:ind w:left="116" w:right="115" w:firstLine="0"/>
        <w:jc w:val="both"/>
        <w:rPr>
          <w:sz w:val="24"/>
        </w:rPr>
      </w:pPr>
      <w:r>
        <w:rPr>
          <w:sz w:val="24"/>
        </w:rPr>
        <w:t>Çağıran, S. (2006) </w:t>
      </w:r>
      <w:r>
        <w:rPr>
          <w:b/>
          <w:sz w:val="24"/>
        </w:rPr>
        <w:t>ÖSS Sınav Stratejileri, </w:t>
      </w:r>
      <w:r>
        <w:rPr>
          <w:sz w:val="24"/>
        </w:rPr>
        <w:t>http://www.rehberlik portali.com. Erişim  Tarihi Mart 2007.</w:t>
      </w:r>
    </w:p>
    <w:p>
      <w:pPr>
        <w:pStyle w:val="BodyText"/>
        <w:spacing w:before="7"/>
        <w:rPr>
          <w:sz w:val="27"/>
        </w:rPr>
      </w:pPr>
    </w:p>
    <w:p>
      <w:pPr>
        <w:spacing w:line="276" w:lineRule="auto" w:before="1"/>
        <w:ind w:left="116" w:right="117" w:firstLine="0"/>
        <w:jc w:val="both"/>
        <w:rPr>
          <w:sz w:val="24"/>
        </w:rPr>
      </w:pPr>
      <w:r>
        <w:rPr>
          <w:sz w:val="24"/>
        </w:rPr>
        <w:t>Çevik, İ. (2005). </w:t>
      </w:r>
      <w:r>
        <w:rPr>
          <w:b/>
          <w:sz w:val="24"/>
        </w:rPr>
        <w:t>Okul Temelli Sosyal Duygusal Eğitim Programı. </w:t>
      </w:r>
      <w:r>
        <w:rPr>
          <w:sz w:val="24"/>
        </w:rPr>
        <w:t>Özel Tevfik Fikret Okulları, Yayın No:11. Ankara</w:t>
      </w:r>
    </w:p>
    <w:p>
      <w:pPr>
        <w:pStyle w:val="BodyText"/>
        <w:spacing w:before="7"/>
        <w:rPr>
          <w:sz w:val="27"/>
        </w:rPr>
      </w:pPr>
    </w:p>
    <w:p>
      <w:pPr>
        <w:spacing w:line="276" w:lineRule="auto" w:before="1"/>
        <w:ind w:left="116" w:right="113" w:firstLine="0"/>
        <w:jc w:val="both"/>
        <w:rPr>
          <w:sz w:val="24"/>
        </w:rPr>
      </w:pPr>
      <w:r>
        <w:rPr>
          <w:sz w:val="24"/>
        </w:rPr>
        <w:t>Davaslıgil, Ü. Çakıcı, M. ve Ögel, K. (1998). </w:t>
      </w:r>
      <w:r>
        <w:rPr>
          <w:b/>
          <w:sz w:val="24"/>
        </w:rPr>
        <w:t>Yaşam Becerileri Geliştirme Kılavuzu</w:t>
      </w:r>
      <w:r>
        <w:rPr>
          <w:sz w:val="24"/>
        </w:rPr>
        <w:t>. İstanbul: Lebib Yankı Matbaası,</w:t>
      </w:r>
    </w:p>
    <w:p>
      <w:pPr>
        <w:pStyle w:val="BodyText"/>
        <w:spacing w:before="8"/>
        <w:rPr>
          <w:sz w:val="27"/>
        </w:rPr>
      </w:pPr>
    </w:p>
    <w:p>
      <w:pPr>
        <w:spacing w:before="0"/>
        <w:ind w:left="116" w:right="0" w:firstLine="0"/>
        <w:jc w:val="both"/>
        <w:rPr>
          <w:sz w:val="24"/>
        </w:rPr>
      </w:pPr>
      <w:r>
        <w:rPr>
          <w:sz w:val="24"/>
        </w:rPr>
        <w:t>Dökmen, Ü. (2004)  </w:t>
      </w:r>
      <w:r>
        <w:rPr>
          <w:b/>
          <w:sz w:val="24"/>
        </w:rPr>
        <w:t>İletişim Becerileri Ve Empati. </w:t>
      </w:r>
      <w:r>
        <w:rPr>
          <w:sz w:val="24"/>
        </w:rPr>
        <w:t>Sistem Yayıncılık, İstanbul.</w:t>
      </w:r>
    </w:p>
    <w:p>
      <w:pPr>
        <w:pStyle w:val="BodyText"/>
        <w:spacing w:before="3"/>
        <w:rPr>
          <w:sz w:val="31"/>
        </w:rPr>
      </w:pPr>
    </w:p>
    <w:p>
      <w:pPr>
        <w:spacing w:line="276" w:lineRule="auto" w:before="0"/>
        <w:ind w:left="116" w:right="111" w:firstLine="0"/>
        <w:jc w:val="both"/>
        <w:rPr>
          <w:sz w:val="24"/>
        </w:rPr>
      </w:pPr>
      <w:r>
        <w:rPr>
          <w:sz w:val="24"/>
        </w:rPr>
        <w:t>Eldeliklioğlu, J. (1999). </w:t>
      </w:r>
      <w:r>
        <w:rPr>
          <w:b/>
          <w:sz w:val="24"/>
        </w:rPr>
        <w:t>Karar verme Stratejileri ile Ana Baba Tutumları Arasındaki İlişki</w:t>
      </w:r>
      <w:r>
        <w:rPr>
          <w:sz w:val="24"/>
        </w:rPr>
        <w:t>. Türk Psikolojik Danışma ve Rehberlik Dergisi, 2, 11, 7–13.</w:t>
      </w:r>
    </w:p>
    <w:p>
      <w:pPr>
        <w:pStyle w:val="BodyText"/>
        <w:spacing w:before="7"/>
        <w:rPr>
          <w:sz w:val="27"/>
        </w:rPr>
      </w:pPr>
    </w:p>
    <w:p>
      <w:pPr>
        <w:pStyle w:val="BodyText"/>
        <w:spacing w:line="276" w:lineRule="auto" w:before="1"/>
        <w:ind w:left="116" w:right="113"/>
        <w:jc w:val="both"/>
      </w:pPr>
      <w:r>
        <w:rPr/>
        <w:t>Erkan, S. (2003). “Rehberlik Nedir?” Ed. Yıldız Kuzgun. </w:t>
      </w:r>
      <w:r>
        <w:rPr>
          <w:b/>
        </w:rPr>
        <w:t>İlköğretimde Rehberlik </w:t>
      </w:r>
      <w:r>
        <w:rPr/>
        <w:t>(sf.1–16) Ankara: Nobel Yayın Dağıtım.</w:t>
      </w:r>
    </w:p>
    <w:p>
      <w:pPr>
        <w:spacing w:before="1"/>
        <w:ind w:left="116" w:right="0" w:firstLine="0"/>
        <w:jc w:val="both"/>
        <w:rPr>
          <w:sz w:val="24"/>
        </w:rPr>
      </w:pPr>
      <w:r>
        <w:rPr>
          <w:sz w:val="24"/>
        </w:rPr>
        <w:t>Erkan, S. (2005). </w:t>
      </w:r>
      <w:r>
        <w:rPr>
          <w:b/>
          <w:sz w:val="24"/>
        </w:rPr>
        <w:t>Örnek Grup Rehberliği Etkinlikleri. </w:t>
      </w:r>
      <w:r>
        <w:rPr>
          <w:sz w:val="24"/>
        </w:rPr>
        <w:t>Ankara: Pegem Yayıncılık.</w:t>
      </w:r>
    </w:p>
    <w:p>
      <w:pPr>
        <w:pStyle w:val="BodyText"/>
        <w:rPr>
          <w:sz w:val="31"/>
        </w:rPr>
      </w:pPr>
    </w:p>
    <w:p>
      <w:pPr>
        <w:spacing w:before="0"/>
        <w:ind w:left="116" w:right="0" w:firstLine="0"/>
        <w:jc w:val="both"/>
        <w:rPr>
          <w:b/>
          <w:sz w:val="24"/>
        </w:rPr>
      </w:pPr>
      <w:r>
        <w:rPr>
          <w:sz w:val="24"/>
        </w:rPr>
        <w:t>Erkan,  S.  (2006).  </w:t>
      </w:r>
      <w:r>
        <w:rPr>
          <w:b/>
          <w:sz w:val="24"/>
        </w:rPr>
        <w:t>Okul  Psikolojik  Danışma  ve  Rehberlik  Programlarının       Hazırlanması.</w:t>
      </w:r>
    </w:p>
    <w:p>
      <w:pPr>
        <w:pStyle w:val="BodyText"/>
        <w:spacing w:before="46"/>
        <w:ind w:left="116"/>
        <w:jc w:val="both"/>
      </w:pPr>
      <w:r>
        <w:rPr/>
        <w:t>Ankara: Nobel Yayıncılık.</w:t>
      </w:r>
    </w:p>
    <w:p>
      <w:pPr>
        <w:pStyle w:val="BodyText"/>
        <w:spacing w:before="3"/>
        <w:rPr>
          <w:sz w:val="31"/>
        </w:rPr>
      </w:pPr>
    </w:p>
    <w:p>
      <w:pPr>
        <w:pStyle w:val="BodyText"/>
        <w:spacing w:line="276" w:lineRule="auto"/>
        <w:ind w:left="116" w:right="114"/>
        <w:jc w:val="both"/>
      </w:pPr>
      <w:r>
        <w:rPr/>
        <w:t>Erkan, S. ve Bükel, S.; Çetin, H.; Gülebağlan, C.; Gülsaran, D.; Güven,M.; Kılıç, Ş.; Sırıklı, K.A. (2006). </w:t>
      </w:r>
      <w:r>
        <w:rPr>
          <w:b/>
        </w:rPr>
        <w:t>Yeni Okul PDR Hizmetleri Program Modeli. </w:t>
      </w:r>
      <w:r>
        <w:rPr/>
        <w:t>Özel Eğitim ve  Rehberlik  Hizmetleri Genel Müdürlüğü, İlköğretim Kurumları Sınıf Rehberlik Programı Formatörlük Kursu Hizmet İçi Eğitim Ders Notu.</w:t>
      </w:r>
      <w:r>
        <w:rPr>
          <w:spacing w:val="-8"/>
        </w:rPr>
        <w:t> </w:t>
      </w:r>
      <w:r>
        <w:rPr/>
        <w:t>Kuşadası.</w:t>
      </w:r>
    </w:p>
    <w:p>
      <w:pPr>
        <w:spacing w:after="0" w:line="276" w:lineRule="auto"/>
        <w:jc w:val="both"/>
        <w:sectPr>
          <w:footerReference w:type="default" r:id="rId167"/>
          <w:pgSz w:w="11910" w:h="16840"/>
          <w:pgMar w:footer="1003" w:header="0" w:top="1360" w:bottom="1200" w:left="1300" w:right="1300"/>
          <w:pgNumType w:start="87"/>
        </w:sectPr>
      </w:pPr>
    </w:p>
    <w:p>
      <w:pPr>
        <w:pStyle w:val="BodyText"/>
        <w:spacing w:before="6"/>
        <w:rPr>
          <w:sz w:val="8"/>
        </w:rPr>
      </w:pPr>
    </w:p>
    <w:p>
      <w:pPr>
        <w:spacing w:line="276" w:lineRule="auto" w:before="52"/>
        <w:ind w:left="116" w:right="114" w:firstLine="0"/>
        <w:jc w:val="both"/>
        <w:rPr>
          <w:sz w:val="24"/>
        </w:rPr>
      </w:pPr>
      <w:r>
        <w:rPr>
          <w:sz w:val="24"/>
        </w:rPr>
        <w:t>Esen, K. B. (2003). </w:t>
      </w:r>
      <w:r>
        <w:rPr>
          <w:b/>
          <w:sz w:val="24"/>
        </w:rPr>
        <w:t>Akran Baskısı, Akademik Başarı ve Yaş Değişkenine Göre Lise Öğrencilerinin Risk Alma Davranışlarının Yordanması, </w:t>
      </w:r>
      <w:r>
        <w:rPr>
          <w:sz w:val="24"/>
        </w:rPr>
        <w:t>Hacettepe Üniversitesi Eğitim Dergisi, 24,19–25.</w:t>
      </w:r>
    </w:p>
    <w:p>
      <w:pPr>
        <w:pStyle w:val="BodyText"/>
        <w:spacing w:before="5"/>
        <w:rPr>
          <w:sz w:val="27"/>
        </w:rPr>
      </w:pPr>
    </w:p>
    <w:p>
      <w:pPr>
        <w:spacing w:line="278" w:lineRule="auto" w:before="0"/>
        <w:ind w:left="116" w:right="119" w:firstLine="0"/>
        <w:jc w:val="left"/>
        <w:rPr>
          <w:sz w:val="24"/>
        </w:rPr>
      </w:pPr>
      <w:r>
        <w:rPr>
          <w:sz w:val="24"/>
        </w:rPr>
        <w:t>Fery, N. M. (2006</w:t>
      </w:r>
      <w:r>
        <w:rPr>
          <w:b/>
          <w:sz w:val="24"/>
        </w:rPr>
        <w:t>). Factors influencing career choices of adolescents and young adults in Rural Pennsylvania</w:t>
      </w:r>
      <w:r>
        <w:rPr>
          <w:sz w:val="24"/>
        </w:rPr>
        <w:t>. Journal of Extension, 44, 3, 3RIB7.</w:t>
      </w:r>
    </w:p>
    <w:p>
      <w:pPr>
        <w:pStyle w:val="BodyText"/>
        <w:spacing w:before="2"/>
        <w:rPr>
          <w:sz w:val="27"/>
        </w:rPr>
      </w:pPr>
    </w:p>
    <w:p>
      <w:pPr>
        <w:tabs>
          <w:tab w:pos="7706" w:val="left" w:leader="none"/>
        </w:tabs>
        <w:spacing w:line="278" w:lineRule="auto" w:before="0"/>
        <w:ind w:left="116" w:right="112" w:firstLine="0"/>
        <w:jc w:val="left"/>
        <w:rPr>
          <w:sz w:val="24"/>
        </w:rPr>
      </w:pPr>
      <w:r>
        <w:rPr>
          <w:sz w:val="24"/>
        </w:rPr>
        <w:t>Kaynak Dergisi (2003).  İş Etiği ,  </w:t>
      </w:r>
      <w:r>
        <w:rPr>
          <w:b/>
          <w:sz w:val="24"/>
        </w:rPr>
        <w:t>“İş Etiğine Özen Karlılığı</w:t>
      </w:r>
      <w:r>
        <w:rPr>
          <w:b/>
          <w:spacing w:val="40"/>
          <w:sz w:val="24"/>
        </w:rPr>
        <w:t> </w:t>
      </w:r>
      <w:r>
        <w:rPr>
          <w:b/>
          <w:sz w:val="24"/>
        </w:rPr>
        <w:t>Artırıyor”. </w:t>
      </w:r>
      <w:r>
        <w:rPr>
          <w:b/>
          <w:spacing w:val="14"/>
          <w:sz w:val="24"/>
        </w:rPr>
        <w:t> </w:t>
      </w:r>
      <w:r>
        <w:rPr>
          <w:sz w:val="24"/>
        </w:rPr>
        <w:t>Ekim-</w:t>
        <w:tab/>
        <w:t>Aralık,</w:t>
      </w:r>
      <w:r>
        <w:rPr>
          <w:spacing w:val="3"/>
          <w:sz w:val="24"/>
        </w:rPr>
        <w:t> </w:t>
      </w:r>
      <w:r>
        <w:rPr>
          <w:sz w:val="24"/>
        </w:rPr>
        <w:t>Sayı,</w:t>
      </w:r>
      <w:r>
        <w:rPr>
          <w:spacing w:val="3"/>
          <w:sz w:val="24"/>
        </w:rPr>
        <w:t> </w:t>
      </w:r>
      <w:r>
        <w:rPr>
          <w:sz w:val="24"/>
        </w:rPr>
        <w:t>16.</w:t>
      </w:r>
      <w:r>
        <w:rPr>
          <w:w w:val="99"/>
          <w:sz w:val="24"/>
        </w:rPr>
        <w:t> </w:t>
      </w:r>
      <w:r>
        <w:rPr>
          <w:sz w:val="24"/>
        </w:rPr>
        <w:t>Baltaş-Baltaş Eğitim Danışmanlık Hizmeti Merkezi</w:t>
      </w:r>
      <w:r>
        <w:rPr>
          <w:spacing w:val="-15"/>
          <w:sz w:val="24"/>
        </w:rPr>
        <w:t> </w:t>
      </w:r>
      <w:r>
        <w:rPr>
          <w:sz w:val="24"/>
        </w:rPr>
        <w:t>Yayını.</w:t>
      </w:r>
    </w:p>
    <w:p>
      <w:pPr>
        <w:pStyle w:val="BodyText"/>
        <w:spacing w:before="4"/>
        <w:rPr>
          <w:sz w:val="27"/>
        </w:rPr>
      </w:pPr>
    </w:p>
    <w:p>
      <w:pPr>
        <w:tabs>
          <w:tab w:pos="2809" w:val="left" w:leader="none"/>
          <w:tab w:pos="4302" w:val="left" w:leader="none"/>
          <w:tab w:pos="5952" w:val="left" w:leader="none"/>
          <w:tab w:pos="7144" w:val="left" w:leader="none"/>
          <w:tab w:pos="8570" w:val="left" w:leader="none"/>
        </w:tabs>
        <w:spacing w:line="276" w:lineRule="auto" w:before="1"/>
        <w:ind w:left="116" w:right="118" w:firstLine="0"/>
        <w:jc w:val="left"/>
        <w:rPr>
          <w:sz w:val="24"/>
        </w:rPr>
      </w:pPr>
      <w:r>
        <w:rPr>
          <w:sz w:val="24"/>
        </w:rPr>
        <w:t>Kockar,A.İ.(2006).</w:t>
        <w:tab/>
      </w:r>
      <w:r>
        <w:rPr>
          <w:b/>
          <w:sz w:val="24"/>
        </w:rPr>
        <w:t>Sınav</w:t>
        <w:tab/>
        <w:t>Kaygısı</w:t>
        <w:tab/>
        <w:t>ve</w:t>
        <w:tab/>
        <w:t>Başa</w:t>
        <w:tab/>
        <w:t>Çıkma Yöntemleri</w:t>
      </w:r>
      <w:hyperlink r:id="rId60">
        <w:r>
          <w:rPr>
            <w:sz w:val="24"/>
          </w:rPr>
          <w:t>.w</w:t>
        </w:r>
      </w:hyperlink>
      <w:r>
        <w:rPr>
          <w:sz w:val="24"/>
        </w:rPr>
        <w:t>w</w:t>
      </w:r>
      <w:hyperlink r:id="rId60">
        <w:r>
          <w:rPr>
            <w:sz w:val="24"/>
          </w:rPr>
          <w:t>w.tr.net/saglık/cocuksagligi_sınavkaygisi.shtml.Erişim</w:t>
        </w:r>
      </w:hyperlink>
      <w:r>
        <w:rPr>
          <w:sz w:val="24"/>
        </w:rPr>
        <w:t> Tarihi Aralık</w:t>
      </w:r>
      <w:r>
        <w:rPr>
          <w:spacing w:val="-24"/>
          <w:sz w:val="24"/>
        </w:rPr>
        <w:t> </w:t>
      </w:r>
      <w:r>
        <w:rPr>
          <w:sz w:val="24"/>
        </w:rPr>
        <w:t>2006.</w:t>
      </w:r>
    </w:p>
    <w:p>
      <w:pPr>
        <w:pStyle w:val="BodyText"/>
        <w:spacing w:before="7"/>
        <w:rPr>
          <w:sz w:val="27"/>
        </w:rPr>
      </w:pPr>
    </w:p>
    <w:p>
      <w:pPr>
        <w:spacing w:line="552" w:lineRule="auto" w:before="1"/>
        <w:ind w:left="116" w:right="1610" w:firstLine="0"/>
        <w:jc w:val="left"/>
        <w:rPr>
          <w:sz w:val="24"/>
        </w:rPr>
      </w:pPr>
      <w:r>
        <w:rPr>
          <w:sz w:val="24"/>
        </w:rPr>
        <w:t>Kulaksızoğlu, A. (2003) </w:t>
      </w:r>
      <w:r>
        <w:rPr>
          <w:b/>
          <w:sz w:val="24"/>
        </w:rPr>
        <w:t>Kişisel Gelişim Uygulamaları. </w:t>
      </w:r>
      <w:r>
        <w:rPr>
          <w:sz w:val="24"/>
        </w:rPr>
        <w:t>Ankara: Nobel Yayıncılık. Kuzgun, Y.(2000). </w:t>
      </w:r>
      <w:r>
        <w:rPr>
          <w:b/>
          <w:sz w:val="24"/>
        </w:rPr>
        <w:t>Rehberlik Ve Psikolojik Danışma. </w:t>
      </w:r>
      <w:r>
        <w:rPr>
          <w:sz w:val="24"/>
        </w:rPr>
        <w:t>ÖSYM Yayınları. Ankara: Kuzgun, Y.(2000). </w:t>
      </w:r>
      <w:r>
        <w:rPr>
          <w:b/>
          <w:sz w:val="24"/>
        </w:rPr>
        <w:t>Meslek Danışmanlığı</w:t>
      </w:r>
      <w:r>
        <w:rPr>
          <w:sz w:val="24"/>
        </w:rPr>
        <w:t>. Ankara: Nobel Yayıncılık.</w:t>
      </w:r>
    </w:p>
    <w:p>
      <w:pPr>
        <w:pStyle w:val="BodyText"/>
        <w:spacing w:line="276" w:lineRule="auto"/>
        <w:ind w:left="116" w:right="119"/>
      </w:pPr>
      <w:r>
        <w:rPr/>
        <w:t>London Metropolitan University Career Deevelopment and Employment Service. </w:t>
      </w:r>
      <w:r>
        <w:rPr>
          <w:b/>
        </w:rPr>
        <w:t>Making Career Choices   </w:t>
      </w:r>
      <w:hyperlink r:id="rId61">
        <w:r>
          <w:rPr>
            <w:color w:val="0000FF"/>
            <w:u w:val="single" w:color="0000FF"/>
          </w:rPr>
          <w:t>http://www.londonmet.ac.uk</w:t>
        </w:r>
      </w:hyperlink>
      <w:r>
        <w:rPr/>
        <w:t>. Erişim Tarihi Şubat 2007.</w:t>
      </w:r>
    </w:p>
    <w:p>
      <w:pPr>
        <w:pStyle w:val="BodyText"/>
        <w:spacing w:before="5"/>
        <w:rPr>
          <w:sz w:val="23"/>
        </w:rPr>
      </w:pPr>
    </w:p>
    <w:p>
      <w:pPr>
        <w:pStyle w:val="Heading4"/>
        <w:spacing w:line="278" w:lineRule="auto" w:before="51"/>
        <w:ind w:left="116" w:right="119"/>
        <w:rPr>
          <w:b w:val="0"/>
        </w:rPr>
      </w:pPr>
      <w:r>
        <w:rPr>
          <w:b w:val="0"/>
        </w:rPr>
        <w:t>MEB, a. (2002). </w:t>
      </w:r>
      <w:r>
        <w:rPr/>
        <w:t>Orta Öğretim Kurumları Sınıf Öğretmenleri İçin 9. Sınıf Rehberlik Programı Öğretmen El Kitabı. </w:t>
      </w:r>
      <w:r>
        <w:rPr>
          <w:b w:val="0"/>
        </w:rPr>
        <w:t>Ankara.</w:t>
      </w:r>
    </w:p>
    <w:p>
      <w:pPr>
        <w:pStyle w:val="BodyText"/>
        <w:spacing w:before="2"/>
        <w:rPr>
          <w:sz w:val="27"/>
        </w:rPr>
      </w:pPr>
    </w:p>
    <w:p>
      <w:pPr>
        <w:spacing w:line="278" w:lineRule="auto" w:before="0"/>
        <w:ind w:left="116" w:right="119" w:firstLine="0"/>
        <w:jc w:val="left"/>
        <w:rPr>
          <w:sz w:val="24"/>
        </w:rPr>
      </w:pPr>
      <w:r>
        <w:rPr>
          <w:sz w:val="24"/>
        </w:rPr>
        <w:t>MEB, b. (2002). </w:t>
      </w:r>
      <w:r>
        <w:rPr>
          <w:b/>
          <w:sz w:val="24"/>
        </w:rPr>
        <w:t>Orta Öğretim Kurumları Sınıf Öğretmenleri İçin 10. Sınıf Rehberlik Programı Öğretmen El Kitabı. </w:t>
      </w:r>
      <w:r>
        <w:rPr>
          <w:sz w:val="24"/>
        </w:rPr>
        <w:t>Ankara.</w:t>
      </w:r>
    </w:p>
    <w:p>
      <w:pPr>
        <w:pStyle w:val="BodyText"/>
        <w:spacing w:before="2"/>
        <w:rPr>
          <w:sz w:val="27"/>
        </w:rPr>
      </w:pPr>
    </w:p>
    <w:p>
      <w:pPr>
        <w:spacing w:line="278" w:lineRule="auto" w:before="0"/>
        <w:ind w:left="116" w:right="119" w:firstLine="0"/>
        <w:jc w:val="left"/>
        <w:rPr>
          <w:sz w:val="24"/>
        </w:rPr>
      </w:pPr>
      <w:r>
        <w:rPr>
          <w:sz w:val="24"/>
        </w:rPr>
        <w:t>MEB, c. (2002). </w:t>
      </w:r>
      <w:r>
        <w:rPr>
          <w:b/>
          <w:sz w:val="24"/>
        </w:rPr>
        <w:t>Orta Öğretim Kurumları Sınıf Öğretmenleri İçin 11. Sınıf Rehberlik Programı Öğretmen El Kitabı. </w:t>
      </w:r>
      <w:r>
        <w:rPr>
          <w:sz w:val="24"/>
        </w:rPr>
        <w:t>Ankara.</w:t>
      </w:r>
    </w:p>
    <w:p>
      <w:pPr>
        <w:pStyle w:val="BodyText"/>
        <w:spacing w:before="4"/>
        <w:rPr>
          <w:sz w:val="27"/>
        </w:rPr>
      </w:pPr>
    </w:p>
    <w:p>
      <w:pPr>
        <w:spacing w:line="276" w:lineRule="auto" w:before="1"/>
        <w:ind w:left="116" w:right="250" w:firstLine="0"/>
        <w:jc w:val="left"/>
        <w:rPr>
          <w:sz w:val="24"/>
        </w:rPr>
      </w:pPr>
      <w:r>
        <w:rPr>
          <w:sz w:val="24"/>
        </w:rPr>
        <w:t>MEB, d. (2003) </w:t>
      </w:r>
      <w:r>
        <w:rPr>
          <w:b/>
          <w:sz w:val="24"/>
        </w:rPr>
        <w:t>EĞİTEK Psikolojik Destek Programları Tanıtım ve Kullanım Kitapçığı. </w:t>
      </w:r>
      <w:r>
        <w:rPr>
          <w:sz w:val="24"/>
        </w:rPr>
        <w:t>Ankara MEB, e. (2004). </w:t>
      </w:r>
      <w:r>
        <w:rPr>
          <w:b/>
          <w:sz w:val="24"/>
        </w:rPr>
        <w:t>MEGEP Anahtar Beceriler Öğrenci Modulü 1</w:t>
      </w:r>
      <w:r>
        <w:rPr>
          <w:sz w:val="24"/>
        </w:rPr>
        <w:t>. Ankara.</w:t>
      </w:r>
    </w:p>
    <w:p>
      <w:pPr>
        <w:pStyle w:val="BodyText"/>
        <w:spacing w:before="8"/>
        <w:rPr>
          <w:sz w:val="27"/>
        </w:rPr>
      </w:pPr>
    </w:p>
    <w:p>
      <w:pPr>
        <w:spacing w:before="0"/>
        <w:ind w:left="116" w:right="853" w:firstLine="0"/>
        <w:jc w:val="left"/>
        <w:rPr>
          <w:sz w:val="24"/>
        </w:rPr>
      </w:pPr>
      <w:r>
        <w:rPr>
          <w:sz w:val="24"/>
        </w:rPr>
        <w:t>MEB, f. (2004). </w:t>
      </w:r>
      <w:r>
        <w:rPr>
          <w:b/>
          <w:sz w:val="24"/>
        </w:rPr>
        <w:t>MEGEP Anahtar Beceriler Öğrenci Modulü 2. </w:t>
      </w:r>
      <w:r>
        <w:rPr>
          <w:sz w:val="24"/>
        </w:rPr>
        <w:t>Ankara.</w:t>
      </w:r>
    </w:p>
    <w:p>
      <w:pPr>
        <w:pStyle w:val="BodyText"/>
        <w:spacing w:before="3"/>
        <w:rPr>
          <w:sz w:val="31"/>
        </w:rPr>
      </w:pPr>
    </w:p>
    <w:p>
      <w:pPr>
        <w:spacing w:line="549" w:lineRule="auto" w:before="0"/>
        <w:ind w:left="116" w:right="1497" w:firstLine="0"/>
        <w:jc w:val="left"/>
        <w:rPr>
          <w:sz w:val="24"/>
        </w:rPr>
      </w:pPr>
      <w:r>
        <w:rPr>
          <w:sz w:val="24"/>
        </w:rPr>
        <w:t>MEB, g. (2004).</w:t>
      </w:r>
      <w:r>
        <w:rPr>
          <w:b/>
          <w:sz w:val="24"/>
        </w:rPr>
        <w:t>Sağlık Eğitim Vakfı. Bilinçli Ergen Projesi Senaryoları II. </w:t>
      </w:r>
      <w:r>
        <w:rPr>
          <w:sz w:val="24"/>
        </w:rPr>
        <w:t>Ankara. MEB, h. (2006</w:t>
      </w:r>
      <w:r>
        <w:rPr>
          <w:b/>
          <w:sz w:val="24"/>
        </w:rPr>
        <w:t>). Hayata Sahip Çıkmak. </w:t>
      </w:r>
      <w:r>
        <w:rPr>
          <w:sz w:val="24"/>
        </w:rPr>
        <w:t>Ankara.</w:t>
      </w:r>
    </w:p>
    <w:p>
      <w:pPr>
        <w:spacing w:after="0" w:line="549" w:lineRule="auto"/>
        <w:jc w:val="left"/>
        <w:rPr>
          <w:sz w:val="24"/>
        </w:rPr>
        <w:sectPr>
          <w:pgSz w:w="11910" w:h="16840"/>
          <w:pgMar w:header="0" w:footer="1003" w:top="1580" w:bottom="1200" w:left="1300" w:right="1300"/>
        </w:sectPr>
      </w:pPr>
    </w:p>
    <w:p>
      <w:pPr>
        <w:spacing w:line="278" w:lineRule="auto" w:before="37"/>
        <w:ind w:left="116" w:right="119" w:firstLine="0"/>
        <w:jc w:val="left"/>
        <w:rPr>
          <w:sz w:val="24"/>
        </w:rPr>
      </w:pPr>
      <w:r>
        <w:rPr>
          <w:sz w:val="24"/>
        </w:rPr>
        <w:t>Morrison, J. (1997). </w:t>
      </w:r>
      <w:r>
        <w:rPr>
          <w:b/>
          <w:sz w:val="24"/>
        </w:rPr>
        <w:t>Peer group pressure within and outside school</w:t>
      </w:r>
      <w:r>
        <w:rPr>
          <w:sz w:val="24"/>
        </w:rPr>
        <w:t>, British Educational Research Journal, 23(1).</w:t>
      </w:r>
    </w:p>
    <w:p>
      <w:pPr>
        <w:pStyle w:val="BodyText"/>
        <w:spacing w:before="4"/>
        <w:rPr>
          <w:sz w:val="27"/>
        </w:rPr>
      </w:pPr>
    </w:p>
    <w:p>
      <w:pPr>
        <w:spacing w:line="276" w:lineRule="auto" w:before="1"/>
        <w:ind w:left="116" w:right="853" w:firstLine="0"/>
        <w:jc w:val="left"/>
        <w:rPr>
          <w:sz w:val="24"/>
        </w:rPr>
      </w:pPr>
      <w:r>
        <w:rPr>
          <w:sz w:val="24"/>
        </w:rPr>
        <w:t>Ören, T. (2003). </w:t>
      </w:r>
      <w:r>
        <w:rPr>
          <w:b/>
          <w:sz w:val="24"/>
        </w:rPr>
        <w:t>Bilişim ve Etik. Türkiye Bilişim Vakfı basın Bilişim Okulu Semineri</w:t>
      </w:r>
      <w:r>
        <w:rPr>
          <w:sz w:val="24"/>
        </w:rPr>
        <w:t>. </w:t>
      </w:r>
      <w:hyperlink r:id="rId62">
        <w:r>
          <w:rPr>
            <w:color w:val="0000FF"/>
            <w:sz w:val="24"/>
            <w:u w:val="single" w:color="0000FF"/>
          </w:rPr>
          <w:t>http://www.uottowa.ca/oren. Erişim Tarihi Mart 2007</w:t>
        </w:r>
      </w:hyperlink>
      <w:r>
        <w:rPr>
          <w:sz w:val="24"/>
        </w:rPr>
        <w:t>.</w:t>
      </w:r>
    </w:p>
    <w:p>
      <w:pPr>
        <w:pStyle w:val="BodyText"/>
        <w:spacing w:before="5"/>
        <w:rPr>
          <w:sz w:val="23"/>
        </w:rPr>
      </w:pPr>
    </w:p>
    <w:p>
      <w:pPr>
        <w:spacing w:before="51"/>
        <w:ind w:left="116" w:right="853" w:firstLine="0"/>
        <w:jc w:val="left"/>
        <w:rPr>
          <w:sz w:val="24"/>
        </w:rPr>
      </w:pPr>
      <w:r>
        <w:rPr>
          <w:sz w:val="24"/>
        </w:rPr>
        <w:t>Saban, A. (2005).</w:t>
      </w:r>
      <w:r>
        <w:rPr>
          <w:b/>
          <w:sz w:val="24"/>
        </w:rPr>
        <w:t>Çoklu Zekâ Teorisi ve Eğitimi</w:t>
      </w:r>
      <w:r>
        <w:rPr>
          <w:sz w:val="24"/>
        </w:rPr>
        <w:t>. Ankara: Nobel Yayın Dağıtım,</w:t>
      </w:r>
    </w:p>
    <w:p>
      <w:pPr>
        <w:pStyle w:val="BodyText"/>
        <w:rPr>
          <w:sz w:val="31"/>
        </w:rPr>
      </w:pPr>
    </w:p>
    <w:p>
      <w:pPr>
        <w:spacing w:line="278" w:lineRule="auto" w:before="0"/>
        <w:ind w:left="116" w:right="119" w:firstLine="0"/>
        <w:jc w:val="left"/>
        <w:rPr>
          <w:sz w:val="24"/>
        </w:rPr>
      </w:pPr>
      <w:r>
        <w:rPr>
          <w:sz w:val="24"/>
        </w:rPr>
        <w:t>Taymaz, E., Suiçmez, E. (2005). </w:t>
      </w:r>
      <w:r>
        <w:rPr>
          <w:b/>
          <w:sz w:val="24"/>
        </w:rPr>
        <w:t>Türkiye’de Verimlilik Büyüme ve Kriz Dördüncü Verimlilik Raporu. </w:t>
      </w:r>
      <w:r>
        <w:rPr>
          <w:sz w:val="24"/>
        </w:rPr>
        <w:t>Milli Prodüktivite Merkezi.</w:t>
      </w:r>
    </w:p>
    <w:p>
      <w:pPr>
        <w:spacing w:line="289" w:lineRule="exact" w:before="0"/>
        <w:ind w:left="116" w:right="119" w:firstLine="0"/>
        <w:jc w:val="left"/>
        <w:rPr>
          <w:sz w:val="24"/>
        </w:rPr>
      </w:pPr>
      <w:r>
        <w:rPr>
          <w:sz w:val="24"/>
        </w:rPr>
        <w:t>Tavuk Suyuna Çorba- (1998). </w:t>
      </w:r>
      <w:r>
        <w:rPr>
          <w:b/>
          <w:sz w:val="24"/>
        </w:rPr>
        <w:t>Yüreğinizi ısıtacak Seçme Öyküler. </w:t>
      </w:r>
      <w:r>
        <w:rPr>
          <w:sz w:val="24"/>
        </w:rPr>
        <w:t>Ankara: HYB Yayıncılık.</w:t>
      </w:r>
    </w:p>
    <w:p>
      <w:pPr>
        <w:pStyle w:val="BodyText"/>
        <w:spacing w:before="3"/>
        <w:rPr>
          <w:sz w:val="31"/>
        </w:rPr>
      </w:pPr>
    </w:p>
    <w:p>
      <w:pPr>
        <w:tabs>
          <w:tab w:pos="1318" w:val="left" w:leader="none"/>
          <w:tab w:pos="2169" w:val="left" w:leader="none"/>
          <w:tab w:pos="3398" w:val="left" w:leader="none"/>
          <w:tab w:pos="4278" w:val="left" w:leader="none"/>
          <w:tab w:pos="6185" w:val="left" w:leader="none"/>
          <w:tab w:pos="7420" w:val="left" w:leader="none"/>
          <w:tab w:pos="8267" w:val="left" w:leader="none"/>
        </w:tabs>
        <w:spacing w:before="0"/>
        <w:ind w:left="116" w:right="0" w:firstLine="0"/>
        <w:jc w:val="left"/>
        <w:rPr>
          <w:b/>
          <w:sz w:val="24"/>
        </w:rPr>
      </w:pPr>
      <w:r>
        <w:rPr>
          <w:sz w:val="24"/>
        </w:rPr>
        <w:t>Tekin,</w:t>
        <w:tab/>
        <w:t>E.,</w:t>
        <w:tab/>
        <w:t>Aydın,</w:t>
        <w:tab/>
        <w:t>M.</w:t>
        <w:tab/>
        <w:t>(2007).</w:t>
      </w:r>
      <w:r>
        <w:rPr>
          <w:b/>
          <w:sz w:val="24"/>
        </w:rPr>
        <w:t>Çocuk</w:t>
        <w:tab/>
        <w:t>İhmali</w:t>
        <w:tab/>
        <w:t>ve</w:t>
        <w:tab/>
        <w:t>İstismarı.</w:t>
      </w:r>
    </w:p>
    <w:p>
      <w:pPr>
        <w:pStyle w:val="BodyText"/>
        <w:spacing w:before="43"/>
        <w:ind w:left="116" w:right="853"/>
      </w:pPr>
      <w:hyperlink r:id="rId63">
        <w:r>
          <w:rPr>
            <w:rFonts w:ascii="Times New Roman" w:hAnsi="Times New Roman"/>
            <w:color w:val="0000FF"/>
            <w:spacing w:val="-60"/>
            <w:u w:val="single" w:color="0000FF"/>
          </w:rPr>
          <w:t> </w:t>
        </w:r>
        <w:r>
          <w:rPr>
            <w:color w:val="0000FF"/>
            <w:u w:val="single" w:color="0000FF"/>
          </w:rPr>
          <w:t>www.pdr.org.tr/dosya/cocuk_istismari.htm. Erişim Tarihi Mart 2007</w:t>
        </w:r>
      </w:hyperlink>
    </w:p>
    <w:p>
      <w:pPr>
        <w:pStyle w:val="BodyText"/>
        <w:rPr>
          <w:sz w:val="27"/>
        </w:rPr>
      </w:pPr>
    </w:p>
    <w:p>
      <w:pPr>
        <w:spacing w:before="52"/>
        <w:ind w:left="116" w:right="119" w:firstLine="0"/>
        <w:jc w:val="left"/>
        <w:rPr>
          <w:b/>
          <w:sz w:val="24"/>
        </w:rPr>
      </w:pPr>
      <w:r>
        <w:rPr>
          <w:sz w:val="24"/>
        </w:rPr>
        <w:t>Türkiye   Aile   Planlaması   Derneği   Bilgi   Bankası.   </w:t>
      </w:r>
      <w:r>
        <w:rPr>
          <w:b/>
          <w:sz w:val="24"/>
        </w:rPr>
        <w:t>Toplumsal   Cinsiyet   Eşitliği   ve Şiddet.</w:t>
      </w:r>
    </w:p>
    <w:p>
      <w:pPr>
        <w:pStyle w:val="BodyText"/>
        <w:spacing w:before="45"/>
        <w:ind w:left="116" w:right="853"/>
      </w:pPr>
      <w:hyperlink r:id="rId64">
        <w:r>
          <w:rPr/>
          <w:t>http://</w:t>
        </w:r>
        <w:r>
          <w:rPr>
            <w:color w:val="0000FF"/>
            <w:u w:val="single" w:color="0000FF"/>
          </w:rPr>
          <w:t>www.tapd.org.tr. </w:t>
        </w:r>
      </w:hyperlink>
      <w:r>
        <w:rPr/>
        <w:t>Erişim tarihi Ocak 2007.</w:t>
      </w:r>
    </w:p>
    <w:p>
      <w:pPr>
        <w:pStyle w:val="BodyText"/>
        <w:spacing w:before="10"/>
        <w:rPr>
          <w:sz w:val="26"/>
        </w:rPr>
      </w:pPr>
    </w:p>
    <w:p>
      <w:pPr>
        <w:spacing w:line="278" w:lineRule="auto" w:before="51"/>
        <w:ind w:left="116" w:right="112" w:firstLine="0"/>
        <w:jc w:val="both"/>
        <w:rPr>
          <w:sz w:val="24"/>
        </w:rPr>
      </w:pPr>
      <w:r>
        <w:rPr>
          <w:sz w:val="24"/>
        </w:rPr>
        <w:t>Türnüklü, A(2006).</w:t>
      </w:r>
      <w:r>
        <w:rPr>
          <w:b/>
          <w:sz w:val="24"/>
        </w:rPr>
        <w:t>Sınıf ve Okul Disiplinine Çağdaş Bir Yaklaşım Onarıcı Disiplin. </w:t>
      </w:r>
      <w:r>
        <w:rPr>
          <w:sz w:val="24"/>
        </w:rPr>
        <w:t>Ankara: Ekinoks Eğitim danışmanlık hizmetleri ve Basın Yayın dağıtım Hizmetleri.</w:t>
      </w:r>
    </w:p>
    <w:p>
      <w:pPr>
        <w:pStyle w:val="BodyText"/>
        <w:spacing w:before="2"/>
        <w:rPr>
          <w:sz w:val="27"/>
        </w:rPr>
      </w:pPr>
    </w:p>
    <w:p>
      <w:pPr>
        <w:spacing w:line="278" w:lineRule="auto" w:before="0"/>
        <w:ind w:left="116" w:right="117" w:firstLine="0"/>
        <w:jc w:val="both"/>
        <w:rPr>
          <w:sz w:val="24"/>
        </w:rPr>
      </w:pPr>
      <w:r>
        <w:rPr>
          <w:sz w:val="24"/>
        </w:rPr>
        <w:t>Yıldırım, P.K., Otrar, M. (2003) </w:t>
      </w:r>
      <w:r>
        <w:rPr>
          <w:b/>
          <w:sz w:val="24"/>
        </w:rPr>
        <w:t>Öğrenciler Ve Aileler İçin Rehber Kitap </w:t>
      </w:r>
      <w:r>
        <w:rPr>
          <w:sz w:val="24"/>
        </w:rPr>
        <w:t>Ankara: Nobel Yayın Dağıtım.</w:t>
      </w:r>
    </w:p>
    <w:p>
      <w:pPr>
        <w:pStyle w:val="BodyText"/>
        <w:spacing w:before="5"/>
        <w:rPr>
          <w:sz w:val="27"/>
        </w:rPr>
      </w:pPr>
    </w:p>
    <w:p>
      <w:pPr>
        <w:pStyle w:val="BodyText"/>
        <w:spacing w:line="276" w:lineRule="auto"/>
        <w:ind w:left="116" w:right="115"/>
        <w:jc w:val="both"/>
      </w:pPr>
      <w:r>
        <w:rPr/>
        <w:t>Yeşilyaprak, B. (2008). Özellik-Faktör Kuramı ile Holland’ın Tipoloji Kuramı. Özyürek Ragıp (Ed.). </w:t>
      </w:r>
      <w:r>
        <w:rPr>
          <w:i/>
        </w:rPr>
        <w:t>Kariyer Yolculuğu, </w:t>
      </w:r>
      <w:r>
        <w:rPr/>
        <w:t>içinde (s.91-98)</w:t>
      </w:r>
      <w:r>
        <w:rPr>
          <w:i/>
        </w:rPr>
        <w:t>. </w:t>
      </w:r>
      <w:r>
        <w:rPr/>
        <w:t>Ankara: Türk Psikolojik Danışma ve Rehberlik Derneği</w:t>
      </w:r>
    </w:p>
    <w:p>
      <w:pPr>
        <w:pStyle w:val="BodyText"/>
        <w:spacing w:before="7"/>
        <w:rPr>
          <w:sz w:val="27"/>
        </w:rPr>
      </w:pPr>
    </w:p>
    <w:p>
      <w:pPr>
        <w:spacing w:before="1"/>
        <w:ind w:left="116" w:right="0" w:firstLine="0"/>
        <w:jc w:val="both"/>
        <w:rPr>
          <w:sz w:val="24"/>
        </w:rPr>
      </w:pPr>
      <w:r>
        <w:rPr>
          <w:sz w:val="24"/>
        </w:rPr>
        <w:t>Waters, V. (1982). </w:t>
      </w:r>
      <w:r>
        <w:rPr>
          <w:b/>
          <w:sz w:val="24"/>
        </w:rPr>
        <w:t>Therapies for children. Rational-</w:t>
      </w:r>
      <w:r>
        <w:rPr>
          <w:sz w:val="24"/>
        </w:rPr>
        <w:t>Emotive Therapy. In. CR.   Reynolds &amp;   T.</w:t>
      </w:r>
    </w:p>
    <w:p>
      <w:pPr>
        <w:pStyle w:val="ListParagraph"/>
        <w:numPr>
          <w:ilvl w:val="0"/>
          <w:numId w:val="204"/>
        </w:numPr>
        <w:tabs>
          <w:tab w:pos="361" w:val="left" w:leader="none"/>
        </w:tabs>
        <w:spacing w:line="240" w:lineRule="auto" w:before="43" w:after="0"/>
        <w:ind w:left="360" w:right="0" w:hanging="244"/>
        <w:jc w:val="both"/>
        <w:rPr>
          <w:sz w:val="24"/>
        </w:rPr>
      </w:pPr>
      <w:r>
        <w:rPr>
          <w:sz w:val="24"/>
        </w:rPr>
        <w:t>Gutkin (Eds), </w:t>
      </w:r>
      <w:r>
        <w:rPr>
          <w:b/>
          <w:sz w:val="24"/>
        </w:rPr>
        <w:t>A Handbook Of School Psychology. </w:t>
      </w:r>
      <w:r>
        <w:rPr>
          <w:sz w:val="24"/>
        </w:rPr>
        <w:t>Newyork;</w:t>
      </w:r>
      <w:r>
        <w:rPr>
          <w:spacing w:val="-19"/>
          <w:sz w:val="24"/>
        </w:rPr>
        <w:t> </w:t>
      </w:r>
      <w:r>
        <w:rPr>
          <w:sz w:val="24"/>
        </w:rPr>
        <w:t>Wiley."</w:t>
      </w:r>
    </w:p>
    <w:p>
      <w:pPr>
        <w:pStyle w:val="BodyText"/>
        <w:spacing w:before="3"/>
        <w:rPr>
          <w:sz w:val="31"/>
        </w:rPr>
      </w:pPr>
    </w:p>
    <w:p>
      <w:pPr>
        <w:pStyle w:val="BodyText"/>
        <w:spacing w:line="552" w:lineRule="auto"/>
        <w:ind w:left="116" w:right="183"/>
        <w:jc w:val="both"/>
      </w:pPr>
      <w:r>
        <w:rPr/>
        <w:t>World Health Statistics (2006)</w:t>
      </w:r>
      <w:hyperlink r:id="rId65">
        <w:r>
          <w:rPr/>
          <w:t>.w</w:t>
        </w:r>
      </w:hyperlink>
      <w:r>
        <w:rPr/>
        <w:t>w</w:t>
      </w:r>
      <w:hyperlink r:id="rId65">
        <w:r>
          <w:rPr/>
          <w:t>w.who.int/whosis/whostat</w:t>
        </w:r>
      </w:hyperlink>
      <w:r>
        <w:rPr/>
        <w:t> 2006. Erişim Tarihi Aralık 2006. http://</w:t>
      </w:r>
      <w:hyperlink r:id="rId66">
        <w:r>
          <w:rPr>
            <w:color w:val="0000FF"/>
            <w:u w:val="single" w:color="0000FF"/>
          </w:rPr>
          <w:t>www.infopankki.fi/tr-TR/Iscının_Haklari_ve</w:t>
        </w:r>
      </w:hyperlink>
      <w:r>
        <w:rPr/>
        <w:t>_ Sorumlulukları. Erişim Tarihi Mart 2007.</w:t>
      </w:r>
    </w:p>
    <w:p>
      <w:pPr>
        <w:pStyle w:val="BodyText"/>
        <w:spacing w:before="1"/>
        <w:ind w:left="116" w:right="853"/>
      </w:pPr>
      <w:r>
        <w:rPr/>
        <w:t>http:// kigem.com/content.asp. Erişim Tarihi Mart 2007.</w:t>
      </w:r>
    </w:p>
    <w:p>
      <w:pPr>
        <w:pStyle w:val="BodyText"/>
        <w:spacing w:before="3"/>
        <w:rPr>
          <w:sz w:val="31"/>
        </w:rPr>
      </w:pPr>
    </w:p>
    <w:p>
      <w:pPr>
        <w:pStyle w:val="BodyText"/>
        <w:ind w:left="116" w:right="853"/>
      </w:pPr>
      <w:r>
        <w:rPr/>
        <w:t>http:// </w:t>
      </w:r>
      <w:hyperlink r:id="rId67">
        <w:r>
          <w:rPr>
            <w:color w:val="0000FF"/>
            <w:u w:val="single" w:color="0000FF"/>
          </w:rPr>
          <w:t>www.kimkimdir.gen.tr/kimkimdir.php </w:t>
        </w:r>
      </w:hyperlink>
      <w:r>
        <w:rPr/>
        <w:t>2007. Erişim Tarihi Ocak 2007.</w:t>
      </w:r>
    </w:p>
    <w:p>
      <w:pPr>
        <w:pStyle w:val="BodyText"/>
        <w:spacing w:before="10"/>
        <w:rPr>
          <w:sz w:val="26"/>
        </w:rPr>
      </w:pPr>
    </w:p>
    <w:p>
      <w:pPr>
        <w:pStyle w:val="BodyText"/>
        <w:spacing w:before="51"/>
        <w:ind w:left="116" w:right="119"/>
      </w:pPr>
      <w:hyperlink r:id="rId68">
        <w:r>
          <w:rPr/>
          <w:t>http://www.megep.meb.gov.tr/megep/genelişpiyasasi/hayatboyugrenme.Dr.</w:t>
        </w:r>
      </w:hyperlink>
      <w:r>
        <w:rPr/>
        <w:t>  János  Sz Tóth</w:t>
      </w:r>
    </w:p>
    <w:p>
      <w:pPr>
        <w:spacing w:before="45"/>
        <w:ind w:left="116" w:right="853" w:firstLine="0"/>
        <w:jc w:val="left"/>
        <w:rPr>
          <w:sz w:val="24"/>
        </w:rPr>
      </w:pPr>
      <w:r>
        <w:rPr>
          <w:b/>
          <w:sz w:val="24"/>
        </w:rPr>
        <w:t>Hayat Boyu Öğrenme Kavramı ve Uygulaması. </w:t>
      </w:r>
      <w:r>
        <w:rPr>
          <w:sz w:val="24"/>
        </w:rPr>
        <w:t>Erişim Tarihi Aralık 2006.</w:t>
      </w:r>
    </w:p>
    <w:p>
      <w:pPr>
        <w:spacing w:after="0"/>
        <w:jc w:val="left"/>
        <w:rPr>
          <w:sz w:val="24"/>
        </w:rPr>
        <w:sectPr>
          <w:pgSz w:w="11910" w:h="16840"/>
          <w:pgMar w:header="0" w:footer="1003" w:top="1360" w:bottom="1200" w:left="1300" w:right="1300"/>
        </w:sectPr>
      </w:pPr>
    </w:p>
    <w:p>
      <w:pPr>
        <w:pStyle w:val="BodyText"/>
        <w:spacing w:before="6"/>
        <w:rPr>
          <w:sz w:val="8"/>
        </w:rPr>
      </w:pPr>
    </w:p>
    <w:p>
      <w:pPr>
        <w:spacing w:before="52"/>
        <w:ind w:left="116" w:right="853" w:firstLine="0"/>
        <w:jc w:val="left"/>
        <w:rPr>
          <w:b/>
          <w:sz w:val="24"/>
        </w:rPr>
      </w:pPr>
      <w:hyperlink r:id="rId69">
        <w:r>
          <w:rPr>
            <w:color w:val="0000FF"/>
            <w:sz w:val="24"/>
            <w:u w:val="single" w:color="0000FF"/>
          </w:rPr>
          <w:t>http://www.torpil.com/torpil/rehberlik/detay.asp</w:t>
        </w:r>
      </w:hyperlink>
      <w:r>
        <w:rPr>
          <w:sz w:val="24"/>
        </w:rPr>
        <w:t>. </w:t>
      </w:r>
      <w:r>
        <w:rPr>
          <w:b/>
          <w:sz w:val="24"/>
        </w:rPr>
        <w:t>ÖSS Öncesi Uzman Önerileri.</w:t>
      </w:r>
    </w:p>
    <w:p>
      <w:pPr>
        <w:pStyle w:val="BodyText"/>
        <w:spacing w:before="43"/>
        <w:ind w:left="553" w:right="853"/>
      </w:pPr>
      <w:r>
        <w:rPr/>
        <w:t>Erişim Tarihi Mart 2007.</w:t>
      </w:r>
    </w:p>
    <w:p>
      <w:pPr>
        <w:pStyle w:val="BodyText"/>
        <w:spacing w:before="3"/>
        <w:rPr>
          <w:sz w:val="31"/>
        </w:rPr>
      </w:pPr>
    </w:p>
    <w:p>
      <w:pPr>
        <w:pStyle w:val="BodyText"/>
        <w:ind w:left="116" w:right="119"/>
      </w:pPr>
      <w:r>
        <w:rPr/>
        <w:t>http://</w:t>
      </w:r>
      <w:hyperlink r:id="rId66">
        <w:r>
          <w:rPr>
            <w:color w:val="0000FF"/>
            <w:u w:val="single" w:color="0000FF"/>
          </w:rPr>
          <w:t>www.infopankki.fi/tr-TR/Iscının_Haklari_ve</w:t>
        </w:r>
      </w:hyperlink>
      <w:r>
        <w:rPr/>
        <w:t>_ Sorumlulukları. Erişim Tarihi Mart 2007.</w:t>
      </w:r>
    </w:p>
    <w:p>
      <w:pPr>
        <w:pStyle w:val="BodyText"/>
        <w:rPr>
          <w:sz w:val="27"/>
        </w:rPr>
      </w:pPr>
    </w:p>
    <w:p>
      <w:pPr>
        <w:pStyle w:val="BodyText"/>
        <w:spacing w:before="52"/>
        <w:ind w:left="116" w:right="853"/>
      </w:pPr>
      <w:hyperlink r:id="rId70">
        <w:r>
          <w:rPr>
            <w:color w:val="0000FF"/>
            <w:u w:val="single" w:color="0000FF"/>
          </w:rPr>
          <w:t>http://www.pdr.org.tr/etik-kurallar-kitapcigi.htm. Erişim Tarihi Mart 2007</w:t>
        </w:r>
      </w:hyperlink>
      <w:r>
        <w:rPr/>
        <w:t>.</w:t>
      </w:r>
    </w:p>
    <w:p>
      <w:pPr>
        <w:pStyle w:val="BodyText"/>
        <w:spacing w:before="10"/>
        <w:rPr>
          <w:sz w:val="26"/>
        </w:rPr>
      </w:pPr>
    </w:p>
    <w:p>
      <w:pPr>
        <w:pStyle w:val="BodyText"/>
        <w:spacing w:before="51"/>
        <w:ind w:left="116" w:right="853"/>
      </w:pPr>
      <w:hyperlink r:id="rId71">
        <w:r>
          <w:rPr>
            <w:color w:val="0000FF"/>
            <w:u w:val="single" w:color="0000FF"/>
          </w:rPr>
          <w:t>http://www.pdrm.anadolu.edu.tr</w:t>
        </w:r>
      </w:hyperlink>
      <w:r>
        <w:rPr/>
        <w:t>. Erişim Tarihi Mart 2007.</w:t>
      </w:r>
    </w:p>
    <w:p>
      <w:pPr>
        <w:pStyle w:val="BodyText"/>
        <w:rPr>
          <w:sz w:val="27"/>
        </w:rPr>
      </w:pPr>
    </w:p>
    <w:p>
      <w:pPr>
        <w:pStyle w:val="BodyText"/>
        <w:spacing w:line="552" w:lineRule="auto" w:before="52"/>
        <w:ind w:left="116" w:right="1229"/>
      </w:pPr>
      <w:hyperlink r:id="rId72">
        <w:r>
          <w:rPr/>
          <w:t>http://www.</w:t>
        </w:r>
      </w:hyperlink>
      <w:r>
        <w:rPr/>
        <w:t> sexual harrassment and human rights.htm. Erişim Tarihi Aralık 2006. http://</w:t>
      </w:r>
      <w:hyperlink r:id="rId73">
        <w:r>
          <w:rPr>
            <w:color w:val="0000FF"/>
            <w:u w:val="single" w:color="0000FF"/>
          </w:rPr>
          <w:t>www.quintessialcareers.com </w:t>
        </w:r>
      </w:hyperlink>
      <w:r>
        <w:rPr/>
        <w:t>. Erişim Tarihi Şubat 2007.</w:t>
      </w:r>
    </w:p>
    <w:sectPr>
      <w:footerReference w:type="default" r:id="rId168"/>
      <w:pgSz w:w="11910" w:h="16840"/>
      <w:pgMar w:footer="1003" w:header="0" w:top="1580" w:bottom="120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7.099976pt;margin-top:780.776001pt;width:9.6pt;height:13.05pt;mso-position-horizontal-relative:page;mso-position-vertical-relative:page;z-index:-487264" type="#_x0000_t202" filled="false" stroked="false">
          <v:textbox inset="0,0,0,0">
            <w:txbxContent>
              <w:p>
                <w:pPr>
                  <w:spacing w:line="245" w:lineRule="exact" w:before="0"/>
                  <w:ind w:left="40" w:right="0" w:firstLine="0"/>
                  <w:jc w:val="left"/>
                  <w:rPr>
                    <w:sz w:val="22"/>
                  </w:rPr>
                </w:pPr>
                <w:r>
                  <w:rPr/>
                  <w:fldChar w:fldCharType="begin"/>
                </w:r>
                <w:r>
                  <w:rPr>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70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048" type="#_x0000_t202" filled="false" stroked="false">
          <v:textbox inset="0,0,0,0">
            <w:txbxContent>
              <w:p>
                <w:pPr>
                  <w:spacing w:line="245" w:lineRule="exact" w:before="0"/>
                  <w:ind w:left="20" w:right="0" w:firstLine="0"/>
                  <w:jc w:val="left"/>
                  <w:rPr>
                    <w:sz w:val="22"/>
                  </w:rPr>
                </w:pPr>
                <w:r>
                  <w:rPr>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70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000" type="#_x0000_t202" filled="false" stroked="false">
          <v:textbox inset="0,0,0,0">
            <w:txbxContent>
              <w:p>
                <w:pPr>
                  <w:spacing w:line="245" w:lineRule="exact" w:before="0"/>
                  <w:ind w:left="20" w:right="0" w:firstLine="0"/>
                  <w:jc w:val="left"/>
                  <w:rPr>
                    <w:sz w:val="22"/>
                  </w:rPr>
                </w:pPr>
                <w:r>
                  <w:rPr>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69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6952" type="#_x0000_t202" filled="false" stroked="false">
          <v:textbox inset="0,0,0,0">
            <w:txbxContent>
              <w:p>
                <w:pPr>
                  <w:spacing w:line="245" w:lineRule="exact" w:before="0"/>
                  <w:ind w:left="20" w:right="0" w:firstLine="0"/>
                  <w:jc w:val="left"/>
                  <w:rPr>
                    <w:sz w:val="22"/>
                  </w:rPr>
                </w:pPr>
                <w:r>
                  <w:rPr>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692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6904" type="#_x0000_t202" filled="false" stroked="false">
          <v:textbox inset="0,0,0,0">
            <w:txbxContent>
              <w:p>
                <w:pPr>
                  <w:spacing w:line="245" w:lineRule="exact" w:before="0"/>
                  <w:ind w:left="20" w:right="0" w:firstLine="0"/>
                  <w:jc w:val="left"/>
                  <w:rPr>
                    <w:sz w:val="22"/>
                  </w:rPr>
                </w:pPr>
                <w:r>
                  <w:rPr>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68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240" type="#_x0000_t202" filled="false" stroked="false">
          <v:textbox inset="0,0,0,0">
            <w:txbxContent>
              <w:p>
                <w:pPr>
                  <w:spacing w:line="245" w:lineRule="exact" w:before="0"/>
                  <w:ind w:left="20" w:right="0" w:firstLine="0"/>
                  <w:jc w:val="left"/>
                  <w:rPr>
                    <w:sz w:val="22"/>
                  </w:rPr>
                </w:pPr>
                <w:r>
                  <w:rPr>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6856" type="#_x0000_t202" filled="false" stroked="false">
          <v:textbox inset="0,0,0,0">
            <w:txbxContent>
              <w:p>
                <w:pPr>
                  <w:spacing w:line="245" w:lineRule="exact" w:before="0"/>
                  <w:ind w:left="20" w:right="0" w:firstLine="0"/>
                  <w:jc w:val="left"/>
                  <w:rPr>
                    <w:sz w:val="22"/>
                  </w:rPr>
                </w:pPr>
                <w:r>
                  <w:rPr>
                    <w:sz w:val="22"/>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683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680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2.419983pt;margin-top:534.176025pt;width:20.75pt;height:13.05pt;mso-position-horizontal-relative:page;mso-position-vertical-relative:page;z-index:-48678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820007pt;margin-top:780.776001pt;width:20.75pt;height:13.05pt;mso-position-horizontal-relative:page;mso-position-vertical-relative:page;z-index:-48676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79980pt;margin-top:780.776001pt;width:9.6pt;height:13.05pt;mso-position-horizontal-relative:page;mso-position-vertical-relative:page;z-index:-486736" type="#_x0000_t202" filled="false" stroked="false">
          <v:textbox inset="0,0,0,0">
            <w:txbxContent>
              <w:p>
                <w:pPr>
                  <w:spacing w:line="245" w:lineRule="exact" w:before="0"/>
                  <w:ind w:left="40" w:right="0" w:firstLine="0"/>
                  <w:jc w:val="left"/>
                  <w:rPr>
                    <w:sz w:val="22"/>
                  </w:rPr>
                </w:pPr>
                <w:r>
                  <w:rPr/>
                  <w:fldChar w:fldCharType="begin"/>
                </w:r>
                <w:r>
                  <w:rPr>
                    <w:w w:val="100"/>
                    <w:sz w:val="22"/>
                  </w:rPr>
                  <w:instrText> PAGE </w:instrText>
                </w:r>
                <w:r>
                  <w:rPr/>
                  <w:fldChar w:fldCharType="separate"/>
                </w:r>
                <w:r>
                  <w:rPr/>
                  <w:t>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7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688" type="#_x0000_t202" filled="false" stroked="false">
          <v:textbox inset="0,0,0,0">
            <w:txbxContent>
              <w:p>
                <w:pPr>
                  <w:spacing w:line="245" w:lineRule="exact" w:before="0"/>
                  <w:ind w:left="20" w:right="0" w:firstLine="0"/>
                  <w:jc w:val="left"/>
                  <w:rPr>
                    <w:sz w:val="22"/>
                  </w:rPr>
                </w:pPr>
                <w:r>
                  <w:rPr>
                    <w:sz w:val="22"/>
                  </w:rPr>
                  <w:t>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721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66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640"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61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592" type="#_x0000_t202" filled="false" stroked="false">
          <v:textbox inset="0,0,0,0">
            <w:txbxContent>
              <w:p>
                <w:pPr>
                  <w:spacing w:line="245" w:lineRule="exact" w:before="0"/>
                  <w:ind w:left="20" w:right="0" w:firstLine="0"/>
                  <w:jc w:val="left"/>
                  <w:rPr>
                    <w:sz w:val="22"/>
                  </w:rPr>
                </w:pPr>
                <w:r>
                  <w:rPr>
                    <w:sz w:val="22"/>
                  </w:rPr>
                  <w:t>40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5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544" type="#_x0000_t202" filled="false" stroked="false">
          <v:textbox inset="0,0,0,0">
            <w:txbxContent>
              <w:p>
                <w:pPr>
                  <w:spacing w:line="245" w:lineRule="exact" w:before="0"/>
                  <w:ind w:left="20" w:right="0" w:firstLine="0"/>
                  <w:jc w:val="left"/>
                  <w:rPr>
                    <w:sz w:val="22"/>
                  </w:rPr>
                </w:pPr>
                <w:r>
                  <w:rPr>
                    <w:sz w:val="22"/>
                  </w:rPr>
                  <w:t>50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5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496" type="#_x0000_t202" filled="false" stroked="false">
          <v:textbox inset="0,0,0,0">
            <w:txbxContent>
              <w:p>
                <w:pPr>
                  <w:spacing w:line="245" w:lineRule="exact" w:before="0"/>
                  <w:ind w:left="20" w:right="0" w:firstLine="0"/>
                  <w:jc w:val="left"/>
                  <w:rPr>
                    <w:sz w:val="22"/>
                  </w:rPr>
                </w:pPr>
                <w:r>
                  <w:rPr>
                    <w:sz w:val="22"/>
                  </w:rPr>
                  <w:t>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4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448" type="#_x0000_t202" filled="false" stroked="false">
          <v:textbox inset="0,0,0,0">
            <w:txbxContent>
              <w:p>
                <w:pPr>
                  <w:spacing w:line="245" w:lineRule="exact" w:before="0"/>
                  <w:ind w:left="20" w:right="0" w:firstLine="0"/>
                  <w:jc w:val="left"/>
                  <w:rPr>
                    <w:sz w:val="22"/>
                  </w:rPr>
                </w:pPr>
                <w:r>
                  <w:rPr>
                    <w:sz w:val="22"/>
                  </w:rPr>
                  <w:t>70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192" type="#_x0000_t202" filled="false" stroked="false">
          <v:textbox inset="0,0,0,0">
            <w:txbxContent>
              <w:p>
                <w:pPr>
                  <w:spacing w:line="245" w:lineRule="exact" w:before="0"/>
                  <w:ind w:left="20" w:right="0" w:firstLine="0"/>
                  <w:jc w:val="left"/>
                  <w:rPr>
                    <w:sz w:val="22"/>
                  </w:rPr>
                </w:pPr>
                <w:r>
                  <w:rPr>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4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640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4.3pt;height:13.05pt;mso-position-horizontal-relative:page;mso-position-vertical-relative:page;z-index:-4863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w:t>
                </w:r>
                <w:r>
                  <w:rPr/>
                  <w:fldChar w:fldCharType="end"/>
                </w:r>
                <w:r>
                  <w:rPr>
                    <w:sz w:val="22"/>
                  </w:rPr>
                  <w:t>9</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35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79980pt;margin-top:780.776001pt;width:9.6pt;height:13.05pt;mso-position-horizontal-relative:page;mso-position-vertical-relative:page;z-index:-486328" type="#_x0000_t202" filled="false" stroked="false">
          <v:textbox inset="0,0,0,0">
            <w:txbxContent>
              <w:p>
                <w:pPr>
                  <w:spacing w:line="245" w:lineRule="exact" w:before="0"/>
                  <w:ind w:left="40" w:right="0" w:firstLine="0"/>
                  <w:jc w:val="left"/>
                  <w:rPr>
                    <w:sz w:val="22"/>
                  </w:rPr>
                </w:pPr>
                <w:r>
                  <w:rPr/>
                  <w:fldChar w:fldCharType="begin"/>
                </w:r>
                <w:r>
                  <w:rPr>
                    <w:w w:val="100"/>
                    <w:sz w:val="22"/>
                  </w:rPr>
                  <w:instrText> PAGE </w:instrText>
                </w:r>
                <w:r>
                  <w:rPr/>
                  <w:fldChar w:fldCharType="separate"/>
                </w:r>
                <w:r>
                  <w:rPr/>
                  <w:t>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304" type="#_x0000_t202" filled="false" stroked="false">
          <v:textbox inset="0,0,0,0">
            <w:txbxContent>
              <w:p>
                <w:pPr>
                  <w:spacing w:line="245" w:lineRule="exact" w:before="0"/>
                  <w:ind w:left="20" w:right="0" w:firstLine="0"/>
                  <w:jc w:val="left"/>
                  <w:rPr>
                    <w:sz w:val="22"/>
                  </w:rPr>
                </w:pPr>
                <w:r>
                  <w:rPr>
                    <w:sz w:val="22"/>
                  </w:rPr>
                  <w:t>10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28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256" type="#_x0000_t202" filled="false" stroked="false">
          <v:textbox inset="0,0,0,0">
            <w:txbxContent>
              <w:p>
                <w:pPr>
                  <w:spacing w:line="245" w:lineRule="exact" w:before="0"/>
                  <w:ind w:left="20" w:right="0" w:firstLine="0"/>
                  <w:jc w:val="left"/>
                  <w:rPr>
                    <w:sz w:val="22"/>
                  </w:rPr>
                </w:pPr>
                <w:r>
                  <w:rPr>
                    <w:sz w:val="22"/>
                  </w:rPr>
                  <w:t>20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23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71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208"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18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160" type="#_x0000_t202" filled="false" stroked="false">
          <v:textbox inset="0,0,0,0">
            <w:txbxContent>
              <w:p>
                <w:pPr>
                  <w:spacing w:line="245" w:lineRule="exact" w:before="0"/>
                  <w:ind w:left="20" w:right="0" w:firstLine="0"/>
                  <w:jc w:val="left"/>
                  <w:rPr>
                    <w:sz w:val="22"/>
                  </w:rPr>
                </w:pPr>
                <w:r>
                  <w:rPr>
                    <w:sz w:val="22"/>
                  </w:rPr>
                  <w:t>40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13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41</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112" type="#_x0000_t202" filled="false" stroked="false">
          <v:textbox inset="0,0,0,0">
            <w:txbxContent>
              <w:p>
                <w:pPr>
                  <w:spacing w:line="245" w:lineRule="exact" w:before="0"/>
                  <w:ind w:left="20" w:right="0" w:firstLine="0"/>
                  <w:jc w:val="left"/>
                  <w:rPr>
                    <w:sz w:val="22"/>
                  </w:rPr>
                </w:pPr>
                <w:r>
                  <w:rPr>
                    <w:sz w:val="22"/>
                  </w:rPr>
                  <w:t>50</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08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064" type="#_x0000_t202" filled="false" stroked="false">
          <v:textbox inset="0,0,0,0">
            <w:txbxContent>
              <w:p>
                <w:pPr>
                  <w:spacing w:line="245" w:lineRule="exact" w:before="0"/>
                  <w:ind w:left="20" w:right="0" w:firstLine="0"/>
                  <w:jc w:val="left"/>
                  <w:rPr>
                    <w:sz w:val="22"/>
                  </w:rPr>
                </w:pPr>
                <w:r>
                  <w:rPr>
                    <w:sz w:val="22"/>
                  </w:rPr>
                  <w:t>60</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60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6016" type="#_x0000_t202" filled="false" stroked="false">
          <v:textbox inset="0,0,0,0">
            <w:txbxContent>
              <w:p>
                <w:pPr>
                  <w:spacing w:line="245" w:lineRule="exact" w:before="0"/>
                  <w:ind w:left="20" w:right="0" w:firstLine="0"/>
                  <w:jc w:val="left"/>
                  <w:rPr>
                    <w:sz w:val="22"/>
                  </w:rPr>
                </w:pPr>
                <w:r>
                  <w:rPr>
                    <w:sz w:val="22"/>
                  </w:rPr>
                  <w:t>70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9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144"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968" type="#_x0000_t202" filled="false" stroked="false">
          <v:textbox inset="0,0,0,0">
            <w:txbxContent>
              <w:p>
                <w:pPr>
                  <w:spacing w:line="245" w:lineRule="exact" w:before="0"/>
                  <w:ind w:left="20" w:right="0" w:firstLine="0"/>
                  <w:jc w:val="left"/>
                  <w:rPr>
                    <w:sz w:val="22"/>
                  </w:rPr>
                </w:pPr>
                <w:r>
                  <w:rPr>
                    <w:sz w:val="22"/>
                  </w:rPr>
                  <w:t>80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94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59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87</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8.940002pt;margin-top:534.176025pt;width:13.3pt;height:13.05pt;mso-position-horizontal-relative:page;mso-position-vertical-relative:page;z-index:-485896" type="#_x0000_t202" filled="false" stroked="false">
          <v:textbox inset="0,0,0,0">
            <w:txbxContent>
              <w:p>
                <w:pPr>
                  <w:spacing w:line="245" w:lineRule="exact" w:before="0"/>
                  <w:ind w:left="20" w:right="0" w:firstLine="0"/>
                  <w:jc w:val="left"/>
                  <w:rPr>
                    <w:sz w:val="22"/>
                  </w:rPr>
                </w:pPr>
                <w:r>
                  <w:rPr>
                    <w:sz w:val="22"/>
                  </w:rPr>
                  <w:t>90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587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84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96</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820007pt;margin-top:780.776001pt;width:20.75pt;height:13.05pt;mso-position-horizontal-relative:page;mso-position-vertical-relative:page;z-index:-4858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979980pt;margin-top:780.776001pt;width:9.6pt;height:13.05pt;mso-position-horizontal-relative:page;mso-position-vertical-relative:page;z-index:-485800" type="#_x0000_t202" filled="false" stroked="false">
          <v:textbox inset="0,0,0,0">
            <w:txbxContent>
              <w:p>
                <w:pPr>
                  <w:spacing w:line="245" w:lineRule="exact" w:before="0"/>
                  <w:ind w:left="40" w:right="0" w:firstLine="0"/>
                  <w:jc w:val="left"/>
                  <w:rPr>
                    <w:sz w:val="22"/>
                  </w:rPr>
                </w:pPr>
                <w:r>
                  <w:rPr/>
                  <w:fldChar w:fldCharType="begin"/>
                </w:r>
                <w:r>
                  <w:rPr>
                    <w:w w:val="100"/>
                    <w:sz w:val="22"/>
                  </w:rPr>
                  <w:instrText> PAGE </w:instrText>
                </w:r>
                <w:r>
                  <w:rPr/>
                  <w:fldChar w:fldCharType="separate"/>
                </w:r>
                <w:r>
                  <w:rPr/>
                  <w:t>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776" type="#_x0000_t202" filled="false" stroked="false">
          <v:textbox inset="0,0,0,0">
            <w:txbxContent>
              <w:p>
                <w:pPr>
                  <w:spacing w:line="245" w:lineRule="exact" w:before="0"/>
                  <w:ind w:left="20" w:right="0" w:firstLine="0"/>
                  <w:jc w:val="left"/>
                  <w:rPr>
                    <w:sz w:val="22"/>
                  </w:rPr>
                </w:pPr>
                <w:r>
                  <w:rPr>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459991pt;margin-top:780.776001pt;width:15.3pt;height:13.05pt;mso-position-horizontal-relative:page;mso-position-vertical-relative:page;z-index:-48712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75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728" type="#_x0000_t202" filled="false" stroked="false">
          <v:textbox inset="0,0,0,0">
            <w:txbxContent>
              <w:p>
                <w:pPr>
                  <w:spacing w:line="245" w:lineRule="exact" w:before="0"/>
                  <w:ind w:left="20" w:right="0" w:firstLine="0"/>
                  <w:jc w:val="left"/>
                  <w:rPr>
                    <w:sz w:val="22"/>
                  </w:rPr>
                </w:pPr>
                <w:r>
                  <w:rPr>
                    <w:sz w:val="22"/>
                  </w:rPr>
                  <w:t>20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70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680" type="#_x0000_t202" filled="false" stroked="false">
          <v:textbox inset="0,0,0,0">
            <w:txbxContent>
              <w:p>
                <w:pPr>
                  <w:spacing w:line="245" w:lineRule="exact" w:before="0"/>
                  <w:ind w:left="20" w:right="0" w:firstLine="0"/>
                  <w:jc w:val="left"/>
                  <w:rPr>
                    <w:sz w:val="22"/>
                  </w:rPr>
                </w:pPr>
                <w:r>
                  <w:rPr>
                    <w:sz w:val="22"/>
                  </w:rPr>
                  <w:t>30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65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632" type="#_x0000_t202" filled="false" stroked="false">
          <v:textbox inset="0,0,0,0">
            <w:txbxContent>
              <w:p>
                <w:pPr>
                  <w:spacing w:line="245" w:lineRule="exact" w:before="0"/>
                  <w:ind w:left="20" w:right="0" w:firstLine="0"/>
                  <w:jc w:val="left"/>
                  <w:rPr>
                    <w:sz w:val="22"/>
                  </w:rPr>
                </w:pPr>
                <w:r>
                  <w:rPr>
                    <w:sz w:val="22"/>
                  </w:rPr>
                  <w:t>40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60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41</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584" type="#_x0000_t202" filled="false" stroked="false">
          <v:textbox inset="0,0,0,0">
            <w:txbxContent>
              <w:p>
                <w:pPr>
                  <w:spacing w:line="245" w:lineRule="exact" w:before="0"/>
                  <w:ind w:left="20" w:right="0" w:firstLine="0"/>
                  <w:jc w:val="left"/>
                  <w:rPr>
                    <w:sz w:val="22"/>
                  </w:rPr>
                </w:pPr>
                <w:r>
                  <w:rPr>
                    <w:sz w:val="22"/>
                  </w:rPr>
                  <w:t>50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56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51</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536" type="#_x0000_t202" filled="false" stroked="false">
          <v:textbox inset="0,0,0,0">
            <w:txbxContent>
              <w:p>
                <w:pPr>
                  <w:spacing w:line="245" w:lineRule="exact" w:before="0"/>
                  <w:ind w:left="20" w:right="0" w:firstLine="0"/>
                  <w:jc w:val="left"/>
                  <w:rPr>
                    <w:sz w:val="22"/>
                  </w:rPr>
                </w:pPr>
                <w:r>
                  <w:rPr>
                    <w:sz w:val="22"/>
                  </w:rPr>
                  <w:t>60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60022pt;margin-top:780.776001pt;width:13.3pt;height:13.05pt;mso-position-horizontal-relative:page;mso-position-vertical-relative:page;z-index:-487096" type="#_x0000_t202" filled="false" stroked="false">
          <v:textbox inset="0,0,0,0">
            <w:txbxContent>
              <w:p>
                <w:pPr>
                  <w:spacing w:line="245" w:lineRule="exact" w:before="0"/>
                  <w:ind w:left="20" w:right="0" w:firstLine="0"/>
                  <w:jc w:val="left"/>
                  <w:rPr>
                    <w:sz w:val="22"/>
                  </w:rPr>
                </w:pPr>
                <w:r>
                  <w:rPr>
                    <w:sz w:val="22"/>
                  </w:rPr>
                  <w:t>40</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51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61</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488" type="#_x0000_t202" filled="false" stroked="false">
          <v:textbox inset="0,0,0,0">
            <w:txbxContent>
              <w:p>
                <w:pPr>
                  <w:spacing w:line="245" w:lineRule="exact" w:before="0"/>
                  <w:ind w:left="20" w:right="0" w:firstLine="0"/>
                  <w:jc w:val="left"/>
                  <w:rPr>
                    <w:sz w:val="22"/>
                  </w:rPr>
                </w:pPr>
                <w:r>
                  <w:rPr>
                    <w:sz w:val="22"/>
                  </w:rPr>
                  <w:t>70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46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71</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5440"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78</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8.940002pt;margin-top:534.176025pt;width:13.3pt;height:13.05pt;mso-position-horizontal-relative:page;mso-position-vertical-relative:page;z-index:-485416" type="#_x0000_t202" filled="false" stroked="false">
          <v:textbox inset="0,0,0,0">
            <w:txbxContent>
              <w:p>
                <w:pPr>
                  <w:spacing w:line="245" w:lineRule="exact" w:before="0"/>
                  <w:ind w:left="20" w:right="0" w:firstLine="0"/>
                  <w:jc w:val="left"/>
                  <w:rPr>
                    <w:sz w:val="22"/>
                  </w:rPr>
                </w:pPr>
                <w:r>
                  <w:rPr>
                    <w:sz w:val="22"/>
                  </w:rPr>
                  <w:t>80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7.940002pt;margin-top:534.176025pt;width:15.3pt;height:13.05pt;mso-position-horizontal-relative:page;mso-position-vertical-relative:page;z-index:-485392"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81</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0.776001pt;width:15.3pt;height:13.05pt;mso-position-horizontal-relative:page;mso-position-vertical-relative:page;z-index:-485368"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87</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0.776001pt;width:13.3pt;height:13.05pt;mso-position-horizontal-relative:page;mso-position-vertical-relative:page;z-index:-485344" type="#_x0000_t202" filled="false" stroked="false">
          <v:textbox inset="0,0,0,0">
            <w:txbxContent>
              <w:p>
                <w:pPr>
                  <w:spacing w:line="245" w:lineRule="exact" w:before="0"/>
                  <w:ind w:left="20" w:right="0" w:firstLine="0"/>
                  <w:jc w:val="left"/>
                  <w:rPr>
                    <w:sz w:val="22"/>
                  </w:rPr>
                </w:pPr>
                <w:r>
                  <w:rPr>
                    <w:sz w:val="22"/>
                  </w:rPr>
                  <w:t>90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5">
    <w:multiLevelType w:val="hybridMultilevel"/>
    <w:lvl w:ilvl="0">
      <w:start w:val="19"/>
      <w:numFmt w:val="decimal"/>
      <w:lvlText w:val="%1."/>
      <w:lvlJc w:val="left"/>
      <w:pPr>
        <w:ind w:left="562" w:hanging="426"/>
        <w:jc w:val="left"/>
      </w:pPr>
      <w:rPr>
        <w:rFonts w:hint="default" w:ascii="Arial" w:hAnsi="Arial" w:eastAsia="Arial" w:cs="Arial"/>
        <w:w w:val="99"/>
        <w:sz w:val="24"/>
        <w:szCs w:val="24"/>
      </w:rPr>
    </w:lvl>
    <w:lvl w:ilvl="1">
      <w:start w:val="0"/>
      <w:numFmt w:val="bullet"/>
      <w:lvlText w:val="•"/>
      <w:lvlJc w:val="left"/>
      <w:pPr>
        <w:ind w:left="1313" w:hanging="426"/>
      </w:pPr>
      <w:rPr>
        <w:rFonts w:hint="default"/>
      </w:rPr>
    </w:lvl>
    <w:lvl w:ilvl="2">
      <w:start w:val="0"/>
      <w:numFmt w:val="bullet"/>
      <w:lvlText w:val="•"/>
      <w:lvlJc w:val="left"/>
      <w:pPr>
        <w:ind w:left="2066" w:hanging="426"/>
      </w:pPr>
      <w:rPr>
        <w:rFonts w:hint="default"/>
      </w:rPr>
    </w:lvl>
    <w:lvl w:ilvl="3">
      <w:start w:val="0"/>
      <w:numFmt w:val="bullet"/>
      <w:lvlText w:val="•"/>
      <w:lvlJc w:val="left"/>
      <w:pPr>
        <w:ind w:left="2819" w:hanging="426"/>
      </w:pPr>
      <w:rPr>
        <w:rFonts w:hint="default"/>
      </w:rPr>
    </w:lvl>
    <w:lvl w:ilvl="4">
      <w:start w:val="0"/>
      <w:numFmt w:val="bullet"/>
      <w:lvlText w:val="•"/>
      <w:lvlJc w:val="left"/>
      <w:pPr>
        <w:ind w:left="3572" w:hanging="426"/>
      </w:pPr>
      <w:rPr>
        <w:rFonts w:hint="default"/>
      </w:rPr>
    </w:lvl>
    <w:lvl w:ilvl="5">
      <w:start w:val="0"/>
      <w:numFmt w:val="bullet"/>
      <w:lvlText w:val="•"/>
      <w:lvlJc w:val="left"/>
      <w:pPr>
        <w:ind w:left="4325" w:hanging="426"/>
      </w:pPr>
      <w:rPr>
        <w:rFonts w:hint="default"/>
      </w:rPr>
    </w:lvl>
    <w:lvl w:ilvl="6">
      <w:start w:val="0"/>
      <w:numFmt w:val="bullet"/>
      <w:lvlText w:val="•"/>
      <w:lvlJc w:val="left"/>
      <w:pPr>
        <w:ind w:left="5079" w:hanging="426"/>
      </w:pPr>
      <w:rPr>
        <w:rFonts w:hint="default"/>
      </w:rPr>
    </w:lvl>
    <w:lvl w:ilvl="7">
      <w:start w:val="0"/>
      <w:numFmt w:val="bullet"/>
      <w:lvlText w:val="•"/>
      <w:lvlJc w:val="left"/>
      <w:pPr>
        <w:ind w:left="5832" w:hanging="426"/>
      </w:pPr>
      <w:rPr>
        <w:rFonts w:hint="default"/>
      </w:rPr>
    </w:lvl>
    <w:lvl w:ilvl="8">
      <w:start w:val="0"/>
      <w:numFmt w:val="bullet"/>
      <w:lvlText w:val="•"/>
      <w:lvlJc w:val="left"/>
      <w:pPr>
        <w:ind w:left="6585" w:hanging="426"/>
      </w:pPr>
      <w:rPr>
        <w:rFonts w:hint="default"/>
      </w:rPr>
    </w:lvl>
  </w:abstractNum>
  <w:abstractNum w:abstractNumId="224">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223">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222">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221">
    <w:multiLevelType w:val="hybridMultilevel"/>
    <w:lvl w:ilvl="0">
      <w:start w:val="1"/>
      <w:numFmt w:val="decimal"/>
      <w:lvlText w:val="%1."/>
      <w:lvlJc w:val="left"/>
      <w:pPr>
        <w:ind w:left="386" w:hanging="284"/>
        <w:jc w:val="left"/>
      </w:pPr>
      <w:rPr>
        <w:rFonts w:hint="default" w:ascii="Arial" w:hAnsi="Arial" w:eastAsia="Arial" w:cs="Arial"/>
        <w:w w:val="100"/>
        <w:sz w:val="24"/>
        <w:szCs w:val="24"/>
      </w:rPr>
    </w:lvl>
    <w:lvl w:ilvl="1">
      <w:start w:val="0"/>
      <w:numFmt w:val="bullet"/>
      <w:lvlText w:val="•"/>
      <w:lvlJc w:val="left"/>
      <w:pPr>
        <w:ind w:left="1144" w:hanging="284"/>
      </w:pPr>
      <w:rPr>
        <w:rFonts w:hint="default"/>
      </w:rPr>
    </w:lvl>
    <w:lvl w:ilvl="2">
      <w:start w:val="0"/>
      <w:numFmt w:val="bullet"/>
      <w:lvlText w:val="•"/>
      <w:lvlJc w:val="left"/>
      <w:pPr>
        <w:ind w:left="1907" w:hanging="284"/>
      </w:pPr>
      <w:rPr>
        <w:rFonts w:hint="default"/>
      </w:rPr>
    </w:lvl>
    <w:lvl w:ilvl="3">
      <w:start w:val="0"/>
      <w:numFmt w:val="bullet"/>
      <w:lvlText w:val="•"/>
      <w:lvlJc w:val="left"/>
      <w:pPr>
        <w:ind w:left="2671" w:hanging="284"/>
      </w:pPr>
      <w:rPr>
        <w:rFonts w:hint="default"/>
      </w:rPr>
    </w:lvl>
    <w:lvl w:ilvl="4">
      <w:start w:val="0"/>
      <w:numFmt w:val="bullet"/>
      <w:lvlText w:val="•"/>
      <w:lvlJc w:val="left"/>
      <w:pPr>
        <w:ind w:left="3435" w:hanging="284"/>
      </w:pPr>
      <w:rPr>
        <w:rFonts w:hint="default"/>
      </w:rPr>
    </w:lvl>
    <w:lvl w:ilvl="5">
      <w:start w:val="0"/>
      <w:numFmt w:val="bullet"/>
      <w:lvlText w:val="•"/>
      <w:lvlJc w:val="left"/>
      <w:pPr>
        <w:ind w:left="4199" w:hanging="284"/>
      </w:pPr>
      <w:rPr>
        <w:rFonts w:hint="default"/>
      </w:rPr>
    </w:lvl>
    <w:lvl w:ilvl="6">
      <w:start w:val="0"/>
      <w:numFmt w:val="bullet"/>
      <w:lvlText w:val="•"/>
      <w:lvlJc w:val="left"/>
      <w:pPr>
        <w:ind w:left="4963" w:hanging="284"/>
      </w:pPr>
      <w:rPr>
        <w:rFonts w:hint="default"/>
      </w:rPr>
    </w:lvl>
    <w:lvl w:ilvl="7">
      <w:start w:val="0"/>
      <w:numFmt w:val="bullet"/>
      <w:lvlText w:val="•"/>
      <w:lvlJc w:val="left"/>
      <w:pPr>
        <w:ind w:left="5727" w:hanging="284"/>
      </w:pPr>
      <w:rPr>
        <w:rFonts w:hint="default"/>
      </w:rPr>
    </w:lvl>
    <w:lvl w:ilvl="8">
      <w:start w:val="0"/>
      <w:numFmt w:val="bullet"/>
      <w:lvlText w:val="•"/>
      <w:lvlJc w:val="left"/>
      <w:pPr>
        <w:ind w:left="6491" w:hanging="284"/>
      </w:pPr>
      <w:rPr>
        <w:rFonts w:hint="default"/>
      </w:rPr>
    </w:lvl>
  </w:abstractNum>
  <w:abstractNum w:abstractNumId="220">
    <w:multiLevelType w:val="hybridMultilevel"/>
    <w:lvl w:ilvl="0">
      <w:start w:val="1"/>
      <w:numFmt w:val="decimal"/>
      <w:lvlText w:val="%1."/>
      <w:lvlJc w:val="left"/>
      <w:pPr>
        <w:ind w:left="303" w:hanging="187"/>
        <w:jc w:val="left"/>
      </w:pPr>
      <w:rPr>
        <w:rFonts w:hint="default" w:ascii="Calibri" w:hAnsi="Calibri" w:eastAsia="Calibri" w:cs="Calibri"/>
        <w:b/>
        <w:bCs/>
        <w:w w:val="100"/>
        <w:sz w:val="24"/>
        <w:szCs w:val="24"/>
      </w:rPr>
    </w:lvl>
    <w:lvl w:ilvl="1">
      <w:start w:val="1"/>
      <w:numFmt w:val="decimal"/>
      <w:lvlText w:val="%2."/>
      <w:lvlJc w:val="left"/>
      <w:pPr>
        <w:ind w:left="216" w:hanging="425"/>
        <w:jc w:val="left"/>
      </w:pPr>
      <w:rPr>
        <w:rFonts w:hint="default" w:ascii="Calibri" w:hAnsi="Calibri" w:eastAsia="Calibri" w:cs="Calibri"/>
        <w:spacing w:val="-27"/>
        <w:w w:val="99"/>
        <w:sz w:val="24"/>
        <w:szCs w:val="24"/>
      </w:rPr>
    </w:lvl>
    <w:lvl w:ilvl="2">
      <w:start w:val="0"/>
      <w:numFmt w:val="bullet"/>
      <w:lvlText w:val="•"/>
      <w:lvlJc w:val="left"/>
      <w:pPr>
        <w:ind w:left="1300" w:hanging="425"/>
      </w:pPr>
      <w:rPr>
        <w:rFonts w:hint="default"/>
      </w:rPr>
    </w:lvl>
    <w:lvl w:ilvl="3">
      <w:start w:val="0"/>
      <w:numFmt w:val="bullet"/>
      <w:lvlText w:val="•"/>
      <w:lvlJc w:val="left"/>
      <w:pPr>
        <w:ind w:left="2301" w:hanging="425"/>
      </w:pPr>
      <w:rPr>
        <w:rFonts w:hint="default"/>
      </w:rPr>
    </w:lvl>
    <w:lvl w:ilvl="4">
      <w:start w:val="0"/>
      <w:numFmt w:val="bullet"/>
      <w:lvlText w:val="•"/>
      <w:lvlJc w:val="left"/>
      <w:pPr>
        <w:ind w:left="3302" w:hanging="425"/>
      </w:pPr>
      <w:rPr>
        <w:rFonts w:hint="default"/>
      </w:rPr>
    </w:lvl>
    <w:lvl w:ilvl="5">
      <w:start w:val="0"/>
      <w:numFmt w:val="bullet"/>
      <w:lvlText w:val="•"/>
      <w:lvlJc w:val="left"/>
      <w:pPr>
        <w:ind w:left="4302" w:hanging="425"/>
      </w:pPr>
      <w:rPr>
        <w:rFonts w:hint="default"/>
      </w:rPr>
    </w:lvl>
    <w:lvl w:ilvl="6">
      <w:start w:val="0"/>
      <w:numFmt w:val="bullet"/>
      <w:lvlText w:val="•"/>
      <w:lvlJc w:val="left"/>
      <w:pPr>
        <w:ind w:left="5303" w:hanging="425"/>
      </w:pPr>
      <w:rPr>
        <w:rFonts w:hint="default"/>
      </w:rPr>
    </w:lvl>
    <w:lvl w:ilvl="7">
      <w:start w:val="0"/>
      <w:numFmt w:val="bullet"/>
      <w:lvlText w:val="•"/>
      <w:lvlJc w:val="left"/>
      <w:pPr>
        <w:ind w:left="6304" w:hanging="425"/>
      </w:pPr>
      <w:rPr>
        <w:rFonts w:hint="default"/>
      </w:rPr>
    </w:lvl>
    <w:lvl w:ilvl="8">
      <w:start w:val="0"/>
      <w:numFmt w:val="bullet"/>
      <w:lvlText w:val="•"/>
      <w:lvlJc w:val="left"/>
      <w:pPr>
        <w:ind w:left="7304" w:hanging="425"/>
      </w:pPr>
      <w:rPr>
        <w:rFonts w:hint="default"/>
      </w:rPr>
    </w:lvl>
  </w:abstractNum>
  <w:abstractNum w:abstractNumId="219">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136"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218">
    <w:multiLevelType w:val="hybridMultilevel"/>
    <w:lvl w:ilvl="0">
      <w:start w:val="1"/>
      <w:numFmt w:val="decimal"/>
      <w:lvlText w:val="%1."/>
      <w:lvlJc w:val="left"/>
      <w:pPr>
        <w:ind w:left="136" w:hanging="483"/>
        <w:jc w:val="left"/>
      </w:pPr>
      <w:rPr>
        <w:rFonts w:hint="default" w:ascii="Calibri" w:hAnsi="Calibri" w:eastAsia="Calibri" w:cs="Calibri"/>
        <w:spacing w:val="-27"/>
        <w:w w:val="99"/>
        <w:sz w:val="24"/>
        <w:szCs w:val="24"/>
      </w:rPr>
    </w:lvl>
    <w:lvl w:ilvl="1">
      <w:start w:val="0"/>
      <w:numFmt w:val="bullet"/>
      <w:lvlText w:val=""/>
      <w:lvlJc w:val="left"/>
      <w:pPr>
        <w:ind w:left="116" w:hanging="425"/>
      </w:pPr>
      <w:rPr>
        <w:rFonts w:hint="default" w:ascii="Symbol" w:hAnsi="Symbol" w:eastAsia="Symbol" w:cs="Symbol"/>
        <w:w w:val="100"/>
        <w:sz w:val="24"/>
        <w:szCs w:val="24"/>
      </w:rPr>
    </w:lvl>
    <w:lvl w:ilvl="2">
      <w:start w:val="0"/>
      <w:numFmt w:val="bullet"/>
      <w:lvlText w:val="•"/>
      <w:lvlJc w:val="left"/>
      <w:pPr>
        <w:ind w:left="1158" w:hanging="425"/>
      </w:pPr>
      <w:rPr>
        <w:rFonts w:hint="default"/>
      </w:rPr>
    </w:lvl>
    <w:lvl w:ilvl="3">
      <w:start w:val="0"/>
      <w:numFmt w:val="bullet"/>
      <w:lvlText w:val="•"/>
      <w:lvlJc w:val="left"/>
      <w:pPr>
        <w:ind w:left="2176" w:hanging="425"/>
      </w:pPr>
      <w:rPr>
        <w:rFonts w:hint="default"/>
      </w:rPr>
    </w:lvl>
    <w:lvl w:ilvl="4">
      <w:start w:val="0"/>
      <w:numFmt w:val="bullet"/>
      <w:lvlText w:val="•"/>
      <w:lvlJc w:val="left"/>
      <w:pPr>
        <w:ind w:left="3195" w:hanging="425"/>
      </w:pPr>
      <w:rPr>
        <w:rFonts w:hint="default"/>
      </w:rPr>
    </w:lvl>
    <w:lvl w:ilvl="5">
      <w:start w:val="0"/>
      <w:numFmt w:val="bullet"/>
      <w:lvlText w:val="•"/>
      <w:lvlJc w:val="left"/>
      <w:pPr>
        <w:ind w:left="4213" w:hanging="425"/>
      </w:pPr>
      <w:rPr>
        <w:rFonts w:hint="default"/>
      </w:rPr>
    </w:lvl>
    <w:lvl w:ilvl="6">
      <w:start w:val="0"/>
      <w:numFmt w:val="bullet"/>
      <w:lvlText w:val="•"/>
      <w:lvlJc w:val="left"/>
      <w:pPr>
        <w:ind w:left="5232" w:hanging="425"/>
      </w:pPr>
      <w:rPr>
        <w:rFonts w:hint="default"/>
      </w:rPr>
    </w:lvl>
    <w:lvl w:ilvl="7">
      <w:start w:val="0"/>
      <w:numFmt w:val="bullet"/>
      <w:lvlText w:val="•"/>
      <w:lvlJc w:val="left"/>
      <w:pPr>
        <w:ind w:left="6250" w:hanging="425"/>
      </w:pPr>
      <w:rPr>
        <w:rFonts w:hint="default"/>
      </w:rPr>
    </w:lvl>
    <w:lvl w:ilvl="8">
      <w:start w:val="0"/>
      <w:numFmt w:val="bullet"/>
      <w:lvlText w:val="•"/>
      <w:lvlJc w:val="left"/>
      <w:pPr>
        <w:ind w:left="7269" w:hanging="425"/>
      </w:pPr>
      <w:rPr>
        <w:rFonts w:hint="default"/>
      </w:rPr>
    </w:lvl>
  </w:abstractNum>
  <w:abstractNum w:abstractNumId="217">
    <w:multiLevelType w:val="hybridMultilevel"/>
    <w:lvl w:ilvl="0">
      <w:start w:val="1"/>
      <w:numFmt w:val="decimal"/>
      <w:lvlText w:val="%1."/>
      <w:lvlJc w:val="left"/>
      <w:pPr>
        <w:ind w:left="136" w:hanging="428"/>
        <w:jc w:val="left"/>
      </w:pPr>
      <w:rPr>
        <w:rFonts w:hint="default" w:ascii="Calibri" w:hAnsi="Calibri" w:eastAsia="Calibri" w:cs="Calibri"/>
        <w:spacing w:val="-4"/>
        <w:w w:val="99"/>
        <w:sz w:val="24"/>
        <w:szCs w:val="24"/>
      </w:rPr>
    </w:lvl>
    <w:lvl w:ilvl="1">
      <w:start w:val="0"/>
      <w:numFmt w:val="bullet"/>
      <w:lvlText w:val=""/>
      <w:lvlJc w:val="left"/>
      <w:pPr>
        <w:ind w:left="988" w:hanging="425"/>
      </w:pPr>
      <w:rPr>
        <w:rFonts w:hint="default" w:ascii="Symbol" w:hAnsi="Symbol" w:eastAsia="Symbol" w:cs="Symbol"/>
        <w:w w:val="100"/>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216">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215">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988" w:hanging="425"/>
      </w:pPr>
      <w:rPr>
        <w:rFonts w:hint="default" w:ascii="Wingdings" w:hAnsi="Wingdings" w:eastAsia="Wingdings" w:cs="Wingdings"/>
        <w:w w:val="99"/>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214">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36" w:hanging="425"/>
      </w:pPr>
      <w:rPr>
        <w:rFonts w:hint="default" w:ascii="Symbol" w:hAnsi="Symbol" w:eastAsia="Symbol" w:cs="Symbol"/>
        <w:w w:val="100"/>
        <w:sz w:val="24"/>
        <w:szCs w:val="24"/>
      </w:rPr>
    </w:lvl>
    <w:lvl w:ilvl="2">
      <w:start w:val="0"/>
      <w:numFmt w:val="bullet"/>
      <w:lvlText w:val="•"/>
      <w:lvlJc w:val="left"/>
      <w:pPr>
        <w:ind w:left="1887" w:hanging="425"/>
      </w:pPr>
      <w:rPr>
        <w:rFonts w:hint="default"/>
      </w:rPr>
    </w:lvl>
    <w:lvl w:ilvl="3">
      <w:start w:val="0"/>
      <w:numFmt w:val="bullet"/>
      <w:lvlText w:val="•"/>
      <w:lvlJc w:val="left"/>
      <w:pPr>
        <w:ind w:left="2814" w:hanging="425"/>
      </w:pPr>
      <w:rPr>
        <w:rFonts w:hint="default"/>
      </w:rPr>
    </w:lvl>
    <w:lvl w:ilvl="4">
      <w:start w:val="0"/>
      <w:numFmt w:val="bullet"/>
      <w:lvlText w:val="•"/>
      <w:lvlJc w:val="left"/>
      <w:pPr>
        <w:ind w:left="3742" w:hanging="425"/>
      </w:pPr>
      <w:rPr>
        <w:rFonts w:hint="default"/>
      </w:rPr>
    </w:lvl>
    <w:lvl w:ilvl="5">
      <w:start w:val="0"/>
      <w:numFmt w:val="bullet"/>
      <w:lvlText w:val="•"/>
      <w:lvlJc w:val="left"/>
      <w:pPr>
        <w:ind w:left="4669" w:hanging="425"/>
      </w:pPr>
      <w:rPr>
        <w:rFonts w:hint="default"/>
      </w:rPr>
    </w:lvl>
    <w:lvl w:ilvl="6">
      <w:start w:val="0"/>
      <w:numFmt w:val="bullet"/>
      <w:lvlText w:val="•"/>
      <w:lvlJc w:val="left"/>
      <w:pPr>
        <w:ind w:left="5596" w:hanging="425"/>
      </w:pPr>
      <w:rPr>
        <w:rFonts w:hint="default"/>
      </w:rPr>
    </w:lvl>
    <w:lvl w:ilvl="7">
      <w:start w:val="0"/>
      <w:numFmt w:val="bullet"/>
      <w:lvlText w:val="•"/>
      <w:lvlJc w:val="left"/>
      <w:pPr>
        <w:ind w:left="6524" w:hanging="425"/>
      </w:pPr>
      <w:rPr>
        <w:rFonts w:hint="default"/>
      </w:rPr>
    </w:lvl>
    <w:lvl w:ilvl="8">
      <w:start w:val="0"/>
      <w:numFmt w:val="bullet"/>
      <w:lvlText w:val="•"/>
      <w:lvlJc w:val="left"/>
      <w:pPr>
        <w:ind w:left="7451" w:hanging="425"/>
      </w:pPr>
      <w:rPr>
        <w:rFonts w:hint="default"/>
      </w:rPr>
    </w:lvl>
  </w:abstractNum>
  <w:abstractNum w:abstractNumId="213">
    <w:multiLevelType w:val="hybridMultilevel"/>
    <w:lvl w:ilvl="0">
      <w:start w:val="0"/>
      <w:numFmt w:val="bullet"/>
      <w:lvlText w:val=""/>
      <w:lvlJc w:val="left"/>
      <w:pPr>
        <w:ind w:left="968" w:hanging="425"/>
      </w:pPr>
      <w:rPr>
        <w:rFonts w:hint="default" w:ascii="Wingdings" w:hAnsi="Wingdings" w:eastAsia="Wingdings" w:cs="Wingdings"/>
        <w:w w:val="99"/>
        <w:sz w:val="24"/>
        <w:szCs w:val="24"/>
      </w:rPr>
    </w:lvl>
    <w:lvl w:ilvl="1">
      <w:start w:val="0"/>
      <w:numFmt w:val="bullet"/>
      <w:lvlText w:val="•"/>
      <w:lvlJc w:val="left"/>
      <w:pPr>
        <w:ind w:left="1794" w:hanging="425"/>
      </w:pPr>
      <w:rPr>
        <w:rFonts w:hint="default"/>
      </w:rPr>
    </w:lvl>
    <w:lvl w:ilvl="2">
      <w:start w:val="0"/>
      <w:numFmt w:val="bullet"/>
      <w:lvlText w:val="•"/>
      <w:lvlJc w:val="left"/>
      <w:pPr>
        <w:ind w:left="2629" w:hanging="425"/>
      </w:pPr>
      <w:rPr>
        <w:rFonts w:hint="default"/>
      </w:rPr>
    </w:lvl>
    <w:lvl w:ilvl="3">
      <w:start w:val="0"/>
      <w:numFmt w:val="bullet"/>
      <w:lvlText w:val="•"/>
      <w:lvlJc w:val="left"/>
      <w:pPr>
        <w:ind w:left="3463" w:hanging="425"/>
      </w:pPr>
      <w:rPr>
        <w:rFonts w:hint="default"/>
      </w:rPr>
    </w:lvl>
    <w:lvl w:ilvl="4">
      <w:start w:val="0"/>
      <w:numFmt w:val="bullet"/>
      <w:lvlText w:val="•"/>
      <w:lvlJc w:val="left"/>
      <w:pPr>
        <w:ind w:left="4298" w:hanging="425"/>
      </w:pPr>
      <w:rPr>
        <w:rFonts w:hint="default"/>
      </w:rPr>
    </w:lvl>
    <w:lvl w:ilvl="5">
      <w:start w:val="0"/>
      <w:numFmt w:val="bullet"/>
      <w:lvlText w:val="•"/>
      <w:lvlJc w:val="left"/>
      <w:pPr>
        <w:ind w:left="5133" w:hanging="425"/>
      </w:pPr>
      <w:rPr>
        <w:rFonts w:hint="default"/>
      </w:rPr>
    </w:lvl>
    <w:lvl w:ilvl="6">
      <w:start w:val="0"/>
      <w:numFmt w:val="bullet"/>
      <w:lvlText w:val="•"/>
      <w:lvlJc w:val="left"/>
      <w:pPr>
        <w:ind w:left="5967" w:hanging="425"/>
      </w:pPr>
      <w:rPr>
        <w:rFonts w:hint="default"/>
      </w:rPr>
    </w:lvl>
    <w:lvl w:ilvl="7">
      <w:start w:val="0"/>
      <w:numFmt w:val="bullet"/>
      <w:lvlText w:val="•"/>
      <w:lvlJc w:val="left"/>
      <w:pPr>
        <w:ind w:left="6802" w:hanging="425"/>
      </w:pPr>
      <w:rPr>
        <w:rFonts w:hint="default"/>
      </w:rPr>
    </w:lvl>
    <w:lvl w:ilvl="8">
      <w:start w:val="0"/>
      <w:numFmt w:val="bullet"/>
      <w:lvlText w:val="•"/>
      <w:lvlJc w:val="left"/>
      <w:pPr>
        <w:ind w:left="7637" w:hanging="425"/>
      </w:pPr>
      <w:rPr>
        <w:rFonts w:hint="default"/>
      </w:rPr>
    </w:lvl>
  </w:abstractNum>
  <w:abstractNum w:abstractNumId="212">
    <w:multiLevelType w:val="hybridMultilevel"/>
    <w:lvl w:ilvl="0">
      <w:start w:val="0"/>
      <w:numFmt w:val="bullet"/>
      <w:lvlText w:val=""/>
      <w:lvlJc w:val="left"/>
      <w:pPr>
        <w:ind w:left="116" w:hanging="425"/>
      </w:pPr>
      <w:rPr>
        <w:rFonts w:hint="default" w:ascii="Wingdings" w:hAnsi="Wingdings" w:eastAsia="Wingdings" w:cs="Wingdings"/>
        <w:w w:val="99"/>
        <w:sz w:val="24"/>
        <w:szCs w:val="24"/>
      </w:rPr>
    </w:lvl>
    <w:lvl w:ilvl="1">
      <w:start w:val="0"/>
      <w:numFmt w:val="bullet"/>
      <w:lvlText w:val="•"/>
      <w:lvlJc w:val="left"/>
      <w:pPr>
        <w:ind w:left="1038" w:hanging="425"/>
      </w:pPr>
      <w:rPr>
        <w:rFonts w:hint="default"/>
      </w:rPr>
    </w:lvl>
    <w:lvl w:ilvl="2">
      <w:start w:val="0"/>
      <w:numFmt w:val="bullet"/>
      <w:lvlText w:val="•"/>
      <w:lvlJc w:val="left"/>
      <w:pPr>
        <w:ind w:left="1957" w:hanging="425"/>
      </w:pPr>
      <w:rPr>
        <w:rFonts w:hint="default"/>
      </w:rPr>
    </w:lvl>
    <w:lvl w:ilvl="3">
      <w:start w:val="0"/>
      <w:numFmt w:val="bullet"/>
      <w:lvlText w:val="•"/>
      <w:lvlJc w:val="left"/>
      <w:pPr>
        <w:ind w:left="2875" w:hanging="425"/>
      </w:pPr>
      <w:rPr>
        <w:rFonts w:hint="default"/>
      </w:rPr>
    </w:lvl>
    <w:lvl w:ilvl="4">
      <w:start w:val="0"/>
      <w:numFmt w:val="bullet"/>
      <w:lvlText w:val="•"/>
      <w:lvlJc w:val="left"/>
      <w:pPr>
        <w:ind w:left="3794" w:hanging="425"/>
      </w:pPr>
      <w:rPr>
        <w:rFonts w:hint="default"/>
      </w:rPr>
    </w:lvl>
    <w:lvl w:ilvl="5">
      <w:start w:val="0"/>
      <w:numFmt w:val="bullet"/>
      <w:lvlText w:val="•"/>
      <w:lvlJc w:val="left"/>
      <w:pPr>
        <w:ind w:left="4713" w:hanging="425"/>
      </w:pPr>
      <w:rPr>
        <w:rFonts w:hint="default"/>
      </w:rPr>
    </w:lvl>
    <w:lvl w:ilvl="6">
      <w:start w:val="0"/>
      <w:numFmt w:val="bullet"/>
      <w:lvlText w:val="•"/>
      <w:lvlJc w:val="left"/>
      <w:pPr>
        <w:ind w:left="5631" w:hanging="425"/>
      </w:pPr>
      <w:rPr>
        <w:rFonts w:hint="default"/>
      </w:rPr>
    </w:lvl>
    <w:lvl w:ilvl="7">
      <w:start w:val="0"/>
      <w:numFmt w:val="bullet"/>
      <w:lvlText w:val="•"/>
      <w:lvlJc w:val="left"/>
      <w:pPr>
        <w:ind w:left="6550" w:hanging="425"/>
      </w:pPr>
      <w:rPr>
        <w:rFonts w:hint="default"/>
      </w:rPr>
    </w:lvl>
    <w:lvl w:ilvl="8">
      <w:start w:val="0"/>
      <w:numFmt w:val="bullet"/>
      <w:lvlText w:val="•"/>
      <w:lvlJc w:val="left"/>
      <w:pPr>
        <w:ind w:left="7469" w:hanging="425"/>
      </w:pPr>
      <w:rPr>
        <w:rFonts w:hint="default"/>
      </w:rPr>
    </w:lvl>
  </w:abstractNum>
  <w:abstractNum w:abstractNumId="211">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36" w:hanging="425"/>
      </w:pPr>
      <w:rPr>
        <w:rFonts w:hint="default" w:ascii="Symbol" w:hAnsi="Symbol" w:eastAsia="Symbol" w:cs="Symbol"/>
        <w:w w:val="100"/>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210">
    <w:multiLevelType w:val="hybridMultilevel"/>
    <w:lvl w:ilvl="0">
      <w:start w:val="1"/>
      <w:numFmt w:val="decimal"/>
      <w:lvlText w:val="%1."/>
      <w:lvlJc w:val="left"/>
      <w:pPr>
        <w:ind w:left="136" w:hanging="428"/>
        <w:jc w:val="left"/>
      </w:pPr>
      <w:rPr>
        <w:rFonts w:hint="default" w:ascii="Calibri" w:hAnsi="Calibri" w:eastAsia="Calibri" w:cs="Calibri"/>
        <w:spacing w:val="-4"/>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209">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988" w:hanging="425"/>
      </w:pPr>
      <w:rPr>
        <w:rFonts w:hint="default" w:ascii="Wingdings" w:hAnsi="Wingdings" w:eastAsia="Wingdings" w:cs="Wingdings"/>
        <w:w w:val="99"/>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208">
    <w:multiLevelType w:val="hybridMultilevel"/>
    <w:lvl w:ilvl="0">
      <w:start w:val="1"/>
      <w:numFmt w:val="decimal"/>
      <w:lvlText w:val="%1."/>
      <w:lvlJc w:val="left"/>
      <w:pPr>
        <w:ind w:left="116" w:hanging="428"/>
        <w:jc w:val="left"/>
      </w:pPr>
      <w:rPr>
        <w:rFonts w:hint="default" w:ascii="Calibri" w:hAnsi="Calibri" w:eastAsia="Calibri" w:cs="Calibri"/>
        <w:spacing w:val="-3"/>
        <w:w w:val="99"/>
        <w:sz w:val="24"/>
        <w:szCs w:val="24"/>
      </w:rPr>
    </w:lvl>
    <w:lvl w:ilvl="1">
      <w:start w:val="0"/>
      <w:numFmt w:val="bullet"/>
      <w:lvlText w:val=""/>
      <w:lvlJc w:val="left"/>
      <w:pPr>
        <w:ind w:left="844" w:hanging="425"/>
      </w:pPr>
      <w:rPr>
        <w:rFonts w:hint="default" w:ascii="Wingdings" w:hAnsi="Wingdings" w:eastAsia="Wingdings" w:cs="Wingdings"/>
        <w:w w:val="99"/>
        <w:sz w:val="24"/>
        <w:szCs w:val="24"/>
      </w:rPr>
    </w:lvl>
    <w:lvl w:ilvl="2">
      <w:start w:val="0"/>
      <w:numFmt w:val="bullet"/>
      <w:lvlText w:val=""/>
      <w:lvlJc w:val="left"/>
      <w:pPr>
        <w:ind w:left="1413" w:hanging="425"/>
      </w:pPr>
      <w:rPr>
        <w:rFonts w:hint="default" w:ascii="Symbol" w:hAnsi="Symbol" w:eastAsia="Symbol" w:cs="Symbol"/>
        <w:w w:val="100"/>
        <w:sz w:val="24"/>
        <w:szCs w:val="24"/>
      </w:rPr>
    </w:lvl>
    <w:lvl w:ilvl="3">
      <w:start w:val="0"/>
      <w:numFmt w:val="bullet"/>
      <w:lvlText w:val="•"/>
      <w:lvlJc w:val="left"/>
      <w:pPr>
        <w:ind w:left="2410" w:hanging="425"/>
      </w:pPr>
      <w:rPr>
        <w:rFonts w:hint="default"/>
      </w:rPr>
    </w:lvl>
    <w:lvl w:ilvl="4">
      <w:start w:val="0"/>
      <w:numFmt w:val="bullet"/>
      <w:lvlText w:val="•"/>
      <w:lvlJc w:val="left"/>
      <w:pPr>
        <w:ind w:left="3401" w:hanging="425"/>
      </w:pPr>
      <w:rPr>
        <w:rFonts w:hint="default"/>
      </w:rPr>
    </w:lvl>
    <w:lvl w:ilvl="5">
      <w:start w:val="0"/>
      <w:numFmt w:val="bullet"/>
      <w:lvlText w:val="•"/>
      <w:lvlJc w:val="left"/>
      <w:pPr>
        <w:ind w:left="4392" w:hanging="425"/>
      </w:pPr>
      <w:rPr>
        <w:rFonts w:hint="default"/>
      </w:rPr>
    </w:lvl>
    <w:lvl w:ilvl="6">
      <w:start w:val="0"/>
      <w:numFmt w:val="bullet"/>
      <w:lvlText w:val="•"/>
      <w:lvlJc w:val="left"/>
      <w:pPr>
        <w:ind w:left="5383" w:hanging="425"/>
      </w:pPr>
      <w:rPr>
        <w:rFonts w:hint="default"/>
      </w:rPr>
    </w:lvl>
    <w:lvl w:ilvl="7">
      <w:start w:val="0"/>
      <w:numFmt w:val="bullet"/>
      <w:lvlText w:val="•"/>
      <w:lvlJc w:val="left"/>
      <w:pPr>
        <w:ind w:left="6374" w:hanging="425"/>
      </w:pPr>
      <w:rPr>
        <w:rFonts w:hint="default"/>
      </w:rPr>
    </w:lvl>
    <w:lvl w:ilvl="8">
      <w:start w:val="0"/>
      <w:numFmt w:val="bullet"/>
      <w:lvlText w:val="•"/>
      <w:lvlJc w:val="left"/>
      <w:pPr>
        <w:ind w:left="7364" w:hanging="425"/>
      </w:pPr>
      <w:rPr>
        <w:rFonts w:hint="default"/>
      </w:rPr>
    </w:lvl>
  </w:abstractNum>
  <w:abstractNum w:abstractNumId="207">
    <w:multiLevelType w:val="hybridMultilevel"/>
    <w:lvl w:ilvl="0">
      <w:start w:val="1"/>
      <w:numFmt w:val="decimal"/>
      <w:lvlText w:val="%1."/>
      <w:lvlJc w:val="left"/>
      <w:pPr>
        <w:ind w:left="136" w:hanging="428"/>
        <w:jc w:val="left"/>
      </w:pPr>
      <w:rPr>
        <w:rFonts w:hint="default"/>
        <w:spacing w:val="-28"/>
        <w:w w:val="99"/>
      </w:rPr>
    </w:lvl>
    <w:lvl w:ilvl="1">
      <w:start w:val="0"/>
      <w:numFmt w:val="bullet"/>
      <w:lvlText w:val=""/>
      <w:lvlJc w:val="left"/>
      <w:pPr>
        <w:ind w:left="1130" w:hanging="428"/>
      </w:pPr>
      <w:rPr>
        <w:rFonts w:hint="default" w:ascii="Symbol" w:hAnsi="Symbol" w:eastAsia="Symbol" w:cs="Symbol"/>
        <w:w w:val="100"/>
        <w:sz w:val="24"/>
        <w:szCs w:val="24"/>
      </w:rPr>
    </w:lvl>
    <w:lvl w:ilvl="2">
      <w:start w:val="0"/>
      <w:numFmt w:val="bullet"/>
      <w:lvlText w:val="•"/>
      <w:lvlJc w:val="left"/>
      <w:pPr>
        <w:ind w:left="1140" w:hanging="428"/>
      </w:pPr>
      <w:rPr>
        <w:rFonts w:hint="default"/>
      </w:rPr>
    </w:lvl>
    <w:lvl w:ilvl="3">
      <w:start w:val="0"/>
      <w:numFmt w:val="bullet"/>
      <w:lvlText w:val="•"/>
      <w:lvlJc w:val="left"/>
      <w:pPr>
        <w:ind w:left="2160" w:hanging="428"/>
      </w:pPr>
      <w:rPr>
        <w:rFonts w:hint="default"/>
      </w:rPr>
    </w:lvl>
    <w:lvl w:ilvl="4">
      <w:start w:val="0"/>
      <w:numFmt w:val="bullet"/>
      <w:lvlText w:val="•"/>
      <w:lvlJc w:val="left"/>
      <w:pPr>
        <w:ind w:left="3181" w:hanging="428"/>
      </w:pPr>
      <w:rPr>
        <w:rFonts w:hint="default"/>
      </w:rPr>
    </w:lvl>
    <w:lvl w:ilvl="5">
      <w:start w:val="0"/>
      <w:numFmt w:val="bullet"/>
      <w:lvlText w:val="•"/>
      <w:lvlJc w:val="left"/>
      <w:pPr>
        <w:ind w:left="4202" w:hanging="428"/>
      </w:pPr>
      <w:rPr>
        <w:rFonts w:hint="default"/>
      </w:rPr>
    </w:lvl>
    <w:lvl w:ilvl="6">
      <w:start w:val="0"/>
      <w:numFmt w:val="bullet"/>
      <w:lvlText w:val="•"/>
      <w:lvlJc w:val="left"/>
      <w:pPr>
        <w:ind w:left="5223" w:hanging="428"/>
      </w:pPr>
      <w:rPr>
        <w:rFonts w:hint="default"/>
      </w:rPr>
    </w:lvl>
    <w:lvl w:ilvl="7">
      <w:start w:val="0"/>
      <w:numFmt w:val="bullet"/>
      <w:lvlText w:val="•"/>
      <w:lvlJc w:val="left"/>
      <w:pPr>
        <w:ind w:left="6244" w:hanging="428"/>
      </w:pPr>
      <w:rPr>
        <w:rFonts w:hint="default"/>
      </w:rPr>
    </w:lvl>
    <w:lvl w:ilvl="8">
      <w:start w:val="0"/>
      <w:numFmt w:val="bullet"/>
      <w:lvlText w:val="•"/>
      <w:lvlJc w:val="left"/>
      <w:pPr>
        <w:ind w:left="7264" w:hanging="428"/>
      </w:pPr>
      <w:rPr>
        <w:rFonts w:hint="default"/>
      </w:rPr>
    </w:lvl>
  </w:abstractNum>
  <w:abstractNum w:abstractNumId="206">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988" w:hanging="425"/>
      </w:pPr>
      <w:rPr>
        <w:rFonts w:hint="default"/>
        <w:w w:val="99"/>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205">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204">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203">
    <w:multiLevelType w:val="hybridMultilevel"/>
    <w:lvl w:ilvl="0">
      <w:start w:val="1"/>
      <w:numFmt w:val="upperLetter"/>
      <w:lvlText w:val="%1."/>
      <w:lvlJc w:val="left"/>
      <w:pPr>
        <w:ind w:left="390" w:hanging="255"/>
        <w:jc w:val="left"/>
      </w:pPr>
      <w:rPr>
        <w:rFonts w:hint="default" w:ascii="Calibri" w:hAnsi="Calibri" w:eastAsia="Calibri" w:cs="Calibri"/>
        <w:spacing w:val="-3"/>
        <w:w w:val="99"/>
        <w:sz w:val="24"/>
        <w:szCs w:val="24"/>
      </w:rPr>
    </w:lvl>
    <w:lvl w:ilvl="1">
      <w:start w:val="0"/>
      <w:numFmt w:val="bullet"/>
      <w:lvlText w:val="•"/>
      <w:lvlJc w:val="left"/>
      <w:pPr>
        <w:ind w:left="1294" w:hanging="255"/>
      </w:pPr>
      <w:rPr>
        <w:rFonts w:hint="default"/>
      </w:rPr>
    </w:lvl>
    <w:lvl w:ilvl="2">
      <w:start w:val="0"/>
      <w:numFmt w:val="bullet"/>
      <w:lvlText w:val="•"/>
      <w:lvlJc w:val="left"/>
      <w:pPr>
        <w:ind w:left="2189" w:hanging="255"/>
      </w:pPr>
      <w:rPr>
        <w:rFonts w:hint="default"/>
      </w:rPr>
    </w:lvl>
    <w:lvl w:ilvl="3">
      <w:start w:val="0"/>
      <w:numFmt w:val="bullet"/>
      <w:lvlText w:val="•"/>
      <w:lvlJc w:val="left"/>
      <w:pPr>
        <w:ind w:left="3083" w:hanging="255"/>
      </w:pPr>
      <w:rPr>
        <w:rFonts w:hint="default"/>
      </w:rPr>
    </w:lvl>
    <w:lvl w:ilvl="4">
      <w:start w:val="0"/>
      <w:numFmt w:val="bullet"/>
      <w:lvlText w:val="•"/>
      <w:lvlJc w:val="left"/>
      <w:pPr>
        <w:ind w:left="3978" w:hanging="255"/>
      </w:pPr>
      <w:rPr>
        <w:rFonts w:hint="default"/>
      </w:rPr>
    </w:lvl>
    <w:lvl w:ilvl="5">
      <w:start w:val="0"/>
      <w:numFmt w:val="bullet"/>
      <w:lvlText w:val="•"/>
      <w:lvlJc w:val="left"/>
      <w:pPr>
        <w:ind w:left="4873" w:hanging="255"/>
      </w:pPr>
      <w:rPr>
        <w:rFonts w:hint="default"/>
      </w:rPr>
    </w:lvl>
    <w:lvl w:ilvl="6">
      <w:start w:val="0"/>
      <w:numFmt w:val="bullet"/>
      <w:lvlText w:val="•"/>
      <w:lvlJc w:val="left"/>
      <w:pPr>
        <w:ind w:left="5767" w:hanging="255"/>
      </w:pPr>
      <w:rPr>
        <w:rFonts w:hint="default"/>
      </w:rPr>
    </w:lvl>
    <w:lvl w:ilvl="7">
      <w:start w:val="0"/>
      <w:numFmt w:val="bullet"/>
      <w:lvlText w:val="•"/>
      <w:lvlJc w:val="left"/>
      <w:pPr>
        <w:ind w:left="6662" w:hanging="255"/>
      </w:pPr>
      <w:rPr>
        <w:rFonts w:hint="default"/>
      </w:rPr>
    </w:lvl>
    <w:lvl w:ilvl="8">
      <w:start w:val="0"/>
      <w:numFmt w:val="bullet"/>
      <w:lvlText w:val="•"/>
      <w:lvlJc w:val="left"/>
      <w:pPr>
        <w:ind w:left="7557" w:hanging="255"/>
      </w:pPr>
      <w:rPr>
        <w:rFonts w:hint="default"/>
      </w:rPr>
    </w:lvl>
  </w:abstractNum>
  <w:abstractNum w:abstractNumId="202">
    <w:multiLevelType w:val="hybridMultilevel"/>
    <w:lvl w:ilvl="0">
      <w:start w:val="0"/>
      <w:numFmt w:val="bullet"/>
      <w:lvlText w:val=""/>
      <w:lvlJc w:val="left"/>
      <w:pPr>
        <w:ind w:left="116" w:hanging="569"/>
      </w:pPr>
      <w:rPr>
        <w:rFonts w:hint="default" w:ascii="Symbol" w:hAnsi="Symbol" w:eastAsia="Symbol" w:cs="Symbol"/>
        <w:w w:val="100"/>
        <w:sz w:val="24"/>
        <w:szCs w:val="24"/>
      </w:rPr>
    </w:lvl>
    <w:lvl w:ilvl="1">
      <w:start w:val="0"/>
      <w:numFmt w:val="bullet"/>
      <w:lvlText w:val="•"/>
      <w:lvlJc w:val="left"/>
      <w:pPr>
        <w:ind w:left="1038" w:hanging="569"/>
      </w:pPr>
      <w:rPr>
        <w:rFonts w:hint="default"/>
      </w:rPr>
    </w:lvl>
    <w:lvl w:ilvl="2">
      <w:start w:val="0"/>
      <w:numFmt w:val="bullet"/>
      <w:lvlText w:val="•"/>
      <w:lvlJc w:val="left"/>
      <w:pPr>
        <w:ind w:left="1957" w:hanging="569"/>
      </w:pPr>
      <w:rPr>
        <w:rFonts w:hint="default"/>
      </w:rPr>
    </w:lvl>
    <w:lvl w:ilvl="3">
      <w:start w:val="0"/>
      <w:numFmt w:val="bullet"/>
      <w:lvlText w:val="•"/>
      <w:lvlJc w:val="left"/>
      <w:pPr>
        <w:ind w:left="2875" w:hanging="569"/>
      </w:pPr>
      <w:rPr>
        <w:rFonts w:hint="default"/>
      </w:rPr>
    </w:lvl>
    <w:lvl w:ilvl="4">
      <w:start w:val="0"/>
      <w:numFmt w:val="bullet"/>
      <w:lvlText w:val="•"/>
      <w:lvlJc w:val="left"/>
      <w:pPr>
        <w:ind w:left="3794" w:hanging="569"/>
      </w:pPr>
      <w:rPr>
        <w:rFonts w:hint="default"/>
      </w:rPr>
    </w:lvl>
    <w:lvl w:ilvl="5">
      <w:start w:val="0"/>
      <w:numFmt w:val="bullet"/>
      <w:lvlText w:val="•"/>
      <w:lvlJc w:val="left"/>
      <w:pPr>
        <w:ind w:left="4713" w:hanging="569"/>
      </w:pPr>
      <w:rPr>
        <w:rFonts w:hint="default"/>
      </w:rPr>
    </w:lvl>
    <w:lvl w:ilvl="6">
      <w:start w:val="0"/>
      <w:numFmt w:val="bullet"/>
      <w:lvlText w:val="•"/>
      <w:lvlJc w:val="left"/>
      <w:pPr>
        <w:ind w:left="5631" w:hanging="569"/>
      </w:pPr>
      <w:rPr>
        <w:rFonts w:hint="default"/>
      </w:rPr>
    </w:lvl>
    <w:lvl w:ilvl="7">
      <w:start w:val="0"/>
      <w:numFmt w:val="bullet"/>
      <w:lvlText w:val="•"/>
      <w:lvlJc w:val="left"/>
      <w:pPr>
        <w:ind w:left="6550" w:hanging="569"/>
      </w:pPr>
      <w:rPr>
        <w:rFonts w:hint="default"/>
      </w:rPr>
    </w:lvl>
    <w:lvl w:ilvl="8">
      <w:start w:val="0"/>
      <w:numFmt w:val="bullet"/>
      <w:lvlText w:val="•"/>
      <w:lvlJc w:val="left"/>
      <w:pPr>
        <w:ind w:left="7469" w:hanging="569"/>
      </w:pPr>
      <w:rPr>
        <w:rFonts w:hint="default"/>
      </w:rPr>
    </w:lvl>
  </w:abstractNum>
  <w:abstractNum w:abstractNumId="201">
    <w:multiLevelType w:val="hybridMultilevel"/>
    <w:lvl w:ilvl="0">
      <w:start w:val="1"/>
      <w:numFmt w:val="decimal"/>
      <w:lvlText w:val="%1."/>
      <w:lvlJc w:val="left"/>
      <w:pPr>
        <w:ind w:left="136" w:hanging="432"/>
        <w:jc w:val="left"/>
      </w:pPr>
      <w:rPr>
        <w:rFonts w:hint="default" w:ascii="Calibri" w:hAnsi="Calibri" w:eastAsia="Calibri" w:cs="Calibri"/>
        <w:spacing w:val="-23"/>
        <w:w w:val="99"/>
        <w:sz w:val="24"/>
        <w:szCs w:val="24"/>
      </w:rPr>
    </w:lvl>
    <w:lvl w:ilvl="1">
      <w:start w:val="0"/>
      <w:numFmt w:val="bullet"/>
      <w:lvlText w:val=""/>
      <w:lvlJc w:val="left"/>
      <w:pPr>
        <w:ind w:left="988" w:hanging="425"/>
      </w:pPr>
      <w:rPr>
        <w:rFonts w:hint="default" w:ascii="Wingdings" w:hAnsi="Wingdings" w:eastAsia="Wingdings" w:cs="Wingdings"/>
        <w:w w:val="99"/>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200">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36"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99">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136" w:hanging="428"/>
      </w:pPr>
      <w:rPr>
        <w:rFonts w:hint="default" w:ascii="Symbol" w:hAnsi="Symbol" w:eastAsia="Symbol" w:cs="Symbol"/>
        <w:w w:val="100"/>
        <w:sz w:val="24"/>
        <w:szCs w:val="24"/>
      </w:rPr>
    </w:lvl>
    <w:lvl w:ilvl="2">
      <w:start w:val="0"/>
      <w:numFmt w:val="bullet"/>
      <w:lvlText w:val="•"/>
      <w:lvlJc w:val="left"/>
      <w:pPr>
        <w:ind w:left="1158" w:hanging="428"/>
      </w:pPr>
      <w:rPr>
        <w:rFonts w:hint="default"/>
      </w:rPr>
    </w:lvl>
    <w:lvl w:ilvl="3">
      <w:start w:val="0"/>
      <w:numFmt w:val="bullet"/>
      <w:lvlText w:val="•"/>
      <w:lvlJc w:val="left"/>
      <w:pPr>
        <w:ind w:left="2176" w:hanging="428"/>
      </w:pPr>
      <w:rPr>
        <w:rFonts w:hint="default"/>
      </w:rPr>
    </w:lvl>
    <w:lvl w:ilvl="4">
      <w:start w:val="0"/>
      <w:numFmt w:val="bullet"/>
      <w:lvlText w:val="•"/>
      <w:lvlJc w:val="left"/>
      <w:pPr>
        <w:ind w:left="3195" w:hanging="428"/>
      </w:pPr>
      <w:rPr>
        <w:rFonts w:hint="default"/>
      </w:rPr>
    </w:lvl>
    <w:lvl w:ilvl="5">
      <w:start w:val="0"/>
      <w:numFmt w:val="bullet"/>
      <w:lvlText w:val="•"/>
      <w:lvlJc w:val="left"/>
      <w:pPr>
        <w:ind w:left="4213" w:hanging="428"/>
      </w:pPr>
      <w:rPr>
        <w:rFonts w:hint="default"/>
      </w:rPr>
    </w:lvl>
    <w:lvl w:ilvl="6">
      <w:start w:val="0"/>
      <w:numFmt w:val="bullet"/>
      <w:lvlText w:val="•"/>
      <w:lvlJc w:val="left"/>
      <w:pPr>
        <w:ind w:left="5232" w:hanging="428"/>
      </w:pPr>
      <w:rPr>
        <w:rFonts w:hint="default"/>
      </w:rPr>
    </w:lvl>
    <w:lvl w:ilvl="7">
      <w:start w:val="0"/>
      <w:numFmt w:val="bullet"/>
      <w:lvlText w:val="•"/>
      <w:lvlJc w:val="left"/>
      <w:pPr>
        <w:ind w:left="6250" w:hanging="428"/>
      </w:pPr>
      <w:rPr>
        <w:rFonts w:hint="default"/>
      </w:rPr>
    </w:lvl>
    <w:lvl w:ilvl="8">
      <w:start w:val="0"/>
      <w:numFmt w:val="bullet"/>
      <w:lvlText w:val="•"/>
      <w:lvlJc w:val="left"/>
      <w:pPr>
        <w:ind w:left="7269" w:hanging="428"/>
      </w:pPr>
      <w:rPr>
        <w:rFonts w:hint="default"/>
      </w:rPr>
    </w:lvl>
  </w:abstractNum>
  <w:abstractNum w:abstractNumId="198">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97">
    <w:multiLevelType w:val="hybridMultilevel"/>
    <w:lvl w:ilvl="0">
      <w:start w:val="1"/>
      <w:numFmt w:val="decimal"/>
      <w:lvlText w:val="%1."/>
      <w:lvlJc w:val="left"/>
      <w:pPr>
        <w:ind w:left="136" w:hanging="428"/>
        <w:jc w:val="left"/>
      </w:pPr>
      <w:rPr>
        <w:rFonts w:hint="default" w:ascii="Calibri" w:hAnsi="Calibri" w:eastAsia="Calibri" w:cs="Calibri"/>
        <w:spacing w:val="-19"/>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96">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136" w:hanging="567"/>
      </w:pPr>
      <w:rPr>
        <w:rFonts w:hint="default" w:ascii="Wingdings" w:hAnsi="Wingdings" w:eastAsia="Wingdings" w:cs="Wingdings"/>
        <w:w w:val="99"/>
        <w:sz w:val="24"/>
        <w:szCs w:val="24"/>
      </w:rPr>
    </w:lvl>
    <w:lvl w:ilvl="2">
      <w:start w:val="0"/>
      <w:numFmt w:val="bullet"/>
      <w:lvlText w:val="•"/>
      <w:lvlJc w:val="left"/>
      <w:pPr>
        <w:ind w:left="1981" w:hanging="567"/>
      </w:pPr>
      <w:rPr>
        <w:rFonts w:hint="default"/>
      </w:rPr>
    </w:lvl>
    <w:lvl w:ilvl="3">
      <w:start w:val="0"/>
      <w:numFmt w:val="bullet"/>
      <w:lvlText w:val="•"/>
      <w:lvlJc w:val="left"/>
      <w:pPr>
        <w:ind w:left="2901" w:hanging="567"/>
      </w:pPr>
      <w:rPr>
        <w:rFonts w:hint="default"/>
      </w:rPr>
    </w:lvl>
    <w:lvl w:ilvl="4">
      <w:start w:val="0"/>
      <w:numFmt w:val="bullet"/>
      <w:lvlText w:val="•"/>
      <w:lvlJc w:val="left"/>
      <w:pPr>
        <w:ind w:left="3822" w:hanging="567"/>
      </w:pPr>
      <w:rPr>
        <w:rFonts w:hint="default"/>
      </w:rPr>
    </w:lvl>
    <w:lvl w:ilvl="5">
      <w:start w:val="0"/>
      <w:numFmt w:val="bullet"/>
      <w:lvlText w:val="•"/>
      <w:lvlJc w:val="left"/>
      <w:pPr>
        <w:ind w:left="4743" w:hanging="567"/>
      </w:pPr>
      <w:rPr>
        <w:rFonts w:hint="default"/>
      </w:rPr>
    </w:lvl>
    <w:lvl w:ilvl="6">
      <w:start w:val="0"/>
      <w:numFmt w:val="bullet"/>
      <w:lvlText w:val="•"/>
      <w:lvlJc w:val="left"/>
      <w:pPr>
        <w:ind w:left="5663" w:hanging="567"/>
      </w:pPr>
      <w:rPr>
        <w:rFonts w:hint="default"/>
      </w:rPr>
    </w:lvl>
    <w:lvl w:ilvl="7">
      <w:start w:val="0"/>
      <w:numFmt w:val="bullet"/>
      <w:lvlText w:val="•"/>
      <w:lvlJc w:val="left"/>
      <w:pPr>
        <w:ind w:left="6584" w:hanging="567"/>
      </w:pPr>
      <w:rPr>
        <w:rFonts w:hint="default"/>
      </w:rPr>
    </w:lvl>
    <w:lvl w:ilvl="8">
      <w:start w:val="0"/>
      <w:numFmt w:val="bullet"/>
      <w:lvlText w:val="•"/>
      <w:lvlJc w:val="left"/>
      <w:pPr>
        <w:ind w:left="7505" w:hanging="567"/>
      </w:pPr>
      <w:rPr>
        <w:rFonts w:hint="default"/>
      </w:rPr>
    </w:lvl>
  </w:abstractNum>
  <w:abstractNum w:abstractNumId="195">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988" w:hanging="425"/>
      </w:pPr>
      <w:rPr>
        <w:rFonts w:hint="default" w:ascii="Wingdings" w:hAnsi="Wingdings" w:eastAsia="Wingdings" w:cs="Wingdings"/>
        <w:w w:val="100"/>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194">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968" w:hanging="425"/>
      </w:pPr>
      <w:rPr>
        <w:rFonts w:hint="default" w:ascii="Symbol" w:hAnsi="Symbol" w:eastAsia="Symbol" w:cs="Symbol"/>
        <w:w w:val="100"/>
        <w:sz w:val="24"/>
        <w:szCs w:val="24"/>
      </w:rPr>
    </w:lvl>
    <w:lvl w:ilvl="2">
      <w:start w:val="0"/>
      <w:numFmt w:val="bullet"/>
      <w:lvlText w:val="•"/>
      <w:lvlJc w:val="left"/>
      <w:pPr>
        <w:ind w:left="960" w:hanging="425"/>
      </w:pPr>
      <w:rPr>
        <w:rFonts w:hint="default"/>
      </w:rPr>
    </w:lvl>
    <w:lvl w:ilvl="3">
      <w:start w:val="0"/>
      <w:numFmt w:val="bullet"/>
      <w:lvlText w:val="•"/>
      <w:lvlJc w:val="left"/>
      <w:pPr>
        <w:ind w:left="2003" w:hanging="425"/>
      </w:pPr>
      <w:rPr>
        <w:rFonts w:hint="default"/>
      </w:rPr>
    </w:lvl>
    <w:lvl w:ilvl="4">
      <w:start w:val="0"/>
      <w:numFmt w:val="bullet"/>
      <w:lvlText w:val="•"/>
      <w:lvlJc w:val="left"/>
      <w:pPr>
        <w:ind w:left="3046" w:hanging="425"/>
      </w:pPr>
      <w:rPr>
        <w:rFonts w:hint="default"/>
      </w:rPr>
    </w:lvl>
    <w:lvl w:ilvl="5">
      <w:start w:val="0"/>
      <w:numFmt w:val="bullet"/>
      <w:lvlText w:val="•"/>
      <w:lvlJc w:val="left"/>
      <w:pPr>
        <w:ind w:left="4089" w:hanging="425"/>
      </w:pPr>
      <w:rPr>
        <w:rFonts w:hint="default"/>
      </w:rPr>
    </w:lvl>
    <w:lvl w:ilvl="6">
      <w:start w:val="0"/>
      <w:numFmt w:val="bullet"/>
      <w:lvlText w:val="•"/>
      <w:lvlJc w:val="left"/>
      <w:pPr>
        <w:ind w:left="5133" w:hanging="425"/>
      </w:pPr>
      <w:rPr>
        <w:rFonts w:hint="default"/>
      </w:rPr>
    </w:lvl>
    <w:lvl w:ilvl="7">
      <w:start w:val="0"/>
      <w:numFmt w:val="bullet"/>
      <w:lvlText w:val="•"/>
      <w:lvlJc w:val="left"/>
      <w:pPr>
        <w:ind w:left="6176" w:hanging="425"/>
      </w:pPr>
      <w:rPr>
        <w:rFonts w:hint="default"/>
      </w:rPr>
    </w:lvl>
    <w:lvl w:ilvl="8">
      <w:start w:val="0"/>
      <w:numFmt w:val="bullet"/>
      <w:lvlText w:val="•"/>
      <w:lvlJc w:val="left"/>
      <w:pPr>
        <w:ind w:left="7219" w:hanging="425"/>
      </w:pPr>
      <w:rPr>
        <w:rFonts w:hint="default"/>
      </w:rPr>
    </w:lvl>
  </w:abstractNum>
  <w:abstractNum w:abstractNumId="193">
    <w:multiLevelType w:val="hybridMultilevel"/>
    <w:lvl w:ilvl="0">
      <w:start w:val="1"/>
      <w:numFmt w:val="decimal"/>
      <w:lvlText w:val="%1."/>
      <w:lvlJc w:val="left"/>
      <w:pPr>
        <w:ind w:left="116" w:hanging="262"/>
        <w:jc w:val="left"/>
      </w:pPr>
      <w:rPr>
        <w:rFonts w:hint="default"/>
        <w:u w:val="thick" w:color="000000"/>
      </w:rPr>
    </w:lvl>
    <w:lvl w:ilvl="1">
      <w:start w:val="0"/>
      <w:numFmt w:val="bullet"/>
      <w:lvlText w:val="•"/>
      <w:lvlJc w:val="left"/>
      <w:pPr>
        <w:ind w:left="3920" w:hanging="262"/>
      </w:pPr>
      <w:rPr>
        <w:rFonts w:hint="default"/>
      </w:rPr>
    </w:lvl>
    <w:lvl w:ilvl="2">
      <w:start w:val="0"/>
      <w:numFmt w:val="bullet"/>
      <w:lvlText w:val="•"/>
      <w:lvlJc w:val="left"/>
      <w:pPr>
        <w:ind w:left="4518" w:hanging="262"/>
      </w:pPr>
      <w:rPr>
        <w:rFonts w:hint="default"/>
      </w:rPr>
    </w:lvl>
    <w:lvl w:ilvl="3">
      <w:start w:val="0"/>
      <w:numFmt w:val="bullet"/>
      <w:lvlText w:val="•"/>
      <w:lvlJc w:val="left"/>
      <w:pPr>
        <w:ind w:left="5116" w:hanging="262"/>
      </w:pPr>
      <w:rPr>
        <w:rFonts w:hint="default"/>
      </w:rPr>
    </w:lvl>
    <w:lvl w:ilvl="4">
      <w:start w:val="0"/>
      <w:numFmt w:val="bullet"/>
      <w:lvlText w:val="•"/>
      <w:lvlJc w:val="left"/>
      <w:pPr>
        <w:ind w:left="5715" w:hanging="262"/>
      </w:pPr>
      <w:rPr>
        <w:rFonts w:hint="default"/>
      </w:rPr>
    </w:lvl>
    <w:lvl w:ilvl="5">
      <w:start w:val="0"/>
      <w:numFmt w:val="bullet"/>
      <w:lvlText w:val="•"/>
      <w:lvlJc w:val="left"/>
      <w:pPr>
        <w:ind w:left="6313" w:hanging="262"/>
      </w:pPr>
      <w:rPr>
        <w:rFonts w:hint="default"/>
      </w:rPr>
    </w:lvl>
    <w:lvl w:ilvl="6">
      <w:start w:val="0"/>
      <w:numFmt w:val="bullet"/>
      <w:lvlText w:val="•"/>
      <w:lvlJc w:val="left"/>
      <w:pPr>
        <w:ind w:left="6912" w:hanging="262"/>
      </w:pPr>
      <w:rPr>
        <w:rFonts w:hint="default"/>
      </w:rPr>
    </w:lvl>
    <w:lvl w:ilvl="7">
      <w:start w:val="0"/>
      <w:numFmt w:val="bullet"/>
      <w:lvlText w:val="•"/>
      <w:lvlJc w:val="left"/>
      <w:pPr>
        <w:ind w:left="7510" w:hanging="262"/>
      </w:pPr>
      <w:rPr>
        <w:rFonts w:hint="default"/>
      </w:rPr>
    </w:lvl>
    <w:lvl w:ilvl="8">
      <w:start w:val="0"/>
      <w:numFmt w:val="bullet"/>
      <w:lvlText w:val="•"/>
      <w:lvlJc w:val="left"/>
      <w:pPr>
        <w:ind w:left="8109" w:hanging="262"/>
      </w:pPr>
      <w:rPr>
        <w:rFonts w:hint="default"/>
      </w:rPr>
    </w:lvl>
  </w:abstractNum>
  <w:abstractNum w:abstractNumId="192">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988" w:hanging="425"/>
      </w:pPr>
      <w:rPr>
        <w:rFonts w:hint="default" w:ascii="Wingdings" w:hAnsi="Wingdings" w:eastAsia="Wingdings" w:cs="Wingdings"/>
        <w:w w:val="99"/>
        <w:sz w:val="24"/>
        <w:szCs w:val="24"/>
      </w:rPr>
    </w:lvl>
    <w:lvl w:ilvl="2">
      <w:start w:val="0"/>
      <w:numFmt w:val="bullet"/>
      <w:lvlText w:val="•"/>
      <w:lvlJc w:val="left"/>
      <w:pPr>
        <w:ind w:left="1909" w:hanging="425"/>
      </w:pPr>
      <w:rPr>
        <w:rFonts w:hint="default"/>
      </w:rPr>
    </w:lvl>
    <w:lvl w:ilvl="3">
      <w:start w:val="0"/>
      <w:numFmt w:val="bullet"/>
      <w:lvlText w:val="•"/>
      <w:lvlJc w:val="left"/>
      <w:pPr>
        <w:ind w:left="2839" w:hanging="425"/>
      </w:pPr>
      <w:rPr>
        <w:rFonts w:hint="default"/>
      </w:rPr>
    </w:lvl>
    <w:lvl w:ilvl="4">
      <w:start w:val="0"/>
      <w:numFmt w:val="bullet"/>
      <w:lvlText w:val="•"/>
      <w:lvlJc w:val="left"/>
      <w:pPr>
        <w:ind w:left="3768" w:hanging="425"/>
      </w:pPr>
      <w:rPr>
        <w:rFonts w:hint="default"/>
      </w:rPr>
    </w:lvl>
    <w:lvl w:ilvl="5">
      <w:start w:val="0"/>
      <w:numFmt w:val="bullet"/>
      <w:lvlText w:val="•"/>
      <w:lvlJc w:val="left"/>
      <w:pPr>
        <w:ind w:left="4698" w:hanging="425"/>
      </w:pPr>
      <w:rPr>
        <w:rFonts w:hint="default"/>
      </w:rPr>
    </w:lvl>
    <w:lvl w:ilvl="6">
      <w:start w:val="0"/>
      <w:numFmt w:val="bullet"/>
      <w:lvlText w:val="•"/>
      <w:lvlJc w:val="left"/>
      <w:pPr>
        <w:ind w:left="5628" w:hanging="425"/>
      </w:pPr>
      <w:rPr>
        <w:rFonts w:hint="default"/>
      </w:rPr>
    </w:lvl>
    <w:lvl w:ilvl="7">
      <w:start w:val="0"/>
      <w:numFmt w:val="bullet"/>
      <w:lvlText w:val="•"/>
      <w:lvlJc w:val="left"/>
      <w:pPr>
        <w:ind w:left="6557" w:hanging="425"/>
      </w:pPr>
      <w:rPr>
        <w:rFonts w:hint="default"/>
      </w:rPr>
    </w:lvl>
    <w:lvl w:ilvl="8">
      <w:start w:val="0"/>
      <w:numFmt w:val="bullet"/>
      <w:lvlText w:val="•"/>
      <w:lvlJc w:val="left"/>
      <w:pPr>
        <w:ind w:left="7487" w:hanging="425"/>
      </w:pPr>
      <w:rPr>
        <w:rFonts w:hint="default"/>
      </w:rPr>
    </w:lvl>
  </w:abstractNum>
  <w:abstractNum w:abstractNumId="191">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130" w:hanging="428"/>
      </w:pPr>
      <w:rPr>
        <w:rFonts w:hint="default" w:ascii="Symbol" w:hAnsi="Symbol" w:eastAsia="Symbol" w:cs="Symbol"/>
        <w:w w:val="100"/>
        <w:sz w:val="24"/>
        <w:szCs w:val="24"/>
      </w:rPr>
    </w:lvl>
    <w:lvl w:ilvl="2">
      <w:start w:val="0"/>
      <w:numFmt w:val="bullet"/>
      <w:lvlText w:val="•"/>
      <w:lvlJc w:val="left"/>
      <w:pPr>
        <w:ind w:left="2051" w:hanging="428"/>
      </w:pPr>
      <w:rPr>
        <w:rFonts w:hint="default"/>
      </w:rPr>
    </w:lvl>
    <w:lvl w:ilvl="3">
      <w:start w:val="0"/>
      <w:numFmt w:val="bullet"/>
      <w:lvlText w:val="•"/>
      <w:lvlJc w:val="left"/>
      <w:pPr>
        <w:ind w:left="2963" w:hanging="428"/>
      </w:pPr>
      <w:rPr>
        <w:rFonts w:hint="default"/>
      </w:rPr>
    </w:lvl>
    <w:lvl w:ilvl="4">
      <w:start w:val="0"/>
      <w:numFmt w:val="bullet"/>
      <w:lvlText w:val="•"/>
      <w:lvlJc w:val="left"/>
      <w:pPr>
        <w:ind w:left="3875" w:hanging="428"/>
      </w:pPr>
      <w:rPr>
        <w:rFonts w:hint="default"/>
      </w:rPr>
    </w:lvl>
    <w:lvl w:ilvl="5">
      <w:start w:val="0"/>
      <w:numFmt w:val="bullet"/>
      <w:lvlText w:val="•"/>
      <w:lvlJc w:val="left"/>
      <w:pPr>
        <w:ind w:left="4787" w:hanging="428"/>
      </w:pPr>
      <w:rPr>
        <w:rFonts w:hint="default"/>
      </w:rPr>
    </w:lvl>
    <w:lvl w:ilvl="6">
      <w:start w:val="0"/>
      <w:numFmt w:val="bullet"/>
      <w:lvlText w:val="•"/>
      <w:lvlJc w:val="left"/>
      <w:pPr>
        <w:ind w:left="5699" w:hanging="428"/>
      </w:pPr>
      <w:rPr>
        <w:rFonts w:hint="default"/>
      </w:rPr>
    </w:lvl>
    <w:lvl w:ilvl="7">
      <w:start w:val="0"/>
      <w:numFmt w:val="bullet"/>
      <w:lvlText w:val="•"/>
      <w:lvlJc w:val="left"/>
      <w:pPr>
        <w:ind w:left="6610" w:hanging="428"/>
      </w:pPr>
      <w:rPr>
        <w:rFonts w:hint="default"/>
      </w:rPr>
    </w:lvl>
    <w:lvl w:ilvl="8">
      <w:start w:val="0"/>
      <w:numFmt w:val="bullet"/>
      <w:lvlText w:val="•"/>
      <w:lvlJc w:val="left"/>
      <w:pPr>
        <w:ind w:left="7522" w:hanging="428"/>
      </w:pPr>
      <w:rPr>
        <w:rFonts w:hint="default"/>
      </w:rPr>
    </w:lvl>
  </w:abstractNum>
  <w:abstractNum w:abstractNumId="190">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3920" w:hanging="428"/>
      </w:pPr>
      <w:rPr>
        <w:rFonts w:hint="default"/>
      </w:rPr>
    </w:lvl>
    <w:lvl w:ilvl="2">
      <w:start w:val="0"/>
      <w:numFmt w:val="bullet"/>
      <w:lvlText w:val="•"/>
      <w:lvlJc w:val="left"/>
      <w:pPr>
        <w:ind w:left="4522" w:hanging="428"/>
      </w:pPr>
      <w:rPr>
        <w:rFonts w:hint="default"/>
      </w:rPr>
    </w:lvl>
    <w:lvl w:ilvl="3">
      <w:start w:val="0"/>
      <w:numFmt w:val="bullet"/>
      <w:lvlText w:val="•"/>
      <w:lvlJc w:val="left"/>
      <w:pPr>
        <w:ind w:left="5125" w:hanging="428"/>
      </w:pPr>
      <w:rPr>
        <w:rFonts w:hint="default"/>
      </w:rPr>
    </w:lvl>
    <w:lvl w:ilvl="4">
      <w:start w:val="0"/>
      <w:numFmt w:val="bullet"/>
      <w:lvlText w:val="•"/>
      <w:lvlJc w:val="left"/>
      <w:pPr>
        <w:ind w:left="5728" w:hanging="428"/>
      </w:pPr>
      <w:rPr>
        <w:rFonts w:hint="default"/>
      </w:rPr>
    </w:lvl>
    <w:lvl w:ilvl="5">
      <w:start w:val="0"/>
      <w:numFmt w:val="bullet"/>
      <w:lvlText w:val="•"/>
      <w:lvlJc w:val="left"/>
      <w:pPr>
        <w:ind w:left="6331" w:hanging="428"/>
      </w:pPr>
      <w:rPr>
        <w:rFonts w:hint="default"/>
      </w:rPr>
    </w:lvl>
    <w:lvl w:ilvl="6">
      <w:start w:val="0"/>
      <w:numFmt w:val="bullet"/>
      <w:lvlText w:val="•"/>
      <w:lvlJc w:val="left"/>
      <w:pPr>
        <w:ind w:left="6934" w:hanging="428"/>
      </w:pPr>
      <w:rPr>
        <w:rFonts w:hint="default"/>
      </w:rPr>
    </w:lvl>
    <w:lvl w:ilvl="7">
      <w:start w:val="0"/>
      <w:numFmt w:val="bullet"/>
      <w:lvlText w:val="•"/>
      <w:lvlJc w:val="left"/>
      <w:pPr>
        <w:ind w:left="7537" w:hanging="428"/>
      </w:pPr>
      <w:rPr>
        <w:rFonts w:hint="default"/>
      </w:rPr>
    </w:lvl>
    <w:lvl w:ilvl="8">
      <w:start w:val="0"/>
      <w:numFmt w:val="bullet"/>
      <w:lvlText w:val="•"/>
      <w:lvlJc w:val="left"/>
      <w:pPr>
        <w:ind w:left="8140" w:hanging="428"/>
      </w:pPr>
      <w:rPr>
        <w:rFonts w:hint="default"/>
      </w:rPr>
    </w:lvl>
  </w:abstractNum>
  <w:abstractNum w:abstractNumId="189">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36"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88">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36" w:hanging="567"/>
      </w:pPr>
      <w:rPr>
        <w:rFonts w:hint="default" w:ascii="Wingdings" w:hAnsi="Wingdings" w:eastAsia="Wingdings" w:cs="Wingdings"/>
        <w:w w:val="99"/>
        <w:sz w:val="24"/>
        <w:szCs w:val="24"/>
      </w:rPr>
    </w:lvl>
    <w:lvl w:ilvl="2">
      <w:start w:val="0"/>
      <w:numFmt w:val="bullet"/>
      <w:lvlText w:val="•"/>
      <w:lvlJc w:val="left"/>
      <w:pPr>
        <w:ind w:left="1981" w:hanging="567"/>
      </w:pPr>
      <w:rPr>
        <w:rFonts w:hint="default"/>
      </w:rPr>
    </w:lvl>
    <w:lvl w:ilvl="3">
      <w:start w:val="0"/>
      <w:numFmt w:val="bullet"/>
      <w:lvlText w:val="•"/>
      <w:lvlJc w:val="left"/>
      <w:pPr>
        <w:ind w:left="2901" w:hanging="567"/>
      </w:pPr>
      <w:rPr>
        <w:rFonts w:hint="default"/>
      </w:rPr>
    </w:lvl>
    <w:lvl w:ilvl="4">
      <w:start w:val="0"/>
      <w:numFmt w:val="bullet"/>
      <w:lvlText w:val="•"/>
      <w:lvlJc w:val="left"/>
      <w:pPr>
        <w:ind w:left="3822" w:hanging="567"/>
      </w:pPr>
      <w:rPr>
        <w:rFonts w:hint="default"/>
      </w:rPr>
    </w:lvl>
    <w:lvl w:ilvl="5">
      <w:start w:val="0"/>
      <w:numFmt w:val="bullet"/>
      <w:lvlText w:val="•"/>
      <w:lvlJc w:val="left"/>
      <w:pPr>
        <w:ind w:left="4743" w:hanging="567"/>
      </w:pPr>
      <w:rPr>
        <w:rFonts w:hint="default"/>
      </w:rPr>
    </w:lvl>
    <w:lvl w:ilvl="6">
      <w:start w:val="0"/>
      <w:numFmt w:val="bullet"/>
      <w:lvlText w:val="•"/>
      <w:lvlJc w:val="left"/>
      <w:pPr>
        <w:ind w:left="5663" w:hanging="567"/>
      </w:pPr>
      <w:rPr>
        <w:rFonts w:hint="default"/>
      </w:rPr>
    </w:lvl>
    <w:lvl w:ilvl="7">
      <w:start w:val="0"/>
      <w:numFmt w:val="bullet"/>
      <w:lvlText w:val="•"/>
      <w:lvlJc w:val="left"/>
      <w:pPr>
        <w:ind w:left="6584" w:hanging="567"/>
      </w:pPr>
      <w:rPr>
        <w:rFonts w:hint="default"/>
      </w:rPr>
    </w:lvl>
    <w:lvl w:ilvl="8">
      <w:start w:val="0"/>
      <w:numFmt w:val="bullet"/>
      <w:lvlText w:val="•"/>
      <w:lvlJc w:val="left"/>
      <w:pPr>
        <w:ind w:left="7505" w:hanging="567"/>
      </w:pPr>
      <w:rPr>
        <w:rFonts w:hint="default"/>
      </w:rPr>
    </w:lvl>
  </w:abstractNum>
  <w:abstractNum w:abstractNumId="187">
    <w:multiLevelType w:val="hybridMultilevel"/>
    <w:lvl w:ilvl="0">
      <w:start w:val="1"/>
      <w:numFmt w:val="decimal"/>
      <w:lvlText w:val="%1."/>
      <w:lvlJc w:val="left"/>
      <w:pPr>
        <w:ind w:left="136" w:hanging="428"/>
        <w:jc w:val="left"/>
      </w:pPr>
      <w:rPr>
        <w:rFonts w:hint="default" w:ascii="Calibri" w:hAnsi="Calibri" w:eastAsia="Calibri" w:cs="Calibri"/>
        <w:spacing w:val="-3"/>
        <w:w w:val="99"/>
        <w:sz w:val="24"/>
        <w:szCs w:val="24"/>
      </w:rPr>
    </w:lvl>
    <w:lvl w:ilvl="1">
      <w:start w:val="0"/>
      <w:numFmt w:val="bullet"/>
      <w:lvlText w:val=""/>
      <w:lvlJc w:val="left"/>
      <w:pPr>
        <w:ind w:left="136"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86">
    <w:multiLevelType w:val="hybridMultilevel"/>
    <w:lvl w:ilvl="0">
      <w:start w:val="1"/>
      <w:numFmt w:val="decimal"/>
      <w:lvlText w:val="%1."/>
      <w:lvlJc w:val="left"/>
      <w:pPr>
        <w:ind w:left="136" w:hanging="428"/>
        <w:jc w:val="left"/>
      </w:pPr>
      <w:rPr>
        <w:rFonts w:hint="default" w:ascii="Calibri" w:hAnsi="Calibri" w:eastAsia="Calibri" w:cs="Calibri"/>
        <w:spacing w:val="-28"/>
        <w:w w:val="99"/>
        <w:sz w:val="24"/>
        <w:szCs w:val="24"/>
      </w:rPr>
    </w:lvl>
    <w:lvl w:ilvl="1">
      <w:start w:val="0"/>
      <w:numFmt w:val="bullet"/>
      <w:lvlText w:val=""/>
      <w:lvlJc w:val="left"/>
      <w:pPr>
        <w:ind w:left="1130" w:hanging="567"/>
      </w:pPr>
      <w:rPr>
        <w:rFonts w:hint="default" w:ascii="Wingdings" w:hAnsi="Wingdings" w:eastAsia="Wingdings" w:cs="Wingdings"/>
        <w:w w:val="99"/>
        <w:sz w:val="24"/>
        <w:szCs w:val="24"/>
      </w:rPr>
    </w:lvl>
    <w:lvl w:ilvl="2">
      <w:start w:val="0"/>
      <w:numFmt w:val="bullet"/>
      <w:lvlText w:val="•"/>
      <w:lvlJc w:val="left"/>
      <w:pPr>
        <w:ind w:left="2051" w:hanging="567"/>
      </w:pPr>
      <w:rPr>
        <w:rFonts w:hint="default"/>
      </w:rPr>
    </w:lvl>
    <w:lvl w:ilvl="3">
      <w:start w:val="0"/>
      <w:numFmt w:val="bullet"/>
      <w:lvlText w:val="•"/>
      <w:lvlJc w:val="left"/>
      <w:pPr>
        <w:ind w:left="2963" w:hanging="567"/>
      </w:pPr>
      <w:rPr>
        <w:rFonts w:hint="default"/>
      </w:rPr>
    </w:lvl>
    <w:lvl w:ilvl="4">
      <w:start w:val="0"/>
      <w:numFmt w:val="bullet"/>
      <w:lvlText w:val="•"/>
      <w:lvlJc w:val="left"/>
      <w:pPr>
        <w:ind w:left="3875" w:hanging="567"/>
      </w:pPr>
      <w:rPr>
        <w:rFonts w:hint="default"/>
      </w:rPr>
    </w:lvl>
    <w:lvl w:ilvl="5">
      <w:start w:val="0"/>
      <w:numFmt w:val="bullet"/>
      <w:lvlText w:val="•"/>
      <w:lvlJc w:val="left"/>
      <w:pPr>
        <w:ind w:left="4787" w:hanging="567"/>
      </w:pPr>
      <w:rPr>
        <w:rFonts w:hint="default"/>
      </w:rPr>
    </w:lvl>
    <w:lvl w:ilvl="6">
      <w:start w:val="0"/>
      <w:numFmt w:val="bullet"/>
      <w:lvlText w:val="•"/>
      <w:lvlJc w:val="left"/>
      <w:pPr>
        <w:ind w:left="5699" w:hanging="567"/>
      </w:pPr>
      <w:rPr>
        <w:rFonts w:hint="default"/>
      </w:rPr>
    </w:lvl>
    <w:lvl w:ilvl="7">
      <w:start w:val="0"/>
      <w:numFmt w:val="bullet"/>
      <w:lvlText w:val="•"/>
      <w:lvlJc w:val="left"/>
      <w:pPr>
        <w:ind w:left="6610" w:hanging="567"/>
      </w:pPr>
      <w:rPr>
        <w:rFonts w:hint="default"/>
      </w:rPr>
    </w:lvl>
    <w:lvl w:ilvl="8">
      <w:start w:val="0"/>
      <w:numFmt w:val="bullet"/>
      <w:lvlText w:val="•"/>
      <w:lvlJc w:val="left"/>
      <w:pPr>
        <w:ind w:left="7522" w:hanging="567"/>
      </w:pPr>
      <w:rPr>
        <w:rFonts w:hint="default"/>
      </w:rPr>
    </w:lvl>
  </w:abstractNum>
  <w:abstractNum w:abstractNumId="185">
    <w:multiLevelType w:val="hybridMultilevel"/>
    <w:lvl w:ilvl="0">
      <w:start w:val="1"/>
      <w:numFmt w:val="decimal"/>
      <w:lvlText w:val="%1."/>
      <w:lvlJc w:val="left"/>
      <w:pPr>
        <w:ind w:left="136" w:hanging="567"/>
        <w:jc w:val="left"/>
      </w:pPr>
      <w:rPr>
        <w:rFonts w:hint="default" w:ascii="Calibri" w:hAnsi="Calibri" w:eastAsia="Calibri" w:cs="Calibri"/>
        <w:spacing w:val="-3"/>
        <w:w w:val="99"/>
        <w:sz w:val="24"/>
        <w:szCs w:val="24"/>
      </w:rPr>
    </w:lvl>
    <w:lvl w:ilvl="1">
      <w:start w:val="0"/>
      <w:numFmt w:val="bullet"/>
      <w:lvlText w:val=""/>
      <w:lvlJc w:val="left"/>
      <w:pPr>
        <w:ind w:left="136" w:hanging="567"/>
      </w:pPr>
      <w:rPr>
        <w:rFonts w:hint="default" w:ascii="Wingdings" w:hAnsi="Wingdings" w:eastAsia="Wingdings" w:cs="Wingdings"/>
        <w:w w:val="99"/>
        <w:sz w:val="24"/>
        <w:szCs w:val="24"/>
      </w:rPr>
    </w:lvl>
    <w:lvl w:ilvl="2">
      <w:start w:val="0"/>
      <w:numFmt w:val="bullet"/>
      <w:lvlText w:val="•"/>
      <w:lvlJc w:val="left"/>
      <w:pPr>
        <w:ind w:left="1981" w:hanging="567"/>
      </w:pPr>
      <w:rPr>
        <w:rFonts w:hint="default"/>
      </w:rPr>
    </w:lvl>
    <w:lvl w:ilvl="3">
      <w:start w:val="0"/>
      <w:numFmt w:val="bullet"/>
      <w:lvlText w:val="•"/>
      <w:lvlJc w:val="left"/>
      <w:pPr>
        <w:ind w:left="2901" w:hanging="567"/>
      </w:pPr>
      <w:rPr>
        <w:rFonts w:hint="default"/>
      </w:rPr>
    </w:lvl>
    <w:lvl w:ilvl="4">
      <w:start w:val="0"/>
      <w:numFmt w:val="bullet"/>
      <w:lvlText w:val="•"/>
      <w:lvlJc w:val="left"/>
      <w:pPr>
        <w:ind w:left="3822" w:hanging="567"/>
      </w:pPr>
      <w:rPr>
        <w:rFonts w:hint="default"/>
      </w:rPr>
    </w:lvl>
    <w:lvl w:ilvl="5">
      <w:start w:val="0"/>
      <w:numFmt w:val="bullet"/>
      <w:lvlText w:val="•"/>
      <w:lvlJc w:val="left"/>
      <w:pPr>
        <w:ind w:left="4743" w:hanging="567"/>
      </w:pPr>
      <w:rPr>
        <w:rFonts w:hint="default"/>
      </w:rPr>
    </w:lvl>
    <w:lvl w:ilvl="6">
      <w:start w:val="0"/>
      <w:numFmt w:val="bullet"/>
      <w:lvlText w:val="•"/>
      <w:lvlJc w:val="left"/>
      <w:pPr>
        <w:ind w:left="5663" w:hanging="567"/>
      </w:pPr>
      <w:rPr>
        <w:rFonts w:hint="default"/>
      </w:rPr>
    </w:lvl>
    <w:lvl w:ilvl="7">
      <w:start w:val="0"/>
      <w:numFmt w:val="bullet"/>
      <w:lvlText w:val="•"/>
      <w:lvlJc w:val="left"/>
      <w:pPr>
        <w:ind w:left="6584" w:hanging="567"/>
      </w:pPr>
      <w:rPr>
        <w:rFonts w:hint="default"/>
      </w:rPr>
    </w:lvl>
    <w:lvl w:ilvl="8">
      <w:start w:val="0"/>
      <w:numFmt w:val="bullet"/>
      <w:lvlText w:val="•"/>
      <w:lvlJc w:val="left"/>
      <w:pPr>
        <w:ind w:left="7505" w:hanging="567"/>
      </w:pPr>
      <w:rPr>
        <w:rFonts w:hint="default"/>
      </w:rPr>
    </w:lvl>
  </w:abstractNum>
  <w:abstractNum w:abstractNumId="184">
    <w:multiLevelType w:val="hybridMultilevel"/>
    <w:lvl w:ilvl="0">
      <w:start w:val="1"/>
      <w:numFmt w:val="decimal"/>
      <w:lvlText w:val="%1."/>
      <w:lvlJc w:val="left"/>
      <w:pPr>
        <w:ind w:left="116" w:hanging="286"/>
        <w:jc w:val="left"/>
      </w:pPr>
      <w:rPr>
        <w:rFonts w:hint="default" w:ascii="Calibri" w:hAnsi="Calibri" w:eastAsia="Calibri" w:cs="Calibri"/>
        <w:spacing w:val="-17"/>
        <w:w w:val="99"/>
        <w:sz w:val="24"/>
        <w:szCs w:val="24"/>
      </w:rPr>
    </w:lvl>
    <w:lvl w:ilvl="1">
      <w:start w:val="0"/>
      <w:numFmt w:val="bullet"/>
      <w:lvlText w:val=""/>
      <w:lvlJc w:val="left"/>
      <w:pPr>
        <w:ind w:left="116" w:hanging="286"/>
      </w:pPr>
      <w:rPr>
        <w:rFonts w:hint="default" w:ascii="Symbol" w:hAnsi="Symbol" w:eastAsia="Symbol" w:cs="Symbol"/>
        <w:w w:val="100"/>
        <w:sz w:val="24"/>
        <w:szCs w:val="24"/>
      </w:rPr>
    </w:lvl>
    <w:lvl w:ilvl="2">
      <w:start w:val="0"/>
      <w:numFmt w:val="bullet"/>
      <w:lvlText w:val="•"/>
      <w:lvlJc w:val="left"/>
      <w:pPr>
        <w:ind w:left="1957" w:hanging="286"/>
      </w:pPr>
      <w:rPr>
        <w:rFonts w:hint="default"/>
      </w:rPr>
    </w:lvl>
    <w:lvl w:ilvl="3">
      <w:start w:val="0"/>
      <w:numFmt w:val="bullet"/>
      <w:lvlText w:val="•"/>
      <w:lvlJc w:val="left"/>
      <w:pPr>
        <w:ind w:left="2875" w:hanging="286"/>
      </w:pPr>
      <w:rPr>
        <w:rFonts w:hint="default"/>
      </w:rPr>
    </w:lvl>
    <w:lvl w:ilvl="4">
      <w:start w:val="0"/>
      <w:numFmt w:val="bullet"/>
      <w:lvlText w:val="•"/>
      <w:lvlJc w:val="left"/>
      <w:pPr>
        <w:ind w:left="3794" w:hanging="286"/>
      </w:pPr>
      <w:rPr>
        <w:rFonts w:hint="default"/>
      </w:rPr>
    </w:lvl>
    <w:lvl w:ilvl="5">
      <w:start w:val="0"/>
      <w:numFmt w:val="bullet"/>
      <w:lvlText w:val="•"/>
      <w:lvlJc w:val="left"/>
      <w:pPr>
        <w:ind w:left="4713" w:hanging="286"/>
      </w:pPr>
      <w:rPr>
        <w:rFonts w:hint="default"/>
      </w:rPr>
    </w:lvl>
    <w:lvl w:ilvl="6">
      <w:start w:val="0"/>
      <w:numFmt w:val="bullet"/>
      <w:lvlText w:val="•"/>
      <w:lvlJc w:val="left"/>
      <w:pPr>
        <w:ind w:left="5631" w:hanging="286"/>
      </w:pPr>
      <w:rPr>
        <w:rFonts w:hint="default"/>
      </w:rPr>
    </w:lvl>
    <w:lvl w:ilvl="7">
      <w:start w:val="0"/>
      <w:numFmt w:val="bullet"/>
      <w:lvlText w:val="•"/>
      <w:lvlJc w:val="left"/>
      <w:pPr>
        <w:ind w:left="6550" w:hanging="286"/>
      </w:pPr>
      <w:rPr>
        <w:rFonts w:hint="default"/>
      </w:rPr>
    </w:lvl>
    <w:lvl w:ilvl="8">
      <w:start w:val="0"/>
      <w:numFmt w:val="bullet"/>
      <w:lvlText w:val="•"/>
      <w:lvlJc w:val="left"/>
      <w:pPr>
        <w:ind w:left="7469" w:hanging="286"/>
      </w:pPr>
      <w:rPr>
        <w:rFonts w:hint="default"/>
      </w:rPr>
    </w:lvl>
  </w:abstractNum>
  <w:abstractNum w:abstractNumId="183">
    <w:multiLevelType w:val="hybridMultilevel"/>
    <w:lvl w:ilvl="0">
      <w:start w:val="12"/>
      <w:numFmt w:val="decimal"/>
      <w:lvlText w:val="%1."/>
      <w:lvlJc w:val="left"/>
      <w:pPr>
        <w:ind w:left="476" w:hanging="360"/>
        <w:jc w:val="left"/>
      </w:pPr>
      <w:rPr>
        <w:rFonts w:hint="default" w:ascii="Calibri" w:hAnsi="Calibri" w:eastAsia="Calibri" w:cs="Calibri"/>
        <w:w w:val="99"/>
        <w:sz w:val="24"/>
        <w:szCs w:val="24"/>
      </w:rPr>
    </w:lvl>
    <w:lvl w:ilvl="1">
      <w:start w:val="0"/>
      <w:numFmt w:val="bullet"/>
      <w:lvlText w:val=""/>
      <w:lvlJc w:val="left"/>
      <w:pPr>
        <w:ind w:left="543" w:hanging="281"/>
      </w:pPr>
      <w:rPr>
        <w:rFonts w:hint="default" w:ascii="Symbol" w:hAnsi="Symbol" w:eastAsia="Symbol" w:cs="Symbol"/>
        <w:w w:val="100"/>
        <w:sz w:val="24"/>
        <w:szCs w:val="24"/>
      </w:rPr>
    </w:lvl>
    <w:lvl w:ilvl="2">
      <w:start w:val="0"/>
      <w:numFmt w:val="bullet"/>
      <w:lvlText w:val="•"/>
      <w:lvlJc w:val="left"/>
      <w:pPr>
        <w:ind w:left="1514" w:hanging="281"/>
      </w:pPr>
      <w:rPr>
        <w:rFonts w:hint="default"/>
      </w:rPr>
    </w:lvl>
    <w:lvl w:ilvl="3">
      <w:start w:val="0"/>
      <w:numFmt w:val="bullet"/>
      <w:lvlText w:val="•"/>
      <w:lvlJc w:val="left"/>
      <w:pPr>
        <w:ind w:left="2488" w:hanging="281"/>
      </w:pPr>
      <w:rPr>
        <w:rFonts w:hint="default"/>
      </w:rPr>
    </w:lvl>
    <w:lvl w:ilvl="4">
      <w:start w:val="0"/>
      <w:numFmt w:val="bullet"/>
      <w:lvlText w:val="•"/>
      <w:lvlJc w:val="left"/>
      <w:pPr>
        <w:ind w:left="3462" w:hanging="281"/>
      </w:pPr>
      <w:rPr>
        <w:rFonts w:hint="default"/>
      </w:rPr>
    </w:lvl>
    <w:lvl w:ilvl="5">
      <w:start w:val="0"/>
      <w:numFmt w:val="bullet"/>
      <w:lvlText w:val="•"/>
      <w:lvlJc w:val="left"/>
      <w:pPr>
        <w:ind w:left="4436" w:hanging="281"/>
      </w:pPr>
      <w:rPr>
        <w:rFonts w:hint="default"/>
      </w:rPr>
    </w:lvl>
    <w:lvl w:ilvl="6">
      <w:start w:val="0"/>
      <w:numFmt w:val="bullet"/>
      <w:lvlText w:val="•"/>
      <w:lvlJc w:val="left"/>
      <w:pPr>
        <w:ind w:left="5410" w:hanging="281"/>
      </w:pPr>
      <w:rPr>
        <w:rFonts w:hint="default"/>
      </w:rPr>
    </w:lvl>
    <w:lvl w:ilvl="7">
      <w:start w:val="0"/>
      <w:numFmt w:val="bullet"/>
      <w:lvlText w:val="•"/>
      <w:lvlJc w:val="left"/>
      <w:pPr>
        <w:ind w:left="6384" w:hanging="281"/>
      </w:pPr>
      <w:rPr>
        <w:rFonts w:hint="default"/>
      </w:rPr>
    </w:lvl>
    <w:lvl w:ilvl="8">
      <w:start w:val="0"/>
      <w:numFmt w:val="bullet"/>
      <w:lvlText w:val="•"/>
      <w:lvlJc w:val="left"/>
      <w:pPr>
        <w:ind w:left="7358" w:hanging="281"/>
      </w:pPr>
      <w:rPr>
        <w:rFonts w:hint="default"/>
      </w:rPr>
    </w:lvl>
  </w:abstractNum>
  <w:abstractNum w:abstractNumId="182">
    <w:multiLevelType w:val="hybridMultilevel"/>
    <w:lvl w:ilvl="0">
      <w:start w:val="11"/>
      <w:numFmt w:val="decimal"/>
      <w:lvlText w:val="%1."/>
      <w:lvlJc w:val="left"/>
      <w:pPr>
        <w:ind w:left="3826" w:hanging="365"/>
        <w:jc w:val="right"/>
      </w:pPr>
      <w:rPr>
        <w:rFonts w:hint="default"/>
        <w:b/>
        <w:bCs/>
        <w:w w:val="100"/>
      </w:rPr>
    </w:lvl>
    <w:lvl w:ilvl="1">
      <w:start w:val="0"/>
      <w:numFmt w:val="bullet"/>
      <w:lvlText w:val="•"/>
      <w:lvlJc w:val="left"/>
      <w:pPr>
        <w:ind w:left="4340" w:hanging="365"/>
      </w:pPr>
      <w:rPr>
        <w:rFonts w:hint="default"/>
      </w:rPr>
    </w:lvl>
    <w:lvl w:ilvl="2">
      <w:start w:val="0"/>
      <w:numFmt w:val="bullet"/>
      <w:lvlText w:val="•"/>
      <w:lvlJc w:val="left"/>
      <w:pPr>
        <w:ind w:left="4861" w:hanging="365"/>
      </w:pPr>
      <w:rPr>
        <w:rFonts w:hint="default"/>
      </w:rPr>
    </w:lvl>
    <w:lvl w:ilvl="3">
      <w:start w:val="0"/>
      <w:numFmt w:val="bullet"/>
      <w:lvlText w:val="•"/>
      <w:lvlJc w:val="left"/>
      <w:pPr>
        <w:ind w:left="5381" w:hanging="365"/>
      </w:pPr>
      <w:rPr>
        <w:rFonts w:hint="default"/>
      </w:rPr>
    </w:lvl>
    <w:lvl w:ilvl="4">
      <w:start w:val="0"/>
      <w:numFmt w:val="bullet"/>
      <w:lvlText w:val="•"/>
      <w:lvlJc w:val="left"/>
      <w:pPr>
        <w:ind w:left="5902" w:hanging="365"/>
      </w:pPr>
      <w:rPr>
        <w:rFonts w:hint="default"/>
      </w:rPr>
    </w:lvl>
    <w:lvl w:ilvl="5">
      <w:start w:val="0"/>
      <w:numFmt w:val="bullet"/>
      <w:lvlText w:val="•"/>
      <w:lvlJc w:val="left"/>
      <w:pPr>
        <w:ind w:left="6423" w:hanging="365"/>
      </w:pPr>
      <w:rPr>
        <w:rFonts w:hint="default"/>
      </w:rPr>
    </w:lvl>
    <w:lvl w:ilvl="6">
      <w:start w:val="0"/>
      <w:numFmt w:val="bullet"/>
      <w:lvlText w:val="•"/>
      <w:lvlJc w:val="left"/>
      <w:pPr>
        <w:ind w:left="6943" w:hanging="365"/>
      </w:pPr>
      <w:rPr>
        <w:rFonts w:hint="default"/>
      </w:rPr>
    </w:lvl>
    <w:lvl w:ilvl="7">
      <w:start w:val="0"/>
      <w:numFmt w:val="bullet"/>
      <w:lvlText w:val="•"/>
      <w:lvlJc w:val="left"/>
      <w:pPr>
        <w:ind w:left="7464" w:hanging="365"/>
      </w:pPr>
      <w:rPr>
        <w:rFonts w:hint="default"/>
      </w:rPr>
    </w:lvl>
    <w:lvl w:ilvl="8">
      <w:start w:val="0"/>
      <w:numFmt w:val="bullet"/>
      <w:lvlText w:val="•"/>
      <w:lvlJc w:val="left"/>
      <w:pPr>
        <w:ind w:left="7985" w:hanging="365"/>
      </w:pPr>
      <w:rPr>
        <w:rFonts w:hint="default"/>
      </w:rPr>
    </w:lvl>
  </w:abstractNum>
  <w:abstractNum w:abstractNumId="181">
    <w:multiLevelType w:val="hybridMultilevel"/>
    <w:lvl w:ilvl="0">
      <w:start w:val="7"/>
      <w:numFmt w:val="decimal"/>
      <w:lvlText w:val="%1."/>
      <w:lvlJc w:val="left"/>
      <w:pPr>
        <w:ind w:left="103" w:hanging="203"/>
        <w:jc w:val="left"/>
      </w:pPr>
      <w:rPr>
        <w:rFonts w:hint="default" w:ascii="Arial" w:hAnsi="Arial" w:eastAsia="Arial" w:cs="Arial"/>
        <w:w w:val="100"/>
        <w:sz w:val="24"/>
        <w:szCs w:val="24"/>
      </w:rPr>
    </w:lvl>
    <w:lvl w:ilvl="1">
      <w:start w:val="0"/>
      <w:numFmt w:val="bullet"/>
      <w:lvlText w:val="•"/>
      <w:lvlJc w:val="left"/>
      <w:pPr>
        <w:ind w:left="683" w:hanging="203"/>
      </w:pPr>
      <w:rPr>
        <w:rFonts w:hint="default"/>
      </w:rPr>
    </w:lvl>
    <w:lvl w:ilvl="2">
      <w:start w:val="0"/>
      <w:numFmt w:val="bullet"/>
      <w:lvlText w:val="•"/>
      <w:lvlJc w:val="left"/>
      <w:pPr>
        <w:ind w:left="1266" w:hanging="203"/>
      </w:pPr>
      <w:rPr>
        <w:rFonts w:hint="default"/>
      </w:rPr>
    </w:lvl>
    <w:lvl w:ilvl="3">
      <w:start w:val="0"/>
      <w:numFmt w:val="bullet"/>
      <w:lvlText w:val="•"/>
      <w:lvlJc w:val="left"/>
      <w:pPr>
        <w:ind w:left="1849" w:hanging="203"/>
      </w:pPr>
      <w:rPr>
        <w:rFonts w:hint="default"/>
      </w:rPr>
    </w:lvl>
    <w:lvl w:ilvl="4">
      <w:start w:val="0"/>
      <w:numFmt w:val="bullet"/>
      <w:lvlText w:val="•"/>
      <w:lvlJc w:val="left"/>
      <w:pPr>
        <w:ind w:left="2432" w:hanging="203"/>
      </w:pPr>
      <w:rPr>
        <w:rFonts w:hint="default"/>
      </w:rPr>
    </w:lvl>
    <w:lvl w:ilvl="5">
      <w:start w:val="0"/>
      <w:numFmt w:val="bullet"/>
      <w:lvlText w:val="•"/>
      <w:lvlJc w:val="left"/>
      <w:pPr>
        <w:ind w:left="3015" w:hanging="203"/>
      </w:pPr>
      <w:rPr>
        <w:rFonts w:hint="default"/>
      </w:rPr>
    </w:lvl>
    <w:lvl w:ilvl="6">
      <w:start w:val="0"/>
      <w:numFmt w:val="bullet"/>
      <w:lvlText w:val="•"/>
      <w:lvlJc w:val="left"/>
      <w:pPr>
        <w:ind w:left="3598" w:hanging="203"/>
      </w:pPr>
      <w:rPr>
        <w:rFonts w:hint="default"/>
      </w:rPr>
    </w:lvl>
    <w:lvl w:ilvl="7">
      <w:start w:val="0"/>
      <w:numFmt w:val="bullet"/>
      <w:lvlText w:val="•"/>
      <w:lvlJc w:val="left"/>
      <w:pPr>
        <w:ind w:left="4181" w:hanging="203"/>
      </w:pPr>
      <w:rPr>
        <w:rFonts w:hint="default"/>
      </w:rPr>
    </w:lvl>
    <w:lvl w:ilvl="8">
      <w:start w:val="0"/>
      <w:numFmt w:val="bullet"/>
      <w:lvlText w:val="•"/>
      <w:lvlJc w:val="left"/>
      <w:pPr>
        <w:ind w:left="4764" w:hanging="203"/>
      </w:pPr>
      <w:rPr>
        <w:rFonts w:hint="default"/>
      </w:rPr>
    </w:lvl>
  </w:abstractNum>
  <w:abstractNum w:abstractNumId="180">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79">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78">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77">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71" w:hanging="284"/>
      </w:pPr>
      <w:rPr>
        <w:rFonts w:hint="default"/>
      </w:rPr>
    </w:lvl>
    <w:lvl w:ilvl="2">
      <w:start w:val="0"/>
      <w:numFmt w:val="bullet"/>
      <w:lvlText w:val="•"/>
      <w:lvlJc w:val="left"/>
      <w:pPr>
        <w:ind w:left="1922" w:hanging="284"/>
      </w:pPr>
      <w:rPr>
        <w:rFonts w:hint="default"/>
      </w:rPr>
    </w:lvl>
    <w:lvl w:ilvl="3">
      <w:start w:val="0"/>
      <w:numFmt w:val="bullet"/>
      <w:lvlText w:val="•"/>
      <w:lvlJc w:val="left"/>
      <w:pPr>
        <w:ind w:left="2673" w:hanging="284"/>
      </w:pPr>
      <w:rPr>
        <w:rFonts w:hint="default"/>
      </w:rPr>
    </w:lvl>
    <w:lvl w:ilvl="4">
      <w:start w:val="0"/>
      <w:numFmt w:val="bullet"/>
      <w:lvlText w:val="•"/>
      <w:lvlJc w:val="left"/>
      <w:pPr>
        <w:ind w:left="3424" w:hanging="284"/>
      </w:pPr>
      <w:rPr>
        <w:rFonts w:hint="default"/>
      </w:rPr>
    </w:lvl>
    <w:lvl w:ilvl="5">
      <w:start w:val="0"/>
      <w:numFmt w:val="bullet"/>
      <w:lvlText w:val="•"/>
      <w:lvlJc w:val="left"/>
      <w:pPr>
        <w:ind w:left="4175" w:hanging="284"/>
      </w:pPr>
      <w:rPr>
        <w:rFonts w:hint="default"/>
      </w:rPr>
    </w:lvl>
    <w:lvl w:ilvl="6">
      <w:start w:val="0"/>
      <w:numFmt w:val="bullet"/>
      <w:lvlText w:val="•"/>
      <w:lvlJc w:val="left"/>
      <w:pPr>
        <w:ind w:left="4926" w:hanging="284"/>
      </w:pPr>
      <w:rPr>
        <w:rFonts w:hint="default"/>
      </w:rPr>
    </w:lvl>
    <w:lvl w:ilvl="7">
      <w:start w:val="0"/>
      <w:numFmt w:val="bullet"/>
      <w:lvlText w:val="•"/>
      <w:lvlJc w:val="left"/>
      <w:pPr>
        <w:ind w:left="5677" w:hanging="284"/>
      </w:pPr>
      <w:rPr>
        <w:rFonts w:hint="default"/>
      </w:rPr>
    </w:lvl>
    <w:lvl w:ilvl="8">
      <w:start w:val="0"/>
      <w:numFmt w:val="bullet"/>
      <w:lvlText w:val="•"/>
      <w:lvlJc w:val="left"/>
      <w:pPr>
        <w:ind w:left="6428" w:hanging="284"/>
      </w:pPr>
      <w:rPr>
        <w:rFonts w:hint="default"/>
      </w:rPr>
    </w:lvl>
  </w:abstractNum>
  <w:abstractNum w:abstractNumId="176">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74" w:hanging="284"/>
      </w:pPr>
      <w:rPr>
        <w:rFonts w:hint="default"/>
      </w:rPr>
    </w:lvl>
    <w:lvl w:ilvl="2">
      <w:start w:val="0"/>
      <w:numFmt w:val="bullet"/>
      <w:lvlText w:val="•"/>
      <w:lvlJc w:val="left"/>
      <w:pPr>
        <w:ind w:left="1929" w:hanging="284"/>
      </w:pPr>
      <w:rPr>
        <w:rFonts w:hint="default"/>
      </w:rPr>
    </w:lvl>
    <w:lvl w:ilvl="3">
      <w:start w:val="0"/>
      <w:numFmt w:val="bullet"/>
      <w:lvlText w:val="•"/>
      <w:lvlJc w:val="left"/>
      <w:pPr>
        <w:ind w:left="2684" w:hanging="284"/>
      </w:pPr>
      <w:rPr>
        <w:rFonts w:hint="default"/>
      </w:rPr>
    </w:lvl>
    <w:lvl w:ilvl="4">
      <w:start w:val="0"/>
      <w:numFmt w:val="bullet"/>
      <w:lvlText w:val="•"/>
      <w:lvlJc w:val="left"/>
      <w:pPr>
        <w:ind w:left="3438" w:hanging="284"/>
      </w:pPr>
      <w:rPr>
        <w:rFonts w:hint="default"/>
      </w:rPr>
    </w:lvl>
    <w:lvl w:ilvl="5">
      <w:start w:val="0"/>
      <w:numFmt w:val="bullet"/>
      <w:lvlText w:val="•"/>
      <w:lvlJc w:val="left"/>
      <w:pPr>
        <w:ind w:left="4193" w:hanging="284"/>
      </w:pPr>
      <w:rPr>
        <w:rFonts w:hint="default"/>
      </w:rPr>
    </w:lvl>
    <w:lvl w:ilvl="6">
      <w:start w:val="0"/>
      <w:numFmt w:val="bullet"/>
      <w:lvlText w:val="•"/>
      <w:lvlJc w:val="left"/>
      <w:pPr>
        <w:ind w:left="4947" w:hanging="284"/>
      </w:pPr>
      <w:rPr>
        <w:rFonts w:hint="default"/>
      </w:rPr>
    </w:lvl>
    <w:lvl w:ilvl="7">
      <w:start w:val="0"/>
      <w:numFmt w:val="bullet"/>
      <w:lvlText w:val="•"/>
      <w:lvlJc w:val="left"/>
      <w:pPr>
        <w:ind w:left="5702" w:hanging="284"/>
      </w:pPr>
      <w:rPr>
        <w:rFonts w:hint="default"/>
      </w:rPr>
    </w:lvl>
    <w:lvl w:ilvl="8">
      <w:start w:val="0"/>
      <w:numFmt w:val="bullet"/>
      <w:lvlText w:val="•"/>
      <w:lvlJc w:val="left"/>
      <w:pPr>
        <w:ind w:left="6457" w:hanging="284"/>
      </w:pPr>
      <w:rPr>
        <w:rFonts w:hint="default"/>
      </w:rPr>
    </w:lvl>
  </w:abstractNum>
  <w:abstractNum w:abstractNumId="175">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74">
    <w:multiLevelType w:val="hybridMultilevel"/>
    <w:lvl w:ilvl="0">
      <w:start w:val="1"/>
      <w:numFmt w:val="decimal"/>
      <w:lvlText w:val="%1."/>
      <w:lvlJc w:val="left"/>
      <w:pPr>
        <w:ind w:left="566"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73">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72">
    <w:multiLevelType w:val="hybridMultilevel"/>
    <w:lvl w:ilvl="0">
      <w:start w:val="1"/>
      <w:numFmt w:val="upperLetter"/>
      <w:lvlText w:val="%1."/>
      <w:lvlJc w:val="left"/>
      <w:pPr>
        <w:ind w:left="384" w:hanging="266"/>
        <w:jc w:val="left"/>
      </w:pPr>
      <w:rPr>
        <w:rFonts w:hint="default" w:ascii="Calibri" w:hAnsi="Calibri" w:eastAsia="Calibri" w:cs="Calibri"/>
        <w:b/>
        <w:bCs/>
        <w:w w:val="99"/>
        <w:sz w:val="24"/>
        <w:szCs w:val="24"/>
      </w:rPr>
    </w:lvl>
    <w:lvl w:ilvl="1">
      <w:start w:val="1"/>
      <w:numFmt w:val="decimal"/>
      <w:lvlText w:val="%2."/>
      <w:lvlJc w:val="left"/>
      <w:pPr>
        <w:ind w:left="356" w:hanging="238"/>
        <w:jc w:val="left"/>
      </w:pPr>
      <w:rPr>
        <w:rFonts w:hint="default" w:ascii="Calibri" w:hAnsi="Calibri" w:eastAsia="Calibri" w:cs="Calibri"/>
        <w:spacing w:val="-1"/>
        <w:w w:val="100"/>
        <w:sz w:val="24"/>
        <w:szCs w:val="24"/>
      </w:rPr>
    </w:lvl>
    <w:lvl w:ilvl="2">
      <w:start w:val="1"/>
      <w:numFmt w:val="upperLetter"/>
      <w:lvlText w:val="%3."/>
      <w:lvlJc w:val="left"/>
      <w:pPr>
        <w:ind w:left="384" w:hanging="266"/>
        <w:jc w:val="left"/>
      </w:pPr>
      <w:rPr>
        <w:rFonts w:hint="default" w:ascii="Calibri" w:hAnsi="Calibri" w:eastAsia="Calibri" w:cs="Calibri"/>
        <w:b/>
        <w:bCs/>
        <w:w w:val="99"/>
        <w:sz w:val="24"/>
        <w:szCs w:val="24"/>
      </w:rPr>
    </w:lvl>
    <w:lvl w:ilvl="3">
      <w:start w:val="1"/>
      <w:numFmt w:val="decimal"/>
      <w:lvlText w:val="%4."/>
      <w:lvlJc w:val="left"/>
      <w:pPr>
        <w:ind w:left="356" w:hanging="238"/>
        <w:jc w:val="left"/>
      </w:pPr>
      <w:rPr>
        <w:rFonts w:hint="default" w:ascii="Calibri" w:hAnsi="Calibri" w:eastAsia="Calibri" w:cs="Calibri"/>
        <w:spacing w:val="-1"/>
        <w:w w:val="100"/>
        <w:sz w:val="24"/>
        <w:szCs w:val="24"/>
      </w:rPr>
    </w:lvl>
    <w:lvl w:ilvl="4">
      <w:start w:val="0"/>
      <w:numFmt w:val="bullet"/>
      <w:lvlText w:val="•"/>
      <w:lvlJc w:val="left"/>
      <w:pPr>
        <w:ind w:left="5401" w:hanging="238"/>
      </w:pPr>
      <w:rPr>
        <w:rFonts w:hint="default"/>
      </w:rPr>
    </w:lvl>
    <w:lvl w:ilvl="5">
      <w:start w:val="0"/>
      <w:numFmt w:val="bullet"/>
      <w:lvlText w:val="•"/>
      <w:lvlJc w:val="left"/>
      <w:pPr>
        <w:ind w:left="6052" w:hanging="238"/>
      </w:pPr>
      <w:rPr>
        <w:rFonts w:hint="default"/>
      </w:rPr>
    </w:lvl>
    <w:lvl w:ilvl="6">
      <w:start w:val="0"/>
      <w:numFmt w:val="bullet"/>
      <w:lvlText w:val="•"/>
      <w:lvlJc w:val="left"/>
      <w:pPr>
        <w:ind w:left="6703" w:hanging="238"/>
      </w:pPr>
      <w:rPr>
        <w:rFonts w:hint="default"/>
      </w:rPr>
    </w:lvl>
    <w:lvl w:ilvl="7">
      <w:start w:val="0"/>
      <w:numFmt w:val="bullet"/>
      <w:lvlText w:val="•"/>
      <w:lvlJc w:val="left"/>
      <w:pPr>
        <w:ind w:left="7354" w:hanging="238"/>
      </w:pPr>
      <w:rPr>
        <w:rFonts w:hint="default"/>
      </w:rPr>
    </w:lvl>
    <w:lvl w:ilvl="8">
      <w:start w:val="0"/>
      <w:numFmt w:val="bullet"/>
      <w:lvlText w:val="•"/>
      <w:lvlJc w:val="left"/>
      <w:pPr>
        <w:ind w:left="8004" w:hanging="238"/>
      </w:pPr>
      <w:rPr>
        <w:rFonts w:hint="default"/>
      </w:rPr>
    </w:lvl>
  </w:abstractNum>
  <w:abstractNum w:abstractNumId="171">
    <w:multiLevelType w:val="hybridMultilevel"/>
    <w:lvl w:ilvl="0">
      <w:start w:val="1"/>
      <w:numFmt w:val="decimal"/>
      <w:lvlText w:val="%1."/>
      <w:lvlJc w:val="left"/>
      <w:pPr>
        <w:ind w:left="685" w:hanging="567"/>
        <w:jc w:val="left"/>
      </w:pPr>
      <w:rPr>
        <w:rFonts w:hint="default" w:ascii="Calibri" w:hAnsi="Calibri" w:eastAsia="Calibri" w:cs="Calibri"/>
        <w:spacing w:val="-1"/>
        <w:w w:val="99"/>
        <w:sz w:val="24"/>
        <w:szCs w:val="24"/>
      </w:rPr>
    </w:lvl>
    <w:lvl w:ilvl="1">
      <w:start w:val="0"/>
      <w:numFmt w:val="bullet"/>
      <w:lvlText w:val="•"/>
      <w:lvlJc w:val="left"/>
      <w:pPr>
        <w:ind w:left="830" w:hanging="567"/>
      </w:pPr>
      <w:rPr>
        <w:rFonts w:hint="default"/>
      </w:rPr>
    </w:lvl>
    <w:lvl w:ilvl="2">
      <w:start w:val="0"/>
      <w:numFmt w:val="bullet"/>
      <w:lvlText w:val="•"/>
      <w:lvlJc w:val="left"/>
      <w:pPr>
        <w:ind w:left="981" w:hanging="567"/>
      </w:pPr>
      <w:rPr>
        <w:rFonts w:hint="default"/>
      </w:rPr>
    </w:lvl>
    <w:lvl w:ilvl="3">
      <w:start w:val="0"/>
      <w:numFmt w:val="bullet"/>
      <w:lvlText w:val="•"/>
      <w:lvlJc w:val="left"/>
      <w:pPr>
        <w:ind w:left="1132" w:hanging="567"/>
      </w:pPr>
      <w:rPr>
        <w:rFonts w:hint="default"/>
      </w:rPr>
    </w:lvl>
    <w:lvl w:ilvl="4">
      <w:start w:val="0"/>
      <w:numFmt w:val="bullet"/>
      <w:lvlText w:val="•"/>
      <w:lvlJc w:val="left"/>
      <w:pPr>
        <w:ind w:left="1283" w:hanging="567"/>
      </w:pPr>
      <w:rPr>
        <w:rFonts w:hint="default"/>
      </w:rPr>
    </w:lvl>
    <w:lvl w:ilvl="5">
      <w:start w:val="0"/>
      <w:numFmt w:val="bullet"/>
      <w:lvlText w:val="•"/>
      <w:lvlJc w:val="left"/>
      <w:pPr>
        <w:ind w:left="1434" w:hanging="567"/>
      </w:pPr>
      <w:rPr>
        <w:rFonts w:hint="default"/>
      </w:rPr>
    </w:lvl>
    <w:lvl w:ilvl="6">
      <w:start w:val="0"/>
      <w:numFmt w:val="bullet"/>
      <w:lvlText w:val="•"/>
      <w:lvlJc w:val="left"/>
      <w:pPr>
        <w:ind w:left="1585" w:hanging="567"/>
      </w:pPr>
      <w:rPr>
        <w:rFonts w:hint="default"/>
      </w:rPr>
    </w:lvl>
    <w:lvl w:ilvl="7">
      <w:start w:val="0"/>
      <w:numFmt w:val="bullet"/>
      <w:lvlText w:val="•"/>
      <w:lvlJc w:val="left"/>
      <w:pPr>
        <w:ind w:left="1736" w:hanging="567"/>
      </w:pPr>
      <w:rPr>
        <w:rFonts w:hint="default"/>
      </w:rPr>
    </w:lvl>
    <w:lvl w:ilvl="8">
      <w:start w:val="0"/>
      <w:numFmt w:val="bullet"/>
      <w:lvlText w:val="•"/>
      <w:lvlJc w:val="left"/>
      <w:pPr>
        <w:ind w:left="1887" w:hanging="567"/>
      </w:pPr>
      <w:rPr>
        <w:rFonts w:hint="default"/>
      </w:rPr>
    </w:lvl>
  </w:abstractNum>
  <w:abstractNum w:abstractNumId="170">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Symbol" w:hAnsi="Symbol" w:eastAsia="Symbol" w:cs="Symbol"/>
        <w:w w:val="99"/>
        <w:sz w:val="20"/>
        <w:szCs w:val="20"/>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69">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132" w:hanging="428"/>
      </w:pPr>
      <w:rPr>
        <w:rFonts w:hint="default" w:ascii="Symbol" w:hAnsi="Symbol" w:eastAsia="Symbol" w:cs="Symbol"/>
        <w:w w:val="100"/>
        <w:sz w:val="24"/>
        <w:szCs w:val="24"/>
      </w:rPr>
    </w:lvl>
    <w:lvl w:ilvl="2">
      <w:start w:val="0"/>
      <w:numFmt w:val="bullet"/>
      <w:lvlText w:val="•"/>
      <w:lvlJc w:val="left"/>
      <w:pPr>
        <w:ind w:left="2051" w:hanging="428"/>
      </w:pPr>
      <w:rPr>
        <w:rFonts w:hint="default"/>
      </w:rPr>
    </w:lvl>
    <w:lvl w:ilvl="3">
      <w:start w:val="0"/>
      <w:numFmt w:val="bullet"/>
      <w:lvlText w:val="•"/>
      <w:lvlJc w:val="left"/>
      <w:pPr>
        <w:ind w:left="2963" w:hanging="428"/>
      </w:pPr>
      <w:rPr>
        <w:rFonts w:hint="default"/>
      </w:rPr>
    </w:lvl>
    <w:lvl w:ilvl="4">
      <w:start w:val="0"/>
      <w:numFmt w:val="bullet"/>
      <w:lvlText w:val="•"/>
      <w:lvlJc w:val="left"/>
      <w:pPr>
        <w:ind w:left="3875" w:hanging="428"/>
      </w:pPr>
      <w:rPr>
        <w:rFonts w:hint="default"/>
      </w:rPr>
    </w:lvl>
    <w:lvl w:ilvl="5">
      <w:start w:val="0"/>
      <w:numFmt w:val="bullet"/>
      <w:lvlText w:val="•"/>
      <w:lvlJc w:val="left"/>
      <w:pPr>
        <w:ind w:left="4787" w:hanging="428"/>
      </w:pPr>
      <w:rPr>
        <w:rFonts w:hint="default"/>
      </w:rPr>
    </w:lvl>
    <w:lvl w:ilvl="6">
      <w:start w:val="0"/>
      <w:numFmt w:val="bullet"/>
      <w:lvlText w:val="•"/>
      <w:lvlJc w:val="left"/>
      <w:pPr>
        <w:ind w:left="5699" w:hanging="428"/>
      </w:pPr>
      <w:rPr>
        <w:rFonts w:hint="default"/>
      </w:rPr>
    </w:lvl>
    <w:lvl w:ilvl="7">
      <w:start w:val="0"/>
      <w:numFmt w:val="bullet"/>
      <w:lvlText w:val="•"/>
      <w:lvlJc w:val="left"/>
      <w:pPr>
        <w:ind w:left="6610" w:hanging="428"/>
      </w:pPr>
      <w:rPr>
        <w:rFonts w:hint="default"/>
      </w:rPr>
    </w:lvl>
    <w:lvl w:ilvl="8">
      <w:start w:val="0"/>
      <w:numFmt w:val="bullet"/>
      <w:lvlText w:val="•"/>
      <w:lvlJc w:val="left"/>
      <w:pPr>
        <w:ind w:left="7522" w:hanging="428"/>
      </w:pPr>
      <w:rPr>
        <w:rFonts w:hint="default"/>
      </w:rPr>
    </w:lvl>
  </w:abstractNum>
  <w:abstractNum w:abstractNumId="168">
    <w:multiLevelType w:val="hybridMultilevel"/>
    <w:lvl w:ilvl="0">
      <w:start w:val="1"/>
      <w:numFmt w:val="decimal"/>
      <w:lvlText w:val="%1."/>
      <w:lvlJc w:val="left"/>
      <w:pPr>
        <w:ind w:left="305" w:hanging="187"/>
        <w:jc w:val="left"/>
      </w:pPr>
      <w:rPr>
        <w:rFonts w:hint="default" w:ascii="Calibri" w:hAnsi="Calibri" w:eastAsia="Calibri" w:cs="Calibri"/>
        <w:b/>
        <w:bCs/>
        <w:w w:val="100"/>
        <w:sz w:val="24"/>
        <w:szCs w:val="24"/>
      </w:rPr>
    </w:lvl>
    <w:lvl w:ilvl="1">
      <w:start w:val="1"/>
      <w:numFmt w:val="decimal"/>
      <w:lvlText w:val="%2."/>
      <w:lvlJc w:val="left"/>
      <w:pPr>
        <w:ind w:left="218" w:hanging="425"/>
        <w:jc w:val="left"/>
      </w:pPr>
      <w:rPr>
        <w:rFonts w:hint="default" w:ascii="Calibri" w:hAnsi="Calibri" w:eastAsia="Calibri" w:cs="Calibri"/>
        <w:spacing w:val="-27"/>
        <w:w w:val="99"/>
        <w:sz w:val="24"/>
        <w:szCs w:val="24"/>
      </w:rPr>
    </w:lvl>
    <w:lvl w:ilvl="2">
      <w:start w:val="0"/>
      <w:numFmt w:val="bullet"/>
      <w:lvlText w:val="•"/>
      <w:lvlJc w:val="left"/>
      <w:pPr>
        <w:ind w:left="3860" w:hanging="425"/>
      </w:pPr>
      <w:rPr>
        <w:rFonts w:hint="default"/>
      </w:rPr>
    </w:lvl>
    <w:lvl w:ilvl="3">
      <w:start w:val="0"/>
      <w:numFmt w:val="bullet"/>
      <w:lvlText w:val="•"/>
      <w:lvlJc w:val="left"/>
      <w:pPr>
        <w:ind w:left="4540" w:hanging="425"/>
      </w:pPr>
      <w:rPr>
        <w:rFonts w:hint="default"/>
      </w:rPr>
    </w:lvl>
    <w:lvl w:ilvl="4">
      <w:start w:val="0"/>
      <w:numFmt w:val="bullet"/>
      <w:lvlText w:val="•"/>
      <w:lvlJc w:val="left"/>
      <w:pPr>
        <w:ind w:left="5221" w:hanging="425"/>
      </w:pPr>
      <w:rPr>
        <w:rFonts w:hint="default"/>
      </w:rPr>
    </w:lvl>
    <w:lvl w:ilvl="5">
      <w:start w:val="0"/>
      <w:numFmt w:val="bullet"/>
      <w:lvlText w:val="•"/>
      <w:lvlJc w:val="left"/>
      <w:pPr>
        <w:ind w:left="5902" w:hanging="425"/>
      </w:pPr>
      <w:rPr>
        <w:rFonts w:hint="default"/>
      </w:rPr>
    </w:lvl>
    <w:lvl w:ilvl="6">
      <w:start w:val="0"/>
      <w:numFmt w:val="bullet"/>
      <w:lvlText w:val="•"/>
      <w:lvlJc w:val="left"/>
      <w:pPr>
        <w:ind w:left="6583" w:hanging="425"/>
      </w:pPr>
      <w:rPr>
        <w:rFonts w:hint="default"/>
      </w:rPr>
    </w:lvl>
    <w:lvl w:ilvl="7">
      <w:start w:val="0"/>
      <w:numFmt w:val="bullet"/>
      <w:lvlText w:val="•"/>
      <w:lvlJc w:val="left"/>
      <w:pPr>
        <w:ind w:left="7264" w:hanging="425"/>
      </w:pPr>
      <w:rPr>
        <w:rFonts w:hint="default"/>
      </w:rPr>
    </w:lvl>
    <w:lvl w:ilvl="8">
      <w:start w:val="0"/>
      <w:numFmt w:val="bullet"/>
      <w:lvlText w:val="•"/>
      <w:lvlJc w:val="left"/>
      <w:pPr>
        <w:ind w:left="7944" w:hanging="425"/>
      </w:pPr>
      <w:rPr>
        <w:rFonts w:hint="default"/>
      </w:rPr>
    </w:lvl>
  </w:abstractNum>
  <w:abstractNum w:abstractNumId="167">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567"/>
      </w:pPr>
      <w:rPr>
        <w:rFonts w:hint="default" w:ascii="Wingdings" w:hAnsi="Wingdings" w:eastAsia="Wingdings" w:cs="Wingdings"/>
        <w:w w:val="99"/>
        <w:sz w:val="24"/>
        <w:szCs w:val="24"/>
      </w:rPr>
    </w:lvl>
    <w:lvl w:ilvl="2">
      <w:start w:val="0"/>
      <w:numFmt w:val="bullet"/>
      <w:lvlText w:val="•"/>
      <w:lvlJc w:val="left"/>
      <w:pPr>
        <w:ind w:left="1158" w:hanging="567"/>
      </w:pPr>
      <w:rPr>
        <w:rFonts w:hint="default"/>
      </w:rPr>
    </w:lvl>
    <w:lvl w:ilvl="3">
      <w:start w:val="0"/>
      <w:numFmt w:val="bullet"/>
      <w:lvlText w:val="•"/>
      <w:lvlJc w:val="left"/>
      <w:pPr>
        <w:ind w:left="2176" w:hanging="567"/>
      </w:pPr>
      <w:rPr>
        <w:rFonts w:hint="default"/>
      </w:rPr>
    </w:lvl>
    <w:lvl w:ilvl="4">
      <w:start w:val="0"/>
      <w:numFmt w:val="bullet"/>
      <w:lvlText w:val="•"/>
      <w:lvlJc w:val="left"/>
      <w:pPr>
        <w:ind w:left="3195" w:hanging="567"/>
      </w:pPr>
      <w:rPr>
        <w:rFonts w:hint="default"/>
      </w:rPr>
    </w:lvl>
    <w:lvl w:ilvl="5">
      <w:start w:val="0"/>
      <w:numFmt w:val="bullet"/>
      <w:lvlText w:val="•"/>
      <w:lvlJc w:val="left"/>
      <w:pPr>
        <w:ind w:left="4213" w:hanging="567"/>
      </w:pPr>
      <w:rPr>
        <w:rFonts w:hint="default"/>
      </w:rPr>
    </w:lvl>
    <w:lvl w:ilvl="6">
      <w:start w:val="0"/>
      <w:numFmt w:val="bullet"/>
      <w:lvlText w:val="•"/>
      <w:lvlJc w:val="left"/>
      <w:pPr>
        <w:ind w:left="5232" w:hanging="567"/>
      </w:pPr>
      <w:rPr>
        <w:rFonts w:hint="default"/>
      </w:rPr>
    </w:lvl>
    <w:lvl w:ilvl="7">
      <w:start w:val="0"/>
      <w:numFmt w:val="bullet"/>
      <w:lvlText w:val="•"/>
      <w:lvlJc w:val="left"/>
      <w:pPr>
        <w:ind w:left="6250" w:hanging="567"/>
      </w:pPr>
      <w:rPr>
        <w:rFonts w:hint="default"/>
      </w:rPr>
    </w:lvl>
    <w:lvl w:ilvl="8">
      <w:start w:val="0"/>
      <w:numFmt w:val="bullet"/>
      <w:lvlText w:val="•"/>
      <w:lvlJc w:val="left"/>
      <w:pPr>
        <w:ind w:left="7269" w:hanging="567"/>
      </w:pPr>
      <w:rPr>
        <w:rFonts w:hint="default"/>
      </w:rPr>
    </w:lvl>
  </w:abstractNum>
  <w:abstractNum w:abstractNumId="166">
    <w:multiLevelType w:val="hybridMultilevel"/>
    <w:lvl w:ilvl="0">
      <w:start w:val="0"/>
      <w:numFmt w:val="bullet"/>
      <w:lvlText w:val=""/>
      <w:lvlJc w:val="left"/>
      <w:pPr>
        <w:ind w:left="1557" w:hanging="425"/>
      </w:pPr>
      <w:rPr>
        <w:rFonts w:hint="default" w:ascii="Symbol" w:hAnsi="Symbol" w:eastAsia="Symbol" w:cs="Symbol"/>
        <w:w w:val="100"/>
        <w:sz w:val="24"/>
        <w:szCs w:val="24"/>
      </w:rPr>
    </w:lvl>
    <w:lvl w:ilvl="1">
      <w:start w:val="0"/>
      <w:numFmt w:val="bullet"/>
      <w:lvlText w:val="•"/>
      <w:lvlJc w:val="left"/>
      <w:pPr>
        <w:ind w:left="2338" w:hanging="425"/>
      </w:pPr>
      <w:rPr>
        <w:rFonts w:hint="default"/>
      </w:rPr>
    </w:lvl>
    <w:lvl w:ilvl="2">
      <w:start w:val="0"/>
      <w:numFmt w:val="bullet"/>
      <w:lvlText w:val="•"/>
      <w:lvlJc w:val="left"/>
      <w:pPr>
        <w:ind w:left="3117" w:hanging="425"/>
      </w:pPr>
      <w:rPr>
        <w:rFonts w:hint="default"/>
      </w:rPr>
    </w:lvl>
    <w:lvl w:ilvl="3">
      <w:start w:val="0"/>
      <w:numFmt w:val="bullet"/>
      <w:lvlText w:val="•"/>
      <w:lvlJc w:val="left"/>
      <w:pPr>
        <w:ind w:left="3895" w:hanging="425"/>
      </w:pPr>
      <w:rPr>
        <w:rFonts w:hint="default"/>
      </w:rPr>
    </w:lvl>
    <w:lvl w:ilvl="4">
      <w:start w:val="0"/>
      <w:numFmt w:val="bullet"/>
      <w:lvlText w:val="•"/>
      <w:lvlJc w:val="left"/>
      <w:pPr>
        <w:ind w:left="4674" w:hanging="425"/>
      </w:pPr>
      <w:rPr>
        <w:rFonts w:hint="default"/>
      </w:rPr>
    </w:lvl>
    <w:lvl w:ilvl="5">
      <w:start w:val="0"/>
      <w:numFmt w:val="bullet"/>
      <w:lvlText w:val="•"/>
      <w:lvlJc w:val="left"/>
      <w:pPr>
        <w:ind w:left="5453" w:hanging="425"/>
      </w:pPr>
      <w:rPr>
        <w:rFonts w:hint="default"/>
      </w:rPr>
    </w:lvl>
    <w:lvl w:ilvl="6">
      <w:start w:val="0"/>
      <w:numFmt w:val="bullet"/>
      <w:lvlText w:val="•"/>
      <w:lvlJc w:val="left"/>
      <w:pPr>
        <w:ind w:left="6231" w:hanging="425"/>
      </w:pPr>
      <w:rPr>
        <w:rFonts w:hint="default"/>
      </w:rPr>
    </w:lvl>
    <w:lvl w:ilvl="7">
      <w:start w:val="0"/>
      <w:numFmt w:val="bullet"/>
      <w:lvlText w:val="•"/>
      <w:lvlJc w:val="left"/>
      <w:pPr>
        <w:ind w:left="7010" w:hanging="425"/>
      </w:pPr>
      <w:rPr>
        <w:rFonts w:hint="default"/>
      </w:rPr>
    </w:lvl>
    <w:lvl w:ilvl="8">
      <w:start w:val="0"/>
      <w:numFmt w:val="bullet"/>
      <w:lvlText w:val="•"/>
      <w:lvlJc w:val="left"/>
      <w:pPr>
        <w:ind w:left="7789" w:hanging="425"/>
      </w:pPr>
      <w:rPr>
        <w:rFonts w:hint="default"/>
      </w:rPr>
    </w:lvl>
  </w:abstractNum>
  <w:abstractNum w:abstractNumId="165">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132" w:hanging="567"/>
      </w:pPr>
      <w:rPr>
        <w:rFonts w:hint="default" w:ascii="Wingdings" w:hAnsi="Wingdings" w:eastAsia="Wingdings" w:cs="Wingdings"/>
        <w:w w:val="99"/>
        <w:sz w:val="24"/>
        <w:szCs w:val="24"/>
      </w:rPr>
    </w:lvl>
    <w:lvl w:ilvl="2">
      <w:start w:val="0"/>
      <w:numFmt w:val="bullet"/>
      <w:lvlText w:val="•"/>
      <w:lvlJc w:val="left"/>
      <w:pPr>
        <w:ind w:left="2051" w:hanging="567"/>
      </w:pPr>
      <w:rPr>
        <w:rFonts w:hint="default"/>
      </w:rPr>
    </w:lvl>
    <w:lvl w:ilvl="3">
      <w:start w:val="0"/>
      <w:numFmt w:val="bullet"/>
      <w:lvlText w:val="•"/>
      <w:lvlJc w:val="left"/>
      <w:pPr>
        <w:ind w:left="2963" w:hanging="567"/>
      </w:pPr>
      <w:rPr>
        <w:rFonts w:hint="default"/>
      </w:rPr>
    </w:lvl>
    <w:lvl w:ilvl="4">
      <w:start w:val="0"/>
      <w:numFmt w:val="bullet"/>
      <w:lvlText w:val="•"/>
      <w:lvlJc w:val="left"/>
      <w:pPr>
        <w:ind w:left="3875" w:hanging="567"/>
      </w:pPr>
      <w:rPr>
        <w:rFonts w:hint="default"/>
      </w:rPr>
    </w:lvl>
    <w:lvl w:ilvl="5">
      <w:start w:val="0"/>
      <w:numFmt w:val="bullet"/>
      <w:lvlText w:val="•"/>
      <w:lvlJc w:val="left"/>
      <w:pPr>
        <w:ind w:left="4787" w:hanging="567"/>
      </w:pPr>
      <w:rPr>
        <w:rFonts w:hint="default"/>
      </w:rPr>
    </w:lvl>
    <w:lvl w:ilvl="6">
      <w:start w:val="0"/>
      <w:numFmt w:val="bullet"/>
      <w:lvlText w:val="•"/>
      <w:lvlJc w:val="left"/>
      <w:pPr>
        <w:ind w:left="5699" w:hanging="567"/>
      </w:pPr>
      <w:rPr>
        <w:rFonts w:hint="default"/>
      </w:rPr>
    </w:lvl>
    <w:lvl w:ilvl="7">
      <w:start w:val="0"/>
      <w:numFmt w:val="bullet"/>
      <w:lvlText w:val="•"/>
      <w:lvlJc w:val="left"/>
      <w:pPr>
        <w:ind w:left="6610" w:hanging="567"/>
      </w:pPr>
      <w:rPr>
        <w:rFonts w:hint="default"/>
      </w:rPr>
    </w:lvl>
    <w:lvl w:ilvl="8">
      <w:start w:val="0"/>
      <w:numFmt w:val="bullet"/>
      <w:lvlText w:val="•"/>
      <w:lvlJc w:val="left"/>
      <w:pPr>
        <w:ind w:left="7522" w:hanging="567"/>
      </w:pPr>
      <w:rPr>
        <w:rFonts w:hint="default"/>
      </w:rPr>
    </w:lvl>
  </w:abstractNum>
  <w:abstractNum w:abstractNumId="164">
    <w:multiLevelType w:val="hybridMultilevel"/>
    <w:lvl w:ilvl="0">
      <w:start w:val="1"/>
      <w:numFmt w:val="decimal"/>
      <w:lvlText w:val="%1."/>
      <w:lvlJc w:val="left"/>
      <w:pPr>
        <w:ind w:left="138" w:hanging="428"/>
        <w:jc w:val="left"/>
      </w:pPr>
      <w:rPr>
        <w:rFonts w:hint="default" w:ascii="Calibri" w:hAnsi="Calibri" w:eastAsia="Calibri" w:cs="Calibri"/>
        <w:spacing w:val="-24"/>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63">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838" w:hanging="348"/>
      </w:pPr>
      <w:rPr>
        <w:rFonts w:hint="default"/>
        <w:w w:val="100"/>
      </w:rPr>
    </w:lvl>
    <w:lvl w:ilvl="2">
      <w:start w:val="0"/>
      <w:numFmt w:val="bullet"/>
      <w:lvlText w:val="•"/>
      <w:lvlJc w:val="left"/>
      <w:pPr>
        <w:ind w:left="1780" w:hanging="348"/>
      </w:pPr>
      <w:rPr>
        <w:rFonts w:hint="default"/>
      </w:rPr>
    </w:lvl>
    <w:lvl w:ilvl="3">
      <w:start w:val="0"/>
      <w:numFmt w:val="bullet"/>
      <w:lvlText w:val="•"/>
      <w:lvlJc w:val="left"/>
      <w:pPr>
        <w:ind w:left="2721" w:hanging="348"/>
      </w:pPr>
      <w:rPr>
        <w:rFonts w:hint="default"/>
      </w:rPr>
    </w:lvl>
    <w:lvl w:ilvl="4">
      <w:start w:val="0"/>
      <w:numFmt w:val="bullet"/>
      <w:lvlText w:val="•"/>
      <w:lvlJc w:val="left"/>
      <w:pPr>
        <w:ind w:left="3662" w:hanging="348"/>
      </w:pPr>
      <w:rPr>
        <w:rFonts w:hint="default"/>
      </w:rPr>
    </w:lvl>
    <w:lvl w:ilvl="5">
      <w:start w:val="0"/>
      <w:numFmt w:val="bullet"/>
      <w:lvlText w:val="•"/>
      <w:lvlJc w:val="left"/>
      <w:pPr>
        <w:ind w:left="4602" w:hanging="348"/>
      </w:pPr>
      <w:rPr>
        <w:rFonts w:hint="default"/>
      </w:rPr>
    </w:lvl>
    <w:lvl w:ilvl="6">
      <w:start w:val="0"/>
      <w:numFmt w:val="bullet"/>
      <w:lvlText w:val="•"/>
      <w:lvlJc w:val="left"/>
      <w:pPr>
        <w:ind w:left="5543" w:hanging="348"/>
      </w:pPr>
      <w:rPr>
        <w:rFonts w:hint="default"/>
      </w:rPr>
    </w:lvl>
    <w:lvl w:ilvl="7">
      <w:start w:val="0"/>
      <w:numFmt w:val="bullet"/>
      <w:lvlText w:val="•"/>
      <w:lvlJc w:val="left"/>
      <w:pPr>
        <w:ind w:left="6484" w:hanging="348"/>
      </w:pPr>
      <w:rPr>
        <w:rFonts w:hint="default"/>
      </w:rPr>
    </w:lvl>
    <w:lvl w:ilvl="8">
      <w:start w:val="0"/>
      <w:numFmt w:val="bullet"/>
      <w:lvlText w:val="•"/>
      <w:lvlJc w:val="left"/>
      <w:pPr>
        <w:ind w:left="7424" w:hanging="348"/>
      </w:pPr>
      <w:rPr>
        <w:rFonts w:hint="default"/>
      </w:rPr>
    </w:lvl>
  </w:abstractNum>
  <w:abstractNum w:abstractNumId="162">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61">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220" w:hanging="425"/>
      </w:pPr>
      <w:rPr>
        <w:rFonts w:hint="default"/>
      </w:rPr>
    </w:lvl>
    <w:lvl w:ilvl="3">
      <w:start w:val="0"/>
      <w:numFmt w:val="bullet"/>
      <w:lvlText w:val="•"/>
      <w:lvlJc w:val="left"/>
      <w:pPr>
        <w:ind w:left="2235" w:hanging="425"/>
      </w:pPr>
      <w:rPr>
        <w:rFonts w:hint="default"/>
      </w:rPr>
    </w:lvl>
    <w:lvl w:ilvl="4">
      <w:start w:val="0"/>
      <w:numFmt w:val="bullet"/>
      <w:lvlText w:val="•"/>
      <w:lvlJc w:val="left"/>
      <w:pPr>
        <w:ind w:left="3251" w:hanging="425"/>
      </w:pPr>
      <w:rPr>
        <w:rFonts w:hint="default"/>
      </w:rPr>
    </w:lvl>
    <w:lvl w:ilvl="5">
      <w:start w:val="0"/>
      <w:numFmt w:val="bullet"/>
      <w:lvlText w:val="•"/>
      <w:lvlJc w:val="left"/>
      <w:pPr>
        <w:ind w:left="4267" w:hanging="425"/>
      </w:pPr>
      <w:rPr>
        <w:rFonts w:hint="default"/>
      </w:rPr>
    </w:lvl>
    <w:lvl w:ilvl="6">
      <w:start w:val="0"/>
      <w:numFmt w:val="bullet"/>
      <w:lvlText w:val="•"/>
      <w:lvlJc w:val="left"/>
      <w:pPr>
        <w:ind w:left="5283" w:hanging="425"/>
      </w:pPr>
      <w:rPr>
        <w:rFonts w:hint="default"/>
      </w:rPr>
    </w:lvl>
    <w:lvl w:ilvl="7">
      <w:start w:val="0"/>
      <w:numFmt w:val="bullet"/>
      <w:lvlText w:val="•"/>
      <w:lvlJc w:val="left"/>
      <w:pPr>
        <w:ind w:left="6299" w:hanging="425"/>
      </w:pPr>
      <w:rPr>
        <w:rFonts w:hint="default"/>
      </w:rPr>
    </w:lvl>
    <w:lvl w:ilvl="8">
      <w:start w:val="0"/>
      <w:numFmt w:val="bullet"/>
      <w:lvlText w:val="•"/>
      <w:lvlJc w:val="left"/>
      <w:pPr>
        <w:ind w:left="7314" w:hanging="425"/>
      </w:pPr>
      <w:rPr>
        <w:rFonts w:hint="default"/>
      </w:rPr>
    </w:lvl>
  </w:abstractNum>
  <w:abstractNum w:abstractNumId="16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18" w:hanging="483"/>
      </w:pPr>
      <w:rPr>
        <w:rFonts w:hint="default" w:ascii="Symbol" w:hAnsi="Symbol" w:eastAsia="Symbol" w:cs="Symbol"/>
        <w:w w:val="100"/>
        <w:sz w:val="24"/>
        <w:szCs w:val="24"/>
      </w:rPr>
    </w:lvl>
    <w:lvl w:ilvl="2">
      <w:start w:val="0"/>
      <w:numFmt w:val="bullet"/>
      <w:lvlText w:val="•"/>
      <w:lvlJc w:val="left"/>
      <w:pPr>
        <w:ind w:left="1158" w:hanging="483"/>
      </w:pPr>
      <w:rPr>
        <w:rFonts w:hint="default"/>
      </w:rPr>
    </w:lvl>
    <w:lvl w:ilvl="3">
      <w:start w:val="0"/>
      <w:numFmt w:val="bullet"/>
      <w:lvlText w:val="•"/>
      <w:lvlJc w:val="left"/>
      <w:pPr>
        <w:ind w:left="2176" w:hanging="483"/>
      </w:pPr>
      <w:rPr>
        <w:rFonts w:hint="default"/>
      </w:rPr>
    </w:lvl>
    <w:lvl w:ilvl="4">
      <w:start w:val="0"/>
      <w:numFmt w:val="bullet"/>
      <w:lvlText w:val="•"/>
      <w:lvlJc w:val="left"/>
      <w:pPr>
        <w:ind w:left="3195" w:hanging="483"/>
      </w:pPr>
      <w:rPr>
        <w:rFonts w:hint="default"/>
      </w:rPr>
    </w:lvl>
    <w:lvl w:ilvl="5">
      <w:start w:val="0"/>
      <w:numFmt w:val="bullet"/>
      <w:lvlText w:val="•"/>
      <w:lvlJc w:val="left"/>
      <w:pPr>
        <w:ind w:left="4213" w:hanging="483"/>
      </w:pPr>
      <w:rPr>
        <w:rFonts w:hint="default"/>
      </w:rPr>
    </w:lvl>
    <w:lvl w:ilvl="6">
      <w:start w:val="0"/>
      <w:numFmt w:val="bullet"/>
      <w:lvlText w:val="•"/>
      <w:lvlJc w:val="left"/>
      <w:pPr>
        <w:ind w:left="5232" w:hanging="483"/>
      </w:pPr>
      <w:rPr>
        <w:rFonts w:hint="default"/>
      </w:rPr>
    </w:lvl>
    <w:lvl w:ilvl="7">
      <w:start w:val="0"/>
      <w:numFmt w:val="bullet"/>
      <w:lvlText w:val="•"/>
      <w:lvlJc w:val="left"/>
      <w:pPr>
        <w:ind w:left="6250" w:hanging="483"/>
      </w:pPr>
      <w:rPr>
        <w:rFonts w:hint="default"/>
      </w:rPr>
    </w:lvl>
    <w:lvl w:ilvl="8">
      <w:start w:val="0"/>
      <w:numFmt w:val="bullet"/>
      <w:lvlText w:val="•"/>
      <w:lvlJc w:val="left"/>
      <w:pPr>
        <w:ind w:left="7269" w:hanging="483"/>
      </w:pPr>
      <w:rPr>
        <w:rFonts w:hint="default"/>
      </w:rPr>
    </w:lvl>
  </w:abstractNum>
  <w:abstractNum w:abstractNumId="159">
    <w:multiLevelType w:val="hybridMultilevel"/>
    <w:lvl w:ilvl="0">
      <w:start w:val="1"/>
      <w:numFmt w:val="decimal"/>
      <w:lvlText w:val="%1."/>
      <w:lvlJc w:val="left"/>
      <w:pPr>
        <w:ind w:left="138" w:hanging="360"/>
        <w:jc w:val="left"/>
      </w:pPr>
      <w:rPr>
        <w:rFonts w:hint="default" w:ascii="Calibri" w:hAnsi="Calibri" w:eastAsia="Calibri" w:cs="Calibri"/>
        <w:spacing w:val="-18"/>
        <w:w w:val="99"/>
        <w:sz w:val="24"/>
        <w:szCs w:val="24"/>
      </w:rPr>
    </w:lvl>
    <w:lvl w:ilvl="1">
      <w:start w:val="0"/>
      <w:numFmt w:val="bullet"/>
      <w:lvlText w:val=""/>
      <w:lvlJc w:val="left"/>
      <w:pPr>
        <w:ind w:left="118" w:hanging="425"/>
      </w:pPr>
      <w:rPr>
        <w:rFonts w:hint="default" w:ascii="Symbol" w:hAnsi="Symbol" w:eastAsia="Symbol" w:cs="Symbol"/>
        <w:w w:val="100"/>
        <w:sz w:val="24"/>
        <w:szCs w:val="24"/>
      </w:rPr>
    </w:lvl>
    <w:lvl w:ilvl="2">
      <w:start w:val="0"/>
      <w:numFmt w:val="bullet"/>
      <w:lvlText w:val="•"/>
      <w:lvlJc w:val="left"/>
      <w:pPr>
        <w:ind w:left="1158" w:hanging="425"/>
      </w:pPr>
      <w:rPr>
        <w:rFonts w:hint="default"/>
      </w:rPr>
    </w:lvl>
    <w:lvl w:ilvl="3">
      <w:start w:val="0"/>
      <w:numFmt w:val="bullet"/>
      <w:lvlText w:val="•"/>
      <w:lvlJc w:val="left"/>
      <w:pPr>
        <w:ind w:left="2176" w:hanging="425"/>
      </w:pPr>
      <w:rPr>
        <w:rFonts w:hint="default"/>
      </w:rPr>
    </w:lvl>
    <w:lvl w:ilvl="4">
      <w:start w:val="0"/>
      <w:numFmt w:val="bullet"/>
      <w:lvlText w:val="•"/>
      <w:lvlJc w:val="left"/>
      <w:pPr>
        <w:ind w:left="3195" w:hanging="425"/>
      </w:pPr>
      <w:rPr>
        <w:rFonts w:hint="default"/>
      </w:rPr>
    </w:lvl>
    <w:lvl w:ilvl="5">
      <w:start w:val="0"/>
      <w:numFmt w:val="bullet"/>
      <w:lvlText w:val="•"/>
      <w:lvlJc w:val="left"/>
      <w:pPr>
        <w:ind w:left="4213" w:hanging="425"/>
      </w:pPr>
      <w:rPr>
        <w:rFonts w:hint="default"/>
      </w:rPr>
    </w:lvl>
    <w:lvl w:ilvl="6">
      <w:start w:val="0"/>
      <w:numFmt w:val="bullet"/>
      <w:lvlText w:val="•"/>
      <w:lvlJc w:val="left"/>
      <w:pPr>
        <w:ind w:left="5232" w:hanging="425"/>
      </w:pPr>
      <w:rPr>
        <w:rFonts w:hint="default"/>
      </w:rPr>
    </w:lvl>
    <w:lvl w:ilvl="7">
      <w:start w:val="0"/>
      <w:numFmt w:val="bullet"/>
      <w:lvlText w:val="•"/>
      <w:lvlJc w:val="left"/>
      <w:pPr>
        <w:ind w:left="6250" w:hanging="425"/>
      </w:pPr>
      <w:rPr>
        <w:rFonts w:hint="default"/>
      </w:rPr>
    </w:lvl>
    <w:lvl w:ilvl="8">
      <w:start w:val="0"/>
      <w:numFmt w:val="bullet"/>
      <w:lvlText w:val="•"/>
      <w:lvlJc w:val="left"/>
      <w:pPr>
        <w:ind w:left="7269" w:hanging="425"/>
      </w:pPr>
      <w:rPr>
        <w:rFonts w:hint="default"/>
      </w:rPr>
    </w:lvl>
  </w:abstractNum>
  <w:abstractNum w:abstractNumId="158">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000" w:hanging="425"/>
      </w:pPr>
      <w:rPr>
        <w:rFonts w:hint="default"/>
      </w:rPr>
    </w:lvl>
    <w:lvl w:ilvl="3">
      <w:start w:val="0"/>
      <w:numFmt w:val="bullet"/>
      <w:lvlText w:val="•"/>
      <w:lvlJc w:val="left"/>
      <w:pPr>
        <w:ind w:left="2038" w:hanging="425"/>
      </w:pPr>
      <w:rPr>
        <w:rFonts w:hint="default"/>
      </w:rPr>
    </w:lvl>
    <w:lvl w:ilvl="4">
      <w:start w:val="0"/>
      <w:numFmt w:val="bullet"/>
      <w:lvlText w:val="•"/>
      <w:lvlJc w:val="left"/>
      <w:pPr>
        <w:ind w:left="3076" w:hanging="425"/>
      </w:pPr>
      <w:rPr>
        <w:rFonts w:hint="default"/>
      </w:rPr>
    </w:lvl>
    <w:lvl w:ilvl="5">
      <w:start w:val="0"/>
      <w:numFmt w:val="bullet"/>
      <w:lvlText w:val="•"/>
      <w:lvlJc w:val="left"/>
      <w:pPr>
        <w:ind w:left="4114" w:hanging="425"/>
      </w:pPr>
      <w:rPr>
        <w:rFonts w:hint="default"/>
      </w:rPr>
    </w:lvl>
    <w:lvl w:ilvl="6">
      <w:start w:val="0"/>
      <w:numFmt w:val="bullet"/>
      <w:lvlText w:val="•"/>
      <w:lvlJc w:val="left"/>
      <w:pPr>
        <w:ind w:left="5153" w:hanging="425"/>
      </w:pPr>
      <w:rPr>
        <w:rFonts w:hint="default"/>
      </w:rPr>
    </w:lvl>
    <w:lvl w:ilvl="7">
      <w:start w:val="0"/>
      <w:numFmt w:val="bullet"/>
      <w:lvlText w:val="•"/>
      <w:lvlJc w:val="left"/>
      <w:pPr>
        <w:ind w:left="6191" w:hanging="425"/>
      </w:pPr>
      <w:rPr>
        <w:rFonts w:hint="default"/>
      </w:rPr>
    </w:lvl>
    <w:lvl w:ilvl="8">
      <w:start w:val="0"/>
      <w:numFmt w:val="bullet"/>
      <w:lvlText w:val="•"/>
      <w:lvlJc w:val="left"/>
      <w:pPr>
        <w:ind w:left="7229" w:hanging="425"/>
      </w:pPr>
      <w:rPr>
        <w:rFonts w:hint="default"/>
      </w:rPr>
    </w:lvl>
  </w:abstractNum>
  <w:abstractNum w:abstractNumId="157">
    <w:multiLevelType w:val="hybridMultilevel"/>
    <w:lvl w:ilvl="0">
      <w:start w:val="1"/>
      <w:numFmt w:val="decimal"/>
      <w:lvlText w:val="%1."/>
      <w:lvlJc w:val="left"/>
      <w:pPr>
        <w:ind w:left="138" w:hanging="428"/>
        <w:jc w:val="left"/>
      </w:pPr>
      <w:rPr>
        <w:rFonts w:hint="default" w:ascii="Calibri" w:hAnsi="Calibri" w:eastAsia="Calibri" w:cs="Calibri"/>
        <w:spacing w:val="-2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56">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Symbol" w:hAnsi="Symbol" w:eastAsia="Symbol" w:cs="Symbol"/>
        <w:w w:val="100"/>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55">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5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53">
    <w:multiLevelType w:val="hybridMultilevel"/>
    <w:lvl w:ilvl="0">
      <w:start w:val="1"/>
      <w:numFmt w:val="decimal"/>
      <w:lvlText w:val="%1."/>
      <w:lvlJc w:val="left"/>
      <w:pPr>
        <w:ind w:left="138" w:hanging="428"/>
        <w:jc w:val="left"/>
      </w:pPr>
      <w:rPr>
        <w:rFonts w:hint="default" w:ascii="Calibri" w:hAnsi="Calibri" w:eastAsia="Calibri" w:cs="Calibri"/>
        <w:spacing w:val="-15"/>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5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51">
    <w:multiLevelType w:val="hybridMultilevel"/>
    <w:lvl w:ilvl="0">
      <w:start w:val="1"/>
      <w:numFmt w:val="decimal"/>
      <w:lvlText w:val="%1."/>
      <w:lvlJc w:val="left"/>
      <w:pPr>
        <w:ind w:left="118" w:hanging="428"/>
        <w:jc w:val="left"/>
      </w:pPr>
      <w:rPr>
        <w:rFonts w:hint="default" w:ascii="Calibri" w:hAnsi="Calibri" w:eastAsia="Calibri" w:cs="Calibri"/>
        <w:b/>
        <w:bCs/>
        <w:spacing w:val="-2"/>
        <w:w w:val="99"/>
        <w:sz w:val="24"/>
        <w:szCs w:val="24"/>
      </w:rPr>
    </w:lvl>
    <w:lvl w:ilvl="1">
      <w:start w:val="1"/>
      <w:numFmt w:val="upperLetter"/>
      <w:lvlText w:val="%2."/>
      <w:lvlJc w:val="left"/>
      <w:pPr>
        <w:ind w:left="118" w:hanging="425"/>
        <w:jc w:val="left"/>
      </w:pPr>
      <w:rPr>
        <w:rFonts w:hint="default" w:ascii="Calibri" w:hAnsi="Calibri" w:eastAsia="Calibri" w:cs="Calibri"/>
        <w:spacing w:val="-3"/>
        <w:w w:val="99"/>
        <w:sz w:val="24"/>
        <w:szCs w:val="24"/>
      </w:rPr>
    </w:lvl>
    <w:lvl w:ilvl="2">
      <w:start w:val="0"/>
      <w:numFmt w:val="bullet"/>
      <w:lvlText w:val="•"/>
      <w:lvlJc w:val="left"/>
      <w:pPr>
        <w:ind w:left="1957" w:hanging="425"/>
      </w:pPr>
      <w:rPr>
        <w:rFonts w:hint="default"/>
      </w:rPr>
    </w:lvl>
    <w:lvl w:ilvl="3">
      <w:start w:val="0"/>
      <w:numFmt w:val="bullet"/>
      <w:lvlText w:val="•"/>
      <w:lvlJc w:val="left"/>
      <w:pPr>
        <w:ind w:left="2875" w:hanging="425"/>
      </w:pPr>
      <w:rPr>
        <w:rFonts w:hint="default"/>
      </w:rPr>
    </w:lvl>
    <w:lvl w:ilvl="4">
      <w:start w:val="0"/>
      <w:numFmt w:val="bullet"/>
      <w:lvlText w:val="•"/>
      <w:lvlJc w:val="left"/>
      <w:pPr>
        <w:ind w:left="3794" w:hanging="425"/>
      </w:pPr>
      <w:rPr>
        <w:rFonts w:hint="default"/>
      </w:rPr>
    </w:lvl>
    <w:lvl w:ilvl="5">
      <w:start w:val="0"/>
      <w:numFmt w:val="bullet"/>
      <w:lvlText w:val="•"/>
      <w:lvlJc w:val="left"/>
      <w:pPr>
        <w:ind w:left="4713" w:hanging="425"/>
      </w:pPr>
      <w:rPr>
        <w:rFonts w:hint="default"/>
      </w:rPr>
    </w:lvl>
    <w:lvl w:ilvl="6">
      <w:start w:val="0"/>
      <w:numFmt w:val="bullet"/>
      <w:lvlText w:val="•"/>
      <w:lvlJc w:val="left"/>
      <w:pPr>
        <w:ind w:left="5631" w:hanging="425"/>
      </w:pPr>
      <w:rPr>
        <w:rFonts w:hint="default"/>
      </w:rPr>
    </w:lvl>
    <w:lvl w:ilvl="7">
      <w:start w:val="0"/>
      <w:numFmt w:val="bullet"/>
      <w:lvlText w:val="•"/>
      <w:lvlJc w:val="left"/>
      <w:pPr>
        <w:ind w:left="6550" w:hanging="425"/>
      </w:pPr>
      <w:rPr>
        <w:rFonts w:hint="default"/>
      </w:rPr>
    </w:lvl>
    <w:lvl w:ilvl="8">
      <w:start w:val="0"/>
      <w:numFmt w:val="bullet"/>
      <w:lvlText w:val="•"/>
      <w:lvlJc w:val="left"/>
      <w:pPr>
        <w:ind w:left="7469" w:hanging="425"/>
      </w:pPr>
      <w:rPr>
        <w:rFonts w:hint="default"/>
      </w:rPr>
    </w:lvl>
  </w:abstractNum>
  <w:abstractNum w:abstractNumId="150">
    <w:multiLevelType w:val="hybridMultilevel"/>
    <w:lvl w:ilvl="0">
      <w:start w:val="1"/>
      <w:numFmt w:val="decimal"/>
      <w:lvlText w:val="%1."/>
      <w:lvlJc w:val="left"/>
      <w:pPr>
        <w:ind w:left="118" w:hanging="708"/>
        <w:jc w:val="left"/>
      </w:pPr>
      <w:rPr>
        <w:rFonts w:hint="default" w:ascii="Calibri" w:hAnsi="Calibri" w:eastAsia="Calibri" w:cs="Calibri"/>
        <w:spacing w:val="-3"/>
        <w:w w:val="99"/>
        <w:sz w:val="24"/>
        <w:szCs w:val="24"/>
      </w:rPr>
    </w:lvl>
    <w:lvl w:ilvl="1">
      <w:start w:val="0"/>
      <w:numFmt w:val="bullet"/>
      <w:lvlText w:val="•"/>
      <w:lvlJc w:val="left"/>
      <w:pPr>
        <w:ind w:left="1038" w:hanging="708"/>
      </w:pPr>
      <w:rPr>
        <w:rFonts w:hint="default"/>
      </w:rPr>
    </w:lvl>
    <w:lvl w:ilvl="2">
      <w:start w:val="0"/>
      <w:numFmt w:val="bullet"/>
      <w:lvlText w:val="•"/>
      <w:lvlJc w:val="left"/>
      <w:pPr>
        <w:ind w:left="1957" w:hanging="708"/>
      </w:pPr>
      <w:rPr>
        <w:rFonts w:hint="default"/>
      </w:rPr>
    </w:lvl>
    <w:lvl w:ilvl="3">
      <w:start w:val="0"/>
      <w:numFmt w:val="bullet"/>
      <w:lvlText w:val="•"/>
      <w:lvlJc w:val="left"/>
      <w:pPr>
        <w:ind w:left="2875" w:hanging="708"/>
      </w:pPr>
      <w:rPr>
        <w:rFonts w:hint="default"/>
      </w:rPr>
    </w:lvl>
    <w:lvl w:ilvl="4">
      <w:start w:val="0"/>
      <w:numFmt w:val="bullet"/>
      <w:lvlText w:val="•"/>
      <w:lvlJc w:val="left"/>
      <w:pPr>
        <w:ind w:left="3794" w:hanging="708"/>
      </w:pPr>
      <w:rPr>
        <w:rFonts w:hint="default"/>
      </w:rPr>
    </w:lvl>
    <w:lvl w:ilvl="5">
      <w:start w:val="0"/>
      <w:numFmt w:val="bullet"/>
      <w:lvlText w:val="•"/>
      <w:lvlJc w:val="left"/>
      <w:pPr>
        <w:ind w:left="4713" w:hanging="708"/>
      </w:pPr>
      <w:rPr>
        <w:rFonts w:hint="default"/>
      </w:rPr>
    </w:lvl>
    <w:lvl w:ilvl="6">
      <w:start w:val="0"/>
      <w:numFmt w:val="bullet"/>
      <w:lvlText w:val="•"/>
      <w:lvlJc w:val="left"/>
      <w:pPr>
        <w:ind w:left="5631" w:hanging="708"/>
      </w:pPr>
      <w:rPr>
        <w:rFonts w:hint="default"/>
      </w:rPr>
    </w:lvl>
    <w:lvl w:ilvl="7">
      <w:start w:val="0"/>
      <w:numFmt w:val="bullet"/>
      <w:lvlText w:val="•"/>
      <w:lvlJc w:val="left"/>
      <w:pPr>
        <w:ind w:left="6550" w:hanging="708"/>
      </w:pPr>
      <w:rPr>
        <w:rFonts w:hint="default"/>
      </w:rPr>
    </w:lvl>
    <w:lvl w:ilvl="8">
      <w:start w:val="0"/>
      <w:numFmt w:val="bullet"/>
      <w:lvlText w:val="•"/>
      <w:lvlJc w:val="left"/>
      <w:pPr>
        <w:ind w:left="7469" w:hanging="708"/>
      </w:pPr>
      <w:rPr>
        <w:rFonts w:hint="default"/>
      </w:rPr>
    </w:lvl>
  </w:abstractNum>
  <w:abstractNum w:abstractNumId="149">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060" w:hanging="428"/>
      </w:pPr>
      <w:rPr>
        <w:rFonts w:hint="default"/>
      </w:rPr>
    </w:lvl>
    <w:lvl w:ilvl="2">
      <w:start w:val="0"/>
      <w:numFmt w:val="bullet"/>
      <w:lvlText w:val="•"/>
      <w:lvlJc w:val="left"/>
      <w:pPr>
        <w:ind w:left="1981" w:hanging="428"/>
      </w:pPr>
      <w:rPr>
        <w:rFonts w:hint="default"/>
      </w:rPr>
    </w:lvl>
    <w:lvl w:ilvl="3">
      <w:start w:val="0"/>
      <w:numFmt w:val="bullet"/>
      <w:lvlText w:val="•"/>
      <w:lvlJc w:val="left"/>
      <w:pPr>
        <w:ind w:left="2901" w:hanging="428"/>
      </w:pPr>
      <w:rPr>
        <w:rFonts w:hint="default"/>
      </w:rPr>
    </w:lvl>
    <w:lvl w:ilvl="4">
      <w:start w:val="0"/>
      <w:numFmt w:val="bullet"/>
      <w:lvlText w:val="•"/>
      <w:lvlJc w:val="left"/>
      <w:pPr>
        <w:ind w:left="38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663" w:hanging="428"/>
      </w:pPr>
      <w:rPr>
        <w:rFonts w:hint="default"/>
      </w:rPr>
    </w:lvl>
    <w:lvl w:ilvl="7">
      <w:start w:val="0"/>
      <w:numFmt w:val="bullet"/>
      <w:lvlText w:val="•"/>
      <w:lvlJc w:val="left"/>
      <w:pPr>
        <w:ind w:left="6584" w:hanging="428"/>
      </w:pPr>
      <w:rPr>
        <w:rFonts w:hint="default"/>
      </w:rPr>
    </w:lvl>
    <w:lvl w:ilvl="8">
      <w:start w:val="0"/>
      <w:numFmt w:val="bullet"/>
      <w:lvlText w:val="•"/>
      <w:lvlJc w:val="left"/>
      <w:pPr>
        <w:ind w:left="7505" w:hanging="428"/>
      </w:pPr>
      <w:rPr>
        <w:rFonts w:hint="default"/>
      </w:rPr>
    </w:lvl>
  </w:abstractNum>
  <w:abstractNum w:abstractNumId="148">
    <w:multiLevelType w:val="hybridMultilevel"/>
    <w:lvl w:ilvl="0">
      <w:start w:val="1"/>
      <w:numFmt w:val="lowerLetter"/>
      <w:lvlText w:val="%1)"/>
      <w:lvlJc w:val="left"/>
      <w:pPr>
        <w:ind w:left="118" w:hanging="242"/>
        <w:jc w:val="left"/>
      </w:pPr>
      <w:rPr>
        <w:rFonts w:hint="default" w:ascii="Calibri" w:hAnsi="Calibri" w:eastAsia="Calibri" w:cs="Calibri"/>
        <w:w w:val="99"/>
        <w:sz w:val="24"/>
        <w:szCs w:val="24"/>
      </w:rPr>
    </w:lvl>
    <w:lvl w:ilvl="1">
      <w:start w:val="0"/>
      <w:numFmt w:val="bullet"/>
      <w:lvlText w:val="•"/>
      <w:lvlJc w:val="left"/>
      <w:pPr>
        <w:ind w:left="1038" w:hanging="242"/>
      </w:pPr>
      <w:rPr>
        <w:rFonts w:hint="default"/>
      </w:rPr>
    </w:lvl>
    <w:lvl w:ilvl="2">
      <w:start w:val="0"/>
      <w:numFmt w:val="bullet"/>
      <w:lvlText w:val="•"/>
      <w:lvlJc w:val="left"/>
      <w:pPr>
        <w:ind w:left="1957" w:hanging="242"/>
      </w:pPr>
      <w:rPr>
        <w:rFonts w:hint="default"/>
      </w:rPr>
    </w:lvl>
    <w:lvl w:ilvl="3">
      <w:start w:val="0"/>
      <w:numFmt w:val="bullet"/>
      <w:lvlText w:val="•"/>
      <w:lvlJc w:val="left"/>
      <w:pPr>
        <w:ind w:left="2875" w:hanging="242"/>
      </w:pPr>
      <w:rPr>
        <w:rFonts w:hint="default"/>
      </w:rPr>
    </w:lvl>
    <w:lvl w:ilvl="4">
      <w:start w:val="0"/>
      <w:numFmt w:val="bullet"/>
      <w:lvlText w:val="•"/>
      <w:lvlJc w:val="left"/>
      <w:pPr>
        <w:ind w:left="3794" w:hanging="242"/>
      </w:pPr>
      <w:rPr>
        <w:rFonts w:hint="default"/>
      </w:rPr>
    </w:lvl>
    <w:lvl w:ilvl="5">
      <w:start w:val="0"/>
      <w:numFmt w:val="bullet"/>
      <w:lvlText w:val="•"/>
      <w:lvlJc w:val="left"/>
      <w:pPr>
        <w:ind w:left="4713" w:hanging="242"/>
      </w:pPr>
      <w:rPr>
        <w:rFonts w:hint="default"/>
      </w:rPr>
    </w:lvl>
    <w:lvl w:ilvl="6">
      <w:start w:val="0"/>
      <w:numFmt w:val="bullet"/>
      <w:lvlText w:val="•"/>
      <w:lvlJc w:val="left"/>
      <w:pPr>
        <w:ind w:left="5631" w:hanging="242"/>
      </w:pPr>
      <w:rPr>
        <w:rFonts w:hint="default"/>
      </w:rPr>
    </w:lvl>
    <w:lvl w:ilvl="7">
      <w:start w:val="0"/>
      <w:numFmt w:val="bullet"/>
      <w:lvlText w:val="•"/>
      <w:lvlJc w:val="left"/>
      <w:pPr>
        <w:ind w:left="6550" w:hanging="242"/>
      </w:pPr>
      <w:rPr>
        <w:rFonts w:hint="default"/>
      </w:rPr>
    </w:lvl>
    <w:lvl w:ilvl="8">
      <w:start w:val="0"/>
      <w:numFmt w:val="bullet"/>
      <w:lvlText w:val="•"/>
      <w:lvlJc w:val="left"/>
      <w:pPr>
        <w:ind w:left="7469" w:hanging="242"/>
      </w:pPr>
      <w:rPr>
        <w:rFonts w:hint="default"/>
      </w:rPr>
    </w:lvl>
  </w:abstractNum>
  <w:abstractNum w:abstractNumId="147">
    <w:multiLevelType w:val="hybridMultilevel"/>
    <w:lvl w:ilvl="0">
      <w:start w:val="1"/>
      <w:numFmt w:val="lowerLetter"/>
      <w:lvlText w:val="%1."/>
      <w:lvlJc w:val="left"/>
      <w:pPr>
        <w:ind w:left="970" w:hanging="852"/>
        <w:jc w:val="left"/>
      </w:pPr>
      <w:rPr>
        <w:rFonts w:hint="default" w:ascii="Calibri" w:hAnsi="Calibri" w:eastAsia="Calibri" w:cs="Calibri"/>
        <w:spacing w:val="-3"/>
        <w:w w:val="99"/>
        <w:sz w:val="24"/>
        <w:szCs w:val="24"/>
      </w:rPr>
    </w:lvl>
    <w:lvl w:ilvl="1">
      <w:start w:val="0"/>
      <w:numFmt w:val="bullet"/>
      <w:lvlText w:val="•"/>
      <w:lvlJc w:val="left"/>
      <w:pPr>
        <w:ind w:left="1812" w:hanging="852"/>
      </w:pPr>
      <w:rPr>
        <w:rFonts w:hint="default"/>
      </w:rPr>
    </w:lvl>
    <w:lvl w:ilvl="2">
      <w:start w:val="0"/>
      <w:numFmt w:val="bullet"/>
      <w:lvlText w:val="•"/>
      <w:lvlJc w:val="left"/>
      <w:pPr>
        <w:ind w:left="2645" w:hanging="852"/>
      </w:pPr>
      <w:rPr>
        <w:rFonts w:hint="default"/>
      </w:rPr>
    </w:lvl>
    <w:lvl w:ilvl="3">
      <w:start w:val="0"/>
      <w:numFmt w:val="bullet"/>
      <w:lvlText w:val="•"/>
      <w:lvlJc w:val="left"/>
      <w:pPr>
        <w:ind w:left="3477" w:hanging="852"/>
      </w:pPr>
      <w:rPr>
        <w:rFonts w:hint="default"/>
      </w:rPr>
    </w:lvl>
    <w:lvl w:ilvl="4">
      <w:start w:val="0"/>
      <w:numFmt w:val="bullet"/>
      <w:lvlText w:val="•"/>
      <w:lvlJc w:val="left"/>
      <w:pPr>
        <w:ind w:left="4310" w:hanging="852"/>
      </w:pPr>
      <w:rPr>
        <w:rFonts w:hint="default"/>
      </w:rPr>
    </w:lvl>
    <w:lvl w:ilvl="5">
      <w:start w:val="0"/>
      <w:numFmt w:val="bullet"/>
      <w:lvlText w:val="•"/>
      <w:lvlJc w:val="left"/>
      <w:pPr>
        <w:ind w:left="5143" w:hanging="852"/>
      </w:pPr>
      <w:rPr>
        <w:rFonts w:hint="default"/>
      </w:rPr>
    </w:lvl>
    <w:lvl w:ilvl="6">
      <w:start w:val="0"/>
      <w:numFmt w:val="bullet"/>
      <w:lvlText w:val="•"/>
      <w:lvlJc w:val="left"/>
      <w:pPr>
        <w:ind w:left="5975" w:hanging="852"/>
      </w:pPr>
      <w:rPr>
        <w:rFonts w:hint="default"/>
      </w:rPr>
    </w:lvl>
    <w:lvl w:ilvl="7">
      <w:start w:val="0"/>
      <w:numFmt w:val="bullet"/>
      <w:lvlText w:val="•"/>
      <w:lvlJc w:val="left"/>
      <w:pPr>
        <w:ind w:left="6808" w:hanging="852"/>
      </w:pPr>
      <w:rPr>
        <w:rFonts w:hint="default"/>
      </w:rPr>
    </w:lvl>
    <w:lvl w:ilvl="8">
      <w:start w:val="0"/>
      <w:numFmt w:val="bullet"/>
      <w:lvlText w:val="•"/>
      <w:lvlJc w:val="left"/>
      <w:pPr>
        <w:ind w:left="7641" w:hanging="852"/>
      </w:pPr>
      <w:rPr>
        <w:rFonts w:hint="default"/>
      </w:rPr>
    </w:lvl>
  </w:abstractNum>
  <w:abstractNum w:abstractNumId="146">
    <w:multiLevelType w:val="hybridMultilevel"/>
    <w:lvl w:ilvl="0">
      <w:start w:val="1"/>
      <w:numFmt w:val="lowerLetter"/>
      <w:lvlText w:val="%1."/>
      <w:lvlJc w:val="left"/>
      <w:pPr>
        <w:ind w:left="118" w:hanging="428"/>
        <w:jc w:val="left"/>
      </w:pPr>
      <w:rPr>
        <w:rFonts w:hint="default" w:ascii="Calibri" w:hAnsi="Calibri" w:eastAsia="Calibri" w:cs="Calibri"/>
        <w:b/>
        <w:bCs/>
        <w:spacing w:val="-26"/>
        <w:w w:val="99"/>
        <w:sz w:val="24"/>
        <w:szCs w:val="24"/>
      </w:rPr>
    </w:lvl>
    <w:lvl w:ilvl="1">
      <w:start w:val="1"/>
      <w:numFmt w:val="decimal"/>
      <w:lvlText w:val="%2."/>
      <w:lvlJc w:val="left"/>
      <w:pPr>
        <w:ind w:left="118" w:hanging="428"/>
        <w:jc w:val="left"/>
      </w:pPr>
      <w:rPr>
        <w:rFonts w:hint="default" w:ascii="Calibri" w:hAnsi="Calibri" w:eastAsia="Calibri" w:cs="Calibri"/>
        <w:b/>
        <w:bCs/>
        <w:spacing w:val="-2"/>
        <w:w w:val="99"/>
        <w:sz w:val="24"/>
        <w:szCs w:val="24"/>
      </w:rPr>
    </w:lvl>
    <w:lvl w:ilvl="2">
      <w:start w:val="0"/>
      <w:numFmt w:val="bullet"/>
      <w:lvlText w:val="•"/>
      <w:lvlJc w:val="left"/>
      <w:pPr>
        <w:ind w:left="4465" w:hanging="428"/>
      </w:pPr>
      <w:rPr>
        <w:rFonts w:hint="default"/>
      </w:rPr>
    </w:lvl>
    <w:lvl w:ilvl="3">
      <w:start w:val="0"/>
      <w:numFmt w:val="bullet"/>
      <w:lvlText w:val="•"/>
      <w:lvlJc w:val="left"/>
      <w:pPr>
        <w:ind w:left="5070" w:hanging="428"/>
      </w:pPr>
      <w:rPr>
        <w:rFonts w:hint="default"/>
      </w:rPr>
    </w:lvl>
    <w:lvl w:ilvl="4">
      <w:start w:val="0"/>
      <w:numFmt w:val="bullet"/>
      <w:lvlText w:val="•"/>
      <w:lvlJc w:val="left"/>
      <w:pPr>
        <w:ind w:left="5675" w:hanging="428"/>
      </w:pPr>
      <w:rPr>
        <w:rFonts w:hint="default"/>
      </w:rPr>
    </w:lvl>
    <w:lvl w:ilvl="5">
      <w:start w:val="0"/>
      <w:numFmt w:val="bullet"/>
      <w:lvlText w:val="•"/>
      <w:lvlJc w:val="left"/>
      <w:pPr>
        <w:ind w:left="6280" w:hanging="428"/>
      </w:pPr>
      <w:rPr>
        <w:rFonts w:hint="default"/>
      </w:rPr>
    </w:lvl>
    <w:lvl w:ilvl="6">
      <w:start w:val="0"/>
      <w:numFmt w:val="bullet"/>
      <w:lvlText w:val="•"/>
      <w:lvlJc w:val="left"/>
      <w:pPr>
        <w:ind w:left="6885" w:hanging="428"/>
      </w:pPr>
      <w:rPr>
        <w:rFonts w:hint="default"/>
      </w:rPr>
    </w:lvl>
    <w:lvl w:ilvl="7">
      <w:start w:val="0"/>
      <w:numFmt w:val="bullet"/>
      <w:lvlText w:val="•"/>
      <w:lvlJc w:val="left"/>
      <w:pPr>
        <w:ind w:left="7490" w:hanging="428"/>
      </w:pPr>
      <w:rPr>
        <w:rFonts w:hint="default"/>
      </w:rPr>
    </w:lvl>
    <w:lvl w:ilvl="8">
      <w:start w:val="0"/>
      <w:numFmt w:val="bullet"/>
      <w:lvlText w:val="•"/>
      <w:lvlJc w:val="left"/>
      <w:pPr>
        <w:ind w:left="8096" w:hanging="428"/>
      </w:pPr>
      <w:rPr>
        <w:rFonts w:hint="default"/>
      </w:rPr>
    </w:lvl>
  </w:abstractNum>
  <w:abstractNum w:abstractNumId="145">
    <w:multiLevelType w:val="hybridMultilevel"/>
    <w:lvl w:ilvl="0">
      <w:start w:val="1"/>
      <w:numFmt w:val="decimal"/>
      <w:lvlText w:val="%1."/>
      <w:lvlJc w:val="left"/>
      <w:pPr>
        <w:ind w:left="138" w:hanging="567"/>
        <w:jc w:val="left"/>
      </w:pPr>
      <w:rPr>
        <w:rFonts w:hint="default" w:ascii="Calibri" w:hAnsi="Calibri" w:eastAsia="Calibri" w:cs="Calibri"/>
        <w:spacing w:val="-6"/>
        <w:w w:val="99"/>
        <w:sz w:val="24"/>
        <w:szCs w:val="24"/>
      </w:rPr>
    </w:lvl>
    <w:lvl w:ilvl="1">
      <w:start w:val="0"/>
      <w:numFmt w:val="bullet"/>
      <w:lvlText w:val="•"/>
      <w:lvlJc w:val="left"/>
      <w:pPr>
        <w:ind w:left="1060" w:hanging="567"/>
      </w:pPr>
      <w:rPr>
        <w:rFonts w:hint="default"/>
      </w:rPr>
    </w:lvl>
    <w:lvl w:ilvl="2">
      <w:start w:val="0"/>
      <w:numFmt w:val="bullet"/>
      <w:lvlText w:val="•"/>
      <w:lvlJc w:val="left"/>
      <w:pPr>
        <w:ind w:left="1981" w:hanging="567"/>
      </w:pPr>
      <w:rPr>
        <w:rFonts w:hint="default"/>
      </w:rPr>
    </w:lvl>
    <w:lvl w:ilvl="3">
      <w:start w:val="0"/>
      <w:numFmt w:val="bullet"/>
      <w:lvlText w:val="•"/>
      <w:lvlJc w:val="left"/>
      <w:pPr>
        <w:ind w:left="2901" w:hanging="567"/>
      </w:pPr>
      <w:rPr>
        <w:rFonts w:hint="default"/>
      </w:rPr>
    </w:lvl>
    <w:lvl w:ilvl="4">
      <w:start w:val="0"/>
      <w:numFmt w:val="bullet"/>
      <w:lvlText w:val="•"/>
      <w:lvlJc w:val="left"/>
      <w:pPr>
        <w:ind w:left="3822" w:hanging="567"/>
      </w:pPr>
      <w:rPr>
        <w:rFonts w:hint="default"/>
      </w:rPr>
    </w:lvl>
    <w:lvl w:ilvl="5">
      <w:start w:val="0"/>
      <w:numFmt w:val="bullet"/>
      <w:lvlText w:val="•"/>
      <w:lvlJc w:val="left"/>
      <w:pPr>
        <w:ind w:left="4743" w:hanging="567"/>
      </w:pPr>
      <w:rPr>
        <w:rFonts w:hint="default"/>
      </w:rPr>
    </w:lvl>
    <w:lvl w:ilvl="6">
      <w:start w:val="0"/>
      <w:numFmt w:val="bullet"/>
      <w:lvlText w:val="•"/>
      <w:lvlJc w:val="left"/>
      <w:pPr>
        <w:ind w:left="5663" w:hanging="567"/>
      </w:pPr>
      <w:rPr>
        <w:rFonts w:hint="default"/>
      </w:rPr>
    </w:lvl>
    <w:lvl w:ilvl="7">
      <w:start w:val="0"/>
      <w:numFmt w:val="bullet"/>
      <w:lvlText w:val="•"/>
      <w:lvlJc w:val="left"/>
      <w:pPr>
        <w:ind w:left="6584" w:hanging="567"/>
      </w:pPr>
      <w:rPr>
        <w:rFonts w:hint="default"/>
      </w:rPr>
    </w:lvl>
    <w:lvl w:ilvl="8">
      <w:start w:val="0"/>
      <w:numFmt w:val="bullet"/>
      <w:lvlText w:val="•"/>
      <w:lvlJc w:val="left"/>
      <w:pPr>
        <w:ind w:left="7505" w:hanging="567"/>
      </w:pPr>
      <w:rPr>
        <w:rFonts w:hint="default"/>
      </w:rPr>
    </w:lvl>
  </w:abstractNum>
  <w:abstractNum w:abstractNumId="14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43">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138" w:hanging="425"/>
      </w:pPr>
      <w:rPr>
        <w:rFonts w:hint="default" w:ascii="Symbol" w:hAnsi="Symbol" w:eastAsia="Symbol" w:cs="Symbol"/>
        <w:w w:val="100"/>
        <w:sz w:val="24"/>
        <w:szCs w:val="24"/>
      </w:rPr>
    </w:lvl>
    <w:lvl w:ilvl="2">
      <w:start w:val="0"/>
      <w:numFmt w:val="bullet"/>
      <w:lvlText w:val="•"/>
      <w:lvlJc w:val="left"/>
      <w:pPr>
        <w:ind w:left="2154" w:hanging="425"/>
      </w:pPr>
      <w:rPr>
        <w:rFonts w:hint="default"/>
      </w:rPr>
    </w:lvl>
    <w:lvl w:ilvl="3">
      <w:start w:val="0"/>
      <w:numFmt w:val="bullet"/>
      <w:lvlText w:val="•"/>
      <w:lvlJc w:val="left"/>
      <w:pPr>
        <w:ind w:left="3048" w:hanging="425"/>
      </w:pPr>
      <w:rPr>
        <w:rFonts w:hint="default"/>
      </w:rPr>
    </w:lvl>
    <w:lvl w:ilvl="4">
      <w:start w:val="0"/>
      <w:numFmt w:val="bullet"/>
      <w:lvlText w:val="•"/>
      <w:lvlJc w:val="left"/>
      <w:pPr>
        <w:ind w:left="3942" w:hanging="425"/>
      </w:pPr>
      <w:rPr>
        <w:rFonts w:hint="default"/>
      </w:rPr>
    </w:lvl>
    <w:lvl w:ilvl="5">
      <w:start w:val="0"/>
      <w:numFmt w:val="bullet"/>
      <w:lvlText w:val="•"/>
      <w:lvlJc w:val="left"/>
      <w:pPr>
        <w:ind w:left="4836" w:hanging="425"/>
      </w:pPr>
      <w:rPr>
        <w:rFonts w:hint="default"/>
      </w:rPr>
    </w:lvl>
    <w:lvl w:ilvl="6">
      <w:start w:val="0"/>
      <w:numFmt w:val="bullet"/>
      <w:lvlText w:val="•"/>
      <w:lvlJc w:val="left"/>
      <w:pPr>
        <w:ind w:left="5730" w:hanging="425"/>
      </w:pPr>
      <w:rPr>
        <w:rFonts w:hint="default"/>
      </w:rPr>
    </w:lvl>
    <w:lvl w:ilvl="7">
      <w:start w:val="0"/>
      <w:numFmt w:val="bullet"/>
      <w:lvlText w:val="•"/>
      <w:lvlJc w:val="left"/>
      <w:pPr>
        <w:ind w:left="6624" w:hanging="425"/>
      </w:pPr>
      <w:rPr>
        <w:rFonts w:hint="default"/>
      </w:rPr>
    </w:lvl>
    <w:lvl w:ilvl="8">
      <w:start w:val="0"/>
      <w:numFmt w:val="bullet"/>
      <w:lvlText w:val="•"/>
      <w:lvlJc w:val="left"/>
      <w:pPr>
        <w:ind w:left="7518" w:hanging="425"/>
      </w:pPr>
      <w:rPr>
        <w:rFonts w:hint="default"/>
      </w:rPr>
    </w:lvl>
  </w:abstractNum>
  <w:abstractNum w:abstractNumId="142">
    <w:multiLevelType w:val="hybridMultilevel"/>
    <w:lvl w:ilvl="0">
      <w:start w:val="1"/>
      <w:numFmt w:val="decimal"/>
      <w:lvlText w:val="%1."/>
      <w:lvlJc w:val="left"/>
      <w:pPr>
        <w:ind w:left="138" w:hanging="483"/>
        <w:jc w:val="left"/>
      </w:pPr>
      <w:rPr>
        <w:rFonts w:hint="default" w:ascii="Calibri" w:hAnsi="Calibri" w:eastAsia="Calibri" w:cs="Calibri"/>
        <w:spacing w:val="-27"/>
        <w:w w:val="99"/>
        <w:sz w:val="24"/>
        <w:szCs w:val="24"/>
      </w:rPr>
    </w:lvl>
    <w:lvl w:ilvl="1">
      <w:start w:val="0"/>
      <w:numFmt w:val="bullet"/>
      <w:lvlText w:val="•"/>
      <w:lvlJc w:val="left"/>
      <w:pPr>
        <w:ind w:left="3960" w:hanging="483"/>
      </w:pPr>
      <w:rPr>
        <w:rFonts w:hint="default"/>
      </w:rPr>
    </w:lvl>
    <w:lvl w:ilvl="2">
      <w:start w:val="0"/>
      <w:numFmt w:val="bullet"/>
      <w:lvlText w:val="•"/>
      <w:lvlJc w:val="left"/>
      <w:pPr>
        <w:ind w:left="4558" w:hanging="483"/>
      </w:pPr>
      <w:rPr>
        <w:rFonts w:hint="default"/>
      </w:rPr>
    </w:lvl>
    <w:lvl w:ilvl="3">
      <w:start w:val="0"/>
      <w:numFmt w:val="bullet"/>
      <w:lvlText w:val="•"/>
      <w:lvlJc w:val="left"/>
      <w:pPr>
        <w:ind w:left="5156" w:hanging="483"/>
      </w:pPr>
      <w:rPr>
        <w:rFonts w:hint="default"/>
      </w:rPr>
    </w:lvl>
    <w:lvl w:ilvl="4">
      <w:start w:val="0"/>
      <w:numFmt w:val="bullet"/>
      <w:lvlText w:val="•"/>
      <w:lvlJc w:val="left"/>
      <w:pPr>
        <w:ind w:left="5755" w:hanging="483"/>
      </w:pPr>
      <w:rPr>
        <w:rFonts w:hint="default"/>
      </w:rPr>
    </w:lvl>
    <w:lvl w:ilvl="5">
      <w:start w:val="0"/>
      <w:numFmt w:val="bullet"/>
      <w:lvlText w:val="•"/>
      <w:lvlJc w:val="left"/>
      <w:pPr>
        <w:ind w:left="6353" w:hanging="483"/>
      </w:pPr>
      <w:rPr>
        <w:rFonts w:hint="default"/>
      </w:rPr>
    </w:lvl>
    <w:lvl w:ilvl="6">
      <w:start w:val="0"/>
      <w:numFmt w:val="bullet"/>
      <w:lvlText w:val="•"/>
      <w:lvlJc w:val="left"/>
      <w:pPr>
        <w:ind w:left="6952" w:hanging="483"/>
      </w:pPr>
      <w:rPr>
        <w:rFonts w:hint="default"/>
      </w:rPr>
    </w:lvl>
    <w:lvl w:ilvl="7">
      <w:start w:val="0"/>
      <w:numFmt w:val="bullet"/>
      <w:lvlText w:val="•"/>
      <w:lvlJc w:val="left"/>
      <w:pPr>
        <w:ind w:left="7550" w:hanging="483"/>
      </w:pPr>
      <w:rPr>
        <w:rFonts w:hint="default"/>
      </w:rPr>
    </w:lvl>
    <w:lvl w:ilvl="8">
      <w:start w:val="0"/>
      <w:numFmt w:val="bullet"/>
      <w:lvlText w:val="•"/>
      <w:lvlJc w:val="left"/>
      <w:pPr>
        <w:ind w:left="8149" w:hanging="483"/>
      </w:pPr>
      <w:rPr>
        <w:rFonts w:hint="default"/>
      </w:rPr>
    </w:lvl>
  </w:abstractNum>
  <w:abstractNum w:abstractNumId="141">
    <w:multiLevelType w:val="hybridMultilevel"/>
    <w:lvl w:ilvl="0">
      <w:start w:val="1"/>
      <w:numFmt w:val="decimal"/>
      <w:lvlText w:val="%1."/>
      <w:lvlJc w:val="left"/>
      <w:pPr>
        <w:ind w:left="138" w:hanging="360"/>
        <w:jc w:val="left"/>
      </w:pPr>
      <w:rPr>
        <w:rFonts w:hint="default" w:ascii="Calibri" w:hAnsi="Calibri" w:eastAsia="Calibri" w:cs="Calibri"/>
        <w:spacing w:val="-3"/>
        <w:w w:val="99"/>
        <w:sz w:val="24"/>
        <w:szCs w:val="24"/>
      </w:rPr>
    </w:lvl>
    <w:lvl w:ilvl="1">
      <w:start w:val="0"/>
      <w:numFmt w:val="bullet"/>
      <w:lvlText w:val="•"/>
      <w:lvlJc w:val="left"/>
      <w:pPr>
        <w:ind w:left="3920" w:hanging="360"/>
      </w:pPr>
      <w:rPr>
        <w:rFonts w:hint="default"/>
      </w:rPr>
    </w:lvl>
    <w:lvl w:ilvl="2">
      <w:start w:val="0"/>
      <w:numFmt w:val="bullet"/>
      <w:lvlText w:val="•"/>
      <w:lvlJc w:val="left"/>
      <w:pPr>
        <w:ind w:left="4522" w:hanging="360"/>
      </w:pPr>
      <w:rPr>
        <w:rFonts w:hint="default"/>
      </w:rPr>
    </w:lvl>
    <w:lvl w:ilvl="3">
      <w:start w:val="0"/>
      <w:numFmt w:val="bullet"/>
      <w:lvlText w:val="•"/>
      <w:lvlJc w:val="left"/>
      <w:pPr>
        <w:ind w:left="5125" w:hanging="360"/>
      </w:pPr>
      <w:rPr>
        <w:rFonts w:hint="default"/>
      </w:rPr>
    </w:lvl>
    <w:lvl w:ilvl="4">
      <w:start w:val="0"/>
      <w:numFmt w:val="bullet"/>
      <w:lvlText w:val="•"/>
      <w:lvlJc w:val="left"/>
      <w:pPr>
        <w:ind w:left="5728" w:hanging="360"/>
      </w:pPr>
      <w:rPr>
        <w:rFonts w:hint="default"/>
      </w:rPr>
    </w:lvl>
    <w:lvl w:ilvl="5">
      <w:start w:val="0"/>
      <w:numFmt w:val="bullet"/>
      <w:lvlText w:val="•"/>
      <w:lvlJc w:val="left"/>
      <w:pPr>
        <w:ind w:left="6331" w:hanging="360"/>
      </w:pPr>
      <w:rPr>
        <w:rFonts w:hint="default"/>
      </w:rPr>
    </w:lvl>
    <w:lvl w:ilvl="6">
      <w:start w:val="0"/>
      <w:numFmt w:val="bullet"/>
      <w:lvlText w:val="•"/>
      <w:lvlJc w:val="left"/>
      <w:pPr>
        <w:ind w:left="6934" w:hanging="360"/>
      </w:pPr>
      <w:rPr>
        <w:rFonts w:hint="default"/>
      </w:rPr>
    </w:lvl>
    <w:lvl w:ilvl="7">
      <w:start w:val="0"/>
      <w:numFmt w:val="bullet"/>
      <w:lvlText w:val="•"/>
      <w:lvlJc w:val="left"/>
      <w:pPr>
        <w:ind w:left="7537" w:hanging="360"/>
      </w:pPr>
      <w:rPr>
        <w:rFonts w:hint="default"/>
      </w:rPr>
    </w:lvl>
    <w:lvl w:ilvl="8">
      <w:start w:val="0"/>
      <w:numFmt w:val="bullet"/>
      <w:lvlText w:val="•"/>
      <w:lvlJc w:val="left"/>
      <w:pPr>
        <w:ind w:left="8140" w:hanging="360"/>
      </w:pPr>
      <w:rPr>
        <w:rFonts w:hint="default"/>
      </w:rPr>
    </w:lvl>
  </w:abstractNum>
  <w:abstractNum w:abstractNumId="140">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3920" w:hanging="428"/>
      </w:pPr>
      <w:rPr>
        <w:rFonts w:hint="default"/>
      </w:rPr>
    </w:lvl>
    <w:lvl w:ilvl="2">
      <w:start w:val="0"/>
      <w:numFmt w:val="bullet"/>
      <w:lvlText w:val="•"/>
      <w:lvlJc w:val="left"/>
      <w:pPr>
        <w:ind w:left="4522" w:hanging="428"/>
      </w:pPr>
      <w:rPr>
        <w:rFonts w:hint="default"/>
      </w:rPr>
    </w:lvl>
    <w:lvl w:ilvl="3">
      <w:start w:val="0"/>
      <w:numFmt w:val="bullet"/>
      <w:lvlText w:val="•"/>
      <w:lvlJc w:val="left"/>
      <w:pPr>
        <w:ind w:left="5125" w:hanging="428"/>
      </w:pPr>
      <w:rPr>
        <w:rFonts w:hint="default"/>
      </w:rPr>
    </w:lvl>
    <w:lvl w:ilvl="4">
      <w:start w:val="0"/>
      <w:numFmt w:val="bullet"/>
      <w:lvlText w:val="•"/>
      <w:lvlJc w:val="left"/>
      <w:pPr>
        <w:ind w:left="5728" w:hanging="428"/>
      </w:pPr>
      <w:rPr>
        <w:rFonts w:hint="default"/>
      </w:rPr>
    </w:lvl>
    <w:lvl w:ilvl="5">
      <w:start w:val="0"/>
      <w:numFmt w:val="bullet"/>
      <w:lvlText w:val="•"/>
      <w:lvlJc w:val="left"/>
      <w:pPr>
        <w:ind w:left="6331" w:hanging="428"/>
      </w:pPr>
      <w:rPr>
        <w:rFonts w:hint="default"/>
      </w:rPr>
    </w:lvl>
    <w:lvl w:ilvl="6">
      <w:start w:val="0"/>
      <w:numFmt w:val="bullet"/>
      <w:lvlText w:val="•"/>
      <w:lvlJc w:val="left"/>
      <w:pPr>
        <w:ind w:left="6934" w:hanging="428"/>
      </w:pPr>
      <w:rPr>
        <w:rFonts w:hint="default"/>
      </w:rPr>
    </w:lvl>
    <w:lvl w:ilvl="7">
      <w:start w:val="0"/>
      <w:numFmt w:val="bullet"/>
      <w:lvlText w:val="•"/>
      <w:lvlJc w:val="left"/>
      <w:pPr>
        <w:ind w:left="7537" w:hanging="428"/>
      </w:pPr>
      <w:rPr>
        <w:rFonts w:hint="default"/>
      </w:rPr>
    </w:lvl>
    <w:lvl w:ilvl="8">
      <w:start w:val="0"/>
      <w:numFmt w:val="bullet"/>
      <w:lvlText w:val="•"/>
      <w:lvlJc w:val="left"/>
      <w:pPr>
        <w:ind w:left="8140" w:hanging="428"/>
      </w:pPr>
      <w:rPr>
        <w:rFonts w:hint="default"/>
      </w:rPr>
    </w:lvl>
  </w:abstractNum>
  <w:abstractNum w:abstractNumId="139">
    <w:multiLevelType w:val="hybridMultilevel"/>
    <w:lvl w:ilvl="0">
      <w:start w:val="1"/>
      <w:numFmt w:val="decimal"/>
      <w:lvlText w:val="%1."/>
      <w:lvlJc w:val="left"/>
      <w:pPr>
        <w:ind w:left="356" w:hanging="238"/>
        <w:jc w:val="left"/>
      </w:pPr>
      <w:rPr>
        <w:rFonts w:hint="default" w:ascii="Calibri" w:hAnsi="Calibri" w:eastAsia="Calibri" w:cs="Calibri"/>
        <w:w w:val="99"/>
        <w:sz w:val="24"/>
        <w:szCs w:val="24"/>
      </w:rPr>
    </w:lvl>
    <w:lvl w:ilvl="1">
      <w:start w:val="0"/>
      <w:numFmt w:val="bullet"/>
      <w:lvlText w:val="•"/>
      <w:lvlJc w:val="left"/>
      <w:pPr>
        <w:ind w:left="3920" w:hanging="238"/>
      </w:pPr>
      <w:rPr>
        <w:rFonts w:hint="default"/>
      </w:rPr>
    </w:lvl>
    <w:lvl w:ilvl="2">
      <w:start w:val="0"/>
      <w:numFmt w:val="bullet"/>
      <w:lvlText w:val="•"/>
      <w:lvlJc w:val="left"/>
      <w:pPr>
        <w:ind w:left="4518" w:hanging="238"/>
      </w:pPr>
      <w:rPr>
        <w:rFonts w:hint="default"/>
      </w:rPr>
    </w:lvl>
    <w:lvl w:ilvl="3">
      <w:start w:val="0"/>
      <w:numFmt w:val="bullet"/>
      <w:lvlText w:val="•"/>
      <w:lvlJc w:val="left"/>
      <w:pPr>
        <w:ind w:left="5116" w:hanging="238"/>
      </w:pPr>
      <w:rPr>
        <w:rFonts w:hint="default"/>
      </w:rPr>
    </w:lvl>
    <w:lvl w:ilvl="4">
      <w:start w:val="0"/>
      <w:numFmt w:val="bullet"/>
      <w:lvlText w:val="•"/>
      <w:lvlJc w:val="left"/>
      <w:pPr>
        <w:ind w:left="5715" w:hanging="238"/>
      </w:pPr>
      <w:rPr>
        <w:rFonts w:hint="default"/>
      </w:rPr>
    </w:lvl>
    <w:lvl w:ilvl="5">
      <w:start w:val="0"/>
      <w:numFmt w:val="bullet"/>
      <w:lvlText w:val="•"/>
      <w:lvlJc w:val="left"/>
      <w:pPr>
        <w:ind w:left="6313" w:hanging="238"/>
      </w:pPr>
      <w:rPr>
        <w:rFonts w:hint="default"/>
      </w:rPr>
    </w:lvl>
    <w:lvl w:ilvl="6">
      <w:start w:val="0"/>
      <w:numFmt w:val="bullet"/>
      <w:lvlText w:val="•"/>
      <w:lvlJc w:val="left"/>
      <w:pPr>
        <w:ind w:left="6912" w:hanging="238"/>
      </w:pPr>
      <w:rPr>
        <w:rFonts w:hint="default"/>
      </w:rPr>
    </w:lvl>
    <w:lvl w:ilvl="7">
      <w:start w:val="0"/>
      <w:numFmt w:val="bullet"/>
      <w:lvlText w:val="•"/>
      <w:lvlJc w:val="left"/>
      <w:pPr>
        <w:ind w:left="7510" w:hanging="238"/>
      </w:pPr>
      <w:rPr>
        <w:rFonts w:hint="default"/>
      </w:rPr>
    </w:lvl>
    <w:lvl w:ilvl="8">
      <w:start w:val="0"/>
      <w:numFmt w:val="bullet"/>
      <w:lvlText w:val="•"/>
      <w:lvlJc w:val="left"/>
      <w:pPr>
        <w:ind w:left="8109" w:hanging="238"/>
      </w:pPr>
      <w:rPr>
        <w:rFonts w:hint="default"/>
      </w:rPr>
    </w:lvl>
  </w:abstractNum>
  <w:abstractNum w:abstractNumId="138">
    <w:multiLevelType w:val="hybridMultilevel"/>
    <w:lvl w:ilvl="0">
      <w:start w:val="1"/>
      <w:numFmt w:val="decimal"/>
      <w:lvlText w:val="%1."/>
      <w:lvlJc w:val="left"/>
      <w:pPr>
        <w:ind w:left="138" w:hanging="274"/>
        <w:jc w:val="left"/>
      </w:pPr>
      <w:rPr>
        <w:rFonts w:hint="default" w:ascii="Calibri" w:hAnsi="Calibri" w:eastAsia="Calibri" w:cs="Calibri"/>
        <w:b/>
        <w:bCs/>
        <w:spacing w:val="-25"/>
        <w:w w:val="99"/>
        <w:sz w:val="24"/>
        <w:szCs w:val="24"/>
      </w:rPr>
    </w:lvl>
    <w:lvl w:ilvl="1">
      <w:start w:val="0"/>
      <w:numFmt w:val="bullet"/>
      <w:lvlText w:val="•"/>
      <w:lvlJc w:val="left"/>
      <w:pPr>
        <w:ind w:left="1060" w:hanging="274"/>
      </w:pPr>
      <w:rPr>
        <w:rFonts w:hint="default"/>
      </w:rPr>
    </w:lvl>
    <w:lvl w:ilvl="2">
      <w:start w:val="0"/>
      <w:numFmt w:val="bullet"/>
      <w:lvlText w:val="•"/>
      <w:lvlJc w:val="left"/>
      <w:pPr>
        <w:ind w:left="1981" w:hanging="274"/>
      </w:pPr>
      <w:rPr>
        <w:rFonts w:hint="default"/>
      </w:rPr>
    </w:lvl>
    <w:lvl w:ilvl="3">
      <w:start w:val="0"/>
      <w:numFmt w:val="bullet"/>
      <w:lvlText w:val="•"/>
      <w:lvlJc w:val="left"/>
      <w:pPr>
        <w:ind w:left="2901" w:hanging="274"/>
      </w:pPr>
      <w:rPr>
        <w:rFonts w:hint="default"/>
      </w:rPr>
    </w:lvl>
    <w:lvl w:ilvl="4">
      <w:start w:val="0"/>
      <w:numFmt w:val="bullet"/>
      <w:lvlText w:val="•"/>
      <w:lvlJc w:val="left"/>
      <w:pPr>
        <w:ind w:left="3822" w:hanging="274"/>
      </w:pPr>
      <w:rPr>
        <w:rFonts w:hint="default"/>
      </w:rPr>
    </w:lvl>
    <w:lvl w:ilvl="5">
      <w:start w:val="0"/>
      <w:numFmt w:val="bullet"/>
      <w:lvlText w:val="•"/>
      <w:lvlJc w:val="left"/>
      <w:pPr>
        <w:ind w:left="4743" w:hanging="274"/>
      </w:pPr>
      <w:rPr>
        <w:rFonts w:hint="default"/>
      </w:rPr>
    </w:lvl>
    <w:lvl w:ilvl="6">
      <w:start w:val="0"/>
      <w:numFmt w:val="bullet"/>
      <w:lvlText w:val="•"/>
      <w:lvlJc w:val="left"/>
      <w:pPr>
        <w:ind w:left="5663" w:hanging="274"/>
      </w:pPr>
      <w:rPr>
        <w:rFonts w:hint="default"/>
      </w:rPr>
    </w:lvl>
    <w:lvl w:ilvl="7">
      <w:start w:val="0"/>
      <w:numFmt w:val="bullet"/>
      <w:lvlText w:val="•"/>
      <w:lvlJc w:val="left"/>
      <w:pPr>
        <w:ind w:left="6584" w:hanging="274"/>
      </w:pPr>
      <w:rPr>
        <w:rFonts w:hint="default"/>
      </w:rPr>
    </w:lvl>
    <w:lvl w:ilvl="8">
      <w:start w:val="0"/>
      <w:numFmt w:val="bullet"/>
      <w:lvlText w:val="•"/>
      <w:lvlJc w:val="left"/>
      <w:pPr>
        <w:ind w:left="7505" w:hanging="274"/>
      </w:pPr>
      <w:rPr>
        <w:rFonts w:hint="default"/>
      </w:rPr>
    </w:lvl>
  </w:abstractNum>
  <w:abstractNum w:abstractNumId="137">
    <w:multiLevelType w:val="hybridMultilevel"/>
    <w:lvl w:ilvl="0">
      <w:start w:val="1"/>
      <w:numFmt w:val="decimal"/>
      <w:lvlText w:val="%1."/>
      <w:lvlJc w:val="left"/>
      <w:pPr>
        <w:ind w:left="28" w:hanging="283"/>
        <w:jc w:val="left"/>
      </w:pPr>
      <w:rPr>
        <w:rFonts w:hint="default" w:ascii="Calibri" w:hAnsi="Calibri" w:eastAsia="Calibri" w:cs="Calibri"/>
        <w:w w:val="99"/>
        <w:sz w:val="24"/>
        <w:szCs w:val="24"/>
      </w:rPr>
    </w:lvl>
    <w:lvl w:ilvl="1">
      <w:start w:val="0"/>
      <w:numFmt w:val="bullet"/>
      <w:lvlText w:val="•"/>
      <w:lvlJc w:val="left"/>
      <w:pPr>
        <w:ind w:left="930" w:hanging="283"/>
      </w:pPr>
      <w:rPr>
        <w:rFonts w:hint="default"/>
      </w:rPr>
    </w:lvl>
    <w:lvl w:ilvl="2">
      <w:start w:val="0"/>
      <w:numFmt w:val="bullet"/>
      <w:lvlText w:val="•"/>
      <w:lvlJc w:val="left"/>
      <w:pPr>
        <w:ind w:left="1841" w:hanging="283"/>
      </w:pPr>
      <w:rPr>
        <w:rFonts w:hint="default"/>
      </w:rPr>
    </w:lvl>
    <w:lvl w:ilvl="3">
      <w:start w:val="0"/>
      <w:numFmt w:val="bullet"/>
      <w:lvlText w:val="•"/>
      <w:lvlJc w:val="left"/>
      <w:pPr>
        <w:ind w:left="2752" w:hanging="283"/>
      </w:pPr>
      <w:rPr>
        <w:rFonts w:hint="default"/>
      </w:rPr>
    </w:lvl>
    <w:lvl w:ilvl="4">
      <w:start w:val="0"/>
      <w:numFmt w:val="bullet"/>
      <w:lvlText w:val="•"/>
      <w:lvlJc w:val="left"/>
      <w:pPr>
        <w:ind w:left="3663" w:hanging="283"/>
      </w:pPr>
      <w:rPr>
        <w:rFonts w:hint="default"/>
      </w:rPr>
    </w:lvl>
    <w:lvl w:ilvl="5">
      <w:start w:val="0"/>
      <w:numFmt w:val="bullet"/>
      <w:lvlText w:val="•"/>
      <w:lvlJc w:val="left"/>
      <w:pPr>
        <w:ind w:left="4574" w:hanging="283"/>
      </w:pPr>
      <w:rPr>
        <w:rFonts w:hint="default"/>
      </w:rPr>
    </w:lvl>
    <w:lvl w:ilvl="6">
      <w:start w:val="0"/>
      <w:numFmt w:val="bullet"/>
      <w:lvlText w:val="•"/>
      <w:lvlJc w:val="left"/>
      <w:pPr>
        <w:ind w:left="5485" w:hanging="283"/>
      </w:pPr>
      <w:rPr>
        <w:rFonts w:hint="default"/>
      </w:rPr>
    </w:lvl>
    <w:lvl w:ilvl="7">
      <w:start w:val="0"/>
      <w:numFmt w:val="bullet"/>
      <w:lvlText w:val="•"/>
      <w:lvlJc w:val="left"/>
      <w:pPr>
        <w:ind w:left="6396" w:hanging="283"/>
      </w:pPr>
      <w:rPr>
        <w:rFonts w:hint="default"/>
      </w:rPr>
    </w:lvl>
    <w:lvl w:ilvl="8">
      <w:start w:val="0"/>
      <w:numFmt w:val="bullet"/>
      <w:lvlText w:val="•"/>
      <w:lvlJc w:val="left"/>
      <w:pPr>
        <w:ind w:left="7306" w:hanging="283"/>
      </w:pPr>
      <w:rPr>
        <w:rFonts w:hint="default"/>
      </w:rPr>
    </w:lvl>
  </w:abstractNum>
  <w:abstractNum w:abstractNumId="136">
    <w:multiLevelType w:val="hybridMultilevel"/>
    <w:lvl w:ilvl="0">
      <w:start w:val="1"/>
      <w:numFmt w:val="decimal"/>
      <w:lvlText w:val="%1."/>
      <w:lvlJc w:val="left"/>
      <w:pPr>
        <w:ind w:left="138" w:hanging="298"/>
        <w:jc w:val="left"/>
      </w:pPr>
      <w:rPr>
        <w:rFonts w:hint="default" w:ascii="Calibri" w:hAnsi="Calibri" w:eastAsia="Calibri" w:cs="Calibri"/>
        <w:w w:val="99"/>
        <w:sz w:val="24"/>
        <w:szCs w:val="24"/>
      </w:rPr>
    </w:lvl>
    <w:lvl w:ilvl="1">
      <w:start w:val="0"/>
      <w:numFmt w:val="bullet"/>
      <w:lvlText w:val="•"/>
      <w:lvlJc w:val="left"/>
      <w:pPr>
        <w:ind w:left="1060" w:hanging="298"/>
      </w:pPr>
      <w:rPr>
        <w:rFonts w:hint="default"/>
      </w:rPr>
    </w:lvl>
    <w:lvl w:ilvl="2">
      <w:start w:val="0"/>
      <w:numFmt w:val="bullet"/>
      <w:lvlText w:val="•"/>
      <w:lvlJc w:val="left"/>
      <w:pPr>
        <w:ind w:left="1981" w:hanging="298"/>
      </w:pPr>
      <w:rPr>
        <w:rFonts w:hint="default"/>
      </w:rPr>
    </w:lvl>
    <w:lvl w:ilvl="3">
      <w:start w:val="0"/>
      <w:numFmt w:val="bullet"/>
      <w:lvlText w:val="•"/>
      <w:lvlJc w:val="left"/>
      <w:pPr>
        <w:ind w:left="2901" w:hanging="298"/>
      </w:pPr>
      <w:rPr>
        <w:rFonts w:hint="default"/>
      </w:rPr>
    </w:lvl>
    <w:lvl w:ilvl="4">
      <w:start w:val="0"/>
      <w:numFmt w:val="bullet"/>
      <w:lvlText w:val="•"/>
      <w:lvlJc w:val="left"/>
      <w:pPr>
        <w:ind w:left="3822" w:hanging="298"/>
      </w:pPr>
      <w:rPr>
        <w:rFonts w:hint="default"/>
      </w:rPr>
    </w:lvl>
    <w:lvl w:ilvl="5">
      <w:start w:val="0"/>
      <w:numFmt w:val="bullet"/>
      <w:lvlText w:val="•"/>
      <w:lvlJc w:val="left"/>
      <w:pPr>
        <w:ind w:left="4743" w:hanging="298"/>
      </w:pPr>
      <w:rPr>
        <w:rFonts w:hint="default"/>
      </w:rPr>
    </w:lvl>
    <w:lvl w:ilvl="6">
      <w:start w:val="0"/>
      <w:numFmt w:val="bullet"/>
      <w:lvlText w:val="•"/>
      <w:lvlJc w:val="left"/>
      <w:pPr>
        <w:ind w:left="5663" w:hanging="298"/>
      </w:pPr>
      <w:rPr>
        <w:rFonts w:hint="default"/>
      </w:rPr>
    </w:lvl>
    <w:lvl w:ilvl="7">
      <w:start w:val="0"/>
      <w:numFmt w:val="bullet"/>
      <w:lvlText w:val="•"/>
      <w:lvlJc w:val="left"/>
      <w:pPr>
        <w:ind w:left="6584" w:hanging="298"/>
      </w:pPr>
      <w:rPr>
        <w:rFonts w:hint="default"/>
      </w:rPr>
    </w:lvl>
    <w:lvl w:ilvl="8">
      <w:start w:val="0"/>
      <w:numFmt w:val="bullet"/>
      <w:lvlText w:val="•"/>
      <w:lvlJc w:val="left"/>
      <w:pPr>
        <w:ind w:left="7505" w:hanging="298"/>
      </w:pPr>
      <w:rPr>
        <w:rFonts w:hint="default"/>
      </w:rPr>
    </w:lvl>
  </w:abstractNum>
  <w:abstractNum w:abstractNumId="135">
    <w:multiLevelType w:val="hybridMultilevel"/>
    <w:lvl w:ilvl="0">
      <w:start w:val="1"/>
      <w:numFmt w:val="decimal"/>
      <w:lvlText w:val="%1."/>
      <w:lvlJc w:val="left"/>
      <w:pPr>
        <w:ind w:left="138" w:hanging="315"/>
        <w:jc w:val="left"/>
      </w:pPr>
      <w:rPr>
        <w:rFonts w:hint="default" w:ascii="Calibri" w:hAnsi="Calibri" w:eastAsia="Calibri" w:cs="Calibri"/>
        <w:w w:val="99"/>
        <w:sz w:val="24"/>
        <w:szCs w:val="24"/>
      </w:rPr>
    </w:lvl>
    <w:lvl w:ilvl="1">
      <w:start w:val="0"/>
      <w:numFmt w:val="bullet"/>
      <w:lvlText w:val="•"/>
      <w:lvlJc w:val="left"/>
      <w:pPr>
        <w:ind w:left="1060" w:hanging="315"/>
      </w:pPr>
      <w:rPr>
        <w:rFonts w:hint="default"/>
      </w:rPr>
    </w:lvl>
    <w:lvl w:ilvl="2">
      <w:start w:val="0"/>
      <w:numFmt w:val="bullet"/>
      <w:lvlText w:val="•"/>
      <w:lvlJc w:val="left"/>
      <w:pPr>
        <w:ind w:left="1981" w:hanging="315"/>
      </w:pPr>
      <w:rPr>
        <w:rFonts w:hint="default"/>
      </w:rPr>
    </w:lvl>
    <w:lvl w:ilvl="3">
      <w:start w:val="0"/>
      <w:numFmt w:val="bullet"/>
      <w:lvlText w:val="•"/>
      <w:lvlJc w:val="left"/>
      <w:pPr>
        <w:ind w:left="2901" w:hanging="315"/>
      </w:pPr>
      <w:rPr>
        <w:rFonts w:hint="default"/>
      </w:rPr>
    </w:lvl>
    <w:lvl w:ilvl="4">
      <w:start w:val="0"/>
      <w:numFmt w:val="bullet"/>
      <w:lvlText w:val="•"/>
      <w:lvlJc w:val="left"/>
      <w:pPr>
        <w:ind w:left="3822" w:hanging="315"/>
      </w:pPr>
      <w:rPr>
        <w:rFonts w:hint="default"/>
      </w:rPr>
    </w:lvl>
    <w:lvl w:ilvl="5">
      <w:start w:val="0"/>
      <w:numFmt w:val="bullet"/>
      <w:lvlText w:val="•"/>
      <w:lvlJc w:val="left"/>
      <w:pPr>
        <w:ind w:left="4743" w:hanging="315"/>
      </w:pPr>
      <w:rPr>
        <w:rFonts w:hint="default"/>
      </w:rPr>
    </w:lvl>
    <w:lvl w:ilvl="6">
      <w:start w:val="0"/>
      <w:numFmt w:val="bullet"/>
      <w:lvlText w:val="•"/>
      <w:lvlJc w:val="left"/>
      <w:pPr>
        <w:ind w:left="5663" w:hanging="315"/>
      </w:pPr>
      <w:rPr>
        <w:rFonts w:hint="default"/>
      </w:rPr>
    </w:lvl>
    <w:lvl w:ilvl="7">
      <w:start w:val="0"/>
      <w:numFmt w:val="bullet"/>
      <w:lvlText w:val="•"/>
      <w:lvlJc w:val="left"/>
      <w:pPr>
        <w:ind w:left="6584" w:hanging="315"/>
      </w:pPr>
      <w:rPr>
        <w:rFonts w:hint="default"/>
      </w:rPr>
    </w:lvl>
    <w:lvl w:ilvl="8">
      <w:start w:val="0"/>
      <w:numFmt w:val="bullet"/>
      <w:lvlText w:val="•"/>
      <w:lvlJc w:val="left"/>
      <w:pPr>
        <w:ind w:left="7505" w:hanging="315"/>
      </w:pPr>
      <w:rPr>
        <w:rFonts w:hint="default"/>
      </w:rPr>
    </w:lvl>
  </w:abstractNum>
  <w:abstractNum w:abstractNumId="134">
    <w:multiLevelType w:val="hybridMultilevel"/>
    <w:lvl w:ilvl="0">
      <w:start w:val="1"/>
      <w:numFmt w:val="decimal"/>
      <w:lvlText w:val="%1."/>
      <w:lvlJc w:val="left"/>
      <w:pPr>
        <w:ind w:left="138" w:hanging="247"/>
        <w:jc w:val="left"/>
      </w:pPr>
      <w:rPr>
        <w:rFonts w:hint="default" w:ascii="Calibri" w:hAnsi="Calibri" w:eastAsia="Calibri" w:cs="Calibri"/>
        <w:w w:val="99"/>
        <w:sz w:val="24"/>
        <w:szCs w:val="24"/>
      </w:rPr>
    </w:lvl>
    <w:lvl w:ilvl="1">
      <w:start w:val="0"/>
      <w:numFmt w:val="bullet"/>
      <w:lvlText w:val="•"/>
      <w:lvlJc w:val="left"/>
      <w:pPr>
        <w:ind w:left="1060" w:hanging="247"/>
      </w:pPr>
      <w:rPr>
        <w:rFonts w:hint="default"/>
      </w:rPr>
    </w:lvl>
    <w:lvl w:ilvl="2">
      <w:start w:val="0"/>
      <w:numFmt w:val="bullet"/>
      <w:lvlText w:val="•"/>
      <w:lvlJc w:val="left"/>
      <w:pPr>
        <w:ind w:left="1981" w:hanging="247"/>
      </w:pPr>
      <w:rPr>
        <w:rFonts w:hint="default"/>
      </w:rPr>
    </w:lvl>
    <w:lvl w:ilvl="3">
      <w:start w:val="0"/>
      <w:numFmt w:val="bullet"/>
      <w:lvlText w:val="•"/>
      <w:lvlJc w:val="left"/>
      <w:pPr>
        <w:ind w:left="2901" w:hanging="247"/>
      </w:pPr>
      <w:rPr>
        <w:rFonts w:hint="default"/>
      </w:rPr>
    </w:lvl>
    <w:lvl w:ilvl="4">
      <w:start w:val="0"/>
      <w:numFmt w:val="bullet"/>
      <w:lvlText w:val="•"/>
      <w:lvlJc w:val="left"/>
      <w:pPr>
        <w:ind w:left="3822" w:hanging="247"/>
      </w:pPr>
      <w:rPr>
        <w:rFonts w:hint="default"/>
      </w:rPr>
    </w:lvl>
    <w:lvl w:ilvl="5">
      <w:start w:val="0"/>
      <w:numFmt w:val="bullet"/>
      <w:lvlText w:val="•"/>
      <w:lvlJc w:val="left"/>
      <w:pPr>
        <w:ind w:left="4743" w:hanging="247"/>
      </w:pPr>
      <w:rPr>
        <w:rFonts w:hint="default"/>
      </w:rPr>
    </w:lvl>
    <w:lvl w:ilvl="6">
      <w:start w:val="0"/>
      <w:numFmt w:val="bullet"/>
      <w:lvlText w:val="•"/>
      <w:lvlJc w:val="left"/>
      <w:pPr>
        <w:ind w:left="5663" w:hanging="247"/>
      </w:pPr>
      <w:rPr>
        <w:rFonts w:hint="default"/>
      </w:rPr>
    </w:lvl>
    <w:lvl w:ilvl="7">
      <w:start w:val="0"/>
      <w:numFmt w:val="bullet"/>
      <w:lvlText w:val="•"/>
      <w:lvlJc w:val="left"/>
      <w:pPr>
        <w:ind w:left="6584" w:hanging="247"/>
      </w:pPr>
      <w:rPr>
        <w:rFonts w:hint="default"/>
      </w:rPr>
    </w:lvl>
    <w:lvl w:ilvl="8">
      <w:start w:val="0"/>
      <w:numFmt w:val="bullet"/>
      <w:lvlText w:val="•"/>
      <w:lvlJc w:val="left"/>
      <w:pPr>
        <w:ind w:left="7505" w:hanging="247"/>
      </w:pPr>
      <w:rPr>
        <w:rFonts w:hint="default"/>
      </w:rPr>
    </w:lvl>
  </w:abstractNum>
  <w:abstractNum w:abstractNumId="133">
    <w:multiLevelType w:val="hybridMultilevel"/>
    <w:lvl w:ilvl="0">
      <w:start w:val="1"/>
      <w:numFmt w:val="decimal"/>
      <w:lvlText w:val="%1."/>
      <w:lvlJc w:val="left"/>
      <w:pPr>
        <w:ind w:left="138" w:hanging="252"/>
        <w:jc w:val="left"/>
      </w:pPr>
      <w:rPr>
        <w:rFonts w:hint="default" w:ascii="Calibri" w:hAnsi="Calibri" w:eastAsia="Calibri" w:cs="Calibri"/>
        <w:w w:val="99"/>
        <w:sz w:val="24"/>
        <w:szCs w:val="24"/>
      </w:rPr>
    </w:lvl>
    <w:lvl w:ilvl="1">
      <w:start w:val="0"/>
      <w:numFmt w:val="bullet"/>
      <w:lvlText w:val="•"/>
      <w:lvlJc w:val="left"/>
      <w:pPr>
        <w:ind w:left="1060" w:hanging="252"/>
      </w:pPr>
      <w:rPr>
        <w:rFonts w:hint="default"/>
      </w:rPr>
    </w:lvl>
    <w:lvl w:ilvl="2">
      <w:start w:val="0"/>
      <w:numFmt w:val="bullet"/>
      <w:lvlText w:val="•"/>
      <w:lvlJc w:val="left"/>
      <w:pPr>
        <w:ind w:left="1981" w:hanging="252"/>
      </w:pPr>
      <w:rPr>
        <w:rFonts w:hint="default"/>
      </w:rPr>
    </w:lvl>
    <w:lvl w:ilvl="3">
      <w:start w:val="0"/>
      <w:numFmt w:val="bullet"/>
      <w:lvlText w:val="•"/>
      <w:lvlJc w:val="left"/>
      <w:pPr>
        <w:ind w:left="2901" w:hanging="252"/>
      </w:pPr>
      <w:rPr>
        <w:rFonts w:hint="default"/>
      </w:rPr>
    </w:lvl>
    <w:lvl w:ilvl="4">
      <w:start w:val="0"/>
      <w:numFmt w:val="bullet"/>
      <w:lvlText w:val="•"/>
      <w:lvlJc w:val="left"/>
      <w:pPr>
        <w:ind w:left="3822" w:hanging="252"/>
      </w:pPr>
      <w:rPr>
        <w:rFonts w:hint="default"/>
      </w:rPr>
    </w:lvl>
    <w:lvl w:ilvl="5">
      <w:start w:val="0"/>
      <w:numFmt w:val="bullet"/>
      <w:lvlText w:val="•"/>
      <w:lvlJc w:val="left"/>
      <w:pPr>
        <w:ind w:left="4743" w:hanging="252"/>
      </w:pPr>
      <w:rPr>
        <w:rFonts w:hint="default"/>
      </w:rPr>
    </w:lvl>
    <w:lvl w:ilvl="6">
      <w:start w:val="0"/>
      <w:numFmt w:val="bullet"/>
      <w:lvlText w:val="•"/>
      <w:lvlJc w:val="left"/>
      <w:pPr>
        <w:ind w:left="5663" w:hanging="252"/>
      </w:pPr>
      <w:rPr>
        <w:rFonts w:hint="default"/>
      </w:rPr>
    </w:lvl>
    <w:lvl w:ilvl="7">
      <w:start w:val="0"/>
      <w:numFmt w:val="bullet"/>
      <w:lvlText w:val="•"/>
      <w:lvlJc w:val="left"/>
      <w:pPr>
        <w:ind w:left="6584" w:hanging="252"/>
      </w:pPr>
      <w:rPr>
        <w:rFonts w:hint="default"/>
      </w:rPr>
    </w:lvl>
    <w:lvl w:ilvl="8">
      <w:start w:val="0"/>
      <w:numFmt w:val="bullet"/>
      <w:lvlText w:val="•"/>
      <w:lvlJc w:val="left"/>
      <w:pPr>
        <w:ind w:left="7505" w:hanging="252"/>
      </w:pPr>
      <w:rPr>
        <w:rFonts w:hint="default"/>
      </w:rPr>
    </w:lvl>
  </w:abstractNum>
  <w:abstractNum w:abstractNumId="132">
    <w:multiLevelType w:val="hybridMultilevel"/>
    <w:lvl w:ilvl="0">
      <w:start w:val="1"/>
      <w:numFmt w:val="decimal"/>
      <w:lvlText w:val="%1."/>
      <w:lvlJc w:val="left"/>
      <w:pPr>
        <w:ind w:left="138" w:hanging="293"/>
        <w:jc w:val="left"/>
      </w:pPr>
      <w:rPr>
        <w:rFonts w:hint="default" w:ascii="Calibri" w:hAnsi="Calibri" w:eastAsia="Calibri" w:cs="Calibri"/>
        <w:w w:val="99"/>
        <w:sz w:val="24"/>
        <w:szCs w:val="24"/>
      </w:rPr>
    </w:lvl>
    <w:lvl w:ilvl="1">
      <w:start w:val="0"/>
      <w:numFmt w:val="bullet"/>
      <w:lvlText w:val="•"/>
      <w:lvlJc w:val="left"/>
      <w:pPr>
        <w:ind w:left="1060" w:hanging="293"/>
      </w:pPr>
      <w:rPr>
        <w:rFonts w:hint="default"/>
      </w:rPr>
    </w:lvl>
    <w:lvl w:ilvl="2">
      <w:start w:val="0"/>
      <w:numFmt w:val="bullet"/>
      <w:lvlText w:val="•"/>
      <w:lvlJc w:val="left"/>
      <w:pPr>
        <w:ind w:left="1981" w:hanging="293"/>
      </w:pPr>
      <w:rPr>
        <w:rFonts w:hint="default"/>
      </w:rPr>
    </w:lvl>
    <w:lvl w:ilvl="3">
      <w:start w:val="0"/>
      <w:numFmt w:val="bullet"/>
      <w:lvlText w:val="•"/>
      <w:lvlJc w:val="left"/>
      <w:pPr>
        <w:ind w:left="2901" w:hanging="293"/>
      </w:pPr>
      <w:rPr>
        <w:rFonts w:hint="default"/>
      </w:rPr>
    </w:lvl>
    <w:lvl w:ilvl="4">
      <w:start w:val="0"/>
      <w:numFmt w:val="bullet"/>
      <w:lvlText w:val="•"/>
      <w:lvlJc w:val="left"/>
      <w:pPr>
        <w:ind w:left="3822" w:hanging="293"/>
      </w:pPr>
      <w:rPr>
        <w:rFonts w:hint="default"/>
      </w:rPr>
    </w:lvl>
    <w:lvl w:ilvl="5">
      <w:start w:val="0"/>
      <w:numFmt w:val="bullet"/>
      <w:lvlText w:val="•"/>
      <w:lvlJc w:val="left"/>
      <w:pPr>
        <w:ind w:left="4743" w:hanging="293"/>
      </w:pPr>
      <w:rPr>
        <w:rFonts w:hint="default"/>
      </w:rPr>
    </w:lvl>
    <w:lvl w:ilvl="6">
      <w:start w:val="0"/>
      <w:numFmt w:val="bullet"/>
      <w:lvlText w:val="•"/>
      <w:lvlJc w:val="left"/>
      <w:pPr>
        <w:ind w:left="5663" w:hanging="293"/>
      </w:pPr>
      <w:rPr>
        <w:rFonts w:hint="default"/>
      </w:rPr>
    </w:lvl>
    <w:lvl w:ilvl="7">
      <w:start w:val="0"/>
      <w:numFmt w:val="bullet"/>
      <w:lvlText w:val="•"/>
      <w:lvlJc w:val="left"/>
      <w:pPr>
        <w:ind w:left="6584" w:hanging="293"/>
      </w:pPr>
      <w:rPr>
        <w:rFonts w:hint="default"/>
      </w:rPr>
    </w:lvl>
    <w:lvl w:ilvl="8">
      <w:start w:val="0"/>
      <w:numFmt w:val="bullet"/>
      <w:lvlText w:val="•"/>
      <w:lvlJc w:val="left"/>
      <w:pPr>
        <w:ind w:left="7505" w:hanging="293"/>
      </w:pPr>
      <w:rPr>
        <w:rFonts w:hint="default"/>
      </w:rPr>
    </w:lvl>
  </w:abstractNum>
  <w:abstractNum w:abstractNumId="131">
    <w:multiLevelType w:val="hybridMultilevel"/>
    <w:lvl w:ilvl="0">
      <w:start w:val="1"/>
      <w:numFmt w:val="decimal"/>
      <w:lvlText w:val="%1."/>
      <w:lvlJc w:val="left"/>
      <w:pPr>
        <w:ind w:left="138" w:hanging="298"/>
        <w:jc w:val="left"/>
      </w:pPr>
      <w:rPr>
        <w:rFonts w:hint="default" w:ascii="Calibri" w:hAnsi="Calibri" w:eastAsia="Calibri" w:cs="Calibri"/>
        <w:w w:val="99"/>
        <w:sz w:val="24"/>
        <w:szCs w:val="24"/>
      </w:rPr>
    </w:lvl>
    <w:lvl w:ilvl="1">
      <w:start w:val="0"/>
      <w:numFmt w:val="bullet"/>
      <w:lvlText w:val="•"/>
      <w:lvlJc w:val="left"/>
      <w:pPr>
        <w:ind w:left="1060" w:hanging="298"/>
      </w:pPr>
      <w:rPr>
        <w:rFonts w:hint="default"/>
      </w:rPr>
    </w:lvl>
    <w:lvl w:ilvl="2">
      <w:start w:val="0"/>
      <w:numFmt w:val="bullet"/>
      <w:lvlText w:val="•"/>
      <w:lvlJc w:val="left"/>
      <w:pPr>
        <w:ind w:left="1981" w:hanging="298"/>
      </w:pPr>
      <w:rPr>
        <w:rFonts w:hint="default"/>
      </w:rPr>
    </w:lvl>
    <w:lvl w:ilvl="3">
      <w:start w:val="0"/>
      <w:numFmt w:val="bullet"/>
      <w:lvlText w:val="•"/>
      <w:lvlJc w:val="left"/>
      <w:pPr>
        <w:ind w:left="2901" w:hanging="298"/>
      </w:pPr>
      <w:rPr>
        <w:rFonts w:hint="default"/>
      </w:rPr>
    </w:lvl>
    <w:lvl w:ilvl="4">
      <w:start w:val="0"/>
      <w:numFmt w:val="bullet"/>
      <w:lvlText w:val="•"/>
      <w:lvlJc w:val="left"/>
      <w:pPr>
        <w:ind w:left="3822" w:hanging="298"/>
      </w:pPr>
      <w:rPr>
        <w:rFonts w:hint="default"/>
      </w:rPr>
    </w:lvl>
    <w:lvl w:ilvl="5">
      <w:start w:val="0"/>
      <w:numFmt w:val="bullet"/>
      <w:lvlText w:val="•"/>
      <w:lvlJc w:val="left"/>
      <w:pPr>
        <w:ind w:left="4743" w:hanging="298"/>
      </w:pPr>
      <w:rPr>
        <w:rFonts w:hint="default"/>
      </w:rPr>
    </w:lvl>
    <w:lvl w:ilvl="6">
      <w:start w:val="0"/>
      <w:numFmt w:val="bullet"/>
      <w:lvlText w:val="•"/>
      <w:lvlJc w:val="left"/>
      <w:pPr>
        <w:ind w:left="5663" w:hanging="298"/>
      </w:pPr>
      <w:rPr>
        <w:rFonts w:hint="default"/>
      </w:rPr>
    </w:lvl>
    <w:lvl w:ilvl="7">
      <w:start w:val="0"/>
      <w:numFmt w:val="bullet"/>
      <w:lvlText w:val="•"/>
      <w:lvlJc w:val="left"/>
      <w:pPr>
        <w:ind w:left="6584" w:hanging="298"/>
      </w:pPr>
      <w:rPr>
        <w:rFonts w:hint="default"/>
      </w:rPr>
    </w:lvl>
    <w:lvl w:ilvl="8">
      <w:start w:val="0"/>
      <w:numFmt w:val="bullet"/>
      <w:lvlText w:val="•"/>
      <w:lvlJc w:val="left"/>
      <w:pPr>
        <w:ind w:left="7505" w:hanging="298"/>
      </w:pPr>
      <w:rPr>
        <w:rFonts w:hint="default"/>
      </w:rPr>
    </w:lvl>
  </w:abstractNum>
  <w:abstractNum w:abstractNumId="130">
    <w:multiLevelType w:val="hybridMultilevel"/>
    <w:lvl w:ilvl="0">
      <w:start w:val="1"/>
      <w:numFmt w:val="decimal"/>
      <w:lvlText w:val="%1."/>
      <w:lvlJc w:val="left"/>
      <w:pPr>
        <w:ind w:left="138" w:hanging="315"/>
        <w:jc w:val="left"/>
      </w:pPr>
      <w:rPr>
        <w:rFonts w:hint="default" w:ascii="Calibri" w:hAnsi="Calibri" w:eastAsia="Calibri" w:cs="Calibri"/>
        <w:w w:val="99"/>
        <w:sz w:val="24"/>
        <w:szCs w:val="24"/>
      </w:rPr>
    </w:lvl>
    <w:lvl w:ilvl="1">
      <w:start w:val="0"/>
      <w:numFmt w:val="bullet"/>
      <w:lvlText w:val="•"/>
      <w:lvlJc w:val="left"/>
      <w:pPr>
        <w:ind w:left="1060" w:hanging="315"/>
      </w:pPr>
      <w:rPr>
        <w:rFonts w:hint="default"/>
      </w:rPr>
    </w:lvl>
    <w:lvl w:ilvl="2">
      <w:start w:val="0"/>
      <w:numFmt w:val="bullet"/>
      <w:lvlText w:val="•"/>
      <w:lvlJc w:val="left"/>
      <w:pPr>
        <w:ind w:left="1981" w:hanging="315"/>
      </w:pPr>
      <w:rPr>
        <w:rFonts w:hint="default"/>
      </w:rPr>
    </w:lvl>
    <w:lvl w:ilvl="3">
      <w:start w:val="0"/>
      <w:numFmt w:val="bullet"/>
      <w:lvlText w:val="•"/>
      <w:lvlJc w:val="left"/>
      <w:pPr>
        <w:ind w:left="2901" w:hanging="315"/>
      </w:pPr>
      <w:rPr>
        <w:rFonts w:hint="default"/>
      </w:rPr>
    </w:lvl>
    <w:lvl w:ilvl="4">
      <w:start w:val="0"/>
      <w:numFmt w:val="bullet"/>
      <w:lvlText w:val="•"/>
      <w:lvlJc w:val="left"/>
      <w:pPr>
        <w:ind w:left="3822" w:hanging="315"/>
      </w:pPr>
      <w:rPr>
        <w:rFonts w:hint="default"/>
      </w:rPr>
    </w:lvl>
    <w:lvl w:ilvl="5">
      <w:start w:val="0"/>
      <w:numFmt w:val="bullet"/>
      <w:lvlText w:val="•"/>
      <w:lvlJc w:val="left"/>
      <w:pPr>
        <w:ind w:left="4743" w:hanging="315"/>
      </w:pPr>
      <w:rPr>
        <w:rFonts w:hint="default"/>
      </w:rPr>
    </w:lvl>
    <w:lvl w:ilvl="6">
      <w:start w:val="0"/>
      <w:numFmt w:val="bullet"/>
      <w:lvlText w:val="•"/>
      <w:lvlJc w:val="left"/>
      <w:pPr>
        <w:ind w:left="5663" w:hanging="315"/>
      </w:pPr>
      <w:rPr>
        <w:rFonts w:hint="default"/>
      </w:rPr>
    </w:lvl>
    <w:lvl w:ilvl="7">
      <w:start w:val="0"/>
      <w:numFmt w:val="bullet"/>
      <w:lvlText w:val="•"/>
      <w:lvlJc w:val="left"/>
      <w:pPr>
        <w:ind w:left="6584" w:hanging="315"/>
      </w:pPr>
      <w:rPr>
        <w:rFonts w:hint="default"/>
      </w:rPr>
    </w:lvl>
    <w:lvl w:ilvl="8">
      <w:start w:val="0"/>
      <w:numFmt w:val="bullet"/>
      <w:lvlText w:val="•"/>
      <w:lvlJc w:val="left"/>
      <w:pPr>
        <w:ind w:left="7505" w:hanging="315"/>
      </w:pPr>
      <w:rPr>
        <w:rFonts w:hint="default"/>
      </w:rPr>
    </w:lvl>
  </w:abstractNum>
  <w:abstractNum w:abstractNumId="129">
    <w:multiLevelType w:val="hybridMultilevel"/>
    <w:lvl w:ilvl="0">
      <w:start w:val="1"/>
      <w:numFmt w:val="decimal"/>
      <w:lvlText w:val="%1."/>
      <w:lvlJc w:val="left"/>
      <w:pPr>
        <w:ind w:left="138" w:hanging="238"/>
        <w:jc w:val="left"/>
      </w:pPr>
      <w:rPr>
        <w:rFonts w:hint="default" w:ascii="Calibri" w:hAnsi="Calibri" w:eastAsia="Calibri" w:cs="Calibri"/>
        <w:w w:val="99"/>
        <w:sz w:val="24"/>
        <w:szCs w:val="24"/>
      </w:rPr>
    </w:lvl>
    <w:lvl w:ilvl="1">
      <w:start w:val="0"/>
      <w:numFmt w:val="bullet"/>
      <w:lvlText w:val="•"/>
      <w:lvlJc w:val="left"/>
      <w:pPr>
        <w:ind w:left="1060" w:hanging="238"/>
      </w:pPr>
      <w:rPr>
        <w:rFonts w:hint="default"/>
      </w:rPr>
    </w:lvl>
    <w:lvl w:ilvl="2">
      <w:start w:val="0"/>
      <w:numFmt w:val="bullet"/>
      <w:lvlText w:val="•"/>
      <w:lvlJc w:val="left"/>
      <w:pPr>
        <w:ind w:left="1981" w:hanging="238"/>
      </w:pPr>
      <w:rPr>
        <w:rFonts w:hint="default"/>
      </w:rPr>
    </w:lvl>
    <w:lvl w:ilvl="3">
      <w:start w:val="0"/>
      <w:numFmt w:val="bullet"/>
      <w:lvlText w:val="•"/>
      <w:lvlJc w:val="left"/>
      <w:pPr>
        <w:ind w:left="2901" w:hanging="238"/>
      </w:pPr>
      <w:rPr>
        <w:rFonts w:hint="default"/>
      </w:rPr>
    </w:lvl>
    <w:lvl w:ilvl="4">
      <w:start w:val="0"/>
      <w:numFmt w:val="bullet"/>
      <w:lvlText w:val="•"/>
      <w:lvlJc w:val="left"/>
      <w:pPr>
        <w:ind w:left="3822" w:hanging="238"/>
      </w:pPr>
      <w:rPr>
        <w:rFonts w:hint="default"/>
      </w:rPr>
    </w:lvl>
    <w:lvl w:ilvl="5">
      <w:start w:val="0"/>
      <w:numFmt w:val="bullet"/>
      <w:lvlText w:val="•"/>
      <w:lvlJc w:val="left"/>
      <w:pPr>
        <w:ind w:left="4743" w:hanging="238"/>
      </w:pPr>
      <w:rPr>
        <w:rFonts w:hint="default"/>
      </w:rPr>
    </w:lvl>
    <w:lvl w:ilvl="6">
      <w:start w:val="0"/>
      <w:numFmt w:val="bullet"/>
      <w:lvlText w:val="•"/>
      <w:lvlJc w:val="left"/>
      <w:pPr>
        <w:ind w:left="5663" w:hanging="238"/>
      </w:pPr>
      <w:rPr>
        <w:rFonts w:hint="default"/>
      </w:rPr>
    </w:lvl>
    <w:lvl w:ilvl="7">
      <w:start w:val="0"/>
      <w:numFmt w:val="bullet"/>
      <w:lvlText w:val="•"/>
      <w:lvlJc w:val="left"/>
      <w:pPr>
        <w:ind w:left="6584" w:hanging="238"/>
      </w:pPr>
      <w:rPr>
        <w:rFonts w:hint="default"/>
      </w:rPr>
    </w:lvl>
    <w:lvl w:ilvl="8">
      <w:start w:val="0"/>
      <w:numFmt w:val="bullet"/>
      <w:lvlText w:val="•"/>
      <w:lvlJc w:val="left"/>
      <w:pPr>
        <w:ind w:left="7505" w:hanging="238"/>
      </w:pPr>
      <w:rPr>
        <w:rFonts w:hint="default"/>
      </w:rPr>
    </w:lvl>
  </w:abstractNum>
  <w:abstractNum w:abstractNumId="128">
    <w:multiLevelType w:val="hybridMultilevel"/>
    <w:lvl w:ilvl="0">
      <w:start w:val="1"/>
      <w:numFmt w:val="decimal"/>
      <w:lvlText w:val="%1."/>
      <w:lvlJc w:val="left"/>
      <w:pPr>
        <w:ind w:left="138" w:hanging="238"/>
        <w:jc w:val="left"/>
      </w:pPr>
      <w:rPr>
        <w:rFonts w:hint="default" w:ascii="Calibri" w:hAnsi="Calibri" w:eastAsia="Calibri" w:cs="Calibri"/>
        <w:w w:val="99"/>
        <w:sz w:val="24"/>
        <w:szCs w:val="24"/>
      </w:rPr>
    </w:lvl>
    <w:lvl w:ilvl="1">
      <w:start w:val="0"/>
      <w:numFmt w:val="bullet"/>
      <w:lvlText w:val="•"/>
      <w:lvlJc w:val="left"/>
      <w:pPr>
        <w:ind w:left="1060" w:hanging="238"/>
      </w:pPr>
      <w:rPr>
        <w:rFonts w:hint="default"/>
      </w:rPr>
    </w:lvl>
    <w:lvl w:ilvl="2">
      <w:start w:val="0"/>
      <w:numFmt w:val="bullet"/>
      <w:lvlText w:val="•"/>
      <w:lvlJc w:val="left"/>
      <w:pPr>
        <w:ind w:left="1981" w:hanging="238"/>
      </w:pPr>
      <w:rPr>
        <w:rFonts w:hint="default"/>
      </w:rPr>
    </w:lvl>
    <w:lvl w:ilvl="3">
      <w:start w:val="0"/>
      <w:numFmt w:val="bullet"/>
      <w:lvlText w:val="•"/>
      <w:lvlJc w:val="left"/>
      <w:pPr>
        <w:ind w:left="2901" w:hanging="238"/>
      </w:pPr>
      <w:rPr>
        <w:rFonts w:hint="default"/>
      </w:rPr>
    </w:lvl>
    <w:lvl w:ilvl="4">
      <w:start w:val="0"/>
      <w:numFmt w:val="bullet"/>
      <w:lvlText w:val="•"/>
      <w:lvlJc w:val="left"/>
      <w:pPr>
        <w:ind w:left="3822" w:hanging="238"/>
      </w:pPr>
      <w:rPr>
        <w:rFonts w:hint="default"/>
      </w:rPr>
    </w:lvl>
    <w:lvl w:ilvl="5">
      <w:start w:val="0"/>
      <w:numFmt w:val="bullet"/>
      <w:lvlText w:val="•"/>
      <w:lvlJc w:val="left"/>
      <w:pPr>
        <w:ind w:left="4743" w:hanging="238"/>
      </w:pPr>
      <w:rPr>
        <w:rFonts w:hint="default"/>
      </w:rPr>
    </w:lvl>
    <w:lvl w:ilvl="6">
      <w:start w:val="0"/>
      <w:numFmt w:val="bullet"/>
      <w:lvlText w:val="•"/>
      <w:lvlJc w:val="left"/>
      <w:pPr>
        <w:ind w:left="5663" w:hanging="238"/>
      </w:pPr>
      <w:rPr>
        <w:rFonts w:hint="default"/>
      </w:rPr>
    </w:lvl>
    <w:lvl w:ilvl="7">
      <w:start w:val="0"/>
      <w:numFmt w:val="bullet"/>
      <w:lvlText w:val="•"/>
      <w:lvlJc w:val="left"/>
      <w:pPr>
        <w:ind w:left="6584" w:hanging="238"/>
      </w:pPr>
      <w:rPr>
        <w:rFonts w:hint="default"/>
      </w:rPr>
    </w:lvl>
    <w:lvl w:ilvl="8">
      <w:start w:val="0"/>
      <w:numFmt w:val="bullet"/>
      <w:lvlText w:val="•"/>
      <w:lvlJc w:val="left"/>
      <w:pPr>
        <w:ind w:left="7505" w:hanging="238"/>
      </w:pPr>
      <w:rPr>
        <w:rFonts w:hint="default"/>
      </w:rPr>
    </w:lvl>
  </w:abstractNum>
  <w:abstractNum w:abstractNumId="127">
    <w:multiLevelType w:val="hybridMultilevel"/>
    <w:lvl w:ilvl="0">
      <w:start w:val="1"/>
      <w:numFmt w:val="decimal"/>
      <w:lvlText w:val="%1."/>
      <w:lvlJc w:val="left"/>
      <w:pPr>
        <w:ind w:left="138" w:hanging="238"/>
        <w:jc w:val="left"/>
      </w:pPr>
      <w:rPr>
        <w:rFonts w:hint="default" w:ascii="Calibri" w:hAnsi="Calibri" w:eastAsia="Calibri" w:cs="Calibri"/>
        <w:w w:val="99"/>
        <w:sz w:val="24"/>
        <w:szCs w:val="24"/>
      </w:rPr>
    </w:lvl>
    <w:lvl w:ilvl="1">
      <w:start w:val="0"/>
      <w:numFmt w:val="bullet"/>
      <w:lvlText w:val="•"/>
      <w:lvlJc w:val="left"/>
      <w:pPr>
        <w:ind w:left="1060" w:hanging="238"/>
      </w:pPr>
      <w:rPr>
        <w:rFonts w:hint="default"/>
      </w:rPr>
    </w:lvl>
    <w:lvl w:ilvl="2">
      <w:start w:val="0"/>
      <w:numFmt w:val="bullet"/>
      <w:lvlText w:val="•"/>
      <w:lvlJc w:val="left"/>
      <w:pPr>
        <w:ind w:left="1981" w:hanging="238"/>
      </w:pPr>
      <w:rPr>
        <w:rFonts w:hint="default"/>
      </w:rPr>
    </w:lvl>
    <w:lvl w:ilvl="3">
      <w:start w:val="0"/>
      <w:numFmt w:val="bullet"/>
      <w:lvlText w:val="•"/>
      <w:lvlJc w:val="left"/>
      <w:pPr>
        <w:ind w:left="2901" w:hanging="238"/>
      </w:pPr>
      <w:rPr>
        <w:rFonts w:hint="default"/>
      </w:rPr>
    </w:lvl>
    <w:lvl w:ilvl="4">
      <w:start w:val="0"/>
      <w:numFmt w:val="bullet"/>
      <w:lvlText w:val="•"/>
      <w:lvlJc w:val="left"/>
      <w:pPr>
        <w:ind w:left="3822" w:hanging="238"/>
      </w:pPr>
      <w:rPr>
        <w:rFonts w:hint="default"/>
      </w:rPr>
    </w:lvl>
    <w:lvl w:ilvl="5">
      <w:start w:val="0"/>
      <w:numFmt w:val="bullet"/>
      <w:lvlText w:val="•"/>
      <w:lvlJc w:val="left"/>
      <w:pPr>
        <w:ind w:left="4743" w:hanging="238"/>
      </w:pPr>
      <w:rPr>
        <w:rFonts w:hint="default"/>
      </w:rPr>
    </w:lvl>
    <w:lvl w:ilvl="6">
      <w:start w:val="0"/>
      <w:numFmt w:val="bullet"/>
      <w:lvlText w:val="•"/>
      <w:lvlJc w:val="left"/>
      <w:pPr>
        <w:ind w:left="5663" w:hanging="238"/>
      </w:pPr>
      <w:rPr>
        <w:rFonts w:hint="default"/>
      </w:rPr>
    </w:lvl>
    <w:lvl w:ilvl="7">
      <w:start w:val="0"/>
      <w:numFmt w:val="bullet"/>
      <w:lvlText w:val="•"/>
      <w:lvlJc w:val="left"/>
      <w:pPr>
        <w:ind w:left="6584" w:hanging="238"/>
      </w:pPr>
      <w:rPr>
        <w:rFonts w:hint="default"/>
      </w:rPr>
    </w:lvl>
    <w:lvl w:ilvl="8">
      <w:start w:val="0"/>
      <w:numFmt w:val="bullet"/>
      <w:lvlText w:val="•"/>
      <w:lvlJc w:val="left"/>
      <w:pPr>
        <w:ind w:left="7505" w:hanging="238"/>
      </w:pPr>
      <w:rPr>
        <w:rFonts w:hint="default"/>
      </w:rPr>
    </w:lvl>
  </w:abstractNum>
  <w:abstractNum w:abstractNumId="126">
    <w:multiLevelType w:val="hybridMultilevel"/>
    <w:lvl w:ilvl="0">
      <w:start w:val="1"/>
      <w:numFmt w:val="decimal"/>
      <w:lvlText w:val="%1."/>
      <w:lvlJc w:val="left"/>
      <w:pPr>
        <w:ind w:left="138" w:hanging="250"/>
        <w:jc w:val="left"/>
      </w:pPr>
      <w:rPr>
        <w:rFonts w:hint="default" w:ascii="Calibri" w:hAnsi="Calibri" w:eastAsia="Calibri" w:cs="Calibri"/>
        <w:w w:val="99"/>
        <w:sz w:val="24"/>
        <w:szCs w:val="24"/>
      </w:rPr>
    </w:lvl>
    <w:lvl w:ilvl="1">
      <w:start w:val="0"/>
      <w:numFmt w:val="bullet"/>
      <w:lvlText w:val="•"/>
      <w:lvlJc w:val="left"/>
      <w:pPr>
        <w:ind w:left="1060" w:hanging="250"/>
      </w:pPr>
      <w:rPr>
        <w:rFonts w:hint="default"/>
      </w:rPr>
    </w:lvl>
    <w:lvl w:ilvl="2">
      <w:start w:val="0"/>
      <w:numFmt w:val="bullet"/>
      <w:lvlText w:val="•"/>
      <w:lvlJc w:val="left"/>
      <w:pPr>
        <w:ind w:left="1981" w:hanging="250"/>
      </w:pPr>
      <w:rPr>
        <w:rFonts w:hint="default"/>
      </w:rPr>
    </w:lvl>
    <w:lvl w:ilvl="3">
      <w:start w:val="0"/>
      <w:numFmt w:val="bullet"/>
      <w:lvlText w:val="•"/>
      <w:lvlJc w:val="left"/>
      <w:pPr>
        <w:ind w:left="2901" w:hanging="250"/>
      </w:pPr>
      <w:rPr>
        <w:rFonts w:hint="default"/>
      </w:rPr>
    </w:lvl>
    <w:lvl w:ilvl="4">
      <w:start w:val="0"/>
      <w:numFmt w:val="bullet"/>
      <w:lvlText w:val="•"/>
      <w:lvlJc w:val="left"/>
      <w:pPr>
        <w:ind w:left="3822" w:hanging="250"/>
      </w:pPr>
      <w:rPr>
        <w:rFonts w:hint="default"/>
      </w:rPr>
    </w:lvl>
    <w:lvl w:ilvl="5">
      <w:start w:val="0"/>
      <w:numFmt w:val="bullet"/>
      <w:lvlText w:val="•"/>
      <w:lvlJc w:val="left"/>
      <w:pPr>
        <w:ind w:left="4743" w:hanging="250"/>
      </w:pPr>
      <w:rPr>
        <w:rFonts w:hint="default"/>
      </w:rPr>
    </w:lvl>
    <w:lvl w:ilvl="6">
      <w:start w:val="0"/>
      <w:numFmt w:val="bullet"/>
      <w:lvlText w:val="•"/>
      <w:lvlJc w:val="left"/>
      <w:pPr>
        <w:ind w:left="5663" w:hanging="250"/>
      </w:pPr>
      <w:rPr>
        <w:rFonts w:hint="default"/>
      </w:rPr>
    </w:lvl>
    <w:lvl w:ilvl="7">
      <w:start w:val="0"/>
      <w:numFmt w:val="bullet"/>
      <w:lvlText w:val="•"/>
      <w:lvlJc w:val="left"/>
      <w:pPr>
        <w:ind w:left="6584" w:hanging="250"/>
      </w:pPr>
      <w:rPr>
        <w:rFonts w:hint="default"/>
      </w:rPr>
    </w:lvl>
    <w:lvl w:ilvl="8">
      <w:start w:val="0"/>
      <w:numFmt w:val="bullet"/>
      <w:lvlText w:val="•"/>
      <w:lvlJc w:val="left"/>
      <w:pPr>
        <w:ind w:left="7505" w:hanging="250"/>
      </w:pPr>
      <w:rPr>
        <w:rFonts w:hint="default"/>
      </w:rPr>
    </w:lvl>
  </w:abstractNum>
  <w:abstractNum w:abstractNumId="125">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24">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23">
    <w:multiLevelType w:val="hybridMultilevel"/>
    <w:lvl w:ilvl="0">
      <w:start w:val="0"/>
      <w:numFmt w:val="bullet"/>
      <w:lvlText w:val=""/>
      <w:lvlJc w:val="left"/>
      <w:pPr>
        <w:ind w:left="1415" w:hanging="425"/>
      </w:pPr>
      <w:rPr>
        <w:rFonts w:hint="default" w:ascii="Symbol" w:hAnsi="Symbol" w:eastAsia="Symbol" w:cs="Symbol"/>
        <w:w w:val="100"/>
        <w:sz w:val="24"/>
        <w:szCs w:val="24"/>
      </w:rPr>
    </w:lvl>
    <w:lvl w:ilvl="1">
      <w:start w:val="0"/>
      <w:numFmt w:val="bullet"/>
      <w:lvlText w:val="•"/>
      <w:lvlJc w:val="left"/>
      <w:pPr>
        <w:ind w:left="2212" w:hanging="425"/>
      </w:pPr>
      <w:rPr>
        <w:rFonts w:hint="default"/>
      </w:rPr>
    </w:lvl>
    <w:lvl w:ilvl="2">
      <w:start w:val="0"/>
      <w:numFmt w:val="bullet"/>
      <w:lvlText w:val="•"/>
      <w:lvlJc w:val="left"/>
      <w:pPr>
        <w:ind w:left="3005" w:hanging="425"/>
      </w:pPr>
      <w:rPr>
        <w:rFonts w:hint="default"/>
      </w:rPr>
    </w:lvl>
    <w:lvl w:ilvl="3">
      <w:start w:val="0"/>
      <w:numFmt w:val="bullet"/>
      <w:lvlText w:val="•"/>
      <w:lvlJc w:val="left"/>
      <w:pPr>
        <w:ind w:left="3797" w:hanging="425"/>
      </w:pPr>
      <w:rPr>
        <w:rFonts w:hint="default"/>
      </w:rPr>
    </w:lvl>
    <w:lvl w:ilvl="4">
      <w:start w:val="0"/>
      <w:numFmt w:val="bullet"/>
      <w:lvlText w:val="•"/>
      <w:lvlJc w:val="left"/>
      <w:pPr>
        <w:ind w:left="4590" w:hanging="425"/>
      </w:pPr>
      <w:rPr>
        <w:rFonts w:hint="default"/>
      </w:rPr>
    </w:lvl>
    <w:lvl w:ilvl="5">
      <w:start w:val="0"/>
      <w:numFmt w:val="bullet"/>
      <w:lvlText w:val="•"/>
      <w:lvlJc w:val="left"/>
      <w:pPr>
        <w:ind w:left="5383" w:hanging="425"/>
      </w:pPr>
      <w:rPr>
        <w:rFonts w:hint="default"/>
      </w:rPr>
    </w:lvl>
    <w:lvl w:ilvl="6">
      <w:start w:val="0"/>
      <w:numFmt w:val="bullet"/>
      <w:lvlText w:val="•"/>
      <w:lvlJc w:val="left"/>
      <w:pPr>
        <w:ind w:left="6175" w:hanging="425"/>
      </w:pPr>
      <w:rPr>
        <w:rFonts w:hint="default"/>
      </w:rPr>
    </w:lvl>
    <w:lvl w:ilvl="7">
      <w:start w:val="0"/>
      <w:numFmt w:val="bullet"/>
      <w:lvlText w:val="•"/>
      <w:lvlJc w:val="left"/>
      <w:pPr>
        <w:ind w:left="6968" w:hanging="425"/>
      </w:pPr>
      <w:rPr>
        <w:rFonts w:hint="default"/>
      </w:rPr>
    </w:lvl>
    <w:lvl w:ilvl="8">
      <w:start w:val="0"/>
      <w:numFmt w:val="bullet"/>
      <w:lvlText w:val="•"/>
      <w:lvlJc w:val="left"/>
      <w:pPr>
        <w:ind w:left="7761" w:hanging="425"/>
      </w:pPr>
      <w:rPr>
        <w:rFonts w:hint="default"/>
      </w:rPr>
    </w:lvl>
  </w:abstractNum>
  <w:abstractNum w:abstractNumId="12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000" w:hanging="425"/>
      </w:pPr>
      <w:rPr>
        <w:rFonts w:hint="default"/>
      </w:rPr>
    </w:lvl>
    <w:lvl w:ilvl="3">
      <w:start w:val="0"/>
      <w:numFmt w:val="bullet"/>
      <w:lvlText w:val="•"/>
      <w:lvlJc w:val="left"/>
      <w:pPr>
        <w:ind w:left="2038" w:hanging="425"/>
      </w:pPr>
      <w:rPr>
        <w:rFonts w:hint="default"/>
      </w:rPr>
    </w:lvl>
    <w:lvl w:ilvl="4">
      <w:start w:val="0"/>
      <w:numFmt w:val="bullet"/>
      <w:lvlText w:val="•"/>
      <w:lvlJc w:val="left"/>
      <w:pPr>
        <w:ind w:left="3076" w:hanging="425"/>
      </w:pPr>
      <w:rPr>
        <w:rFonts w:hint="default"/>
      </w:rPr>
    </w:lvl>
    <w:lvl w:ilvl="5">
      <w:start w:val="0"/>
      <w:numFmt w:val="bullet"/>
      <w:lvlText w:val="•"/>
      <w:lvlJc w:val="left"/>
      <w:pPr>
        <w:ind w:left="4114" w:hanging="425"/>
      </w:pPr>
      <w:rPr>
        <w:rFonts w:hint="default"/>
      </w:rPr>
    </w:lvl>
    <w:lvl w:ilvl="6">
      <w:start w:val="0"/>
      <w:numFmt w:val="bullet"/>
      <w:lvlText w:val="•"/>
      <w:lvlJc w:val="left"/>
      <w:pPr>
        <w:ind w:left="5153" w:hanging="425"/>
      </w:pPr>
      <w:rPr>
        <w:rFonts w:hint="default"/>
      </w:rPr>
    </w:lvl>
    <w:lvl w:ilvl="7">
      <w:start w:val="0"/>
      <w:numFmt w:val="bullet"/>
      <w:lvlText w:val="•"/>
      <w:lvlJc w:val="left"/>
      <w:pPr>
        <w:ind w:left="6191" w:hanging="425"/>
      </w:pPr>
      <w:rPr>
        <w:rFonts w:hint="default"/>
      </w:rPr>
    </w:lvl>
    <w:lvl w:ilvl="8">
      <w:start w:val="0"/>
      <w:numFmt w:val="bullet"/>
      <w:lvlText w:val="•"/>
      <w:lvlJc w:val="left"/>
      <w:pPr>
        <w:ind w:left="7229" w:hanging="425"/>
      </w:pPr>
      <w:rPr>
        <w:rFonts w:hint="default"/>
      </w:rPr>
    </w:lvl>
  </w:abstractNum>
  <w:abstractNum w:abstractNumId="121">
    <w:multiLevelType w:val="hybridMultilevel"/>
    <w:lvl w:ilvl="0">
      <w:start w:val="1"/>
      <w:numFmt w:val="decimal"/>
      <w:lvlText w:val="%1."/>
      <w:lvlJc w:val="left"/>
      <w:pPr>
        <w:ind w:left="118" w:hanging="286"/>
        <w:jc w:val="left"/>
      </w:pPr>
      <w:rPr>
        <w:rFonts w:hint="default" w:ascii="Calibri" w:hAnsi="Calibri" w:eastAsia="Calibri" w:cs="Calibri"/>
        <w:spacing w:val="-17"/>
        <w:w w:val="99"/>
        <w:sz w:val="24"/>
        <w:szCs w:val="24"/>
      </w:rPr>
    </w:lvl>
    <w:lvl w:ilvl="1">
      <w:start w:val="0"/>
      <w:numFmt w:val="bullet"/>
      <w:lvlText w:val=""/>
      <w:lvlJc w:val="left"/>
      <w:pPr>
        <w:ind w:left="118" w:hanging="286"/>
      </w:pPr>
      <w:rPr>
        <w:rFonts w:hint="default" w:ascii="Symbol" w:hAnsi="Symbol" w:eastAsia="Symbol" w:cs="Symbol"/>
        <w:w w:val="100"/>
        <w:sz w:val="24"/>
        <w:szCs w:val="24"/>
      </w:rPr>
    </w:lvl>
    <w:lvl w:ilvl="2">
      <w:start w:val="0"/>
      <w:numFmt w:val="bullet"/>
      <w:lvlText w:val="•"/>
      <w:lvlJc w:val="left"/>
      <w:pPr>
        <w:ind w:left="1957" w:hanging="286"/>
      </w:pPr>
      <w:rPr>
        <w:rFonts w:hint="default"/>
      </w:rPr>
    </w:lvl>
    <w:lvl w:ilvl="3">
      <w:start w:val="0"/>
      <w:numFmt w:val="bullet"/>
      <w:lvlText w:val="•"/>
      <w:lvlJc w:val="left"/>
      <w:pPr>
        <w:ind w:left="2875" w:hanging="286"/>
      </w:pPr>
      <w:rPr>
        <w:rFonts w:hint="default"/>
      </w:rPr>
    </w:lvl>
    <w:lvl w:ilvl="4">
      <w:start w:val="0"/>
      <w:numFmt w:val="bullet"/>
      <w:lvlText w:val="•"/>
      <w:lvlJc w:val="left"/>
      <w:pPr>
        <w:ind w:left="3794" w:hanging="286"/>
      </w:pPr>
      <w:rPr>
        <w:rFonts w:hint="default"/>
      </w:rPr>
    </w:lvl>
    <w:lvl w:ilvl="5">
      <w:start w:val="0"/>
      <w:numFmt w:val="bullet"/>
      <w:lvlText w:val="•"/>
      <w:lvlJc w:val="left"/>
      <w:pPr>
        <w:ind w:left="4713" w:hanging="286"/>
      </w:pPr>
      <w:rPr>
        <w:rFonts w:hint="default"/>
      </w:rPr>
    </w:lvl>
    <w:lvl w:ilvl="6">
      <w:start w:val="0"/>
      <w:numFmt w:val="bullet"/>
      <w:lvlText w:val="•"/>
      <w:lvlJc w:val="left"/>
      <w:pPr>
        <w:ind w:left="5631" w:hanging="286"/>
      </w:pPr>
      <w:rPr>
        <w:rFonts w:hint="default"/>
      </w:rPr>
    </w:lvl>
    <w:lvl w:ilvl="7">
      <w:start w:val="0"/>
      <w:numFmt w:val="bullet"/>
      <w:lvlText w:val="•"/>
      <w:lvlJc w:val="left"/>
      <w:pPr>
        <w:ind w:left="6550" w:hanging="286"/>
      </w:pPr>
      <w:rPr>
        <w:rFonts w:hint="default"/>
      </w:rPr>
    </w:lvl>
    <w:lvl w:ilvl="8">
      <w:start w:val="0"/>
      <w:numFmt w:val="bullet"/>
      <w:lvlText w:val="•"/>
      <w:lvlJc w:val="left"/>
      <w:pPr>
        <w:ind w:left="7469" w:hanging="286"/>
      </w:pPr>
      <w:rPr>
        <w:rFonts w:hint="default"/>
      </w:rPr>
    </w:lvl>
  </w:abstractNum>
  <w:abstractNum w:abstractNumId="120">
    <w:multiLevelType w:val="hybridMultilevel"/>
    <w:lvl w:ilvl="0">
      <w:start w:val="11"/>
      <w:numFmt w:val="decimal"/>
      <w:lvlText w:val="%1."/>
      <w:lvlJc w:val="left"/>
      <w:pPr>
        <w:ind w:left="478" w:hanging="360"/>
        <w:jc w:val="left"/>
      </w:pPr>
      <w:rPr>
        <w:rFonts w:hint="default" w:ascii="Calibri" w:hAnsi="Calibri" w:eastAsia="Calibri" w:cs="Calibri"/>
        <w:w w:val="99"/>
        <w:sz w:val="24"/>
        <w:szCs w:val="24"/>
      </w:rPr>
    </w:lvl>
    <w:lvl w:ilvl="1">
      <w:start w:val="0"/>
      <w:numFmt w:val="bullet"/>
      <w:lvlText w:val=""/>
      <w:lvlJc w:val="left"/>
      <w:pPr>
        <w:ind w:left="546" w:hanging="281"/>
      </w:pPr>
      <w:rPr>
        <w:rFonts w:hint="default" w:ascii="Symbol" w:hAnsi="Symbol" w:eastAsia="Symbol" w:cs="Symbol"/>
        <w:w w:val="100"/>
        <w:sz w:val="24"/>
        <w:szCs w:val="24"/>
      </w:rPr>
    </w:lvl>
    <w:lvl w:ilvl="2">
      <w:start w:val="0"/>
      <w:numFmt w:val="bullet"/>
      <w:lvlText w:val="•"/>
      <w:lvlJc w:val="left"/>
      <w:pPr>
        <w:ind w:left="1514" w:hanging="281"/>
      </w:pPr>
      <w:rPr>
        <w:rFonts w:hint="default"/>
      </w:rPr>
    </w:lvl>
    <w:lvl w:ilvl="3">
      <w:start w:val="0"/>
      <w:numFmt w:val="bullet"/>
      <w:lvlText w:val="•"/>
      <w:lvlJc w:val="left"/>
      <w:pPr>
        <w:ind w:left="2488" w:hanging="281"/>
      </w:pPr>
      <w:rPr>
        <w:rFonts w:hint="default"/>
      </w:rPr>
    </w:lvl>
    <w:lvl w:ilvl="4">
      <w:start w:val="0"/>
      <w:numFmt w:val="bullet"/>
      <w:lvlText w:val="•"/>
      <w:lvlJc w:val="left"/>
      <w:pPr>
        <w:ind w:left="3462" w:hanging="281"/>
      </w:pPr>
      <w:rPr>
        <w:rFonts w:hint="default"/>
      </w:rPr>
    </w:lvl>
    <w:lvl w:ilvl="5">
      <w:start w:val="0"/>
      <w:numFmt w:val="bullet"/>
      <w:lvlText w:val="•"/>
      <w:lvlJc w:val="left"/>
      <w:pPr>
        <w:ind w:left="4436" w:hanging="281"/>
      </w:pPr>
      <w:rPr>
        <w:rFonts w:hint="default"/>
      </w:rPr>
    </w:lvl>
    <w:lvl w:ilvl="6">
      <w:start w:val="0"/>
      <w:numFmt w:val="bullet"/>
      <w:lvlText w:val="•"/>
      <w:lvlJc w:val="left"/>
      <w:pPr>
        <w:ind w:left="5410" w:hanging="281"/>
      </w:pPr>
      <w:rPr>
        <w:rFonts w:hint="default"/>
      </w:rPr>
    </w:lvl>
    <w:lvl w:ilvl="7">
      <w:start w:val="0"/>
      <w:numFmt w:val="bullet"/>
      <w:lvlText w:val="•"/>
      <w:lvlJc w:val="left"/>
      <w:pPr>
        <w:ind w:left="6384" w:hanging="281"/>
      </w:pPr>
      <w:rPr>
        <w:rFonts w:hint="default"/>
      </w:rPr>
    </w:lvl>
    <w:lvl w:ilvl="8">
      <w:start w:val="0"/>
      <w:numFmt w:val="bullet"/>
      <w:lvlText w:val="•"/>
      <w:lvlJc w:val="left"/>
      <w:pPr>
        <w:ind w:left="7358" w:hanging="281"/>
      </w:pPr>
      <w:rPr>
        <w:rFonts w:hint="default"/>
      </w:rPr>
    </w:lvl>
  </w:abstractNum>
  <w:abstractNum w:abstractNumId="119">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18">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17">
    <w:multiLevelType w:val="hybridMultilevel"/>
    <w:lvl w:ilvl="0">
      <w:start w:val="1"/>
      <w:numFmt w:val="decimal"/>
      <w:lvlText w:val="%1."/>
      <w:lvlJc w:val="left"/>
      <w:pPr>
        <w:ind w:left="420" w:hanging="284"/>
        <w:jc w:val="left"/>
      </w:pPr>
      <w:rPr>
        <w:rFonts w:hint="default"/>
        <w:w w:val="100"/>
      </w:rPr>
    </w:lvl>
    <w:lvl w:ilvl="1">
      <w:start w:val="0"/>
      <w:numFmt w:val="bullet"/>
      <w:lvlText w:val="•"/>
      <w:lvlJc w:val="left"/>
      <w:pPr>
        <w:ind w:left="1187" w:hanging="284"/>
      </w:pPr>
      <w:rPr>
        <w:rFonts w:hint="default"/>
      </w:rPr>
    </w:lvl>
    <w:lvl w:ilvl="2">
      <w:start w:val="0"/>
      <w:numFmt w:val="bullet"/>
      <w:lvlText w:val="•"/>
      <w:lvlJc w:val="left"/>
      <w:pPr>
        <w:ind w:left="1954" w:hanging="284"/>
      </w:pPr>
      <w:rPr>
        <w:rFonts w:hint="default"/>
      </w:rPr>
    </w:lvl>
    <w:lvl w:ilvl="3">
      <w:start w:val="0"/>
      <w:numFmt w:val="bullet"/>
      <w:lvlText w:val="•"/>
      <w:lvlJc w:val="left"/>
      <w:pPr>
        <w:ind w:left="2721" w:hanging="284"/>
      </w:pPr>
      <w:rPr>
        <w:rFonts w:hint="default"/>
      </w:rPr>
    </w:lvl>
    <w:lvl w:ilvl="4">
      <w:start w:val="0"/>
      <w:numFmt w:val="bullet"/>
      <w:lvlText w:val="•"/>
      <w:lvlJc w:val="left"/>
      <w:pPr>
        <w:ind w:left="3488" w:hanging="284"/>
      </w:pPr>
      <w:rPr>
        <w:rFonts w:hint="default"/>
      </w:rPr>
    </w:lvl>
    <w:lvl w:ilvl="5">
      <w:start w:val="0"/>
      <w:numFmt w:val="bullet"/>
      <w:lvlText w:val="•"/>
      <w:lvlJc w:val="left"/>
      <w:pPr>
        <w:ind w:left="4255" w:hanging="284"/>
      </w:pPr>
      <w:rPr>
        <w:rFonts w:hint="default"/>
      </w:rPr>
    </w:lvl>
    <w:lvl w:ilvl="6">
      <w:start w:val="0"/>
      <w:numFmt w:val="bullet"/>
      <w:lvlText w:val="•"/>
      <w:lvlJc w:val="left"/>
      <w:pPr>
        <w:ind w:left="5023" w:hanging="284"/>
      </w:pPr>
      <w:rPr>
        <w:rFonts w:hint="default"/>
      </w:rPr>
    </w:lvl>
    <w:lvl w:ilvl="7">
      <w:start w:val="0"/>
      <w:numFmt w:val="bullet"/>
      <w:lvlText w:val="•"/>
      <w:lvlJc w:val="left"/>
      <w:pPr>
        <w:ind w:left="5790" w:hanging="284"/>
      </w:pPr>
      <w:rPr>
        <w:rFonts w:hint="default"/>
      </w:rPr>
    </w:lvl>
    <w:lvl w:ilvl="8">
      <w:start w:val="0"/>
      <w:numFmt w:val="bullet"/>
      <w:lvlText w:val="•"/>
      <w:lvlJc w:val="left"/>
      <w:pPr>
        <w:ind w:left="6557" w:hanging="284"/>
      </w:pPr>
      <w:rPr>
        <w:rFonts w:hint="default"/>
      </w:rPr>
    </w:lvl>
  </w:abstractNum>
  <w:abstractNum w:abstractNumId="116">
    <w:multiLevelType w:val="hybridMultilevel"/>
    <w:lvl w:ilvl="0">
      <w:start w:val="1"/>
      <w:numFmt w:val="decimal"/>
      <w:lvlText w:val="%1."/>
      <w:lvlJc w:val="left"/>
      <w:pPr>
        <w:ind w:left="386" w:hanging="284"/>
        <w:jc w:val="left"/>
      </w:pPr>
      <w:rPr>
        <w:rFonts w:hint="default" w:ascii="Arial" w:hAnsi="Arial" w:eastAsia="Arial" w:cs="Arial"/>
        <w:w w:val="100"/>
        <w:sz w:val="24"/>
        <w:szCs w:val="24"/>
      </w:rPr>
    </w:lvl>
    <w:lvl w:ilvl="1">
      <w:start w:val="0"/>
      <w:numFmt w:val="bullet"/>
      <w:lvlText w:val="•"/>
      <w:lvlJc w:val="left"/>
      <w:pPr>
        <w:ind w:left="1144" w:hanging="284"/>
      </w:pPr>
      <w:rPr>
        <w:rFonts w:hint="default"/>
      </w:rPr>
    </w:lvl>
    <w:lvl w:ilvl="2">
      <w:start w:val="0"/>
      <w:numFmt w:val="bullet"/>
      <w:lvlText w:val="•"/>
      <w:lvlJc w:val="left"/>
      <w:pPr>
        <w:ind w:left="1907" w:hanging="284"/>
      </w:pPr>
      <w:rPr>
        <w:rFonts w:hint="default"/>
      </w:rPr>
    </w:lvl>
    <w:lvl w:ilvl="3">
      <w:start w:val="0"/>
      <w:numFmt w:val="bullet"/>
      <w:lvlText w:val="•"/>
      <w:lvlJc w:val="left"/>
      <w:pPr>
        <w:ind w:left="2671" w:hanging="284"/>
      </w:pPr>
      <w:rPr>
        <w:rFonts w:hint="default"/>
      </w:rPr>
    </w:lvl>
    <w:lvl w:ilvl="4">
      <w:start w:val="0"/>
      <w:numFmt w:val="bullet"/>
      <w:lvlText w:val="•"/>
      <w:lvlJc w:val="left"/>
      <w:pPr>
        <w:ind w:left="3435" w:hanging="284"/>
      </w:pPr>
      <w:rPr>
        <w:rFonts w:hint="default"/>
      </w:rPr>
    </w:lvl>
    <w:lvl w:ilvl="5">
      <w:start w:val="0"/>
      <w:numFmt w:val="bullet"/>
      <w:lvlText w:val="•"/>
      <w:lvlJc w:val="left"/>
      <w:pPr>
        <w:ind w:left="4199" w:hanging="284"/>
      </w:pPr>
      <w:rPr>
        <w:rFonts w:hint="default"/>
      </w:rPr>
    </w:lvl>
    <w:lvl w:ilvl="6">
      <w:start w:val="0"/>
      <w:numFmt w:val="bullet"/>
      <w:lvlText w:val="•"/>
      <w:lvlJc w:val="left"/>
      <w:pPr>
        <w:ind w:left="4963" w:hanging="284"/>
      </w:pPr>
      <w:rPr>
        <w:rFonts w:hint="default"/>
      </w:rPr>
    </w:lvl>
    <w:lvl w:ilvl="7">
      <w:start w:val="0"/>
      <w:numFmt w:val="bullet"/>
      <w:lvlText w:val="•"/>
      <w:lvlJc w:val="left"/>
      <w:pPr>
        <w:ind w:left="5727" w:hanging="284"/>
      </w:pPr>
      <w:rPr>
        <w:rFonts w:hint="default"/>
      </w:rPr>
    </w:lvl>
    <w:lvl w:ilvl="8">
      <w:start w:val="0"/>
      <w:numFmt w:val="bullet"/>
      <w:lvlText w:val="•"/>
      <w:lvlJc w:val="left"/>
      <w:pPr>
        <w:ind w:left="6491" w:hanging="284"/>
      </w:pPr>
      <w:rPr>
        <w:rFonts w:hint="default"/>
      </w:rPr>
    </w:lvl>
  </w:abstractNum>
  <w:abstractNum w:abstractNumId="115">
    <w:multiLevelType w:val="hybridMultilevel"/>
    <w:lvl w:ilvl="0">
      <w:start w:val="1"/>
      <w:numFmt w:val="decimal"/>
      <w:lvlText w:val="%1."/>
      <w:lvlJc w:val="left"/>
      <w:pPr>
        <w:ind w:left="420" w:hanging="284"/>
        <w:jc w:val="left"/>
      </w:pPr>
      <w:rPr>
        <w:rFonts w:hint="default" w:ascii="Arial" w:hAnsi="Arial" w:eastAsia="Arial" w:cs="Arial"/>
        <w:w w:val="100"/>
        <w:sz w:val="24"/>
        <w:szCs w:val="24"/>
      </w:rPr>
    </w:lvl>
    <w:lvl w:ilvl="1">
      <w:start w:val="0"/>
      <w:numFmt w:val="bullet"/>
      <w:lvlText w:val="•"/>
      <w:lvlJc w:val="left"/>
      <w:pPr>
        <w:ind w:left="1179" w:hanging="284"/>
      </w:pPr>
      <w:rPr>
        <w:rFonts w:hint="default"/>
      </w:rPr>
    </w:lvl>
    <w:lvl w:ilvl="2">
      <w:start w:val="0"/>
      <w:numFmt w:val="bullet"/>
      <w:lvlText w:val="•"/>
      <w:lvlJc w:val="left"/>
      <w:pPr>
        <w:ind w:left="1939" w:hanging="284"/>
      </w:pPr>
      <w:rPr>
        <w:rFonts w:hint="default"/>
      </w:rPr>
    </w:lvl>
    <w:lvl w:ilvl="3">
      <w:start w:val="0"/>
      <w:numFmt w:val="bullet"/>
      <w:lvlText w:val="•"/>
      <w:lvlJc w:val="left"/>
      <w:pPr>
        <w:ind w:left="2699" w:hanging="284"/>
      </w:pPr>
      <w:rPr>
        <w:rFonts w:hint="default"/>
      </w:rPr>
    </w:lvl>
    <w:lvl w:ilvl="4">
      <w:start w:val="0"/>
      <w:numFmt w:val="bullet"/>
      <w:lvlText w:val="•"/>
      <w:lvlJc w:val="left"/>
      <w:pPr>
        <w:ind w:left="3459" w:hanging="284"/>
      </w:pPr>
      <w:rPr>
        <w:rFonts w:hint="default"/>
      </w:rPr>
    </w:lvl>
    <w:lvl w:ilvl="5">
      <w:start w:val="0"/>
      <w:numFmt w:val="bullet"/>
      <w:lvlText w:val="•"/>
      <w:lvlJc w:val="left"/>
      <w:pPr>
        <w:ind w:left="4219" w:hanging="284"/>
      </w:pPr>
      <w:rPr>
        <w:rFonts w:hint="default"/>
      </w:rPr>
    </w:lvl>
    <w:lvl w:ilvl="6">
      <w:start w:val="0"/>
      <w:numFmt w:val="bullet"/>
      <w:lvlText w:val="•"/>
      <w:lvlJc w:val="left"/>
      <w:pPr>
        <w:ind w:left="4979" w:hanging="284"/>
      </w:pPr>
      <w:rPr>
        <w:rFonts w:hint="default"/>
      </w:rPr>
    </w:lvl>
    <w:lvl w:ilvl="7">
      <w:start w:val="0"/>
      <w:numFmt w:val="bullet"/>
      <w:lvlText w:val="•"/>
      <w:lvlJc w:val="left"/>
      <w:pPr>
        <w:ind w:left="5739" w:hanging="284"/>
      </w:pPr>
      <w:rPr>
        <w:rFonts w:hint="default"/>
      </w:rPr>
    </w:lvl>
    <w:lvl w:ilvl="8">
      <w:start w:val="0"/>
      <w:numFmt w:val="bullet"/>
      <w:lvlText w:val="•"/>
      <w:lvlJc w:val="left"/>
      <w:pPr>
        <w:ind w:left="6499" w:hanging="284"/>
      </w:pPr>
      <w:rPr>
        <w:rFonts w:hint="default"/>
      </w:rPr>
    </w:lvl>
  </w:abstractNum>
  <w:abstractNum w:abstractNumId="114">
    <w:multiLevelType w:val="hybridMultilevel"/>
    <w:lvl w:ilvl="0">
      <w:start w:val="1"/>
      <w:numFmt w:val="decimal"/>
      <w:lvlText w:val="%1."/>
      <w:lvlJc w:val="left"/>
      <w:pPr>
        <w:ind w:left="305" w:hanging="187"/>
        <w:jc w:val="left"/>
      </w:pPr>
      <w:rPr>
        <w:rFonts w:hint="default" w:ascii="Calibri" w:hAnsi="Calibri" w:eastAsia="Calibri" w:cs="Calibri"/>
        <w:b/>
        <w:bCs/>
        <w:w w:val="100"/>
        <w:sz w:val="24"/>
        <w:szCs w:val="24"/>
      </w:rPr>
    </w:lvl>
    <w:lvl w:ilvl="1">
      <w:start w:val="1"/>
      <w:numFmt w:val="decimal"/>
      <w:lvlText w:val="%2."/>
      <w:lvlJc w:val="left"/>
      <w:pPr>
        <w:ind w:left="218" w:hanging="284"/>
        <w:jc w:val="left"/>
      </w:pPr>
      <w:rPr>
        <w:rFonts w:hint="default"/>
        <w:b/>
        <w:bCs/>
        <w:spacing w:val="-27"/>
        <w:w w:val="99"/>
      </w:rPr>
    </w:lvl>
    <w:lvl w:ilvl="2">
      <w:start w:val="10"/>
      <w:numFmt w:val="decimal"/>
      <w:lvlText w:val="%3."/>
      <w:lvlJc w:val="left"/>
      <w:pPr>
        <w:ind w:left="647" w:hanging="333"/>
        <w:jc w:val="right"/>
      </w:pPr>
      <w:rPr>
        <w:rFonts w:hint="default"/>
        <w:b/>
        <w:bCs/>
        <w:spacing w:val="-2"/>
        <w:w w:val="100"/>
      </w:rPr>
    </w:lvl>
    <w:lvl w:ilvl="3">
      <w:start w:val="0"/>
      <w:numFmt w:val="bullet"/>
      <w:lvlText w:val="•"/>
      <w:lvlJc w:val="left"/>
      <w:pPr>
        <w:ind w:left="1675" w:hanging="333"/>
      </w:pPr>
      <w:rPr>
        <w:rFonts w:hint="default"/>
      </w:rPr>
    </w:lvl>
    <w:lvl w:ilvl="4">
      <w:start w:val="0"/>
      <w:numFmt w:val="bullet"/>
      <w:lvlText w:val="•"/>
      <w:lvlJc w:val="left"/>
      <w:pPr>
        <w:ind w:left="2711" w:hanging="333"/>
      </w:pPr>
      <w:rPr>
        <w:rFonts w:hint="default"/>
      </w:rPr>
    </w:lvl>
    <w:lvl w:ilvl="5">
      <w:start w:val="0"/>
      <w:numFmt w:val="bullet"/>
      <w:lvlText w:val="•"/>
      <w:lvlJc w:val="left"/>
      <w:pPr>
        <w:ind w:left="3747" w:hanging="333"/>
      </w:pPr>
      <w:rPr>
        <w:rFonts w:hint="default"/>
      </w:rPr>
    </w:lvl>
    <w:lvl w:ilvl="6">
      <w:start w:val="0"/>
      <w:numFmt w:val="bullet"/>
      <w:lvlText w:val="•"/>
      <w:lvlJc w:val="left"/>
      <w:pPr>
        <w:ind w:left="4783" w:hanging="333"/>
      </w:pPr>
      <w:rPr>
        <w:rFonts w:hint="default"/>
      </w:rPr>
    </w:lvl>
    <w:lvl w:ilvl="7">
      <w:start w:val="0"/>
      <w:numFmt w:val="bullet"/>
      <w:lvlText w:val="•"/>
      <w:lvlJc w:val="left"/>
      <w:pPr>
        <w:ind w:left="5819" w:hanging="333"/>
      </w:pPr>
      <w:rPr>
        <w:rFonts w:hint="default"/>
      </w:rPr>
    </w:lvl>
    <w:lvl w:ilvl="8">
      <w:start w:val="0"/>
      <w:numFmt w:val="bullet"/>
      <w:lvlText w:val="•"/>
      <w:lvlJc w:val="left"/>
      <w:pPr>
        <w:ind w:left="6854" w:hanging="333"/>
      </w:pPr>
      <w:rPr>
        <w:rFonts w:hint="default"/>
      </w:rPr>
    </w:lvl>
  </w:abstractNum>
  <w:abstractNum w:abstractNumId="113">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12">
    <w:multiLevelType w:val="hybridMultilevel"/>
    <w:lvl w:ilvl="0">
      <w:start w:val="1"/>
      <w:numFmt w:val="decimal"/>
      <w:lvlText w:val="%1."/>
      <w:lvlJc w:val="left"/>
      <w:pPr>
        <w:ind w:left="446" w:hanging="425"/>
        <w:jc w:val="left"/>
      </w:pPr>
      <w:rPr>
        <w:rFonts w:hint="default" w:ascii="Calibri" w:hAnsi="Calibri" w:eastAsia="Calibri" w:cs="Calibri"/>
        <w:spacing w:val="-3"/>
        <w:w w:val="99"/>
        <w:sz w:val="24"/>
        <w:szCs w:val="24"/>
      </w:rPr>
    </w:lvl>
    <w:lvl w:ilvl="1">
      <w:start w:val="0"/>
      <w:numFmt w:val="bullet"/>
      <w:lvlText w:val="•"/>
      <w:lvlJc w:val="left"/>
      <w:pPr>
        <w:ind w:left="3860" w:hanging="425"/>
      </w:pPr>
      <w:rPr>
        <w:rFonts w:hint="default"/>
      </w:rPr>
    </w:lvl>
    <w:lvl w:ilvl="2">
      <w:start w:val="0"/>
      <w:numFmt w:val="bullet"/>
      <w:lvlText w:val="•"/>
      <w:lvlJc w:val="left"/>
      <w:pPr>
        <w:ind w:left="4422" w:hanging="425"/>
      </w:pPr>
      <w:rPr>
        <w:rFonts w:hint="default"/>
      </w:rPr>
    </w:lvl>
    <w:lvl w:ilvl="3">
      <w:start w:val="0"/>
      <w:numFmt w:val="bullet"/>
      <w:lvlText w:val="•"/>
      <w:lvlJc w:val="left"/>
      <w:pPr>
        <w:ind w:left="4985" w:hanging="425"/>
      </w:pPr>
      <w:rPr>
        <w:rFonts w:hint="default"/>
      </w:rPr>
    </w:lvl>
    <w:lvl w:ilvl="4">
      <w:start w:val="0"/>
      <w:numFmt w:val="bullet"/>
      <w:lvlText w:val="•"/>
      <w:lvlJc w:val="left"/>
      <w:pPr>
        <w:ind w:left="5548" w:hanging="425"/>
      </w:pPr>
      <w:rPr>
        <w:rFonts w:hint="default"/>
      </w:rPr>
    </w:lvl>
    <w:lvl w:ilvl="5">
      <w:start w:val="0"/>
      <w:numFmt w:val="bullet"/>
      <w:lvlText w:val="•"/>
      <w:lvlJc w:val="left"/>
      <w:pPr>
        <w:ind w:left="6111" w:hanging="425"/>
      </w:pPr>
      <w:rPr>
        <w:rFonts w:hint="default"/>
      </w:rPr>
    </w:lvl>
    <w:lvl w:ilvl="6">
      <w:start w:val="0"/>
      <w:numFmt w:val="bullet"/>
      <w:lvlText w:val="•"/>
      <w:lvlJc w:val="left"/>
      <w:pPr>
        <w:ind w:left="6674" w:hanging="425"/>
      </w:pPr>
      <w:rPr>
        <w:rFonts w:hint="default"/>
      </w:rPr>
    </w:lvl>
    <w:lvl w:ilvl="7">
      <w:start w:val="0"/>
      <w:numFmt w:val="bullet"/>
      <w:lvlText w:val="•"/>
      <w:lvlJc w:val="left"/>
      <w:pPr>
        <w:ind w:left="7237" w:hanging="425"/>
      </w:pPr>
      <w:rPr>
        <w:rFonts w:hint="default"/>
      </w:rPr>
    </w:lvl>
    <w:lvl w:ilvl="8">
      <w:start w:val="0"/>
      <w:numFmt w:val="bullet"/>
      <w:lvlText w:val="•"/>
      <w:lvlJc w:val="left"/>
      <w:pPr>
        <w:ind w:left="7800" w:hanging="425"/>
      </w:pPr>
      <w:rPr>
        <w:rFonts w:hint="default"/>
      </w:rPr>
    </w:lvl>
  </w:abstractNum>
  <w:abstractNum w:abstractNumId="111">
    <w:multiLevelType w:val="hybridMultilevel"/>
    <w:lvl w:ilvl="0">
      <w:start w:val="1"/>
      <w:numFmt w:val="decimal"/>
      <w:lvlText w:val="%1."/>
      <w:lvlJc w:val="left"/>
      <w:pPr>
        <w:ind w:left="138" w:hanging="622"/>
        <w:jc w:val="left"/>
      </w:pPr>
      <w:rPr>
        <w:rFonts w:hint="default" w:ascii="Calibri" w:hAnsi="Calibri" w:eastAsia="Calibri" w:cs="Calibri"/>
        <w:spacing w:val="-4"/>
        <w:w w:val="99"/>
        <w:sz w:val="24"/>
        <w:szCs w:val="24"/>
      </w:rPr>
    </w:lvl>
    <w:lvl w:ilvl="1">
      <w:start w:val="0"/>
      <w:numFmt w:val="bullet"/>
      <w:lvlText w:val=""/>
      <w:lvlJc w:val="left"/>
      <w:pPr>
        <w:ind w:left="138" w:hanging="428"/>
      </w:pPr>
      <w:rPr>
        <w:rFonts w:hint="default" w:ascii="Wingdings" w:hAnsi="Wingdings" w:eastAsia="Wingdings" w:cs="Wingdings"/>
        <w:w w:val="99"/>
        <w:sz w:val="24"/>
        <w:szCs w:val="24"/>
      </w:rPr>
    </w:lvl>
    <w:lvl w:ilvl="2">
      <w:start w:val="0"/>
      <w:numFmt w:val="bullet"/>
      <w:lvlText w:val="•"/>
      <w:lvlJc w:val="left"/>
      <w:pPr>
        <w:ind w:left="1981" w:hanging="428"/>
      </w:pPr>
      <w:rPr>
        <w:rFonts w:hint="default"/>
      </w:rPr>
    </w:lvl>
    <w:lvl w:ilvl="3">
      <w:start w:val="0"/>
      <w:numFmt w:val="bullet"/>
      <w:lvlText w:val="•"/>
      <w:lvlJc w:val="left"/>
      <w:pPr>
        <w:ind w:left="2901" w:hanging="428"/>
      </w:pPr>
      <w:rPr>
        <w:rFonts w:hint="default"/>
      </w:rPr>
    </w:lvl>
    <w:lvl w:ilvl="4">
      <w:start w:val="0"/>
      <w:numFmt w:val="bullet"/>
      <w:lvlText w:val="•"/>
      <w:lvlJc w:val="left"/>
      <w:pPr>
        <w:ind w:left="38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663" w:hanging="428"/>
      </w:pPr>
      <w:rPr>
        <w:rFonts w:hint="default"/>
      </w:rPr>
    </w:lvl>
    <w:lvl w:ilvl="7">
      <w:start w:val="0"/>
      <w:numFmt w:val="bullet"/>
      <w:lvlText w:val="•"/>
      <w:lvlJc w:val="left"/>
      <w:pPr>
        <w:ind w:left="6584" w:hanging="428"/>
      </w:pPr>
      <w:rPr>
        <w:rFonts w:hint="default"/>
      </w:rPr>
    </w:lvl>
    <w:lvl w:ilvl="8">
      <w:start w:val="0"/>
      <w:numFmt w:val="bullet"/>
      <w:lvlText w:val="•"/>
      <w:lvlJc w:val="left"/>
      <w:pPr>
        <w:ind w:left="7505" w:hanging="428"/>
      </w:pPr>
      <w:rPr>
        <w:rFonts w:hint="default"/>
      </w:rPr>
    </w:lvl>
  </w:abstractNum>
  <w:abstractNum w:abstractNumId="110">
    <w:multiLevelType w:val="hybridMultilevel"/>
    <w:lvl w:ilvl="0">
      <w:start w:val="1"/>
      <w:numFmt w:val="decimal"/>
      <w:lvlText w:val="%1."/>
      <w:lvlJc w:val="left"/>
      <w:pPr>
        <w:ind w:left="118" w:hanging="428"/>
        <w:jc w:val="left"/>
      </w:pPr>
      <w:rPr>
        <w:rFonts w:hint="default" w:ascii="Calibri" w:hAnsi="Calibri" w:eastAsia="Calibri" w:cs="Calibri"/>
        <w:spacing w:val="-3"/>
        <w:w w:val="99"/>
        <w:sz w:val="24"/>
        <w:szCs w:val="24"/>
      </w:rPr>
    </w:lvl>
    <w:lvl w:ilvl="1">
      <w:start w:val="0"/>
      <w:numFmt w:val="bullet"/>
      <w:lvlText w:val=""/>
      <w:lvlJc w:val="left"/>
      <w:pPr>
        <w:ind w:left="858" w:hanging="348"/>
      </w:pPr>
      <w:rPr>
        <w:rFonts w:hint="default" w:ascii="Wingdings" w:hAnsi="Wingdings" w:eastAsia="Wingdings" w:cs="Wingdings"/>
        <w:w w:val="99"/>
        <w:sz w:val="24"/>
        <w:szCs w:val="24"/>
      </w:rPr>
    </w:lvl>
    <w:lvl w:ilvl="2">
      <w:start w:val="0"/>
      <w:numFmt w:val="bullet"/>
      <w:lvlText w:val="•"/>
      <w:lvlJc w:val="left"/>
      <w:pPr>
        <w:ind w:left="1802" w:hanging="348"/>
      </w:pPr>
      <w:rPr>
        <w:rFonts w:hint="default"/>
      </w:rPr>
    </w:lvl>
    <w:lvl w:ilvl="3">
      <w:start w:val="0"/>
      <w:numFmt w:val="bullet"/>
      <w:lvlText w:val="•"/>
      <w:lvlJc w:val="left"/>
      <w:pPr>
        <w:ind w:left="2745" w:hanging="348"/>
      </w:pPr>
      <w:rPr>
        <w:rFonts w:hint="default"/>
      </w:rPr>
    </w:lvl>
    <w:lvl w:ilvl="4">
      <w:start w:val="0"/>
      <w:numFmt w:val="bullet"/>
      <w:lvlText w:val="•"/>
      <w:lvlJc w:val="left"/>
      <w:pPr>
        <w:ind w:left="3688" w:hanging="348"/>
      </w:pPr>
      <w:rPr>
        <w:rFonts w:hint="default"/>
      </w:rPr>
    </w:lvl>
    <w:lvl w:ilvl="5">
      <w:start w:val="0"/>
      <w:numFmt w:val="bullet"/>
      <w:lvlText w:val="•"/>
      <w:lvlJc w:val="left"/>
      <w:pPr>
        <w:ind w:left="4631" w:hanging="348"/>
      </w:pPr>
      <w:rPr>
        <w:rFonts w:hint="default"/>
      </w:rPr>
    </w:lvl>
    <w:lvl w:ilvl="6">
      <w:start w:val="0"/>
      <w:numFmt w:val="bullet"/>
      <w:lvlText w:val="•"/>
      <w:lvlJc w:val="left"/>
      <w:pPr>
        <w:ind w:left="5574" w:hanging="348"/>
      </w:pPr>
      <w:rPr>
        <w:rFonts w:hint="default"/>
      </w:rPr>
    </w:lvl>
    <w:lvl w:ilvl="7">
      <w:start w:val="0"/>
      <w:numFmt w:val="bullet"/>
      <w:lvlText w:val="•"/>
      <w:lvlJc w:val="left"/>
      <w:pPr>
        <w:ind w:left="6517" w:hanging="348"/>
      </w:pPr>
      <w:rPr>
        <w:rFonts w:hint="default"/>
      </w:rPr>
    </w:lvl>
    <w:lvl w:ilvl="8">
      <w:start w:val="0"/>
      <w:numFmt w:val="bullet"/>
      <w:lvlText w:val="•"/>
      <w:lvlJc w:val="left"/>
      <w:pPr>
        <w:ind w:left="7460" w:hanging="348"/>
      </w:pPr>
      <w:rPr>
        <w:rFonts w:hint="default"/>
      </w:rPr>
    </w:lvl>
  </w:abstractNum>
  <w:abstractNum w:abstractNumId="109">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08">
    <w:multiLevelType w:val="hybridMultilevel"/>
    <w:lvl w:ilvl="0">
      <w:start w:val="0"/>
      <w:numFmt w:val="bullet"/>
      <w:lvlText w:val=""/>
      <w:lvlJc w:val="left"/>
      <w:pPr>
        <w:ind w:left="826" w:hanging="281"/>
      </w:pPr>
      <w:rPr>
        <w:rFonts w:hint="default" w:ascii="Wingdings" w:hAnsi="Wingdings" w:eastAsia="Wingdings" w:cs="Wingdings"/>
        <w:w w:val="99"/>
        <w:sz w:val="24"/>
        <w:szCs w:val="24"/>
      </w:rPr>
    </w:lvl>
    <w:lvl w:ilvl="1">
      <w:start w:val="0"/>
      <w:numFmt w:val="bullet"/>
      <w:lvlText w:val="•"/>
      <w:lvlJc w:val="left"/>
      <w:pPr>
        <w:ind w:left="1668" w:hanging="281"/>
      </w:pPr>
      <w:rPr>
        <w:rFonts w:hint="default"/>
      </w:rPr>
    </w:lvl>
    <w:lvl w:ilvl="2">
      <w:start w:val="0"/>
      <w:numFmt w:val="bullet"/>
      <w:lvlText w:val="•"/>
      <w:lvlJc w:val="left"/>
      <w:pPr>
        <w:ind w:left="2517" w:hanging="281"/>
      </w:pPr>
      <w:rPr>
        <w:rFonts w:hint="default"/>
      </w:rPr>
    </w:lvl>
    <w:lvl w:ilvl="3">
      <w:start w:val="0"/>
      <w:numFmt w:val="bullet"/>
      <w:lvlText w:val="•"/>
      <w:lvlJc w:val="left"/>
      <w:pPr>
        <w:ind w:left="3365" w:hanging="281"/>
      </w:pPr>
      <w:rPr>
        <w:rFonts w:hint="default"/>
      </w:rPr>
    </w:lvl>
    <w:lvl w:ilvl="4">
      <w:start w:val="0"/>
      <w:numFmt w:val="bullet"/>
      <w:lvlText w:val="•"/>
      <w:lvlJc w:val="left"/>
      <w:pPr>
        <w:ind w:left="4214" w:hanging="281"/>
      </w:pPr>
      <w:rPr>
        <w:rFonts w:hint="default"/>
      </w:rPr>
    </w:lvl>
    <w:lvl w:ilvl="5">
      <w:start w:val="0"/>
      <w:numFmt w:val="bullet"/>
      <w:lvlText w:val="•"/>
      <w:lvlJc w:val="left"/>
      <w:pPr>
        <w:ind w:left="5063" w:hanging="281"/>
      </w:pPr>
      <w:rPr>
        <w:rFonts w:hint="default"/>
      </w:rPr>
    </w:lvl>
    <w:lvl w:ilvl="6">
      <w:start w:val="0"/>
      <w:numFmt w:val="bullet"/>
      <w:lvlText w:val="•"/>
      <w:lvlJc w:val="left"/>
      <w:pPr>
        <w:ind w:left="5911" w:hanging="281"/>
      </w:pPr>
      <w:rPr>
        <w:rFonts w:hint="default"/>
      </w:rPr>
    </w:lvl>
    <w:lvl w:ilvl="7">
      <w:start w:val="0"/>
      <w:numFmt w:val="bullet"/>
      <w:lvlText w:val="•"/>
      <w:lvlJc w:val="left"/>
      <w:pPr>
        <w:ind w:left="6760" w:hanging="281"/>
      </w:pPr>
      <w:rPr>
        <w:rFonts w:hint="default"/>
      </w:rPr>
    </w:lvl>
    <w:lvl w:ilvl="8">
      <w:start w:val="0"/>
      <w:numFmt w:val="bullet"/>
      <w:lvlText w:val="•"/>
      <w:lvlJc w:val="left"/>
      <w:pPr>
        <w:ind w:left="7609" w:hanging="281"/>
      </w:pPr>
      <w:rPr>
        <w:rFonts w:hint="default"/>
      </w:rPr>
    </w:lvl>
  </w:abstractNum>
  <w:abstractNum w:abstractNumId="107">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132" w:hanging="425"/>
      </w:pPr>
      <w:rPr>
        <w:rFonts w:hint="default" w:ascii="Symbol" w:hAnsi="Symbol" w:eastAsia="Symbol" w:cs="Symbol"/>
        <w:w w:val="100"/>
        <w:sz w:val="24"/>
        <w:szCs w:val="24"/>
      </w:rPr>
    </w:lvl>
    <w:lvl w:ilvl="2">
      <w:start w:val="0"/>
      <w:numFmt w:val="bullet"/>
      <w:lvlText w:val="•"/>
      <w:lvlJc w:val="left"/>
      <w:pPr>
        <w:ind w:left="2051" w:hanging="425"/>
      </w:pPr>
      <w:rPr>
        <w:rFonts w:hint="default"/>
      </w:rPr>
    </w:lvl>
    <w:lvl w:ilvl="3">
      <w:start w:val="0"/>
      <w:numFmt w:val="bullet"/>
      <w:lvlText w:val="•"/>
      <w:lvlJc w:val="left"/>
      <w:pPr>
        <w:ind w:left="2963" w:hanging="425"/>
      </w:pPr>
      <w:rPr>
        <w:rFonts w:hint="default"/>
      </w:rPr>
    </w:lvl>
    <w:lvl w:ilvl="4">
      <w:start w:val="0"/>
      <w:numFmt w:val="bullet"/>
      <w:lvlText w:val="•"/>
      <w:lvlJc w:val="left"/>
      <w:pPr>
        <w:ind w:left="3875" w:hanging="425"/>
      </w:pPr>
      <w:rPr>
        <w:rFonts w:hint="default"/>
      </w:rPr>
    </w:lvl>
    <w:lvl w:ilvl="5">
      <w:start w:val="0"/>
      <w:numFmt w:val="bullet"/>
      <w:lvlText w:val="•"/>
      <w:lvlJc w:val="left"/>
      <w:pPr>
        <w:ind w:left="4787" w:hanging="425"/>
      </w:pPr>
      <w:rPr>
        <w:rFonts w:hint="default"/>
      </w:rPr>
    </w:lvl>
    <w:lvl w:ilvl="6">
      <w:start w:val="0"/>
      <w:numFmt w:val="bullet"/>
      <w:lvlText w:val="•"/>
      <w:lvlJc w:val="left"/>
      <w:pPr>
        <w:ind w:left="5699" w:hanging="425"/>
      </w:pPr>
      <w:rPr>
        <w:rFonts w:hint="default"/>
      </w:rPr>
    </w:lvl>
    <w:lvl w:ilvl="7">
      <w:start w:val="0"/>
      <w:numFmt w:val="bullet"/>
      <w:lvlText w:val="•"/>
      <w:lvlJc w:val="left"/>
      <w:pPr>
        <w:ind w:left="6610" w:hanging="425"/>
      </w:pPr>
      <w:rPr>
        <w:rFonts w:hint="default"/>
      </w:rPr>
    </w:lvl>
    <w:lvl w:ilvl="8">
      <w:start w:val="0"/>
      <w:numFmt w:val="bullet"/>
      <w:lvlText w:val="•"/>
      <w:lvlJc w:val="left"/>
      <w:pPr>
        <w:ind w:left="7522" w:hanging="425"/>
      </w:pPr>
      <w:rPr>
        <w:rFonts w:hint="default"/>
      </w:rPr>
    </w:lvl>
  </w:abstractNum>
  <w:abstractNum w:abstractNumId="106">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05">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0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103">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02">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3900" w:hanging="720"/>
      </w:pPr>
      <w:rPr>
        <w:rFonts w:hint="default"/>
      </w:rPr>
    </w:lvl>
    <w:lvl w:ilvl="2">
      <w:start w:val="0"/>
      <w:numFmt w:val="bullet"/>
      <w:lvlText w:val="•"/>
      <w:lvlJc w:val="left"/>
      <w:pPr>
        <w:ind w:left="4500" w:hanging="720"/>
      </w:pPr>
      <w:rPr>
        <w:rFonts w:hint="default"/>
      </w:rPr>
    </w:lvl>
    <w:lvl w:ilvl="3">
      <w:start w:val="0"/>
      <w:numFmt w:val="bullet"/>
      <w:lvlText w:val="•"/>
      <w:lvlJc w:val="left"/>
      <w:pPr>
        <w:ind w:left="5101" w:hanging="720"/>
      </w:pPr>
      <w:rPr>
        <w:rFonts w:hint="default"/>
      </w:rPr>
    </w:lvl>
    <w:lvl w:ilvl="4">
      <w:start w:val="0"/>
      <w:numFmt w:val="bullet"/>
      <w:lvlText w:val="•"/>
      <w:lvlJc w:val="left"/>
      <w:pPr>
        <w:ind w:left="5702" w:hanging="720"/>
      </w:pPr>
      <w:rPr>
        <w:rFonts w:hint="default"/>
      </w:rPr>
    </w:lvl>
    <w:lvl w:ilvl="5">
      <w:start w:val="0"/>
      <w:numFmt w:val="bullet"/>
      <w:lvlText w:val="•"/>
      <w:lvlJc w:val="left"/>
      <w:pPr>
        <w:ind w:left="6302" w:hanging="720"/>
      </w:pPr>
      <w:rPr>
        <w:rFonts w:hint="default"/>
      </w:rPr>
    </w:lvl>
    <w:lvl w:ilvl="6">
      <w:start w:val="0"/>
      <w:numFmt w:val="bullet"/>
      <w:lvlText w:val="•"/>
      <w:lvlJc w:val="left"/>
      <w:pPr>
        <w:ind w:left="6903" w:hanging="720"/>
      </w:pPr>
      <w:rPr>
        <w:rFonts w:hint="default"/>
      </w:rPr>
    </w:lvl>
    <w:lvl w:ilvl="7">
      <w:start w:val="0"/>
      <w:numFmt w:val="bullet"/>
      <w:lvlText w:val="•"/>
      <w:lvlJc w:val="left"/>
      <w:pPr>
        <w:ind w:left="7504" w:hanging="720"/>
      </w:pPr>
      <w:rPr>
        <w:rFonts w:hint="default"/>
      </w:rPr>
    </w:lvl>
    <w:lvl w:ilvl="8">
      <w:start w:val="0"/>
      <w:numFmt w:val="bullet"/>
      <w:lvlText w:val="•"/>
      <w:lvlJc w:val="left"/>
      <w:pPr>
        <w:ind w:left="8104" w:hanging="720"/>
      </w:pPr>
      <w:rPr>
        <w:rFonts w:hint="default"/>
      </w:rPr>
    </w:lvl>
  </w:abstractNum>
  <w:abstractNum w:abstractNumId="101">
    <w:multiLevelType w:val="hybridMultilevel"/>
    <w:lvl w:ilvl="0">
      <w:start w:val="1"/>
      <w:numFmt w:val="decimal"/>
      <w:lvlText w:val="%1."/>
      <w:lvlJc w:val="left"/>
      <w:pPr>
        <w:ind w:left="838" w:hanging="720"/>
        <w:jc w:val="left"/>
      </w:pPr>
      <w:rPr>
        <w:rFonts w:hint="default" w:ascii="Calibri" w:hAnsi="Calibri" w:eastAsia="Calibri" w:cs="Calibri"/>
        <w:spacing w:val="-3"/>
        <w:w w:val="100"/>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100">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9">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8">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7">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6">
    <w:multiLevelType w:val="hybridMultilevel"/>
    <w:lvl w:ilvl="0">
      <w:start w:val="1"/>
      <w:numFmt w:val="decimal"/>
      <w:lvlText w:val="%1."/>
      <w:lvlJc w:val="left"/>
      <w:pPr>
        <w:ind w:left="838" w:hanging="720"/>
        <w:jc w:val="left"/>
      </w:pPr>
      <w:rPr>
        <w:rFonts w:hint="default" w:ascii="Calibri" w:hAnsi="Calibri" w:eastAsia="Calibri" w:cs="Calibri"/>
        <w:spacing w:val="-3"/>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5">
    <w:multiLevelType w:val="hybridMultilevel"/>
    <w:lvl w:ilvl="0">
      <w:start w:val="1"/>
      <w:numFmt w:val="decimal"/>
      <w:lvlText w:val="%1."/>
      <w:lvlJc w:val="left"/>
      <w:pPr>
        <w:ind w:left="838" w:hanging="720"/>
        <w:jc w:val="left"/>
      </w:pPr>
      <w:rPr>
        <w:rFonts w:hint="default" w:ascii="Calibri" w:hAnsi="Calibri" w:eastAsia="Calibri" w:cs="Calibri"/>
        <w:w w:val="99"/>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4">
    <w:multiLevelType w:val="hybridMultilevel"/>
    <w:lvl w:ilvl="0">
      <w:start w:val="1"/>
      <w:numFmt w:val="decimal"/>
      <w:lvlText w:val="%1."/>
      <w:lvlJc w:val="left"/>
      <w:pPr>
        <w:ind w:left="838" w:hanging="720"/>
        <w:jc w:val="left"/>
      </w:pPr>
      <w:rPr>
        <w:rFonts w:hint="default" w:ascii="Calibri" w:hAnsi="Calibri" w:eastAsia="Calibri" w:cs="Calibri"/>
        <w:spacing w:val="-2"/>
        <w:w w:val="100"/>
        <w:sz w:val="24"/>
        <w:szCs w:val="24"/>
      </w:rPr>
    </w:lvl>
    <w:lvl w:ilvl="1">
      <w:start w:val="0"/>
      <w:numFmt w:val="bullet"/>
      <w:lvlText w:val="•"/>
      <w:lvlJc w:val="left"/>
      <w:pPr>
        <w:ind w:left="1686" w:hanging="720"/>
      </w:pPr>
      <w:rPr>
        <w:rFonts w:hint="default"/>
      </w:rPr>
    </w:lvl>
    <w:lvl w:ilvl="2">
      <w:start w:val="0"/>
      <w:numFmt w:val="bullet"/>
      <w:lvlText w:val="•"/>
      <w:lvlJc w:val="left"/>
      <w:pPr>
        <w:ind w:left="2533" w:hanging="720"/>
      </w:pPr>
      <w:rPr>
        <w:rFonts w:hint="default"/>
      </w:rPr>
    </w:lvl>
    <w:lvl w:ilvl="3">
      <w:start w:val="0"/>
      <w:numFmt w:val="bullet"/>
      <w:lvlText w:val="•"/>
      <w:lvlJc w:val="left"/>
      <w:pPr>
        <w:ind w:left="3379" w:hanging="720"/>
      </w:pPr>
      <w:rPr>
        <w:rFonts w:hint="default"/>
      </w:rPr>
    </w:lvl>
    <w:lvl w:ilvl="4">
      <w:start w:val="0"/>
      <w:numFmt w:val="bullet"/>
      <w:lvlText w:val="•"/>
      <w:lvlJc w:val="left"/>
      <w:pPr>
        <w:ind w:left="4226" w:hanging="720"/>
      </w:pPr>
      <w:rPr>
        <w:rFonts w:hint="default"/>
      </w:rPr>
    </w:lvl>
    <w:lvl w:ilvl="5">
      <w:start w:val="0"/>
      <w:numFmt w:val="bullet"/>
      <w:lvlText w:val="•"/>
      <w:lvlJc w:val="left"/>
      <w:pPr>
        <w:ind w:left="5073" w:hanging="720"/>
      </w:pPr>
      <w:rPr>
        <w:rFonts w:hint="default"/>
      </w:rPr>
    </w:lvl>
    <w:lvl w:ilvl="6">
      <w:start w:val="0"/>
      <w:numFmt w:val="bullet"/>
      <w:lvlText w:val="•"/>
      <w:lvlJc w:val="left"/>
      <w:pPr>
        <w:ind w:left="5919" w:hanging="720"/>
      </w:pPr>
      <w:rPr>
        <w:rFonts w:hint="default"/>
      </w:rPr>
    </w:lvl>
    <w:lvl w:ilvl="7">
      <w:start w:val="0"/>
      <w:numFmt w:val="bullet"/>
      <w:lvlText w:val="•"/>
      <w:lvlJc w:val="left"/>
      <w:pPr>
        <w:ind w:left="6766" w:hanging="720"/>
      </w:pPr>
      <w:rPr>
        <w:rFonts w:hint="default"/>
      </w:rPr>
    </w:lvl>
    <w:lvl w:ilvl="8">
      <w:start w:val="0"/>
      <w:numFmt w:val="bullet"/>
      <w:lvlText w:val="•"/>
      <w:lvlJc w:val="left"/>
      <w:pPr>
        <w:ind w:left="7613" w:hanging="720"/>
      </w:pPr>
      <w:rPr>
        <w:rFonts w:hint="default"/>
      </w:rPr>
    </w:lvl>
  </w:abstractNum>
  <w:abstractNum w:abstractNumId="93">
    <w:multiLevelType w:val="hybridMultilevel"/>
    <w:lvl w:ilvl="0">
      <w:start w:val="1"/>
      <w:numFmt w:val="decimal"/>
      <w:lvlText w:val="%1."/>
      <w:lvlJc w:val="left"/>
      <w:pPr>
        <w:ind w:left="138" w:hanging="428"/>
        <w:jc w:val="left"/>
      </w:pPr>
      <w:rPr>
        <w:rFonts w:hint="default"/>
        <w:spacing w:val="-28"/>
        <w:w w:val="99"/>
      </w:rPr>
    </w:lvl>
    <w:lvl w:ilvl="1">
      <w:start w:val="0"/>
      <w:numFmt w:val="bullet"/>
      <w:lvlText w:val="•"/>
      <w:lvlJc w:val="left"/>
      <w:pPr>
        <w:ind w:left="1060" w:hanging="428"/>
      </w:pPr>
      <w:rPr>
        <w:rFonts w:hint="default"/>
      </w:rPr>
    </w:lvl>
    <w:lvl w:ilvl="2">
      <w:start w:val="0"/>
      <w:numFmt w:val="bullet"/>
      <w:lvlText w:val="•"/>
      <w:lvlJc w:val="left"/>
      <w:pPr>
        <w:ind w:left="1981" w:hanging="428"/>
      </w:pPr>
      <w:rPr>
        <w:rFonts w:hint="default"/>
      </w:rPr>
    </w:lvl>
    <w:lvl w:ilvl="3">
      <w:start w:val="0"/>
      <w:numFmt w:val="bullet"/>
      <w:lvlText w:val="•"/>
      <w:lvlJc w:val="left"/>
      <w:pPr>
        <w:ind w:left="2901" w:hanging="428"/>
      </w:pPr>
      <w:rPr>
        <w:rFonts w:hint="default"/>
      </w:rPr>
    </w:lvl>
    <w:lvl w:ilvl="4">
      <w:start w:val="0"/>
      <w:numFmt w:val="bullet"/>
      <w:lvlText w:val="•"/>
      <w:lvlJc w:val="left"/>
      <w:pPr>
        <w:ind w:left="38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663" w:hanging="428"/>
      </w:pPr>
      <w:rPr>
        <w:rFonts w:hint="default"/>
      </w:rPr>
    </w:lvl>
    <w:lvl w:ilvl="7">
      <w:start w:val="0"/>
      <w:numFmt w:val="bullet"/>
      <w:lvlText w:val="•"/>
      <w:lvlJc w:val="left"/>
      <w:pPr>
        <w:ind w:left="6584" w:hanging="428"/>
      </w:pPr>
      <w:rPr>
        <w:rFonts w:hint="default"/>
      </w:rPr>
    </w:lvl>
    <w:lvl w:ilvl="8">
      <w:start w:val="0"/>
      <w:numFmt w:val="bullet"/>
      <w:lvlText w:val="•"/>
      <w:lvlJc w:val="left"/>
      <w:pPr>
        <w:ind w:left="7505" w:hanging="428"/>
      </w:pPr>
      <w:rPr>
        <w:rFonts w:hint="default"/>
      </w:rPr>
    </w:lvl>
  </w:abstractNum>
  <w:abstractNum w:abstractNumId="92">
    <w:multiLevelType w:val="hybridMultilevel"/>
    <w:lvl w:ilvl="0">
      <w:start w:val="0"/>
      <w:numFmt w:val="bullet"/>
      <w:lvlText w:val=""/>
      <w:lvlJc w:val="left"/>
      <w:pPr>
        <w:ind w:left="1271" w:hanging="425"/>
      </w:pPr>
      <w:rPr>
        <w:rFonts w:hint="default" w:ascii="Symbol" w:hAnsi="Symbol" w:eastAsia="Symbol" w:cs="Symbol"/>
        <w:w w:val="100"/>
        <w:sz w:val="24"/>
        <w:szCs w:val="24"/>
      </w:rPr>
    </w:lvl>
    <w:lvl w:ilvl="1">
      <w:start w:val="0"/>
      <w:numFmt w:val="bullet"/>
      <w:lvlText w:val="•"/>
      <w:lvlJc w:val="left"/>
      <w:pPr>
        <w:ind w:left="2086" w:hanging="425"/>
      </w:pPr>
      <w:rPr>
        <w:rFonts w:hint="default"/>
      </w:rPr>
    </w:lvl>
    <w:lvl w:ilvl="2">
      <w:start w:val="0"/>
      <w:numFmt w:val="bullet"/>
      <w:lvlText w:val="•"/>
      <w:lvlJc w:val="left"/>
      <w:pPr>
        <w:ind w:left="2893" w:hanging="425"/>
      </w:pPr>
      <w:rPr>
        <w:rFonts w:hint="default"/>
      </w:rPr>
    </w:lvl>
    <w:lvl w:ilvl="3">
      <w:start w:val="0"/>
      <w:numFmt w:val="bullet"/>
      <w:lvlText w:val="•"/>
      <w:lvlJc w:val="left"/>
      <w:pPr>
        <w:ind w:left="3699" w:hanging="425"/>
      </w:pPr>
      <w:rPr>
        <w:rFonts w:hint="default"/>
      </w:rPr>
    </w:lvl>
    <w:lvl w:ilvl="4">
      <w:start w:val="0"/>
      <w:numFmt w:val="bullet"/>
      <w:lvlText w:val="•"/>
      <w:lvlJc w:val="left"/>
      <w:pPr>
        <w:ind w:left="4506" w:hanging="425"/>
      </w:pPr>
      <w:rPr>
        <w:rFonts w:hint="default"/>
      </w:rPr>
    </w:lvl>
    <w:lvl w:ilvl="5">
      <w:start w:val="0"/>
      <w:numFmt w:val="bullet"/>
      <w:lvlText w:val="•"/>
      <w:lvlJc w:val="left"/>
      <w:pPr>
        <w:ind w:left="5313" w:hanging="425"/>
      </w:pPr>
      <w:rPr>
        <w:rFonts w:hint="default"/>
      </w:rPr>
    </w:lvl>
    <w:lvl w:ilvl="6">
      <w:start w:val="0"/>
      <w:numFmt w:val="bullet"/>
      <w:lvlText w:val="•"/>
      <w:lvlJc w:val="left"/>
      <w:pPr>
        <w:ind w:left="6119" w:hanging="425"/>
      </w:pPr>
      <w:rPr>
        <w:rFonts w:hint="default"/>
      </w:rPr>
    </w:lvl>
    <w:lvl w:ilvl="7">
      <w:start w:val="0"/>
      <w:numFmt w:val="bullet"/>
      <w:lvlText w:val="•"/>
      <w:lvlJc w:val="left"/>
      <w:pPr>
        <w:ind w:left="6926" w:hanging="425"/>
      </w:pPr>
      <w:rPr>
        <w:rFonts w:hint="default"/>
      </w:rPr>
    </w:lvl>
    <w:lvl w:ilvl="8">
      <w:start w:val="0"/>
      <w:numFmt w:val="bullet"/>
      <w:lvlText w:val="•"/>
      <w:lvlJc w:val="left"/>
      <w:pPr>
        <w:ind w:left="7733" w:hanging="425"/>
      </w:pPr>
      <w:rPr>
        <w:rFonts w:hint="default"/>
      </w:rPr>
    </w:lvl>
  </w:abstractNum>
  <w:abstractNum w:abstractNumId="91">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9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89">
    <w:multiLevelType w:val="hybridMultilevel"/>
    <w:lvl w:ilvl="0">
      <w:start w:val="1"/>
      <w:numFmt w:val="upperLetter"/>
      <w:lvlText w:val="%1."/>
      <w:lvlJc w:val="left"/>
      <w:pPr>
        <w:ind w:left="1092" w:hanging="266"/>
        <w:jc w:val="left"/>
      </w:pPr>
      <w:rPr>
        <w:rFonts w:hint="default" w:ascii="Calibri" w:hAnsi="Calibri" w:eastAsia="Calibri" w:cs="Calibri"/>
        <w:b/>
        <w:bCs/>
        <w:w w:val="99"/>
        <w:sz w:val="24"/>
        <w:szCs w:val="24"/>
      </w:rPr>
    </w:lvl>
    <w:lvl w:ilvl="1">
      <w:start w:val="0"/>
      <w:numFmt w:val="bullet"/>
      <w:lvlText w:val="•"/>
      <w:lvlJc w:val="left"/>
      <w:pPr>
        <w:ind w:left="1920" w:hanging="266"/>
      </w:pPr>
      <w:rPr>
        <w:rFonts w:hint="default"/>
      </w:rPr>
    </w:lvl>
    <w:lvl w:ilvl="2">
      <w:start w:val="0"/>
      <w:numFmt w:val="bullet"/>
      <w:lvlText w:val="•"/>
      <w:lvlJc w:val="left"/>
      <w:pPr>
        <w:ind w:left="2741" w:hanging="266"/>
      </w:pPr>
      <w:rPr>
        <w:rFonts w:hint="default"/>
      </w:rPr>
    </w:lvl>
    <w:lvl w:ilvl="3">
      <w:start w:val="0"/>
      <w:numFmt w:val="bullet"/>
      <w:lvlText w:val="•"/>
      <w:lvlJc w:val="left"/>
      <w:pPr>
        <w:ind w:left="3561" w:hanging="266"/>
      </w:pPr>
      <w:rPr>
        <w:rFonts w:hint="default"/>
      </w:rPr>
    </w:lvl>
    <w:lvl w:ilvl="4">
      <w:start w:val="0"/>
      <w:numFmt w:val="bullet"/>
      <w:lvlText w:val="•"/>
      <w:lvlJc w:val="left"/>
      <w:pPr>
        <w:ind w:left="4382" w:hanging="266"/>
      </w:pPr>
      <w:rPr>
        <w:rFonts w:hint="default"/>
      </w:rPr>
    </w:lvl>
    <w:lvl w:ilvl="5">
      <w:start w:val="0"/>
      <w:numFmt w:val="bullet"/>
      <w:lvlText w:val="•"/>
      <w:lvlJc w:val="left"/>
      <w:pPr>
        <w:ind w:left="5203" w:hanging="266"/>
      </w:pPr>
      <w:rPr>
        <w:rFonts w:hint="default"/>
      </w:rPr>
    </w:lvl>
    <w:lvl w:ilvl="6">
      <w:start w:val="0"/>
      <w:numFmt w:val="bullet"/>
      <w:lvlText w:val="•"/>
      <w:lvlJc w:val="left"/>
      <w:pPr>
        <w:ind w:left="6023" w:hanging="266"/>
      </w:pPr>
      <w:rPr>
        <w:rFonts w:hint="default"/>
      </w:rPr>
    </w:lvl>
    <w:lvl w:ilvl="7">
      <w:start w:val="0"/>
      <w:numFmt w:val="bullet"/>
      <w:lvlText w:val="•"/>
      <w:lvlJc w:val="left"/>
      <w:pPr>
        <w:ind w:left="6844" w:hanging="266"/>
      </w:pPr>
      <w:rPr>
        <w:rFonts w:hint="default"/>
      </w:rPr>
    </w:lvl>
    <w:lvl w:ilvl="8">
      <w:start w:val="0"/>
      <w:numFmt w:val="bullet"/>
      <w:lvlText w:val="•"/>
      <w:lvlJc w:val="left"/>
      <w:pPr>
        <w:ind w:left="7665" w:hanging="266"/>
      </w:pPr>
      <w:rPr>
        <w:rFonts w:hint="default"/>
      </w:rPr>
    </w:lvl>
  </w:abstractNum>
  <w:abstractNum w:abstractNumId="88">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87">
    <w:multiLevelType w:val="hybridMultilevel"/>
    <w:lvl w:ilvl="0">
      <w:start w:val="1"/>
      <w:numFmt w:val="decimal"/>
      <w:lvlText w:val="%1."/>
      <w:lvlJc w:val="left"/>
      <w:pPr>
        <w:ind w:left="118" w:hanging="720"/>
        <w:jc w:val="left"/>
      </w:pPr>
      <w:rPr>
        <w:rFonts w:hint="default" w:ascii="Calibri" w:hAnsi="Calibri" w:eastAsia="Calibri" w:cs="Calibri"/>
        <w:b/>
        <w:bCs/>
        <w:spacing w:val="-3"/>
        <w:w w:val="100"/>
        <w:sz w:val="24"/>
        <w:szCs w:val="24"/>
      </w:rPr>
    </w:lvl>
    <w:lvl w:ilvl="1">
      <w:start w:val="0"/>
      <w:numFmt w:val="bullet"/>
      <w:lvlText w:val=""/>
      <w:lvlJc w:val="left"/>
      <w:pPr>
        <w:ind w:left="138" w:hanging="423"/>
      </w:pPr>
      <w:rPr>
        <w:rFonts w:hint="default" w:ascii="Symbol" w:hAnsi="Symbol" w:eastAsia="Symbol" w:cs="Symbol"/>
        <w:w w:val="100"/>
        <w:sz w:val="24"/>
        <w:szCs w:val="24"/>
      </w:rPr>
    </w:lvl>
    <w:lvl w:ilvl="2">
      <w:start w:val="0"/>
      <w:numFmt w:val="bullet"/>
      <w:lvlText w:val="•"/>
      <w:lvlJc w:val="left"/>
      <w:pPr>
        <w:ind w:left="3860" w:hanging="423"/>
      </w:pPr>
      <w:rPr>
        <w:rFonts w:hint="default"/>
      </w:rPr>
    </w:lvl>
    <w:lvl w:ilvl="3">
      <w:start w:val="0"/>
      <w:numFmt w:val="bullet"/>
      <w:lvlText w:val="•"/>
      <w:lvlJc w:val="left"/>
      <w:pPr>
        <w:ind w:left="4540" w:hanging="423"/>
      </w:pPr>
      <w:rPr>
        <w:rFonts w:hint="default"/>
      </w:rPr>
    </w:lvl>
    <w:lvl w:ilvl="4">
      <w:start w:val="0"/>
      <w:numFmt w:val="bullet"/>
      <w:lvlText w:val="•"/>
      <w:lvlJc w:val="left"/>
      <w:pPr>
        <w:ind w:left="5221" w:hanging="423"/>
      </w:pPr>
      <w:rPr>
        <w:rFonts w:hint="default"/>
      </w:rPr>
    </w:lvl>
    <w:lvl w:ilvl="5">
      <w:start w:val="0"/>
      <w:numFmt w:val="bullet"/>
      <w:lvlText w:val="•"/>
      <w:lvlJc w:val="left"/>
      <w:pPr>
        <w:ind w:left="5902" w:hanging="423"/>
      </w:pPr>
      <w:rPr>
        <w:rFonts w:hint="default"/>
      </w:rPr>
    </w:lvl>
    <w:lvl w:ilvl="6">
      <w:start w:val="0"/>
      <w:numFmt w:val="bullet"/>
      <w:lvlText w:val="•"/>
      <w:lvlJc w:val="left"/>
      <w:pPr>
        <w:ind w:left="6583" w:hanging="423"/>
      </w:pPr>
      <w:rPr>
        <w:rFonts w:hint="default"/>
      </w:rPr>
    </w:lvl>
    <w:lvl w:ilvl="7">
      <w:start w:val="0"/>
      <w:numFmt w:val="bullet"/>
      <w:lvlText w:val="•"/>
      <w:lvlJc w:val="left"/>
      <w:pPr>
        <w:ind w:left="7264" w:hanging="423"/>
      </w:pPr>
      <w:rPr>
        <w:rFonts w:hint="default"/>
      </w:rPr>
    </w:lvl>
    <w:lvl w:ilvl="8">
      <w:start w:val="0"/>
      <w:numFmt w:val="bullet"/>
      <w:lvlText w:val="•"/>
      <w:lvlJc w:val="left"/>
      <w:pPr>
        <w:ind w:left="7944" w:hanging="423"/>
      </w:pPr>
      <w:rPr>
        <w:rFonts w:hint="default"/>
      </w:rPr>
    </w:lvl>
  </w:abstractNum>
  <w:abstractNum w:abstractNumId="86">
    <w:multiLevelType w:val="hybridMultilevel"/>
    <w:lvl w:ilvl="0">
      <w:start w:val="0"/>
      <w:numFmt w:val="bullet"/>
      <w:lvlText w:val=""/>
      <w:lvlJc w:val="left"/>
      <w:pPr>
        <w:ind w:left="118" w:hanging="286"/>
      </w:pPr>
      <w:rPr>
        <w:rFonts w:hint="default" w:ascii="Symbol" w:hAnsi="Symbol" w:eastAsia="Symbol" w:cs="Symbol"/>
        <w:w w:val="100"/>
        <w:sz w:val="24"/>
        <w:szCs w:val="24"/>
      </w:rPr>
    </w:lvl>
    <w:lvl w:ilvl="1">
      <w:start w:val="0"/>
      <w:numFmt w:val="bullet"/>
      <w:lvlText w:val="•"/>
      <w:lvlJc w:val="left"/>
      <w:pPr>
        <w:ind w:left="1038" w:hanging="286"/>
      </w:pPr>
      <w:rPr>
        <w:rFonts w:hint="default"/>
      </w:rPr>
    </w:lvl>
    <w:lvl w:ilvl="2">
      <w:start w:val="0"/>
      <w:numFmt w:val="bullet"/>
      <w:lvlText w:val="•"/>
      <w:lvlJc w:val="left"/>
      <w:pPr>
        <w:ind w:left="1957" w:hanging="286"/>
      </w:pPr>
      <w:rPr>
        <w:rFonts w:hint="default"/>
      </w:rPr>
    </w:lvl>
    <w:lvl w:ilvl="3">
      <w:start w:val="0"/>
      <w:numFmt w:val="bullet"/>
      <w:lvlText w:val="•"/>
      <w:lvlJc w:val="left"/>
      <w:pPr>
        <w:ind w:left="2875" w:hanging="286"/>
      </w:pPr>
      <w:rPr>
        <w:rFonts w:hint="default"/>
      </w:rPr>
    </w:lvl>
    <w:lvl w:ilvl="4">
      <w:start w:val="0"/>
      <w:numFmt w:val="bullet"/>
      <w:lvlText w:val="•"/>
      <w:lvlJc w:val="left"/>
      <w:pPr>
        <w:ind w:left="3794" w:hanging="286"/>
      </w:pPr>
      <w:rPr>
        <w:rFonts w:hint="default"/>
      </w:rPr>
    </w:lvl>
    <w:lvl w:ilvl="5">
      <w:start w:val="0"/>
      <w:numFmt w:val="bullet"/>
      <w:lvlText w:val="•"/>
      <w:lvlJc w:val="left"/>
      <w:pPr>
        <w:ind w:left="4713" w:hanging="286"/>
      </w:pPr>
      <w:rPr>
        <w:rFonts w:hint="default"/>
      </w:rPr>
    </w:lvl>
    <w:lvl w:ilvl="6">
      <w:start w:val="0"/>
      <w:numFmt w:val="bullet"/>
      <w:lvlText w:val="•"/>
      <w:lvlJc w:val="left"/>
      <w:pPr>
        <w:ind w:left="5631" w:hanging="286"/>
      </w:pPr>
      <w:rPr>
        <w:rFonts w:hint="default"/>
      </w:rPr>
    </w:lvl>
    <w:lvl w:ilvl="7">
      <w:start w:val="0"/>
      <w:numFmt w:val="bullet"/>
      <w:lvlText w:val="•"/>
      <w:lvlJc w:val="left"/>
      <w:pPr>
        <w:ind w:left="6550" w:hanging="286"/>
      </w:pPr>
      <w:rPr>
        <w:rFonts w:hint="default"/>
      </w:rPr>
    </w:lvl>
    <w:lvl w:ilvl="8">
      <w:start w:val="0"/>
      <w:numFmt w:val="bullet"/>
      <w:lvlText w:val="•"/>
      <w:lvlJc w:val="left"/>
      <w:pPr>
        <w:ind w:left="7469" w:hanging="286"/>
      </w:pPr>
      <w:rPr>
        <w:rFonts w:hint="default"/>
      </w:rPr>
    </w:lvl>
  </w:abstractNum>
  <w:abstractNum w:abstractNumId="85">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84">
    <w:multiLevelType w:val="hybridMultilevel"/>
    <w:lvl w:ilvl="0">
      <w:start w:val="1"/>
      <w:numFmt w:val="decimal"/>
      <w:lvlText w:val="%1."/>
      <w:lvlJc w:val="left"/>
      <w:pPr>
        <w:ind w:left="138" w:hanging="428"/>
        <w:jc w:val="left"/>
      </w:pPr>
      <w:rPr>
        <w:rFonts w:hint="default" w:ascii="Calibri" w:hAnsi="Calibri" w:eastAsia="Calibri" w:cs="Calibri"/>
        <w:spacing w:val="-25"/>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83">
    <w:multiLevelType w:val="hybridMultilevel"/>
    <w:lvl w:ilvl="0">
      <w:start w:val="1"/>
      <w:numFmt w:val="decimal"/>
      <w:lvlText w:val="%1."/>
      <w:lvlJc w:val="left"/>
      <w:pPr>
        <w:ind w:left="138" w:hanging="428"/>
        <w:jc w:val="left"/>
      </w:pPr>
      <w:rPr>
        <w:rFonts w:hint="default" w:ascii="Calibri" w:hAnsi="Calibri" w:eastAsia="Calibri" w:cs="Calibri"/>
        <w:spacing w:val="-17"/>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8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Symbol" w:hAnsi="Symbol" w:eastAsia="Symbol" w:cs="Symbol"/>
        <w:w w:val="100"/>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81">
    <w:multiLevelType w:val="hybridMultilevel"/>
    <w:lvl w:ilvl="0">
      <w:start w:val="0"/>
      <w:numFmt w:val="bullet"/>
      <w:lvlText w:val=""/>
      <w:lvlJc w:val="left"/>
      <w:pPr>
        <w:ind w:left="138" w:hanging="425"/>
      </w:pPr>
      <w:rPr>
        <w:rFonts w:hint="default" w:ascii="Wingdings" w:hAnsi="Wingdings" w:eastAsia="Wingdings" w:cs="Wingdings"/>
        <w:w w:val="99"/>
        <w:sz w:val="24"/>
        <w:szCs w:val="24"/>
      </w:rPr>
    </w:lvl>
    <w:lvl w:ilvl="1">
      <w:start w:val="0"/>
      <w:numFmt w:val="bullet"/>
      <w:lvlText w:val="•"/>
      <w:lvlJc w:val="left"/>
      <w:pPr>
        <w:ind w:left="1060" w:hanging="425"/>
      </w:pPr>
      <w:rPr>
        <w:rFonts w:hint="default"/>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80">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557" w:hanging="567"/>
      </w:pPr>
      <w:rPr>
        <w:rFonts w:hint="default" w:ascii="Symbol" w:hAnsi="Symbol" w:eastAsia="Symbol" w:cs="Symbol"/>
        <w:w w:val="100"/>
        <w:sz w:val="24"/>
        <w:szCs w:val="24"/>
      </w:rPr>
    </w:lvl>
    <w:lvl w:ilvl="2">
      <w:start w:val="0"/>
      <w:numFmt w:val="bullet"/>
      <w:lvlText w:val="•"/>
      <w:lvlJc w:val="left"/>
      <w:pPr>
        <w:ind w:left="2425" w:hanging="567"/>
      </w:pPr>
      <w:rPr>
        <w:rFonts w:hint="default"/>
      </w:rPr>
    </w:lvl>
    <w:lvl w:ilvl="3">
      <w:start w:val="0"/>
      <w:numFmt w:val="bullet"/>
      <w:lvlText w:val="•"/>
      <w:lvlJc w:val="left"/>
      <w:pPr>
        <w:ind w:left="3290" w:hanging="567"/>
      </w:pPr>
      <w:rPr>
        <w:rFonts w:hint="default"/>
      </w:rPr>
    </w:lvl>
    <w:lvl w:ilvl="4">
      <w:start w:val="0"/>
      <w:numFmt w:val="bullet"/>
      <w:lvlText w:val="•"/>
      <w:lvlJc w:val="left"/>
      <w:pPr>
        <w:ind w:left="4155" w:hanging="567"/>
      </w:pPr>
      <w:rPr>
        <w:rFonts w:hint="default"/>
      </w:rPr>
    </w:lvl>
    <w:lvl w:ilvl="5">
      <w:start w:val="0"/>
      <w:numFmt w:val="bullet"/>
      <w:lvlText w:val="•"/>
      <w:lvlJc w:val="left"/>
      <w:pPr>
        <w:ind w:left="5020" w:hanging="567"/>
      </w:pPr>
      <w:rPr>
        <w:rFonts w:hint="default"/>
      </w:rPr>
    </w:lvl>
    <w:lvl w:ilvl="6">
      <w:start w:val="0"/>
      <w:numFmt w:val="bullet"/>
      <w:lvlText w:val="•"/>
      <w:lvlJc w:val="left"/>
      <w:pPr>
        <w:ind w:left="5885" w:hanging="567"/>
      </w:pPr>
      <w:rPr>
        <w:rFonts w:hint="default"/>
      </w:rPr>
    </w:lvl>
    <w:lvl w:ilvl="7">
      <w:start w:val="0"/>
      <w:numFmt w:val="bullet"/>
      <w:lvlText w:val="•"/>
      <w:lvlJc w:val="left"/>
      <w:pPr>
        <w:ind w:left="6750" w:hanging="567"/>
      </w:pPr>
      <w:rPr>
        <w:rFonts w:hint="default"/>
      </w:rPr>
    </w:lvl>
    <w:lvl w:ilvl="8">
      <w:start w:val="0"/>
      <w:numFmt w:val="bullet"/>
      <w:lvlText w:val="•"/>
      <w:lvlJc w:val="left"/>
      <w:pPr>
        <w:ind w:left="7616" w:hanging="567"/>
      </w:pPr>
      <w:rPr>
        <w:rFonts w:hint="default"/>
      </w:rPr>
    </w:lvl>
  </w:abstractNum>
  <w:abstractNum w:abstractNumId="79">
    <w:multiLevelType w:val="hybridMultilevel"/>
    <w:lvl w:ilvl="0">
      <w:start w:val="1"/>
      <w:numFmt w:val="decimal"/>
      <w:lvlText w:val="%1."/>
      <w:lvlJc w:val="left"/>
      <w:pPr>
        <w:ind w:left="858" w:hanging="428"/>
        <w:jc w:val="righ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802" w:hanging="425"/>
      </w:pPr>
      <w:rPr>
        <w:rFonts w:hint="default"/>
      </w:rPr>
    </w:lvl>
    <w:lvl w:ilvl="3">
      <w:start w:val="0"/>
      <w:numFmt w:val="bullet"/>
      <w:lvlText w:val="•"/>
      <w:lvlJc w:val="left"/>
      <w:pPr>
        <w:ind w:left="2745" w:hanging="425"/>
      </w:pPr>
      <w:rPr>
        <w:rFonts w:hint="default"/>
      </w:rPr>
    </w:lvl>
    <w:lvl w:ilvl="4">
      <w:start w:val="0"/>
      <w:numFmt w:val="bullet"/>
      <w:lvlText w:val="•"/>
      <w:lvlJc w:val="left"/>
      <w:pPr>
        <w:ind w:left="3688" w:hanging="425"/>
      </w:pPr>
      <w:rPr>
        <w:rFonts w:hint="default"/>
      </w:rPr>
    </w:lvl>
    <w:lvl w:ilvl="5">
      <w:start w:val="0"/>
      <w:numFmt w:val="bullet"/>
      <w:lvlText w:val="•"/>
      <w:lvlJc w:val="left"/>
      <w:pPr>
        <w:ind w:left="4631" w:hanging="425"/>
      </w:pPr>
      <w:rPr>
        <w:rFonts w:hint="default"/>
      </w:rPr>
    </w:lvl>
    <w:lvl w:ilvl="6">
      <w:start w:val="0"/>
      <w:numFmt w:val="bullet"/>
      <w:lvlText w:val="•"/>
      <w:lvlJc w:val="left"/>
      <w:pPr>
        <w:ind w:left="5574" w:hanging="425"/>
      </w:pPr>
      <w:rPr>
        <w:rFonts w:hint="default"/>
      </w:rPr>
    </w:lvl>
    <w:lvl w:ilvl="7">
      <w:start w:val="0"/>
      <w:numFmt w:val="bullet"/>
      <w:lvlText w:val="•"/>
      <w:lvlJc w:val="left"/>
      <w:pPr>
        <w:ind w:left="6517" w:hanging="425"/>
      </w:pPr>
      <w:rPr>
        <w:rFonts w:hint="default"/>
      </w:rPr>
    </w:lvl>
    <w:lvl w:ilvl="8">
      <w:start w:val="0"/>
      <w:numFmt w:val="bullet"/>
      <w:lvlText w:val="•"/>
      <w:lvlJc w:val="left"/>
      <w:pPr>
        <w:ind w:left="7460" w:hanging="425"/>
      </w:pPr>
      <w:rPr>
        <w:rFonts w:hint="default"/>
      </w:rPr>
    </w:lvl>
  </w:abstractNum>
  <w:abstractNum w:abstractNumId="78">
    <w:multiLevelType w:val="hybridMultilevel"/>
    <w:lvl w:ilvl="0">
      <w:start w:val="1"/>
      <w:numFmt w:val="decimal"/>
      <w:lvlText w:val="%1."/>
      <w:lvlJc w:val="left"/>
      <w:pPr>
        <w:ind w:left="138" w:hanging="567"/>
        <w:jc w:val="left"/>
      </w:pPr>
      <w:rPr>
        <w:rFonts w:hint="default" w:ascii="Calibri" w:hAnsi="Calibri" w:eastAsia="Calibri" w:cs="Calibri"/>
        <w:spacing w:val="-4"/>
        <w:w w:val="99"/>
        <w:sz w:val="24"/>
        <w:szCs w:val="24"/>
      </w:rPr>
    </w:lvl>
    <w:lvl w:ilvl="1">
      <w:start w:val="0"/>
      <w:numFmt w:val="bullet"/>
      <w:lvlText w:val=""/>
      <w:lvlJc w:val="left"/>
      <w:pPr>
        <w:ind w:left="118" w:hanging="425"/>
      </w:pPr>
      <w:rPr>
        <w:rFonts w:hint="default" w:ascii="Wingdings" w:hAnsi="Wingdings" w:eastAsia="Wingdings" w:cs="Wingdings"/>
        <w:w w:val="99"/>
        <w:sz w:val="24"/>
        <w:szCs w:val="24"/>
      </w:rPr>
    </w:lvl>
    <w:lvl w:ilvl="2">
      <w:start w:val="0"/>
      <w:numFmt w:val="bullet"/>
      <w:lvlText w:val="•"/>
      <w:lvlJc w:val="left"/>
      <w:pPr>
        <w:ind w:left="1158" w:hanging="425"/>
      </w:pPr>
      <w:rPr>
        <w:rFonts w:hint="default"/>
      </w:rPr>
    </w:lvl>
    <w:lvl w:ilvl="3">
      <w:start w:val="0"/>
      <w:numFmt w:val="bullet"/>
      <w:lvlText w:val="•"/>
      <w:lvlJc w:val="left"/>
      <w:pPr>
        <w:ind w:left="2176" w:hanging="425"/>
      </w:pPr>
      <w:rPr>
        <w:rFonts w:hint="default"/>
      </w:rPr>
    </w:lvl>
    <w:lvl w:ilvl="4">
      <w:start w:val="0"/>
      <w:numFmt w:val="bullet"/>
      <w:lvlText w:val="•"/>
      <w:lvlJc w:val="left"/>
      <w:pPr>
        <w:ind w:left="3195" w:hanging="425"/>
      </w:pPr>
      <w:rPr>
        <w:rFonts w:hint="default"/>
      </w:rPr>
    </w:lvl>
    <w:lvl w:ilvl="5">
      <w:start w:val="0"/>
      <w:numFmt w:val="bullet"/>
      <w:lvlText w:val="•"/>
      <w:lvlJc w:val="left"/>
      <w:pPr>
        <w:ind w:left="4213" w:hanging="425"/>
      </w:pPr>
      <w:rPr>
        <w:rFonts w:hint="default"/>
      </w:rPr>
    </w:lvl>
    <w:lvl w:ilvl="6">
      <w:start w:val="0"/>
      <w:numFmt w:val="bullet"/>
      <w:lvlText w:val="•"/>
      <w:lvlJc w:val="left"/>
      <w:pPr>
        <w:ind w:left="5232" w:hanging="425"/>
      </w:pPr>
      <w:rPr>
        <w:rFonts w:hint="default"/>
      </w:rPr>
    </w:lvl>
    <w:lvl w:ilvl="7">
      <w:start w:val="0"/>
      <w:numFmt w:val="bullet"/>
      <w:lvlText w:val="•"/>
      <w:lvlJc w:val="left"/>
      <w:pPr>
        <w:ind w:left="6250" w:hanging="425"/>
      </w:pPr>
      <w:rPr>
        <w:rFonts w:hint="default"/>
      </w:rPr>
    </w:lvl>
    <w:lvl w:ilvl="8">
      <w:start w:val="0"/>
      <w:numFmt w:val="bullet"/>
      <w:lvlText w:val="•"/>
      <w:lvlJc w:val="left"/>
      <w:pPr>
        <w:ind w:left="7269" w:hanging="425"/>
      </w:pPr>
      <w:rPr>
        <w:rFonts w:hint="default"/>
      </w:rPr>
    </w:lvl>
  </w:abstractNum>
  <w:abstractNum w:abstractNumId="77">
    <w:multiLevelType w:val="hybridMultilevel"/>
    <w:lvl w:ilvl="0">
      <w:start w:val="1"/>
      <w:numFmt w:val="decimal"/>
      <w:lvlText w:val="%1."/>
      <w:lvlJc w:val="left"/>
      <w:pPr>
        <w:ind w:left="138" w:hanging="483"/>
        <w:jc w:val="left"/>
      </w:pPr>
      <w:rPr>
        <w:rFonts w:hint="default" w:ascii="Calibri" w:hAnsi="Calibri" w:eastAsia="Calibri" w:cs="Calibri"/>
        <w:spacing w:val="-27"/>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76">
    <w:multiLevelType w:val="hybridMultilevel"/>
    <w:lvl w:ilvl="0">
      <w:start w:val="1"/>
      <w:numFmt w:val="decimal"/>
      <w:lvlText w:val="%1."/>
      <w:lvlJc w:val="left"/>
      <w:pPr>
        <w:ind w:left="138" w:hanging="428"/>
        <w:jc w:val="right"/>
      </w:pPr>
      <w:rPr>
        <w:rFonts w:hint="default"/>
        <w:spacing w:val="-28"/>
        <w:w w:val="99"/>
      </w:rPr>
    </w:lvl>
    <w:lvl w:ilvl="1">
      <w:start w:val="0"/>
      <w:numFmt w:val="bullet"/>
      <w:lvlText w:val=""/>
      <w:lvlJc w:val="left"/>
      <w:pPr>
        <w:ind w:left="970" w:hanging="425"/>
      </w:pPr>
      <w:rPr>
        <w:rFonts w:hint="default" w:ascii="Wingdings" w:hAnsi="Wingdings" w:eastAsia="Wingdings" w:cs="Wingdings"/>
        <w:w w:val="99"/>
        <w:sz w:val="24"/>
        <w:szCs w:val="24"/>
      </w:rPr>
    </w:lvl>
    <w:lvl w:ilvl="2">
      <w:start w:val="0"/>
      <w:numFmt w:val="bullet"/>
      <w:lvlText w:val="•"/>
      <w:lvlJc w:val="left"/>
      <w:pPr>
        <w:ind w:left="1905" w:hanging="425"/>
      </w:pPr>
      <w:rPr>
        <w:rFonts w:hint="default"/>
      </w:rPr>
    </w:lvl>
    <w:lvl w:ilvl="3">
      <w:start w:val="0"/>
      <w:numFmt w:val="bullet"/>
      <w:lvlText w:val="•"/>
      <w:lvlJc w:val="left"/>
      <w:pPr>
        <w:ind w:left="2830" w:hanging="425"/>
      </w:pPr>
      <w:rPr>
        <w:rFonts w:hint="default"/>
      </w:rPr>
    </w:lvl>
    <w:lvl w:ilvl="4">
      <w:start w:val="0"/>
      <w:numFmt w:val="bullet"/>
      <w:lvlText w:val="•"/>
      <w:lvlJc w:val="left"/>
      <w:pPr>
        <w:ind w:left="3755" w:hanging="425"/>
      </w:pPr>
      <w:rPr>
        <w:rFonts w:hint="default"/>
      </w:rPr>
    </w:lvl>
    <w:lvl w:ilvl="5">
      <w:start w:val="0"/>
      <w:numFmt w:val="bullet"/>
      <w:lvlText w:val="•"/>
      <w:lvlJc w:val="left"/>
      <w:pPr>
        <w:ind w:left="4680" w:hanging="425"/>
      </w:pPr>
      <w:rPr>
        <w:rFonts w:hint="default"/>
      </w:rPr>
    </w:lvl>
    <w:lvl w:ilvl="6">
      <w:start w:val="0"/>
      <w:numFmt w:val="bullet"/>
      <w:lvlText w:val="•"/>
      <w:lvlJc w:val="left"/>
      <w:pPr>
        <w:ind w:left="5605" w:hanging="425"/>
      </w:pPr>
      <w:rPr>
        <w:rFonts w:hint="default"/>
      </w:rPr>
    </w:lvl>
    <w:lvl w:ilvl="7">
      <w:start w:val="0"/>
      <w:numFmt w:val="bullet"/>
      <w:lvlText w:val="•"/>
      <w:lvlJc w:val="left"/>
      <w:pPr>
        <w:ind w:left="6530" w:hanging="425"/>
      </w:pPr>
      <w:rPr>
        <w:rFonts w:hint="default"/>
      </w:rPr>
    </w:lvl>
    <w:lvl w:ilvl="8">
      <w:start w:val="0"/>
      <w:numFmt w:val="bullet"/>
      <w:lvlText w:val="•"/>
      <w:lvlJc w:val="left"/>
      <w:pPr>
        <w:ind w:left="7456" w:hanging="425"/>
      </w:pPr>
      <w:rPr>
        <w:rFonts w:hint="default"/>
      </w:rPr>
    </w:lvl>
  </w:abstractNum>
  <w:abstractNum w:abstractNumId="75">
    <w:multiLevelType w:val="hybridMultilevel"/>
    <w:lvl w:ilvl="0">
      <w:start w:val="0"/>
      <w:numFmt w:val="bullet"/>
      <w:lvlText w:val=""/>
      <w:lvlJc w:val="left"/>
      <w:pPr>
        <w:ind w:left="118" w:hanging="428"/>
      </w:pPr>
      <w:rPr>
        <w:rFonts w:hint="default" w:ascii="Symbol" w:hAnsi="Symbol" w:eastAsia="Symbol" w:cs="Symbol"/>
        <w:w w:val="100"/>
        <w:sz w:val="24"/>
        <w:szCs w:val="24"/>
      </w:rPr>
    </w:lvl>
    <w:lvl w:ilvl="1">
      <w:start w:val="0"/>
      <w:numFmt w:val="bullet"/>
      <w:lvlText w:val="•"/>
      <w:lvlJc w:val="left"/>
      <w:pPr>
        <w:ind w:left="1038" w:hanging="428"/>
      </w:pPr>
      <w:rPr>
        <w:rFonts w:hint="default"/>
      </w:rPr>
    </w:lvl>
    <w:lvl w:ilvl="2">
      <w:start w:val="0"/>
      <w:numFmt w:val="bullet"/>
      <w:lvlText w:val="•"/>
      <w:lvlJc w:val="left"/>
      <w:pPr>
        <w:ind w:left="1957" w:hanging="428"/>
      </w:pPr>
      <w:rPr>
        <w:rFonts w:hint="default"/>
      </w:rPr>
    </w:lvl>
    <w:lvl w:ilvl="3">
      <w:start w:val="0"/>
      <w:numFmt w:val="bullet"/>
      <w:lvlText w:val="•"/>
      <w:lvlJc w:val="left"/>
      <w:pPr>
        <w:ind w:left="2875" w:hanging="428"/>
      </w:pPr>
      <w:rPr>
        <w:rFonts w:hint="default"/>
      </w:rPr>
    </w:lvl>
    <w:lvl w:ilvl="4">
      <w:start w:val="0"/>
      <w:numFmt w:val="bullet"/>
      <w:lvlText w:val="•"/>
      <w:lvlJc w:val="left"/>
      <w:pPr>
        <w:ind w:left="3794" w:hanging="428"/>
      </w:pPr>
      <w:rPr>
        <w:rFonts w:hint="default"/>
      </w:rPr>
    </w:lvl>
    <w:lvl w:ilvl="5">
      <w:start w:val="0"/>
      <w:numFmt w:val="bullet"/>
      <w:lvlText w:val="•"/>
      <w:lvlJc w:val="left"/>
      <w:pPr>
        <w:ind w:left="4713" w:hanging="428"/>
      </w:pPr>
      <w:rPr>
        <w:rFonts w:hint="default"/>
      </w:rPr>
    </w:lvl>
    <w:lvl w:ilvl="6">
      <w:start w:val="0"/>
      <w:numFmt w:val="bullet"/>
      <w:lvlText w:val="•"/>
      <w:lvlJc w:val="left"/>
      <w:pPr>
        <w:ind w:left="5631" w:hanging="428"/>
      </w:pPr>
      <w:rPr>
        <w:rFonts w:hint="default"/>
      </w:rPr>
    </w:lvl>
    <w:lvl w:ilvl="7">
      <w:start w:val="0"/>
      <w:numFmt w:val="bullet"/>
      <w:lvlText w:val="•"/>
      <w:lvlJc w:val="left"/>
      <w:pPr>
        <w:ind w:left="6550" w:hanging="428"/>
      </w:pPr>
      <w:rPr>
        <w:rFonts w:hint="default"/>
      </w:rPr>
    </w:lvl>
    <w:lvl w:ilvl="8">
      <w:start w:val="0"/>
      <w:numFmt w:val="bullet"/>
      <w:lvlText w:val="•"/>
      <w:lvlJc w:val="left"/>
      <w:pPr>
        <w:ind w:left="7469" w:hanging="428"/>
      </w:pPr>
      <w:rPr>
        <w:rFonts w:hint="default"/>
      </w:rPr>
    </w:lvl>
  </w:abstractNum>
  <w:abstractNum w:abstractNumId="74">
    <w:multiLevelType w:val="hybridMultilevel"/>
    <w:lvl w:ilvl="0">
      <w:start w:val="0"/>
      <w:numFmt w:val="bullet"/>
      <w:lvlText w:val=""/>
      <w:lvlJc w:val="left"/>
      <w:pPr>
        <w:ind w:left="1415" w:hanging="425"/>
      </w:pPr>
      <w:rPr>
        <w:rFonts w:hint="default" w:ascii="Symbol" w:hAnsi="Symbol" w:eastAsia="Symbol" w:cs="Symbol"/>
        <w:w w:val="100"/>
        <w:sz w:val="24"/>
        <w:szCs w:val="24"/>
      </w:rPr>
    </w:lvl>
    <w:lvl w:ilvl="1">
      <w:start w:val="0"/>
      <w:numFmt w:val="bullet"/>
      <w:lvlText w:val="•"/>
      <w:lvlJc w:val="left"/>
      <w:pPr>
        <w:ind w:left="2212" w:hanging="425"/>
      </w:pPr>
      <w:rPr>
        <w:rFonts w:hint="default"/>
      </w:rPr>
    </w:lvl>
    <w:lvl w:ilvl="2">
      <w:start w:val="0"/>
      <w:numFmt w:val="bullet"/>
      <w:lvlText w:val="•"/>
      <w:lvlJc w:val="left"/>
      <w:pPr>
        <w:ind w:left="3005" w:hanging="425"/>
      </w:pPr>
      <w:rPr>
        <w:rFonts w:hint="default"/>
      </w:rPr>
    </w:lvl>
    <w:lvl w:ilvl="3">
      <w:start w:val="0"/>
      <w:numFmt w:val="bullet"/>
      <w:lvlText w:val="•"/>
      <w:lvlJc w:val="left"/>
      <w:pPr>
        <w:ind w:left="3797" w:hanging="425"/>
      </w:pPr>
      <w:rPr>
        <w:rFonts w:hint="default"/>
      </w:rPr>
    </w:lvl>
    <w:lvl w:ilvl="4">
      <w:start w:val="0"/>
      <w:numFmt w:val="bullet"/>
      <w:lvlText w:val="•"/>
      <w:lvlJc w:val="left"/>
      <w:pPr>
        <w:ind w:left="4590" w:hanging="425"/>
      </w:pPr>
      <w:rPr>
        <w:rFonts w:hint="default"/>
      </w:rPr>
    </w:lvl>
    <w:lvl w:ilvl="5">
      <w:start w:val="0"/>
      <w:numFmt w:val="bullet"/>
      <w:lvlText w:val="•"/>
      <w:lvlJc w:val="left"/>
      <w:pPr>
        <w:ind w:left="5383" w:hanging="425"/>
      </w:pPr>
      <w:rPr>
        <w:rFonts w:hint="default"/>
      </w:rPr>
    </w:lvl>
    <w:lvl w:ilvl="6">
      <w:start w:val="0"/>
      <w:numFmt w:val="bullet"/>
      <w:lvlText w:val="•"/>
      <w:lvlJc w:val="left"/>
      <w:pPr>
        <w:ind w:left="6175" w:hanging="425"/>
      </w:pPr>
      <w:rPr>
        <w:rFonts w:hint="default"/>
      </w:rPr>
    </w:lvl>
    <w:lvl w:ilvl="7">
      <w:start w:val="0"/>
      <w:numFmt w:val="bullet"/>
      <w:lvlText w:val="•"/>
      <w:lvlJc w:val="left"/>
      <w:pPr>
        <w:ind w:left="6968" w:hanging="425"/>
      </w:pPr>
      <w:rPr>
        <w:rFonts w:hint="default"/>
      </w:rPr>
    </w:lvl>
    <w:lvl w:ilvl="8">
      <w:start w:val="0"/>
      <w:numFmt w:val="bullet"/>
      <w:lvlText w:val="•"/>
      <w:lvlJc w:val="left"/>
      <w:pPr>
        <w:ind w:left="7761" w:hanging="425"/>
      </w:pPr>
      <w:rPr>
        <w:rFonts w:hint="default"/>
      </w:rPr>
    </w:lvl>
  </w:abstractNum>
  <w:abstractNum w:abstractNumId="73">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7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70" w:hanging="425"/>
      </w:pPr>
      <w:rPr>
        <w:rFonts w:hint="default" w:ascii="Symbol" w:hAnsi="Symbol" w:eastAsia="Symbol" w:cs="Symbol"/>
        <w:w w:val="100"/>
        <w:sz w:val="24"/>
        <w:szCs w:val="24"/>
      </w:rPr>
    </w:lvl>
    <w:lvl w:ilvl="2">
      <w:start w:val="0"/>
      <w:numFmt w:val="bullet"/>
      <w:lvlText w:val="•"/>
      <w:lvlJc w:val="left"/>
      <w:pPr>
        <w:ind w:left="1905" w:hanging="425"/>
      </w:pPr>
      <w:rPr>
        <w:rFonts w:hint="default"/>
      </w:rPr>
    </w:lvl>
    <w:lvl w:ilvl="3">
      <w:start w:val="0"/>
      <w:numFmt w:val="bullet"/>
      <w:lvlText w:val="•"/>
      <w:lvlJc w:val="left"/>
      <w:pPr>
        <w:ind w:left="2830" w:hanging="425"/>
      </w:pPr>
      <w:rPr>
        <w:rFonts w:hint="default"/>
      </w:rPr>
    </w:lvl>
    <w:lvl w:ilvl="4">
      <w:start w:val="0"/>
      <w:numFmt w:val="bullet"/>
      <w:lvlText w:val="•"/>
      <w:lvlJc w:val="left"/>
      <w:pPr>
        <w:ind w:left="3755" w:hanging="425"/>
      </w:pPr>
      <w:rPr>
        <w:rFonts w:hint="default"/>
      </w:rPr>
    </w:lvl>
    <w:lvl w:ilvl="5">
      <w:start w:val="0"/>
      <w:numFmt w:val="bullet"/>
      <w:lvlText w:val="•"/>
      <w:lvlJc w:val="left"/>
      <w:pPr>
        <w:ind w:left="4680" w:hanging="425"/>
      </w:pPr>
      <w:rPr>
        <w:rFonts w:hint="default"/>
      </w:rPr>
    </w:lvl>
    <w:lvl w:ilvl="6">
      <w:start w:val="0"/>
      <w:numFmt w:val="bullet"/>
      <w:lvlText w:val="•"/>
      <w:lvlJc w:val="left"/>
      <w:pPr>
        <w:ind w:left="5605" w:hanging="425"/>
      </w:pPr>
      <w:rPr>
        <w:rFonts w:hint="default"/>
      </w:rPr>
    </w:lvl>
    <w:lvl w:ilvl="7">
      <w:start w:val="0"/>
      <w:numFmt w:val="bullet"/>
      <w:lvlText w:val="•"/>
      <w:lvlJc w:val="left"/>
      <w:pPr>
        <w:ind w:left="6530" w:hanging="425"/>
      </w:pPr>
      <w:rPr>
        <w:rFonts w:hint="default"/>
      </w:rPr>
    </w:lvl>
    <w:lvl w:ilvl="8">
      <w:start w:val="0"/>
      <w:numFmt w:val="bullet"/>
      <w:lvlText w:val="•"/>
      <w:lvlJc w:val="left"/>
      <w:pPr>
        <w:ind w:left="7456" w:hanging="425"/>
      </w:pPr>
      <w:rPr>
        <w:rFonts w:hint="default"/>
      </w:rPr>
    </w:lvl>
  </w:abstractNum>
  <w:abstractNum w:abstractNumId="71">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271" w:hanging="425"/>
      </w:pPr>
      <w:rPr>
        <w:rFonts w:hint="default" w:ascii="Symbol" w:hAnsi="Symbol" w:eastAsia="Symbol" w:cs="Symbol"/>
        <w:w w:val="100"/>
        <w:sz w:val="24"/>
        <w:szCs w:val="24"/>
      </w:rPr>
    </w:lvl>
    <w:lvl w:ilvl="2">
      <w:start w:val="0"/>
      <w:numFmt w:val="bullet"/>
      <w:lvlText w:val="•"/>
      <w:lvlJc w:val="left"/>
      <w:pPr>
        <w:ind w:left="1280" w:hanging="425"/>
      </w:pPr>
      <w:rPr>
        <w:rFonts w:hint="default"/>
      </w:rPr>
    </w:lvl>
    <w:lvl w:ilvl="3">
      <w:start w:val="0"/>
      <w:numFmt w:val="bullet"/>
      <w:lvlText w:val="•"/>
      <w:lvlJc w:val="left"/>
      <w:pPr>
        <w:ind w:left="2283" w:hanging="425"/>
      </w:pPr>
      <w:rPr>
        <w:rFonts w:hint="default"/>
      </w:rPr>
    </w:lvl>
    <w:lvl w:ilvl="4">
      <w:start w:val="0"/>
      <w:numFmt w:val="bullet"/>
      <w:lvlText w:val="•"/>
      <w:lvlJc w:val="left"/>
      <w:pPr>
        <w:ind w:left="3286" w:hanging="425"/>
      </w:pPr>
      <w:rPr>
        <w:rFonts w:hint="default"/>
      </w:rPr>
    </w:lvl>
    <w:lvl w:ilvl="5">
      <w:start w:val="0"/>
      <w:numFmt w:val="bullet"/>
      <w:lvlText w:val="•"/>
      <w:lvlJc w:val="left"/>
      <w:pPr>
        <w:ind w:left="4289" w:hanging="425"/>
      </w:pPr>
      <w:rPr>
        <w:rFonts w:hint="default"/>
      </w:rPr>
    </w:lvl>
    <w:lvl w:ilvl="6">
      <w:start w:val="0"/>
      <w:numFmt w:val="bullet"/>
      <w:lvlText w:val="•"/>
      <w:lvlJc w:val="left"/>
      <w:pPr>
        <w:ind w:left="5293" w:hanging="425"/>
      </w:pPr>
      <w:rPr>
        <w:rFonts w:hint="default"/>
      </w:rPr>
    </w:lvl>
    <w:lvl w:ilvl="7">
      <w:start w:val="0"/>
      <w:numFmt w:val="bullet"/>
      <w:lvlText w:val="•"/>
      <w:lvlJc w:val="left"/>
      <w:pPr>
        <w:ind w:left="6296" w:hanging="425"/>
      </w:pPr>
      <w:rPr>
        <w:rFonts w:hint="default"/>
      </w:rPr>
    </w:lvl>
    <w:lvl w:ilvl="8">
      <w:start w:val="0"/>
      <w:numFmt w:val="bullet"/>
      <w:lvlText w:val="•"/>
      <w:lvlJc w:val="left"/>
      <w:pPr>
        <w:ind w:left="7299" w:hanging="425"/>
      </w:pPr>
      <w:rPr>
        <w:rFonts w:hint="default"/>
      </w:rPr>
    </w:lvl>
  </w:abstractNum>
  <w:abstractNum w:abstractNumId="7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920" w:hanging="428"/>
      </w:pPr>
      <w:rPr>
        <w:rFonts w:hint="default"/>
      </w:rPr>
    </w:lvl>
    <w:lvl w:ilvl="2">
      <w:start w:val="0"/>
      <w:numFmt w:val="bullet"/>
      <w:lvlText w:val="•"/>
      <w:lvlJc w:val="left"/>
      <w:pPr>
        <w:ind w:left="4522" w:hanging="428"/>
      </w:pPr>
      <w:rPr>
        <w:rFonts w:hint="default"/>
      </w:rPr>
    </w:lvl>
    <w:lvl w:ilvl="3">
      <w:start w:val="0"/>
      <w:numFmt w:val="bullet"/>
      <w:lvlText w:val="•"/>
      <w:lvlJc w:val="left"/>
      <w:pPr>
        <w:ind w:left="5125" w:hanging="428"/>
      </w:pPr>
      <w:rPr>
        <w:rFonts w:hint="default"/>
      </w:rPr>
    </w:lvl>
    <w:lvl w:ilvl="4">
      <w:start w:val="0"/>
      <w:numFmt w:val="bullet"/>
      <w:lvlText w:val="•"/>
      <w:lvlJc w:val="left"/>
      <w:pPr>
        <w:ind w:left="5728" w:hanging="428"/>
      </w:pPr>
      <w:rPr>
        <w:rFonts w:hint="default"/>
      </w:rPr>
    </w:lvl>
    <w:lvl w:ilvl="5">
      <w:start w:val="0"/>
      <w:numFmt w:val="bullet"/>
      <w:lvlText w:val="•"/>
      <w:lvlJc w:val="left"/>
      <w:pPr>
        <w:ind w:left="6331" w:hanging="428"/>
      </w:pPr>
      <w:rPr>
        <w:rFonts w:hint="default"/>
      </w:rPr>
    </w:lvl>
    <w:lvl w:ilvl="6">
      <w:start w:val="0"/>
      <w:numFmt w:val="bullet"/>
      <w:lvlText w:val="•"/>
      <w:lvlJc w:val="left"/>
      <w:pPr>
        <w:ind w:left="6934" w:hanging="428"/>
      </w:pPr>
      <w:rPr>
        <w:rFonts w:hint="default"/>
      </w:rPr>
    </w:lvl>
    <w:lvl w:ilvl="7">
      <w:start w:val="0"/>
      <w:numFmt w:val="bullet"/>
      <w:lvlText w:val="•"/>
      <w:lvlJc w:val="left"/>
      <w:pPr>
        <w:ind w:left="7537" w:hanging="428"/>
      </w:pPr>
      <w:rPr>
        <w:rFonts w:hint="default"/>
      </w:rPr>
    </w:lvl>
    <w:lvl w:ilvl="8">
      <w:start w:val="0"/>
      <w:numFmt w:val="bullet"/>
      <w:lvlText w:val="•"/>
      <w:lvlJc w:val="left"/>
      <w:pPr>
        <w:ind w:left="8140" w:hanging="428"/>
      </w:pPr>
      <w:rPr>
        <w:rFonts w:hint="default"/>
      </w:rPr>
    </w:lvl>
  </w:abstractNum>
  <w:abstractNum w:abstractNumId="69">
    <w:multiLevelType w:val="hybridMultilevel"/>
    <w:lvl w:ilvl="0">
      <w:start w:val="1"/>
      <w:numFmt w:val="decimal"/>
      <w:lvlText w:val="%1."/>
      <w:lvlJc w:val="left"/>
      <w:pPr>
        <w:ind w:left="138" w:hanging="428"/>
        <w:jc w:val="left"/>
      </w:pPr>
      <w:rPr>
        <w:rFonts w:hint="default" w:ascii="Calibri" w:hAnsi="Calibri" w:eastAsia="Calibri" w:cs="Calibri"/>
        <w:spacing w:val="-4"/>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68">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67">
    <w:multiLevelType w:val="hybridMultilevel"/>
    <w:lvl w:ilvl="0">
      <w:start w:val="0"/>
      <w:numFmt w:val="bullet"/>
      <w:lvlText w:val=""/>
      <w:lvlJc w:val="left"/>
      <w:pPr>
        <w:ind w:left="138" w:hanging="708"/>
      </w:pPr>
      <w:rPr>
        <w:rFonts w:hint="default" w:ascii="Wingdings" w:hAnsi="Wingdings" w:eastAsia="Wingdings" w:cs="Wingdings"/>
        <w:w w:val="99"/>
        <w:sz w:val="24"/>
        <w:szCs w:val="24"/>
      </w:rPr>
    </w:lvl>
    <w:lvl w:ilvl="1">
      <w:start w:val="0"/>
      <w:numFmt w:val="bullet"/>
      <w:lvlText w:val="•"/>
      <w:lvlJc w:val="left"/>
      <w:pPr>
        <w:ind w:left="1060" w:hanging="708"/>
      </w:pPr>
      <w:rPr>
        <w:rFonts w:hint="default"/>
      </w:rPr>
    </w:lvl>
    <w:lvl w:ilvl="2">
      <w:start w:val="0"/>
      <w:numFmt w:val="bullet"/>
      <w:lvlText w:val="•"/>
      <w:lvlJc w:val="left"/>
      <w:pPr>
        <w:ind w:left="1981" w:hanging="708"/>
      </w:pPr>
      <w:rPr>
        <w:rFonts w:hint="default"/>
      </w:rPr>
    </w:lvl>
    <w:lvl w:ilvl="3">
      <w:start w:val="0"/>
      <w:numFmt w:val="bullet"/>
      <w:lvlText w:val="•"/>
      <w:lvlJc w:val="left"/>
      <w:pPr>
        <w:ind w:left="2901" w:hanging="708"/>
      </w:pPr>
      <w:rPr>
        <w:rFonts w:hint="default"/>
      </w:rPr>
    </w:lvl>
    <w:lvl w:ilvl="4">
      <w:start w:val="0"/>
      <w:numFmt w:val="bullet"/>
      <w:lvlText w:val="•"/>
      <w:lvlJc w:val="left"/>
      <w:pPr>
        <w:ind w:left="3822" w:hanging="708"/>
      </w:pPr>
      <w:rPr>
        <w:rFonts w:hint="default"/>
      </w:rPr>
    </w:lvl>
    <w:lvl w:ilvl="5">
      <w:start w:val="0"/>
      <w:numFmt w:val="bullet"/>
      <w:lvlText w:val="•"/>
      <w:lvlJc w:val="left"/>
      <w:pPr>
        <w:ind w:left="4743" w:hanging="708"/>
      </w:pPr>
      <w:rPr>
        <w:rFonts w:hint="default"/>
      </w:rPr>
    </w:lvl>
    <w:lvl w:ilvl="6">
      <w:start w:val="0"/>
      <w:numFmt w:val="bullet"/>
      <w:lvlText w:val="•"/>
      <w:lvlJc w:val="left"/>
      <w:pPr>
        <w:ind w:left="5663" w:hanging="708"/>
      </w:pPr>
      <w:rPr>
        <w:rFonts w:hint="default"/>
      </w:rPr>
    </w:lvl>
    <w:lvl w:ilvl="7">
      <w:start w:val="0"/>
      <w:numFmt w:val="bullet"/>
      <w:lvlText w:val="•"/>
      <w:lvlJc w:val="left"/>
      <w:pPr>
        <w:ind w:left="6584" w:hanging="708"/>
      </w:pPr>
      <w:rPr>
        <w:rFonts w:hint="default"/>
      </w:rPr>
    </w:lvl>
    <w:lvl w:ilvl="8">
      <w:start w:val="0"/>
      <w:numFmt w:val="bullet"/>
      <w:lvlText w:val="•"/>
      <w:lvlJc w:val="left"/>
      <w:pPr>
        <w:ind w:left="7505" w:hanging="708"/>
      </w:pPr>
      <w:rPr>
        <w:rFonts w:hint="default"/>
      </w:rPr>
    </w:lvl>
  </w:abstractNum>
  <w:abstractNum w:abstractNumId="66">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3920" w:hanging="428"/>
      </w:pPr>
      <w:rPr>
        <w:rFonts w:hint="default"/>
      </w:rPr>
    </w:lvl>
    <w:lvl w:ilvl="2">
      <w:start w:val="0"/>
      <w:numFmt w:val="bullet"/>
      <w:lvlText w:val="•"/>
      <w:lvlJc w:val="left"/>
      <w:pPr>
        <w:ind w:left="4522" w:hanging="428"/>
      </w:pPr>
      <w:rPr>
        <w:rFonts w:hint="default"/>
      </w:rPr>
    </w:lvl>
    <w:lvl w:ilvl="3">
      <w:start w:val="0"/>
      <w:numFmt w:val="bullet"/>
      <w:lvlText w:val="•"/>
      <w:lvlJc w:val="left"/>
      <w:pPr>
        <w:ind w:left="5125" w:hanging="428"/>
      </w:pPr>
      <w:rPr>
        <w:rFonts w:hint="default"/>
      </w:rPr>
    </w:lvl>
    <w:lvl w:ilvl="4">
      <w:start w:val="0"/>
      <w:numFmt w:val="bullet"/>
      <w:lvlText w:val="•"/>
      <w:lvlJc w:val="left"/>
      <w:pPr>
        <w:ind w:left="5728" w:hanging="428"/>
      </w:pPr>
      <w:rPr>
        <w:rFonts w:hint="default"/>
      </w:rPr>
    </w:lvl>
    <w:lvl w:ilvl="5">
      <w:start w:val="0"/>
      <w:numFmt w:val="bullet"/>
      <w:lvlText w:val="•"/>
      <w:lvlJc w:val="left"/>
      <w:pPr>
        <w:ind w:left="6331" w:hanging="428"/>
      </w:pPr>
      <w:rPr>
        <w:rFonts w:hint="default"/>
      </w:rPr>
    </w:lvl>
    <w:lvl w:ilvl="6">
      <w:start w:val="0"/>
      <w:numFmt w:val="bullet"/>
      <w:lvlText w:val="•"/>
      <w:lvlJc w:val="left"/>
      <w:pPr>
        <w:ind w:left="6934" w:hanging="428"/>
      </w:pPr>
      <w:rPr>
        <w:rFonts w:hint="default"/>
      </w:rPr>
    </w:lvl>
    <w:lvl w:ilvl="7">
      <w:start w:val="0"/>
      <w:numFmt w:val="bullet"/>
      <w:lvlText w:val="•"/>
      <w:lvlJc w:val="left"/>
      <w:pPr>
        <w:ind w:left="7537" w:hanging="428"/>
      </w:pPr>
      <w:rPr>
        <w:rFonts w:hint="default"/>
      </w:rPr>
    </w:lvl>
    <w:lvl w:ilvl="8">
      <w:start w:val="0"/>
      <w:numFmt w:val="bullet"/>
      <w:lvlText w:val="•"/>
      <w:lvlJc w:val="left"/>
      <w:pPr>
        <w:ind w:left="8140" w:hanging="428"/>
      </w:pPr>
      <w:rPr>
        <w:rFonts w:hint="default"/>
      </w:rPr>
    </w:lvl>
  </w:abstractNum>
  <w:abstractNum w:abstractNumId="65">
    <w:multiLevelType w:val="hybridMultilevel"/>
    <w:lvl w:ilvl="0">
      <w:start w:val="1"/>
      <w:numFmt w:val="decimal"/>
      <w:lvlText w:val="%1."/>
      <w:lvlJc w:val="left"/>
      <w:pPr>
        <w:ind w:left="118" w:hanging="540"/>
        <w:jc w:val="left"/>
      </w:pPr>
      <w:rPr>
        <w:rFonts w:hint="default" w:ascii="Calibri" w:hAnsi="Calibri" w:eastAsia="Calibri" w:cs="Calibri"/>
        <w:spacing w:val="-23"/>
        <w:w w:val="99"/>
        <w:sz w:val="24"/>
        <w:szCs w:val="24"/>
      </w:rPr>
    </w:lvl>
    <w:lvl w:ilvl="1">
      <w:start w:val="0"/>
      <w:numFmt w:val="bullet"/>
      <w:lvlText w:val="•"/>
      <w:lvlJc w:val="left"/>
      <w:pPr>
        <w:ind w:left="3920" w:hanging="540"/>
      </w:pPr>
      <w:rPr>
        <w:rFonts w:hint="default"/>
      </w:rPr>
    </w:lvl>
    <w:lvl w:ilvl="2">
      <w:start w:val="0"/>
      <w:numFmt w:val="bullet"/>
      <w:lvlText w:val="•"/>
      <w:lvlJc w:val="left"/>
      <w:pPr>
        <w:ind w:left="4518" w:hanging="540"/>
      </w:pPr>
      <w:rPr>
        <w:rFonts w:hint="default"/>
      </w:rPr>
    </w:lvl>
    <w:lvl w:ilvl="3">
      <w:start w:val="0"/>
      <w:numFmt w:val="bullet"/>
      <w:lvlText w:val="•"/>
      <w:lvlJc w:val="left"/>
      <w:pPr>
        <w:ind w:left="5116" w:hanging="540"/>
      </w:pPr>
      <w:rPr>
        <w:rFonts w:hint="default"/>
      </w:rPr>
    </w:lvl>
    <w:lvl w:ilvl="4">
      <w:start w:val="0"/>
      <w:numFmt w:val="bullet"/>
      <w:lvlText w:val="•"/>
      <w:lvlJc w:val="left"/>
      <w:pPr>
        <w:ind w:left="5715" w:hanging="540"/>
      </w:pPr>
      <w:rPr>
        <w:rFonts w:hint="default"/>
      </w:rPr>
    </w:lvl>
    <w:lvl w:ilvl="5">
      <w:start w:val="0"/>
      <w:numFmt w:val="bullet"/>
      <w:lvlText w:val="•"/>
      <w:lvlJc w:val="left"/>
      <w:pPr>
        <w:ind w:left="6313" w:hanging="540"/>
      </w:pPr>
      <w:rPr>
        <w:rFonts w:hint="default"/>
      </w:rPr>
    </w:lvl>
    <w:lvl w:ilvl="6">
      <w:start w:val="0"/>
      <w:numFmt w:val="bullet"/>
      <w:lvlText w:val="•"/>
      <w:lvlJc w:val="left"/>
      <w:pPr>
        <w:ind w:left="6912" w:hanging="540"/>
      </w:pPr>
      <w:rPr>
        <w:rFonts w:hint="default"/>
      </w:rPr>
    </w:lvl>
    <w:lvl w:ilvl="7">
      <w:start w:val="0"/>
      <w:numFmt w:val="bullet"/>
      <w:lvlText w:val="•"/>
      <w:lvlJc w:val="left"/>
      <w:pPr>
        <w:ind w:left="7510" w:hanging="540"/>
      </w:pPr>
      <w:rPr>
        <w:rFonts w:hint="default"/>
      </w:rPr>
    </w:lvl>
    <w:lvl w:ilvl="8">
      <w:start w:val="0"/>
      <w:numFmt w:val="bullet"/>
      <w:lvlText w:val="•"/>
      <w:lvlJc w:val="left"/>
      <w:pPr>
        <w:ind w:left="8109" w:hanging="540"/>
      </w:pPr>
      <w:rPr>
        <w:rFonts w:hint="default"/>
      </w:rPr>
    </w:lvl>
  </w:abstractNum>
  <w:abstractNum w:abstractNumId="64">
    <w:multiLevelType w:val="hybridMultilevel"/>
    <w:lvl w:ilvl="0">
      <w:start w:val="2"/>
      <w:numFmt w:val="decimal"/>
      <w:lvlText w:val="%1."/>
      <w:lvlJc w:val="left"/>
      <w:pPr>
        <w:ind w:left="118" w:hanging="428"/>
        <w:jc w:val="left"/>
      </w:pPr>
      <w:rPr>
        <w:rFonts w:hint="default" w:ascii="Calibri" w:hAnsi="Calibri" w:eastAsia="Calibri" w:cs="Calibri"/>
        <w:spacing w:val="-28"/>
        <w:w w:val="99"/>
        <w:sz w:val="24"/>
        <w:szCs w:val="24"/>
      </w:rPr>
    </w:lvl>
    <w:lvl w:ilvl="1">
      <w:start w:val="0"/>
      <w:numFmt w:val="bullet"/>
      <w:lvlText w:val="•"/>
      <w:lvlJc w:val="left"/>
      <w:pPr>
        <w:ind w:left="1038" w:hanging="428"/>
      </w:pPr>
      <w:rPr>
        <w:rFonts w:hint="default"/>
      </w:rPr>
    </w:lvl>
    <w:lvl w:ilvl="2">
      <w:start w:val="0"/>
      <w:numFmt w:val="bullet"/>
      <w:lvlText w:val="•"/>
      <w:lvlJc w:val="left"/>
      <w:pPr>
        <w:ind w:left="1957" w:hanging="428"/>
      </w:pPr>
      <w:rPr>
        <w:rFonts w:hint="default"/>
      </w:rPr>
    </w:lvl>
    <w:lvl w:ilvl="3">
      <w:start w:val="0"/>
      <w:numFmt w:val="bullet"/>
      <w:lvlText w:val="•"/>
      <w:lvlJc w:val="left"/>
      <w:pPr>
        <w:ind w:left="2875" w:hanging="428"/>
      </w:pPr>
      <w:rPr>
        <w:rFonts w:hint="default"/>
      </w:rPr>
    </w:lvl>
    <w:lvl w:ilvl="4">
      <w:start w:val="0"/>
      <w:numFmt w:val="bullet"/>
      <w:lvlText w:val="•"/>
      <w:lvlJc w:val="left"/>
      <w:pPr>
        <w:ind w:left="3794" w:hanging="428"/>
      </w:pPr>
      <w:rPr>
        <w:rFonts w:hint="default"/>
      </w:rPr>
    </w:lvl>
    <w:lvl w:ilvl="5">
      <w:start w:val="0"/>
      <w:numFmt w:val="bullet"/>
      <w:lvlText w:val="•"/>
      <w:lvlJc w:val="left"/>
      <w:pPr>
        <w:ind w:left="4713" w:hanging="428"/>
      </w:pPr>
      <w:rPr>
        <w:rFonts w:hint="default"/>
      </w:rPr>
    </w:lvl>
    <w:lvl w:ilvl="6">
      <w:start w:val="0"/>
      <w:numFmt w:val="bullet"/>
      <w:lvlText w:val="•"/>
      <w:lvlJc w:val="left"/>
      <w:pPr>
        <w:ind w:left="5631" w:hanging="428"/>
      </w:pPr>
      <w:rPr>
        <w:rFonts w:hint="default"/>
      </w:rPr>
    </w:lvl>
    <w:lvl w:ilvl="7">
      <w:start w:val="0"/>
      <w:numFmt w:val="bullet"/>
      <w:lvlText w:val="•"/>
      <w:lvlJc w:val="left"/>
      <w:pPr>
        <w:ind w:left="6550" w:hanging="428"/>
      </w:pPr>
      <w:rPr>
        <w:rFonts w:hint="default"/>
      </w:rPr>
    </w:lvl>
    <w:lvl w:ilvl="8">
      <w:start w:val="0"/>
      <w:numFmt w:val="bullet"/>
      <w:lvlText w:val="•"/>
      <w:lvlJc w:val="left"/>
      <w:pPr>
        <w:ind w:left="7469" w:hanging="428"/>
      </w:pPr>
      <w:rPr>
        <w:rFonts w:hint="default"/>
      </w:rPr>
    </w:lvl>
  </w:abstractNum>
  <w:abstractNum w:abstractNumId="63">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000" w:hanging="425"/>
      </w:pPr>
      <w:rPr>
        <w:rFonts w:hint="default"/>
      </w:rPr>
    </w:lvl>
    <w:lvl w:ilvl="3">
      <w:start w:val="0"/>
      <w:numFmt w:val="bullet"/>
      <w:lvlText w:val="•"/>
      <w:lvlJc w:val="left"/>
      <w:pPr>
        <w:ind w:left="2038" w:hanging="425"/>
      </w:pPr>
      <w:rPr>
        <w:rFonts w:hint="default"/>
      </w:rPr>
    </w:lvl>
    <w:lvl w:ilvl="4">
      <w:start w:val="0"/>
      <w:numFmt w:val="bullet"/>
      <w:lvlText w:val="•"/>
      <w:lvlJc w:val="left"/>
      <w:pPr>
        <w:ind w:left="3076" w:hanging="425"/>
      </w:pPr>
      <w:rPr>
        <w:rFonts w:hint="default"/>
      </w:rPr>
    </w:lvl>
    <w:lvl w:ilvl="5">
      <w:start w:val="0"/>
      <w:numFmt w:val="bullet"/>
      <w:lvlText w:val="•"/>
      <w:lvlJc w:val="left"/>
      <w:pPr>
        <w:ind w:left="4114" w:hanging="425"/>
      </w:pPr>
      <w:rPr>
        <w:rFonts w:hint="default"/>
      </w:rPr>
    </w:lvl>
    <w:lvl w:ilvl="6">
      <w:start w:val="0"/>
      <w:numFmt w:val="bullet"/>
      <w:lvlText w:val="•"/>
      <w:lvlJc w:val="left"/>
      <w:pPr>
        <w:ind w:left="5153" w:hanging="425"/>
      </w:pPr>
      <w:rPr>
        <w:rFonts w:hint="default"/>
      </w:rPr>
    </w:lvl>
    <w:lvl w:ilvl="7">
      <w:start w:val="0"/>
      <w:numFmt w:val="bullet"/>
      <w:lvlText w:val="•"/>
      <w:lvlJc w:val="left"/>
      <w:pPr>
        <w:ind w:left="6191" w:hanging="425"/>
      </w:pPr>
      <w:rPr>
        <w:rFonts w:hint="default"/>
      </w:rPr>
    </w:lvl>
    <w:lvl w:ilvl="8">
      <w:start w:val="0"/>
      <w:numFmt w:val="bullet"/>
      <w:lvlText w:val="•"/>
      <w:lvlJc w:val="left"/>
      <w:pPr>
        <w:ind w:left="7229" w:hanging="425"/>
      </w:pPr>
      <w:rPr>
        <w:rFonts w:hint="default"/>
      </w:rPr>
    </w:lvl>
  </w:abstractNum>
  <w:abstractNum w:abstractNumId="62">
    <w:multiLevelType w:val="hybridMultilevel"/>
    <w:lvl w:ilvl="0">
      <w:start w:val="1"/>
      <w:numFmt w:val="decimal"/>
      <w:lvlText w:val="%1."/>
      <w:lvlJc w:val="left"/>
      <w:pPr>
        <w:ind w:left="118" w:hanging="286"/>
        <w:jc w:val="left"/>
      </w:pPr>
      <w:rPr>
        <w:rFonts w:hint="default" w:ascii="Calibri" w:hAnsi="Calibri" w:eastAsia="Calibri" w:cs="Calibri"/>
        <w:spacing w:val="-17"/>
        <w:w w:val="99"/>
        <w:sz w:val="24"/>
        <w:szCs w:val="24"/>
      </w:rPr>
    </w:lvl>
    <w:lvl w:ilvl="1">
      <w:start w:val="0"/>
      <w:numFmt w:val="bullet"/>
      <w:lvlText w:val=""/>
      <w:lvlJc w:val="left"/>
      <w:pPr>
        <w:ind w:left="118" w:hanging="286"/>
      </w:pPr>
      <w:rPr>
        <w:rFonts w:hint="default" w:ascii="Symbol" w:hAnsi="Symbol" w:eastAsia="Symbol" w:cs="Symbol"/>
        <w:w w:val="100"/>
        <w:sz w:val="24"/>
        <w:szCs w:val="24"/>
      </w:rPr>
    </w:lvl>
    <w:lvl w:ilvl="2">
      <w:start w:val="0"/>
      <w:numFmt w:val="bullet"/>
      <w:lvlText w:val="•"/>
      <w:lvlJc w:val="left"/>
      <w:pPr>
        <w:ind w:left="1957" w:hanging="286"/>
      </w:pPr>
      <w:rPr>
        <w:rFonts w:hint="default"/>
      </w:rPr>
    </w:lvl>
    <w:lvl w:ilvl="3">
      <w:start w:val="0"/>
      <w:numFmt w:val="bullet"/>
      <w:lvlText w:val="•"/>
      <w:lvlJc w:val="left"/>
      <w:pPr>
        <w:ind w:left="2875" w:hanging="286"/>
      </w:pPr>
      <w:rPr>
        <w:rFonts w:hint="default"/>
      </w:rPr>
    </w:lvl>
    <w:lvl w:ilvl="4">
      <w:start w:val="0"/>
      <w:numFmt w:val="bullet"/>
      <w:lvlText w:val="•"/>
      <w:lvlJc w:val="left"/>
      <w:pPr>
        <w:ind w:left="3794" w:hanging="286"/>
      </w:pPr>
      <w:rPr>
        <w:rFonts w:hint="default"/>
      </w:rPr>
    </w:lvl>
    <w:lvl w:ilvl="5">
      <w:start w:val="0"/>
      <w:numFmt w:val="bullet"/>
      <w:lvlText w:val="•"/>
      <w:lvlJc w:val="left"/>
      <w:pPr>
        <w:ind w:left="4713" w:hanging="286"/>
      </w:pPr>
      <w:rPr>
        <w:rFonts w:hint="default"/>
      </w:rPr>
    </w:lvl>
    <w:lvl w:ilvl="6">
      <w:start w:val="0"/>
      <w:numFmt w:val="bullet"/>
      <w:lvlText w:val="•"/>
      <w:lvlJc w:val="left"/>
      <w:pPr>
        <w:ind w:left="5631" w:hanging="286"/>
      </w:pPr>
      <w:rPr>
        <w:rFonts w:hint="default"/>
      </w:rPr>
    </w:lvl>
    <w:lvl w:ilvl="7">
      <w:start w:val="0"/>
      <w:numFmt w:val="bullet"/>
      <w:lvlText w:val="•"/>
      <w:lvlJc w:val="left"/>
      <w:pPr>
        <w:ind w:left="6550" w:hanging="286"/>
      </w:pPr>
      <w:rPr>
        <w:rFonts w:hint="default"/>
      </w:rPr>
    </w:lvl>
    <w:lvl w:ilvl="8">
      <w:start w:val="0"/>
      <w:numFmt w:val="bullet"/>
      <w:lvlText w:val="•"/>
      <w:lvlJc w:val="left"/>
      <w:pPr>
        <w:ind w:left="7469" w:hanging="286"/>
      </w:pPr>
      <w:rPr>
        <w:rFonts w:hint="default"/>
      </w:rPr>
    </w:lvl>
  </w:abstractNum>
  <w:abstractNum w:abstractNumId="61">
    <w:multiLevelType w:val="hybridMultilevel"/>
    <w:lvl w:ilvl="0">
      <w:start w:val="10"/>
      <w:numFmt w:val="decimal"/>
      <w:lvlText w:val="%1."/>
      <w:lvlJc w:val="left"/>
      <w:pPr>
        <w:ind w:left="478" w:hanging="360"/>
        <w:jc w:val="left"/>
      </w:pPr>
      <w:rPr>
        <w:rFonts w:hint="default" w:ascii="Calibri" w:hAnsi="Calibri" w:eastAsia="Calibri" w:cs="Calibri"/>
        <w:w w:val="99"/>
        <w:sz w:val="24"/>
        <w:szCs w:val="24"/>
      </w:rPr>
    </w:lvl>
    <w:lvl w:ilvl="1">
      <w:start w:val="0"/>
      <w:numFmt w:val="bullet"/>
      <w:lvlText w:val=""/>
      <w:lvlJc w:val="left"/>
      <w:pPr>
        <w:ind w:left="546" w:hanging="281"/>
      </w:pPr>
      <w:rPr>
        <w:rFonts w:hint="default" w:ascii="Symbol" w:hAnsi="Symbol" w:eastAsia="Symbol" w:cs="Symbol"/>
        <w:w w:val="100"/>
        <w:sz w:val="24"/>
        <w:szCs w:val="24"/>
      </w:rPr>
    </w:lvl>
    <w:lvl w:ilvl="2">
      <w:start w:val="0"/>
      <w:numFmt w:val="bullet"/>
      <w:lvlText w:val="•"/>
      <w:lvlJc w:val="left"/>
      <w:pPr>
        <w:ind w:left="1514" w:hanging="281"/>
      </w:pPr>
      <w:rPr>
        <w:rFonts w:hint="default"/>
      </w:rPr>
    </w:lvl>
    <w:lvl w:ilvl="3">
      <w:start w:val="0"/>
      <w:numFmt w:val="bullet"/>
      <w:lvlText w:val="•"/>
      <w:lvlJc w:val="left"/>
      <w:pPr>
        <w:ind w:left="2488" w:hanging="281"/>
      </w:pPr>
      <w:rPr>
        <w:rFonts w:hint="default"/>
      </w:rPr>
    </w:lvl>
    <w:lvl w:ilvl="4">
      <w:start w:val="0"/>
      <w:numFmt w:val="bullet"/>
      <w:lvlText w:val="•"/>
      <w:lvlJc w:val="left"/>
      <w:pPr>
        <w:ind w:left="3462" w:hanging="281"/>
      </w:pPr>
      <w:rPr>
        <w:rFonts w:hint="default"/>
      </w:rPr>
    </w:lvl>
    <w:lvl w:ilvl="5">
      <w:start w:val="0"/>
      <w:numFmt w:val="bullet"/>
      <w:lvlText w:val="•"/>
      <w:lvlJc w:val="left"/>
      <w:pPr>
        <w:ind w:left="4436" w:hanging="281"/>
      </w:pPr>
      <w:rPr>
        <w:rFonts w:hint="default"/>
      </w:rPr>
    </w:lvl>
    <w:lvl w:ilvl="6">
      <w:start w:val="0"/>
      <w:numFmt w:val="bullet"/>
      <w:lvlText w:val="•"/>
      <w:lvlJc w:val="left"/>
      <w:pPr>
        <w:ind w:left="5410" w:hanging="281"/>
      </w:pPr>
      <w:rPr>
        <w:rFonts w:hint="default"/>
      </w:rPr>
    </w:lvl>
    <w:lvl w:ilvl="7">
      <w:start w:val="0"/>
      <w:numFmt w:val="bullet"/>
      <w:lvlText w:val="•"/>
      <w:lvlJc w:val="left"/>
      <w:pPr>
        <w:ind w:left="6384" w:hanging="281"/>
      </w:pPr>
      <w:rPr>
        <w:rFonts w:hint="default"/>
      </w:rPr>
    </w:lvl>
    <w:lvl w:ilvl="8">
      <w:start w:val="0"/>
      <w:numFmt w:val="bullet"/>
      <w:lvlText w:val="•"/>
      <w:lvlJc w:val="left"/>
      <w:pPr>
        <w:ind w:left="7358" w:hanging="281"/>
      </w:pPr>
      <w:rPr>
        <w:rFonts w:hint="default"/>
      </w:rPr>
    </w:lvl>
  </w:abstractNum>
  <w:abstractNum w:abstractNumId="60">
    <w:multiLevelType w:val="hybridMultilevel"/>
    <w:lvl w:ilvl="0">
      <w:start w:val="9"/>
      <w:numFmt w:val="decimal"/>
      <w:lvlText w:val="%1."/>
      <w:lvlJc w:val="left"/>
      <w:pPr>
        <w:ind w:left="3826" w:hanging="242"/>
        <w:jc w:val="right"/>
      </w:pPr>
      <w:rPr>
        <w:rFonts w:hint="default"/>
        <w:b/>
        <w:bCs/>
        <w:w w:val="100"/>
      </w:rPr>
    </w:lvl>
    <w:lvl w:ilvl="1">
      <w:start w:val="0"/>
      <w:numFmt w:val="bullet"/>
      <w:lvlText w:val="•"/>
      <w:lvlJc w:val="left"/>
      <w:pPr>
        <w:ind w:left="4340" w:hanging="242"/>
      </w:pPr>
      <w:rPr>
        <w:rFonts w:hint="default"/>
      </w:rPr>
    </w:lvl>
    <w:lvl w:ilvl="2">
      <w:start w:val="0"/>
      <w:numFmt w:val="bullet"/>
      <w:lvlText w:val="•"/>
      <w:lvlJc w:val="left"/>
      <w:pPr>
        <w:ind w:left="4861" w:hanging="242"/>
      </w:pPr>
      <w:rPr>
        <w:rFonts w:hint="default"/>
      </w:rPr>
    </w:lvl>
    <w:lvl w:ilvl="3">
      <w:start w:val="0"/>
      <w:numFmt w:val="bullet"/>
      <w:lvlText w:val="•"/>
      <w:lvlJc w:val="left"/>
      <w:pPr>
        <w:ind w:left="5381" w:hanging="242"/>
      </w:pPr>
      <w:rPr>
        <w:rFonts w:hint="default"/>
      </w:rPr>
    </w:lvl>
    <w:lvl w:ilvl="4">
      <w:start w:val="0"/>
      <w:numFmt w:val="bullet"/>
      <w:lvlText w:val="•"/>
      <w:lvlJc w:val="left"/>
      <w:pPr>
        <w:ind w:left="5902" w:hanging="242"/>
      </w:pPr>
      <w:rPr>
        <w:rFonts w:hint="default"/>
      </w:rPr>
    </w:lvl>
    <w:lvl w:ilvl="5">
      <w:start w:val="0"/>
      <w:numFmt w:val="bullet"/>
      <w:lvlText w:val="•"/>
      <w:lvlJc w:val="left"/>
      <w:pPr>
        <w:ind w:left="6423" w:hanging="242"/>
      </w:pPr>
      <w:rPr>
        <w:rFonts w:hint="default"/>
      </w:rPr>
    </w:lvl>
    <w:lvl w:ilvl="6">
      <w:start w:val="0"/>
      <w:numFmt w:val="bullet"/>
      <w:lvlText w:val="•"/>
      <w:lvlJc w:val="left"/>
      <w:pPr>
        <w:ind w:left="6943" w:hanging="242"/>
      </w:pPr>
      <w:rPr>
        <w:rFonts w:hint="default"/>
      </w:rPr>
    </w:lvl>
    <w:lvl w:ilvl="7">
      <w:start w:val="0"/>
      <w:numFmt w:val="bullet"/>
      <w:lvlText w:val="•"/>
      <w:lvlJc w:val="left"/>
      <w:pPr>
        <w:ind w:left="7464" w:hanging="242"/>
      </w:pPr>
      <w:rPr>
        <w:rFonts w:hint="default"/>
      </w:rPr>
    </w:lvl>
    <w:lvl w:ilvl="8">
      <w:start w:val="0"/>
      <w:numFmt w:val="bullet"/>
      <w:lvlText w:val="•"/>
      <w:lvlJc w:val="left"/>
      <w:pPr>
        <w:ind w:left="7985" w:hanging="242"/>
      </w:pPr>
      <w:rPr>
        <w:rFonts w:hint="default"/>
      </w:rPr>
    </w:lvl>
  </w:abstractNum>
  <w:abstractNum w:abstractNumId="59">
    <w:multiLevelType w:val="hybridMultilevel"/>
    <w:lvl w:ilvl="0">
      <w:start w:val="1"/>
      <w:numFmt w:val="decimal"/>
      <w:lvlText w:val="%1."/>
      <w:lvlJc w:val="left"/>
      <w:pPr>
        <w:ind w:left="530" w:hanging="287"/>
        <w:jc w:val="left"/>
      </w:pPr>
      <w:rPr>
        <w:rFonts w:hint="default" w:ascii="Arial" w:hAnsi="Arial" w:eastAsia="Arial" w:cs="Arial"/>
        <w:w w:val="100"/>
        <w:sz w:val="24"/>
        <w:szCs w:val="24"/>
      </w:rPr>
    </w:lvl>
    <w:lvl w:ilvl="1">
      <w:start w:val="0"/>
      <w:numFmt w:val="bullet"/>
      <w:lvlText w:val="•"/>
      <w:lvlJc w:val="left"/>
      <w:pPr>
        <w:ind w:left="1288" w:hanging="287"/>
      </w:pPr>
      <w:rPr>
        <w:rFonts w:hint="default"/>
      </w:rPr>
    </w:lvl>
    <w:lvl w:ilvl="2">
      <w:start w:val="0"/>
      <w:numFmt w:val="bullet"/>
      <w:lvlText w:val="•"/>
      <w:lvlJc w:val="left"/>
      <w:pPr>
        <w:ind w:left="2035" w:hanging="287"/>
      </w:pPr>
      <w:rPr>
        <w:rFonts w:hint="default"/>
      </w:rPr>
    </w:lvl>
    <w:lvl w:ilvl="3">
      <w:start w:val="0"/>
      <w:numFmt w:val="bullet"/>
      <w:lvlText w:val="•"/>
      <w:lvlJc w:val="left"/>
      <w:pPr>
        <w:ind w:left="2783" w:hanging="287"/>
      </w:pPr>
      <w:rPr>
        <w:rFonts w:hint="default"/>
      </w:rPr>
    </w:lvl>
    <w:lvl w:ilvl="4">
      <w:start w:val="0"/>
      <w:numFmt w:val="bullet"/>
      <w:lvlText w:val="•"/>
      <w:lvlJc w:val="left"/>
      <w:pPr>
        <w:ind w:left="3531" w:hanging="287"/>
      </w:pPr>
      <w:rPr>
        <w:rFonts w:hint="default"/>
      </w:rPr>
    </w:lvl>
    <w:lvl w:ilvl="5">
      <w:start w:val="0"/>
      <w:numFmt w:val="bullet"/>
      <w:lvlText w:val="•"/>
      <w:lvlJc w:val="left"/>
      <w:pPr>
        <w:ind w:left="4279" w:hanging="287"/>
      </w:pPr>
      <w:rPr>
        <w:rFonts w:hint="default"/>
      </w:rPr>
    </w:lvl>
    <w:lvl w:ilvl="6">
      <w:start w:val="0"/>
      <w:numFmt w:val="bullet"/>
      <w:lvlText w:val="•"/>
      <w:lvlJc w:val="left"/>
      <w:pPr>
        <w:ind w:left="5027" w:hanging="287"/>
      </w:pPr>
      <w:rPr>
        <w:rFonts w:hint="default"/>
      </w:rPr>
    </w:lvl>
    <w:lvl w:ilvl="7">
      <w:start w:val="0"/>
      <w:numFmt w:val="bullet"/>
      <w:lvlText w:val="•"/>
      <w:lvlJc w:val="left"/>
      <w:pPr>
        <w:ind w:left="5775" w:hanging="287"/>
      </w:pPr>
      <w:rPr>
        <w:rFonts w:hint="default"/>
      </w:rPr>
    </w:lvl>
    <w:lvl w:ilvl="8">
      <w:start w:val="0"/>
      <w:numFmt w:val="bullet"/>
      <w:lvlText w:val="•"/>
      <w:lvlJc w:val="left"/>
      <w:pPr>
        <w:ind w:left="6523" w:hanging="287"/>
      </w:pPr>
      <w:rPr>
        <w:rFonts w:hint="default"/>
      </w:rPr>
    </w:lvl>
  </w:abstractNum>
  <w:abstractNum w:abstractNumId="58">
    <w:multiLevelType w:val="hybridMultilevel"/>
    <w:lvl w:ilvl="0">
      <w:start w:val="1"/>
      <w:numFmt w:val="decimal"/>
      <w:lvlText w:val="%1."/>
      <w:lvlJc w:val="left"/>
      <w:pPr>
        <w:ind w:left="562" w:hanging="284"/>
        <w:jc w:val="left"/>
      </w:pPr>
      <w:rPr>
        <w:rFonts w:hint="default"/>
        <w:w w:val="100"/>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9" w:hanging="284"/>
      </w:pPr>
      <w:rPr>
        <w:rFonts w:hint="default"/>
      </w:rPr>
    </w:lvl>
    <w:lvl w:ilvl="7">
      <w:start w:val="0"/>
      <w:numFmt w:val="bullet"/>
      <w:lvlText w:val="•"/>
      <w:lvlJc w:val="left"/>
      <w:pPr>
        <w:ind w:left="5832" w:hanging="284"/>
      </w:pPr>
      <w:rPr>
        <w:rFonts w:hint="default"/>
      </w:rPr>
    </w:lvl>
    <w:lvl w:ilvl="8">
      <w:start w:val="0"/>
      <w:numFmt w:val="bullet"/>
      <w:lvlText w:val="•"/>
      <w:lvlJc w:val="left"/>
      <w:pPr>
        <w:ind w:left="6585" w:hanging="284"/>
      </w:pPr>
      <w:rPr>
        <w:rFonts w:hint="default"/>
      </w:rPr>
    </w:lvl>
  </w:abstractNum>
  <w:abstractNum w:abstractNumId="57">
    <w:multiLevelType w:val="hybridMultilevel"/>
    <w:lvl w:ilvl="0">
      <w:start w:val="1"/>
      <w:numFmt w:val="decimal"/>
      <w:lvlText w:val="%1."/>
      <w:lvlJc w:val="left"/>
      <w:pPr>
        <w:ind w:left="103" w:hanging="202"/>
        <w:jc w:val="left"/>
      </w:pPr>
      <w:rPr>
        <w:rFonts w:hint="default" w:ascii="Arial" w:hAnsi="Arial" w:eastAsia="Arial" w:cs="Arial"/>
        <w:w w:val="99"/>
        <w:sz w:val="24"/>
        <w:szCs w:val="24"/>
      </w:rPr>
    </w:lvl>
    <w:lvl w:ilvl="1">
      <w:start w:val="0"/>
      <w:numFmt w:val="bullet"/>
      <w:lvlText w:val="•"/>
      <w:lvlJc w:val="left"/>
      <w:pPr>
        <w:ind w:left="683" w:hanging="202"/>
      </w:pPr>
      <w:rPr>
        <w:rFonts w:hint="default"/>
      </w:rPr>
    </w:lvl>
    <w:lvl w:ilvl="2">
      <w:start w:val="0"/>
      <w:numFmt w:val="bullet"/>
      <w:lvlText w:val="•"/>
      <w:lvlJc w:val="left"/>
      <w:pPr>
        <w:ind w:left="1266" w:hanging="202"/>
      </w:pPr>
      <w:rPr>
        <w:rFonts w:hint="default"/>
      </w:rPr>
    </w:lvl>
    <w:lvl w:ilvl="3">
      <w:start w:val="0"/>
      <w:numFmt w:val="bullet"/>
      <w:lvlText w:val="•"/>
      <w:lvlJc w:val="left"/>
      <w:pPr>
        <w:ind w:left="1849" w:hanging="202"/>
      </w:pPr>
      <w:rPr>
        <w:rFonts w:hint="default"/>
      </w:rPr>
    </w:lvl>
    <w:lvl w:ilvl="4">
      <w:start w:val="0"/>
      <w:numFmt w:val="bullet"/>
      <w:lvlText w:val="•"/>
      <w:lvlJc w:val="left"/>
      <w:pPr>
        <w:ind w:left="2432" w:hanging="202"/>
      </w:pPr>
      <w:rPr>
        <w:rFonts w:hint="default"/>
      </w:rPr>
    </w:lvl>
    <w:lvl w:ilvl="5">
      <w:start w:val="0"/>
      <w:numFmt w:val="bullet"/>
      <w:lvlText w:val="•"/>
      <w:lvlJc w:val="left"/>
      <w:pPr>
        <w:ind w:left="3015" w:hanging="202"/>
      </w:pPr>
      <w:rPr>
        <w:rFonts w:hint="default"/>
      </w:rPr>
    </w:lvl>
    <w:lvl w:ilvl="6">
      <w:start w:val="0"/>
      <w:numFmt w:val="bullet"/>
      <w:lvlText w:val="•"/>
      <w:lvlJc w:val="left"/>
      <w:pPr>
        <w:ind w:left="3598" w:hanging="202"/>
      </w:pPr>
      <w:rPr>
        <w:rFonts w:hint="default"/>
      </w:rPr>
    </w:lvl>
    <w:lvl w:ilvl="7">
      <w:start w:val="0"/>
      <w:numFmt w:val="bullet"/>
      <w:lvlText w:val="•"/>
      <w:lvlJc w:val="left"/>
      <w:pPr>
        <w:ind w:left="4181" w:hanging="202"/>
      </w:pPr>
      <w:rPr>
        <w:rFonts w:hint="default"/>
      </w:rPr>
    </w:lvl>
    <w:lvl w:ilvl="8">
      <w:start w:val="0"/>
      <w:numFmt w:val="bullet"/>
      <w:lvlText w:val="•"/>
      <w:lvlJc w:val="left"/>
      <w:pPr>
        <w:ind w:left="4764" w:hanging="202"/>
      </w:pPr>
      <w:rPr>
        <w:rFonts w:hint="default"/>
      </w:rPr>
    </w:lvl>
  </w:abstractNum>
  <w:abstractNum w:abstractNumId="56">
    <w:multiLevelType w:val="hybridMultilevel"/>
    <w:lvl w:ilvl="0">
      <w:start w:val="1"/>
      <w:numFmt w:val="decimal"/>
      <w:lvlText w:val="%1."/>
      <w:lvlJc w:val="left"/>
      <w:pPr>
        <w:ind w:left="562" w:hanging="284"/>
        <w:jc w:val="left"/>
      </w:pPr>
      <w:rPr>
        <w:rFonts w:hint="default" w:ascii="Arial" w:hAnsi="Arial" w:eastAsia="Arial" w:cs="Arial"/>
        <w:w w:val="100"/>
        <w:sz w:val="24"/>
        <w:szCs w:val="24"/>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9" w:hanging="284"/>
      </w:pPr>
      <w:rPr>
        <w:rFonts w:hint="default"/>
      </w:rPr>
    </w:lvl>
    <w:lvl w:ilvl="7">
      <w:start w:val="0"/>
      <w:numFmt w:val="bullet"/>
      <w:lvlText w:val="•"/>
      <w:lvlJc w:val="left"/>
      <w:pPr>
        <w:ind w:left="5832" w:hanging="284"/>
      </w:pPr>
      <w:rPr>
        <w:rFonts w:hint="default"/>
      </w:rPr>
    </w:lvl>
    <w:lvl w:ilvl="8">
      <w:start w:val="0"/>
      <w:numFmt w:val="bullet"/>
      <w:lvlText w:val="•"/>
      <w:lvlJc w:val="left"/>
      <w:pPr>
        <w:ind w:left="6585" w:hanging="284"/>
      </w:pPr>
      <w:rPr>
        <w:rFonts w:hint="default"/>
      </w:rPr>
    </w:lvl>
  </w:abstractNum>
  <w:abstractNum w:abstractNumId="55">
    <w:multiLevelType w:val="hybridMultilevel"/>
    <w:lvl w:ilvl="0">
      <w:start w:val="1"/>
      <w:numFmt w:val="decimal"/>
      <w:lvlText w:val="%1."/>
      <w:lvlJc w:val="left"/>
      <w:pPr>
        <w:ind w:left="562" w:hanging="284"/>
        <w:jc w:val="left"/>
      </w:pPr>
      <w:rPr>
        <w:rFonts w:hint="default" w:ascii="Arial" w:hAnsi="Arial" w:eastAsia="Arial" w:cs="Arial"/>
        <w:w w:val="100"/>
        <w:sz w:val="24"/>
        <w:szCs w:val="24"/>
      </w:rPr>
    </w:lvl>
    <w:lvl w:ilvl="1">
      <w:start w:val="0"/>
      <w:numFmt w:val="bullet"/>
      <w:lvlText w:val="•"/>
      <w:lvlJc w:val="left"/>
      <w:pPr>
        <w:ind w:left="1313" w:hanging="284"/>
      </w:pPr>
      <w:rPr>
        <w:rFonts w:hint="default"/>
      </w:rPr>
    </w:lvl>
    <w:lvl w:ilvl="2">
      <w:start w:val="0"/>
      <w:numFmt w:val="bullet"/>
      <w:lvlText w:val="•"/>
      <w:lvlJc w:val="left"/>
      <w:pPr>
        <w:ind w:left="2066" w:hanging="284"/>
      </w:pPr>
      <w:rPr>
        <w:rFonts w:hint="default"/>
      </w:rPr>
    </w:lvl>
    <w:lvl w:ilvl="3">
      <w:start w:val="0"/>
      <w:numFmt w:val="bullet"/>
      <w:lvlText w:val="•"/>
      <w:lvlJc w:val="left"/>
      <w:pPr>
        <w:ind w:left="2819" w:hanging="284"/>
      </w:pPr>
      <w:rPr>
        <w:rFonts w:hint="default"/>
      </w:rPr>
    </w:lvl>
    <w:lvl w:ilvl="4">
      <w:start w:val="0"/>
      <w:numFmt w:val="bullet"/>
      <w:lvlText w:val="•"/>
      <w:lvlJc w:val="left"/>
      <w:pPr>
        <w:ind w:left="3572" w:hanging="284"/>
      </w:pPr>
      <w:rPr>
        <w:rFonts w:hint="default"/>
      </w:rPr>
    </w:lvl>
    <w:lvl w:ilvl="5">
      <w:start w:val="0"/>
      <w:numFmt w:val="bullet"/>
      <w:lvlText w:val="•"/>
      <w:lvlJc w:val="left"/>
      <w:pPr>
        <w:ind w:left="4325" w:hanging="284"/>
      </w:pPr>
      <w:rPr>
        <w:rFonts w:hint="default"/>
      </w:rPr>
    </w:lvl>
    <w:lvl w:ilvl="6">
      <w:start w:val="0"/>
      <w:numFmt w:val="bullet"/>
      <w:lvlText w:val="•"/>
      <w:lvlJc w:val="left"/>
      <w:pPr>
        <w:ind w:left="5079" w:hanging="284"/>
      </w:pPr>
      <w:rPr>
        <w:rFonts w:hint="default"/>
      </w:rPr>
    </w:lvl>
    <w:lvl w:ilvl="7">
      <w:start w:val="0"/>
      <w:numFmt w:val="bullet"/>
      <w:lvlText w:val="•"/>
      <w:lvlJc w:val="left"/>
      <w:pPr>
        <w:ind w:left="5832" w:hanging="284"/>
      </w:pPr>
      <w:rPr>
        <w:rFonts w:hint="default"/>
      </w:rPr>
    </w:lvl>
    <w:lvl w:ilvl="8">
      <w:start w:val="0"/>
      <w:numFmt w:val="bullet"/>
      <w:lvlText w:val="•"/>
      <w:lvlJc w:val="left"/>
      <w:pPr>
        <w:ind w:left="6585" w:hanging="284"/>
      </w:pPr>
      <w:rPr>
        <w:rFonts w:hint="default"/>
      </w:rPr>
    </w:lvl>
  </w:abstractNum>
  <w:abstractNum w:abstractNumId="54">
    <w:multiLevelType w:val="hybridMultilevel"/>
    <w:lvl w:ilvl="0">
      <w:start w:val="1"/>
      <w:numFmt w:val="decimal"/>
      <w:lvlText w:val="%1."/>
      <w:lvlJc w:val="left"/>
      <w:pPr>
        <w:ind w:left="562" w:hanging="284"/>
        <w:jc w:val="left"/>
      </w:pPr>
      <w:rPr>
        <w:rFonts w:hint="default" w:ascii="Arial" w:hAnsi="Arial" w:eastAsia="Arial" w:cs="Arial"/>
        <w:w w:val="100"/>
        <w:sz w:val="24"/>
        <w:szCs w:val="24"/>
      </w:rPr>
    </w:lvl>
    <w:lvl w:ilvl="1">
      <w:start w:val="0"/>
      <w:numFmt w:val="bullet"/>
      <w:lvlText w:val="•"/>
      <w:lvlJc w:val="left"/>
      <w:pPr>
        <w:ind w:left="1318" w:hanging="284"/>
      </w:pPr>
      <w:rPr>
        <w:rFonts w:hint="default"/>
      </w:rPr>
    </w:lvl>
    <w:lvl w:ilvl="2">
      <w:start w:val="0"/>
      <w:numFmt w:val="bullet"/>
      <w:lvlText w:val="•"/>
      <w:lvlJc w:val="left"/>
      <w:pPr>
        <w:ind w:left="2077" w:hanging="284"/>
      </w:pPr>
      <w:rPr>
        <w:rFonts w:hint="default"/>
      </w:rPr>
    </w:lvl>
    <w:lvl w:ilvl="3">
      <w:start w:val="0"/>
      <w:numFmt w:val="bullet"/>
      <w:lvlText w:val="•"/>
      <w:lvlJc w:val="left"/>
      <w:pPr>
        <w:ind w:left="2836" w:hanging="284"/>
      </w:pPr>
      <w:rPr>
        <w:rFonts w:hint="default"/>
      </w:rPr>
    </w:lvl>
    <w:lvl w:ilvl="4">
      <w:start w:val="0"/>
      <w:numFmt w:val="bullet"/>
      <w:lvlText w:val="•"/>
      <w:lvlJc w:val="left"/>
      <w:pPr>
        <w:ind w:left="3595" w:hanging="284"/>
      </w:pPr>
      <w:rPr>
        <w:rFonts w:hint="default"/>
      </w:rPr>
    </w:lvl>
    <w:lvl w:ilvl="5">
      <w:start w:val="0"/>
      <w:numFmt w:val="bullet"/>
      <w:lvlText w:val="•"/>
      <w:lvlJc w:val="left"/>
      <w:pPr>
        <w:ind w:left="4354" w:hanging="284"/>
      </w:pPr>
      <w:rPr>
        <w:rFonts w:hint="default"/>
      </w:rPr>
    </w:lvl>
    <w:lvl w:ilvl="6">
      <w:start w:val="0"/>
      <w:numFmt w:val="bullet"/>
      <w:lvlText w:val="•"/>
      <w:lvlJc w:val="left"/>
      <w:pPr>
        <w:ind w:left="5113" w:hanging="284"/>
      </w:pPr>
      <w:rPr>
        <w:rFonts w:hint="default"/>
      </w:rPr>
    </w:lvl>
    <w:lvl w:ilvl="7">
      <w:start w:val="0"/>
      <w:numFmt w:val="bullet"/>
      <w:lvlText w:val="•"/>
      <w:lvlJc w:val="left"/>
      <w:pPr>
        <w:ind w:left="5872" w:hanging="284"/>
      </w:pPr>
      <w:rPr>
        <w:rFonts w:hint="default"/>
      </w:rPr>
    </w:lvl>
    <w:lvl w:ilvl="8">
      <w:start w:val="0"/>
      <w:numFmt w:val="bullet"/>
      <w:lvlText w:val="•"/>
      <w:lvlJc w:val="left"/>
      <w:pPr>
        <w:ind w:left="6631" w:hanging="284"/>
      </w:pPr>
      <w:rPr>
        <w:rFonts w:hint="default"/>
      </w:rPr>
    </w:lvl>
  </w:abstractNum>
  <w:abstractNum w:abstractNumId="53">
    <w:multiLevelType w:val="hybridMultilevel"/>
    <w:lvl w:ilvl="0">
      <w:start w:val="1"/>
      <w:numFmt w:val="decimal"/>
      <w:lvlText w:val="%1."/>
      <w:lvlJc w:val="left"/>
      <w:pPr>
        <w:ind w:left="305" w:hanging="187"/>
        <w:jc w:val="left"/>
      </w:pPr>
      <w:rPr>
        <w:rFonts w:hint="default" w:ascii="Calibri" w:hAnsi="Calibri" w:eastAsia="Calibri" w:cs="Calibri"/>
        <w:b/>
        <w:bCs/>
        <w:w w:val="100"/>
        <w:sz w:val="24"/>
        <w:szCs w:val="24"/>
      </w:rPr>
    </w:lvl>
    <w:lvl w:ilvl="1">
      <w:start w:val="1"/>
      <w:numFmt w:val="decimal"/>
      <w:lvlText w:val="%2."/>
      <w:lvlJc w:val="left"/>
      <w:pPr>
        <w:ind w:left="218" w:hanging="425"/>
        <w:jc w:val="left"/>
      </w:pPr>
      <w:rPr>
        <w:rFonts w:hint="default" w:ascii="Calibri" w:hAnsi="Calibri" w:eastAsia="Calibri" w:cs="Calibri"/>
        <w:spacing w:val="-27"/>
        <w:w w:val="99"/>
        <w:sz w:val="24"/>
        <w:szCs w:val="24"/>
      </w:rPr>
    </w:lvl>
    <w:lvl w:ilvl="2">
      <w:start w:val="0"/>
      <w:numFmt w:val="bullet"/>
      <w:lvlText w:val=""/>
      <w:lvlJc w:val="left"/>
      <w:pPr>
        <w:ind w:left="1558" w:hanging="360"/>
      </w:pPr>
      <w:rPr>
        <w:rFonts w:hint="default" w:ascii="Symbol" w:hAnsi="Symbol" w:eastAsia="Symbol" w:cs="Symbol"/>
        <w:w w:val="100"/>
        <w:sz w:val="24"/>
        <w:szCs w:val="24"/>
      </w:rPr>
    </w:lvl>
    <w:lvl w:ilvl="3">
      <w:start w:val="0"/>
      <w:numFmt w:val="bullet"/>
      <w:lvlText w:val="•"/>
      <w:lvlJc w:val="left"/>
      <w:pPr>
        <w:ind w:left="2528" w:hanging="360"/>
      </w:pPr>
      <w:rPr>
        <w:rFonts w:hint="default"/>
      </w:rPr>
    </w:lvl>
    <w:lvl w:ilvl="4">
      <w:start w:val="0"/>
      <w:numFmt w:val="bullet"/>
      <w:lvlText w:val="•"/>
      <w:lvlJc w:val="left"/>
      <w:pPr>
        <w:ind w:left="3496" w:hanging="360"/>
      </w:pPr>
      <w:rPr>
        <w:rFonts w:hint="default"/>
      </w:rPr>
    </w:lvl>
    <w:lvl w:ilvl="5">
      <w:start w:val="0"/>
      <w:numFmt w:val="bullet"/>
      <w:lvlText w:val="•"/>
      <w:lvlJc w:val="left"/>
      <w:pPr>
        <w:ind w:left="4464" w:hanging="360"/>
      </w:pPr>
      <w:rPr>
        <w:rFonts w:hint="default"/>
      </w:rPr>
    </w:lvl>
    <w:lvl w:ilvl="6">
      <w:start w:val="0"/>
      <w:numFmt w:val="bullet"/>
      <w:lvlText w:val="•"/>
      <w:lvlJc w:val="left"/>
      <w:pPr>
        <w:ind w:left="5433" w:hanging="360"/>
      </w:pPr>
      <w:rPr>
        <w:rFonts w:hint="default"/>
      </w:rPr>
    </w:lvl>
    <w:lvl w:ilvl="7">
      <w:start w:val="0"/>
      <w:numFmt w:val="bullet"/>
      <w:lvlText w:val="•"/>
      <w:lvlJc w:val="left"/>
      <w:pPr>
        <w:ind w:left="6401" w:hanging="360"/>
      </w:pPr>
      <w:rPr>
        <w:rFonts w:hint="default"/>
      </w:rPr>
    </w:lvl>
    <w:lvl w:ilvl="8">
      <w:start w:val="0"/>
      <w:numFmt w:val="bullet"/>
      <w:lvlText w:val="•"/>
      <w:lvlJc w:val="left"/>
      <w:pPr>
        <w:ind w:left="7369" w:hanging="360"/>
      </w:pPr>
      <w:rPr>
        <w:rFonts w:hint="default"/>
      </w:rPr>
    </w:lvl>
  </w:abstractNum>
  <w:abstractNum w:abstractNumId="5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51">
    <w:multiLevelType w:val="hybridMultilevel"/>
    <w:lvl w:ilvl="0">
      <w:start w:val="0"/>
      <w:numFmt w:val="bullet"/>
      <w:lvlText w:val=""/>
      <w:lvlJc w:val="left"/>
      <w:pPr>
        <w:ind w:left="1291" w:hanging="281"/>
      </w:pPr>
      <w:rPr>
        <w:rFonts w:hint="default" w:ascii="Symbol" w:hAnsi="Symbol" w:eastAsia="Symbol" w:cs="Symbol"/>
        <w:w w:val="100"/>
        <w:sz w:val="24"/>
        <w:szCs w:val="24"/>
      </w:rPr>
    </w:lvl>
    <w:lvl w:ilvl="1">
      <w:start w:val="0"/>
      <w:numFmt w:val="bullet"/>
      <w:lvlText w:val="•"/>
      <w:lvlJc w:val="left"/>
      <w:pPr>
        <w:ind w:left="2106" w:hanging="281"/>
      </w:pPr>
      <w:rPr>
        <w:rFonts w:hint="default"/>
      </w:rPr>
    </w:lvl>
    <w:lvl w:ilvl="2">
      <w:start w:val="0"/>
      <w:numFmt w:val="bullet"/>
      <w:lvlText w:val="•"/>
      <w:lvlJc w:val="left"/>
      <w:pPr>
        <w:ind w:left="2913" w:hanging="281"/>
      </w:pPr>
      <w:rPr>
        <w:rFonts w:hint="default"/>
      </w:rPr>
    </w:lvl>
    <w:lvl w:ilvl="3">
      <w:start w:val="0"/>
      <w:numFmt w:val="bullet"/>
      <w:lvlText w:val="•"/>
      <w:lvlJc w:val="left"/>
      <w:pPr>
        <w:ind w:left="3719" w:hanging="281"/>
      </w:pPr>
      <w:rPr>
        <w:rFonts w:hint="default"/>
      </w:rPr>
    </w:lvl>
    <w:lvl w:ilvl="4">
      <w:start w:val="0"/>
      <w:numFmt w:val="bullet"/>
      <w:lvlText w:val="•"/>
      <w:lvlJc w:val="left"/>
      <w:pPr>
        <w:ind w:left="4526" w:hanging="281"/>
      </w:pPr>
      <w:rPr>
        <w:rFonts w:hint="default"/>
      </w:rPr>
    </w:lvl>
    <w:lvl w:ilvl="5">
      <w:start w:val="0"/>
      <w:numFmt w:val="bullet"/>
      <w:lvlText w:val="•"/>
      <w:lvlJc w:val="left"/>
      <w:pPr>
        <w:ind w:left="5333" w:hanging="281"/>
      </w:pPr>
      <w:rPr>
        <w:rFonts w:hint="default"/>
      </w:rPr>
    </w:lvl>
    <w:lvl w:ilvl="6">
      <w:start w:val="0"/>
      <w:numFmt w:val="bullet"/>
      <w:lvlText w:val="•"/>
      <w:lvlJc w:val="left"/>
      <w:pPr>
        <w:ind w:left="6139" w:hanging="281"/>
      </w:pPr>
      <w:rPr>
        <w:rFonts w:hint="default"/>
      </w:rPr>
    </w:lvl>
    <w:lvl w:ilvl="7">
      <w:start w:val="0"/>
      <w:numFmt w:val="bullet"/>
      <w:lvlText w:val="•"/>
      <w:lvlJc w:val="left"/>
      <w:pPr>
        <w:ind w:left="6946" w:hanging="281"/>
      </w:pPr>
      <w:rPr>
        <w:rFonts w:hint="default"/>
      </w:rPr>
    </w:lvl>
    <w:lvl w:ilvl="8">
      <w:start w:val="0"/>
      <w:numFmt w:val="bullet"/>
      <w:lvlText w:val="•"/>
      <w:lvlJc w:val="left"/>
      <w:pPr>
        <w:ind w:left="7753" w:hanging="281"/>
      </w:pPr>
      <w:rPr>
        <w:rFonts w:hint="default"/>
      </w:rPr>
    </w:lvl>
  </w:abstractNum>
  <w:abstractNum w:abstractNumId="50">
    <w:multiLevelType w:val="hybridMultilevel"/>
    <w:lvl w:ilvl="0">
      <w:start w:val="1"/>
      <w:numFmt w:val="decimal"/>
      <w:lvlText w:val="%1."/>
      <w:lvlJc w:val="left"/>
      <w:pPr>
        <w:ind w:left="478" w:hanging="468"/>
        <w:jc w:val="left"/>
      </w:pPr>
      <w:rPr>
        <w:rFonts w:hint="default" w:ascii="Calibri" w:hAnsi="Calibri" w:eastAsia="Calibri" w:cs="Calibri"/>
        <w:spacing w:val="-3"/>
        <w:w w:val="99"/>
        <w:sz w:val="24"/>
        <w:szCs w:val="24"/>
      </w:rPr>
    </w:lvl>
    <w:lvl w:ilvl="1">
      <w:start w:val="0"/>
      <w:numFmt w:val="bullet"/>
      <w:lvlText w:val=""/>
      <w:lvlJc w:val="left"/>
      <w:pPr>
        <w:ind w:left="158" w:hanging="425"/>
      </w:pPr>
      <w:rPr>
        <w:rFonts w:hint="default" w:ascii="Wingdings" w:hAnsi="Wingdings" w:eastAsia="Wingdings" w:cs="Wingdings"/>
        <w:w w:val="99"/>
        <w:sz w:val="24"/>
        <w:szCs w:val="24"/>
      </w:rPr>
    </w:lvl>
    <w:lvl w:ilvl="2">
      <w:start w:val="0"/>
      <w:numFmt w:val="bullet"/>
      <w:lvlText w:val=""/>
      <w:lvlJc w:val="left"/>
      <w:pPr>
        <w:ind w:left="1291" w:hanging="281"/>
      </w:pPr>
      <w:rPr>
        <w:rFonts w:hint="default" w:ascii="Wingdings" w:hAnsi="Wingdings" w:eastAsia="Wingdings" w:cs="Wingdings"/>
        <w:w w:val="100"/>
        <w:sz w:val="24"/>
        <w:szCs w:val="24"/>
      </w:rPr>
    </w:lvl>
    <w:lvl w:ilvl="3">
      <w:start w:val="0"/>
      <w:numFmt w:val="bullet"/>
      <w:lvlText w:val="•"/>
      <w:lvlJc w:val="left"/>
      <w:pPr>
        <w:ind w:left="2308" w:hanging="281"/>
      </w:pPr>
      <w:rPr>
        <w:rFonts w:hint="default"/>
      </w:rPr>
    </w:lvl>
    <w:lvl w:ilvl="4">
      <w:start w:val="0"/>
      <w:numFmt w:val="bullet"/>
      <w:lvlText w:val="•"/>
      <w:lvlJc w:val="left"/>
      <w:pPr>
        <w:ind w:left="3316" w:hanging="281"/>
      </w:pPr>
      <w:rPr>
        <w:rFonts w:hint="default"/>
      </w:rPr>
    </w:lvl>
    <w:lvl w:ilvl="5">
      <w:start w:val="0"/>
      <w:numFmt w:val="bullet"/>
      <w:lvlText w:val="•"/>
      <w:lvlJc w:val="left"/>
      <w:pPr>
        <w:ind w:left="4324" w:hanging="281"/>
      </w:pPr>
      <w:rPr>
        <w:rFonts w:hint="default"/>
      </w:rPr>
    </w:lvl>
    <w:lvl w:ilvl="6">
      <w:start w:val="0"/>
      <w:numFmt w:val="bullet"/>
      <w:lvlText w:val="•"/>
      <w:lvlJc w:val="left"/>
      <w:pPr>
        <w:ind w:left="5333" w:hanging="281"/>
      </w:pPr>
      <w:rPr>
        <w:rFonts w:hint="default"/>
      </w:rPr>
    </w:lvl>
    <w:lvl w:ilvl="7">
      <w:start w:val="0"/>
      <w:numFmt w:val="bullet"/>
      <w:lvlText w:val="•"/>
      <w:lvlJc w:val="left"/>
      <w:pPr>
        <w:ind w:left="6341" w:hanging="281"/>
      </w:pPr>
      <w:rPr>
        <w:rFonts w:hint="default"/>
      </w:rPr>
    </w:lvl>
    <w:lvl w:ilvl="8">
      <w:start w:val="0"/>
      <w:numFmt w:val="bullet"/>
      <w:lvlText w:val="•"/>
      <w:lvlJc w:val="left"/>
      <w:pPr>
        <w:ind w:left="7349" w:hanging="281"/>
      </w:pPr>
      <w:rPr>
        <w:rFonts w:hint="default"/>
      </w:rPr>
    </w:lvl>
  </w:abstractNum>
  <w:abstractNum w:abstractNumId="49">
    <w:multiLevelType w:val="hybridMultilevel"/>
    <w:lvl w:ilvl="0">
      <w:start w:val="1"/>
      <w:numFmt w:val="decimal"/>
      <w:lvlText w:val="%1."/>
      <w:lvlJc w:val="left"/>
      <w:pPr>
        <w:ind w:left="305" w:hanging="187"/>
        <w:jc w:val="left"/>
      </w:pPr>
      <w:rPr>
        <w:rFonts w:hint="default" w:ascii="Calibri" w:hAnsi="Calibri" w:eastAsia="Calibri" w:cs="Calibri"/>
        <w:b/>
        <w:bCs/>
        <w:w w:val="100"/>
        <w:sz w:val="24"/>
        <w:szCs w:val="24"/>
      </w:rPr>
    </w:lvl>
    <w:lvl w:ilvl="1">
      <w:start w:val="1"/>
      <w:numFmt w:val="decimal"/>
      <w:lvlText w:val="%2."/>
      <w:lvlJc w:val="left"/>
      <w:pPr>
        <w:ind w:left="218" w:hanging="425"/>
        <w:jc w:val="left"/>
      </w:pPr>
      <w:rPr>
        <w:rFonts w:hint="default" w:ascii="Calibri" w:hAnsi="Calibri" w:eastAsia="Calibri" w:cs="Calibri"/>
        <w:spacing w:val="-27"/>
        <w:w w:val="99"/>
        <w:sz w:val="24"/>
        <w:szCs w:val="24"/>
      </w:rPr>
    </w:lvl>
    <w:lvl w:ilvl="2">
      <w:start w:val="0"/>
      <w:numFmt w:val="bullet"/>
      <w:lvlText w:val="•"/>
      <w:lvlJc w:val="left"/>
      <w:pPr>
        <w:ind w:left="4100" w:hanging="425"/>
      </w:pPr>
      <w:rPr>
        <w:rFonts w:hint="default"/>
      </w:rPr>
    </w:lvl>
    <w:lvl w:ilvl="3">
      <w:start w:val="0"/>
      <w:numFmt w:val="bullet"/>
      <w:lvlText w:val="•"/>
      <w:lvlJc w:val="left"/>
      <w:pPr>
        <w:ind w:left="4750" w:hanging="425"/>
      </w:pPr>
      <w:rPr>
        <w:rFonts w:hint="default"/>
      </w:rPr>
    </w:lvl>
    <w:lvl w:ilvl="4">
      <w:start w:val="0"/>
      <w:numFmt w:val="bullet"/>
      <w:lvlText w:val="•"/>
      <w:lvlJc w:val="left"/>
      <w:pPr>
        <w:ind w:left="5401" w:hanging="425"/>
      </w:pPr>
      <w:rPr>
        <w:rFonts w:hint="default"/>
      </w:rPr>
    </w:lvl>
    <w:lvl w:ilvl="5">
      <w:start w:val="0"/>
      <w:numFmt w:val="bullet"/>
      <w:lvlText w:val="•"/>
      <w:lvlJc w:val="left"/>
      <w:pPr>
        <w:ind w:left="6052" w:hanging="425"/>
      </w:pPr>
      <w:rPr>
        <w:rFonts w:hint="default"/>
      </w:rPr>
    </w:lvl>
    <w:lvl w:ilvl="6">
      <w:start w:val="0"/>
      <w:numFmt w:val="bullet"/>
      <w:lvlText w:val="•"/>
      <w:lvlJc w:val="left"/>
      <w:pPr>
        <w:ind w:left="6703" w:hanging="425"/>
      </w:pPr>
      <w:rPr>
        <w:rFonts w:hint="default"/>
      </w:rPr>
    </w:lvl>
    <w:lvl w:ilvl="7">
      <w:start w:val="0"/>
      <w:numFmt w:val="bullet"/>
      <w:lvlText w:val="•"/>
      <w:lvlJc w:val="left"/>
      <w:pPr>
        <w:ind w:left="7354" w:hanging="425"/>
      </w:pPr>
      <w:rPr>
        <w:rFonts w:hint="default"/>
      </w:rPr>
    </w:lvl>
    <w:lvl w:ilvl="8">
      <w:start w:val="0"/>
      <w:numFmt w:val="bullet"/>
      <w:lvlText w:val="•"/>
      <w:lvlJc w:val="left"/>
      <w:pPr>
        <w:ind w:left="8004" w:hanging="425"/>
      </w:pPr>
      <w:rPr>
        <w:rFonts w:hint="default"/>
      </w:rPr>
    </w:lvl>
  </w:abstractNum>
  <w:abstractNum w:abstractNumId="48">
    <w:multiLevelType w:val="hybridMultilevel"/>
    <w:lvl w:ilvl="0">
      <w:start w:val="1"/>
      <w:numFmt w:val="decimal"/>
      <w:lvlText w:val="%1."/>
      <w:lvlJc w:val="left"/>
      <w:pPr>
        <w:ind w:left="566" w:hanging="428"/>
        <w:jc w:val="left"/>
      </w:pPr>
      <w:rPr>
        <w:rFonts w:hint="default" w:ascii="Calibri" w:hAnsi="Calibri" w:eastAsia="Calibri" w:cs="Calibri"/>
        <w:spacing w:val="-3"/>
        <w:w w:val="99"/>
        <w:sz w:val="24"/>
        <w:szCs w:val="24"/>
      </w:rPr>
    </w:lvl>
    <w:lvl w:ilvl="1">
      <w:start w:val="0"/>
      <w:numFmt w:val="bullet"/>
      <w:lvlText w:val=""/>
      <w:lvlJc w:val="left"/>
      <w:pPr>
        <w:ind w:left="990" w:hanging="281"/>
      </w:pPr>
      <w:rPr>
        <w:rFonts w:hint="default"/>
        <w:w w:val="99"/>
      </w:rPr>
    </w:lvl>
    <w:lvl w:ilvl="2">
      <w:start w:val="0"/>
      <w:numFmt w:val="bullet"/>
      <w:lvlText w:val="•"/>
      <w:lvlJc w:val="left"/>
      <w:pPr>
        <w:ind w:left="1927" w:hanging="281"/>
      </w:pPr>
      <w:rPr>
        <w:rFonts w:hint="default"/>
      </w:rPr>
    </w:lvl>
    <w:lvl w:ilvl="3">
      <w:start w:val="0"/>
      <w:numFmt w:val="bullet"/>
      <w:lvlText w:val="•"/>
      <w:lvlJc w:val="left"/>
      <w:pPr>
        <w:ind w:left="2854" w:hanging="281"/>
      </w:pPr>
      <w:rPr>
        <w:rFonts w:hint="default"/>
      </w:rPr>
    </w:lvl>
    <w:lvl w:ilvl="4">
      <w:start w:val="0"/>
      <w:numFmt w:val="bullet"/>
      <w:lvlText w:val="•"/>
      <w:lvlJc w:val="left"/>
      <w:pPr>
        <w:ind w:left="3782" w:hanging="281"/>
      </w:pPr>
      <w:rPr>
        <w:rFonts w:hint="default"/>
      </w:rPr>
    </w:lvl>
    <w:lvl w:ilvl="5">
      <w:start w:val="0"/>
      <w:numFmt w:val="bullet"/>
      <w:lvlText w:val="•"/>
      <w:lvlJc w:val="left"/>
      <w:pPr>
        <w:ind w:left="4709" w:hanging="281"/>
      </w:pPr>
      <w:rPr>
        <w:rFonts w:hint="default"/>
      </w:rPr>
    </w:lvl>
    <w:lvl w:ilvl="6">
      <w:start w:val="0"/>
      <w:numFmt w:val="bullet"/>
      <w:lvlText w:val="•"/>
      <w:lvlJc w:val="left"/>
      <w:pPr>
        <w:ind w:left="5636" w:hanging="281"/>
      </w:pPr>
      <w:rPr>
        <w:rFonts w:hint="default"/>
      </w:rPr>
    </w:lvl>
    <w:lvl w:ilvl="7">
      <w:start w:val="0"/>
      <w:numFmt w:val="bullet"/>
      <w:lvlText w:val="•"/>
      <w:lvlJc w:val="left"/>
      <w:pPr>
        <w:ind w:left="6564" w:hanging="281"/>
      </w:pPr>
      <w:rPr>
        <w:rFonts w:hint="default"/>
      </w:rPr>
    </w:lvl>
    <w:lvl w:ilvl="8">
      <w:start w:val="0"/>
      <w:numFmt w:val="bullet"/>
      <w:lvlText w:val="•"/>
      <w:lvlJc w:val="left"/>
      <w:pPr>
        <w:ind w:left="7491" w:hanging="281"/>
      </w:pPr>
      <w:rPr>
        <w:rFonts w:hint="default"/>
      </w:rPr>
    </w:lvl>
  </w:abstractNum>
  <w:abstractNum w:abstractNumId="47">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83"/>
      </w:pPr>
      <w:rPr>
        <w:rFonts w:hint="default" w:ascii="Wingdings" w:hAnsi="Wingdings" w:eastAsia="Wingdings" w:cs="Wingdings"/>
        <w:w w:val="99"/>
        <w:sz w:val="24"/>
        <w:szCs w:val="24"/>
      </w:rPr>
    </w:lvl>
    <w:lvl w:ilvl="2">
      <w:start w:val="0"/>
      <w:numFmt w:val="bullet"/>
      <w:lvlText w:val="•"/>
      <w:lvlJc w:val="left"/>
      <w:pPr>
        <w:ind w:left="1927" w:hanging="483"/>
      </w:pPr>
      <w:rPr>
        <w:rFonts w:hint="default"/>
      </w:rPr>
    </w:lvl>
    <w:lvl w:ilvl="3">
      <w:start w:val="0"/>
      <w:numFmt w:val="bullet"/>
      <w:lvlText w:val="•"/>
      <w:lvlJc w:val="left"/>
      <w:pPr>
        <w:ind w:left="2854" w:hanging="483"/>
      </w:pPr>
      <w:rPr>
        <w:rFonts w:hint="default"/>
      </w:rPr>
    </w:lvl>
    <w:lvl w:ilvl="4">
      <w:start w:val="0"/>
      <w:numFmt w:val="bullet"/>
      <w:lvlText w:val="•"/>
      <w:lvlJc w:val="left"/>
      <w:pPr>
        <w:ind w:left="3782" w:hanging="483"/>
      </w:pPr>
      <w:rPr>
        <w:rFonts w:hint="default"/>
      </w:rPr>
    </w:lvl>
    <w:lvl w:ilvl="5">
      <w:start w:val="0"/>
      <w:numFmt w:val="bullet"/>
      <w:lvlText w:val="•"/>
      <w:lvlJc w:val="left"/>
      <w:pPr>
        <w:ind w:left="4709" w:hanging="483"/>
      </w:pPr>
      <w:rPr>
        <w:rFonts w:hint="default"/>
      </w:rPr>
    </w:lvl>
    <w:lvl w:ilvl="6">
      <w:start w:val="0"/>
      <w:numFmt w:val="bullet"/>
      <w:lvlText w:val="•"/>
      <w:lvlJc w:val="left"/>
      <w:pPr>
        <w:ind w:left="5636" w:hanging="483"/>
      </w:pPr>
      <w:rPr>
        <w:rFonts w:hint="default"/>
      </w:rPr>
    </w:lvl>
    <w:lvl w:ilvl="7">
      <w:start w:val="0"/>
      <w:numFmt w:val="bullet"/>
      <w:lvlText w:val="•"/>
      <w:lvlJc w:val="left"/>
      <w:pPr>
        <w:ind w:left="6564" w:hanging="483"/>
      </w:pPr>
      <w:rPr>
        <w:rFonts w:hint="default"/>
      </w:rPr>
    </w:lvl>
    <w:lvl w:ilvl="8">
      <w:start w:val="0"/>
      <w:numFmt w:val="bullet"/>
      <w:lvlText w:val="•"/>
      <w:lvlJc w:val="left"/>
      <w:pPr>
        <w:ind w:left="7491" w:hanging="483"/>
      </w:pPr>
      <w:rPr>
        <w:rFonts w:hint="default"/>
      </w:rPr>
    </w:lvl>
  </w:abstractNum>
  <w:abstractNum w:abstractNumId="46">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38" w:hanging="425"/>
      </w:pPr>
      <w:rPr>
        <w:rFonts w:hint="default" w:ascii="Symbol" w:hAnsi="Symbol" w:eastAsia="Symbol" w:cs="Symbol"/>
        <w:w w:val="100"/>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45">
    <w:multiLevelType w:val="hybridMultilevel"/>
    <w:lvl w:ilvl="0">
      <w:start w:val="1"/>
      <w:numFmt w:val="decimal"/>
      <w:lvlText w:val="%1."/>
      <w:lvlJc w:val="left"/>
      <w:pPr>
        <w:ind w:left="138" w:hanging="428"/>
        <w:jc w:val="left"/>
      </w:pPr>
      <w:rPr>
        <w:rFonts w:hint="default" w:ascii="Calibri" w:hAnsi="Calibri" w:eastAsia="Calibri" w:cs="Calibri"/>
        <w:spacing w:val="-5"/>
        <w:w w:val="99"/>
        <w:sz w:val="24"/>
        <w:szCs w:val="24"/>
      </w:rPr>
    </w:lvl>
    <w:lvl w:ilvl="1">
      <w:start w:val="0"/>
      <w:numFmt w:val="bullet"/>
      <w:lvlText w:val=""/>
      <w:lvlJc w:val="left"/>
      <w:pPr>
        <w:ind w:left="858" w:hanging="348"/>
      </w:pPr>
      <w:rPr>
        <w:rFonts w:hint="default" w:ascii="Wingdings" w:hAnsi="Wingdings" w:eastAsia="Wingdings" w:cs="Wingdings"/>
        <w:w w:val="99"/>
        <w:sz w:val="24"/>
        <w:szCs w:val="24"/>
      </w:rPr>
    </w:lvl>
    <w:lvl w:ilvl="2">
      <w:start w:val="0"/>
      <w:numFmt w:val="bullet"/>
      <w:lvlText w:val="•"/>
      <w:lvlJc w:val="left"/>
      <w:pPr>
        <w:ind w:left="1802" w:hanging="348"/>
      </w:pPr>
      <w:rPr>
        <w:rFonts w:hint="default"/>
      </w:rPr>
    </w:lvl>
    <w:lvl w:ilvl="3">
      <w:start w:val="0"/>
      <w:numFmt w:val="bullet"/>
      <w:lvlText w:val="•"/>
      <w:lvlJc w:val="left"/>
      <w:pPr>
        <w:ind w:left="2745" w:hanging="348"/>
      </w:pPr>
      <w:rPr>
        <w:rFonts w:hint="default"/>
      </w:rPr>
    </w:lvl>
    <w:lvl w:ilvl="4">
      <w:start w:val="0"/>
      <w:numFmt w:val="bullet"/>
      <w:lvlText w:val="•"/>
      <w:lvlJc w:val="left"/>
      <w:pPr>
        <w:ind w:left="3688" w:hanging="348"/>
      </w:pPr>
      <w:rPr>
        <w:rFonts w:hint="default"/>
      </w:rPr>
    </w:lvl>
    <w:lvl w:ilvl="5">
      <w:start w:val="0"/>
      <w:numFmt w:val="bullet"/>
      <w:lvlText w:val="•"/>
      <w:lvlJc w:val="left"/>
      <w:pPr>
        <w:ind w:left="4631" w:hanging="348"/>
      </w:pPr>
      <w:rPr>
        <w:rFonts w:hint="default"/>
      </w:rPr>
    </w:lvl>
    <w:lvl w:ilvl="6">
      <w:start w:val="0"/>
      <w:numFmt w:val="bullet"/>
      <w:lvlText w:val="•"/>
      <w:lvlJc w:val="left"/>
      <w:pPr>
        <w:ind w:left="5574" w:hanging="348"/>
      </w:pPr>
      <w:rPr>
        <w:rFonts w:hint="default"/>
      </w:rPr>
    </w:lvl>
    <w:lvl w:ilvl="7">
      <w:start w:val="0"/>
      <w:numFmt w:val="bullet"/>
      <w:lvlText w:val="•"/>
      <w:lvlJc w:val="left"/>
      <w:pPr>
        <w:ind w:left="6517" w:hanging="348"/>
      </w:pPr>
      <w:rPr>
        <w:rFonts w:hint="default"/>
      </w:rPr>
    </w:lvl>
    <w:lvl w:ilvl="8">
      <w:start w:val="0"/>
      <w:numFmt w:val="bullet"/>
      <w:lvlText w:val="•"/>
      <w:lvlJc w:val="left"/>
      <w:pPr>
        <w:ind w:left="7460" w:hanging="348"/>
      </w:pPr>
      <w:rPr>
        <w:rFonts w:hint="default"/>
      </w:rPr>
    </w:lvl>
  </w:abstractNum>
  <w:abstractNum w:abstractNumId="44">
    <w:multiLevelType w:val="hybridMultilevel"/>
    <w:lvl w:ilvl="0">
      <w:start w:val="1"/>
      <w:numFmt w:val="decimal"/>
      <w:lvlText w:val="%1."/>
      <w:lvlJc w:val="left"/>
      <w:pPr>
        <w:ind w:left="360" w:hanging="242"/>
        <w:jc w:val="left"/>
      </w:pPr>
      <w:rPr>
        <w:rFonts w:hint="default" w:ascii="Calibri" w:hAnsi="Calibri" w:eastAsia="Calibri" w:cs="Calibri"/>
        <w:b/>
        <w:bCs/>
        <w:w w:val="100"/>
        <w:sz w:val="24"/>
        <w:szCs w:val="24"/>
      </w:rPr>
    </w:lvl>
    <w:lvl w:ilvl="1">
      <w:start w:val="0"/>
      <w:numFmt w:val="bullet"/>
      <w:lvlText w:val="•"/>
      <w:lvlJc w:val="left"/>
      <w:pPr>
        <w:ind w:left="3900" w:hanging="242"/>
      </w:pPr>
      <w:rPr>
        <w:rFonts w:hint="default"/>
      </w:rPr>
    </w:lvl>
    <w:lvl w:ilvl="2">
      <w:start w:val="0"/>
      <w:numFmt w:val="bullet"/>
      <w:lvlText w:val="•"/>
      <w:lvlJc w:val="left"/>
      <w:pPr>
        <w:ind w:left="3699" w:hanging="242"/>
      </w:pPr>
      <w:rPr>
        <w:rFonts w:hint="default"/>
      </w:rPr>
    </w:lvl>
    <w:lvl w:ilvl="3">
      <w:start w:val="0"/>
      <w:numFmt w:val="bullet"/>
      <w:lvlText w:val="•"/>
      <w:lvlJc w:val="left"/>
      <w:pPr>
        <w:ind w:left="3499" w:hanging="242"/>
      </w:pPr>
      <w:rPr>
        <w:rFonts w:hint="default"/>
      </w:rPr>
    </w:lvl>
    <w:lvl w:ilvl="4">
      <w:start w:val="0"/>
      <w:numFmt w:val="bullet"/>
      <w:lvlText w:val="•"/>
      <w:lvlJc w:val="left"/>
      <w:pPr>
        <w:ind w:left="3298" w:hanging="242"/>
      </w:pPr>
      <w:rPr>
        <w:rFonts w:hint="default"/>
      </w:rPr>
    </w:lvl>
    <w:lvl w:ilvl="5">
      <w:start w:val="0"/>
      <w:numFmt w:val="bullet"/>
      <w:lvlText w:val="•"/>
      <w:lvlJc w:val="left"/>
      <w:pPr>
        <w:ind w:left="3098" w:hanging="242"/>
      </w:pPr>
      <w:rPr>
        <w:rFonts w:hint="default"/>
      </w:rPr>
    </w:lvl>
    <w:lvl w:ilvl="6">
      <w:start w:val="0"/>
      <w:numFmt w:val="bullet"/>
      <w:lvlText w:val="•"/>
      <w:lvlJc w:val="left"/>
      <w:pPr>
        <w:ind w:left="2897" w:hanging="242"/>
      </w:pPr>
      <w:rPr>
        <w:rFonts w:hint="default"/>
      </w:rPr>
    </w:lvl>
    <w:lvl w:ilvl="7">
      <w:start w:val="0"/>
      <w:numFmt w:val="bullet"/>
      <w:lvlText w:val="•"/>
      <w:lvlJc w:val="left"/>
      <w:pPr>
        <w:ind w:left="2697" w:hanging="242"/>
      </w:pPr>
      <w:rPr>
        <w:rFonts w:hint="default"/>
      </w:rPr>
    </w:lvl>
    <w:lvl w:ilvl="8">
      <w:start w:val="0"/>
      <w:numFmt w:val="bullet"/>
      <w:lvlText w:val="•"/>
      <w:lvlJc w:val="left"/>
      <w:pPr>
        <w:ind w:left="2496" w:hanging="242"/>
      </w:pPr>
      <w:rPr>
        <w:rFonts w:hint="default"/>
      </w:rPr>
    </w:lvl>
  </w:abstractNum>
  <w:abstractNum w:abstractNumId="43">
    <w:multiLevelType w:val="hybridMultilevel"/>
    <w:lvl w:ilvl="0">
      <w:start w:val="0"/>
      <w:numFmt w:val="bullet"/>
      <w:lvlText w:val="*"/>
      <w:lvlJc w:val="left"/>
      <w:pPr>
        <w:ind w:left="294" w:hanging="176"/>
      </w:pPr>
      <w:rPr>
        <w:rFonts w:hint="default" w:ascii="Calibri" w:hAnsi="Calibri" w:eastAsia="Calibri" w:cs="Calibri"/>
        <w:w w:val="100"/>
        <w:sz w:val="24"/>
        <w:szCs w:val="24"/>
      </w:rPr>
    </w:lvl>
    <w:lvl w:ilvl="1">
      <w:start w:val="0"/>
      <w:numFmt w:val="bullet"/>
      <w:lvlText w:val=""/>
      <w:lvlJc w:val="left"/>
      <w:pPr>
        <w:ind w:left="826" w:hanging="425"/>
      </w:pPr>
      <w:rPr>
        <w:rFonts w:hint="default" w:ascii="Symbol" w:hAnsi="Symbol" w:eastAsia="Symbol" w:cs="Symbol"/>
        <w:w w:val="100"/>
        <w:sz w:val="24"/>
        <w:szCs w:val="24"/>
      </w:rPr>
    </w:lvl>
    <w:lvl w:ilvl="2">
      <w:start w:val="0"/>
      <w:numFmt w:val="bullet"/>
      <w:lvlText w:val="•"/>
      <w:lvlJc w:val="left"/>
      <w:pPr>
        <w:ind w:left="820" w:hanging="425"/>
      </w:pPr>
      <w:rPr>
        <w:rFonts w:hint="default"/>
      </w:rPr>
    </w:lvl>
    <w:lvl w:ilvl="3">
      <w:start w:val="0"/>
      <w:numFmt w:val="bullet"/>
      <w:lvlText w:val="•"/>
      <w:lvlJc w:val="left"/>
      <w:pPr>
        <w:ind w:left="1880" w:hanging="425"/>
      </w:pPr>
      <w:rPr>
        <w:rFonts w:hint="default"/>
      </w:rPr>
    </w:lvl>
    <w:lvl w:ilvl="4">
      <w:start w:val="0"/>
      <w:numFmt w:val="bullet"/>
      <w:lvlText w:val="•"/>
      <w:lvlJc w:val="left"/>
      <w:pPr>
        <w:ind w:left="2941" w:hanging="425"/>
      </w:pPr>
      <w:rPr>
        <w:rFonts w:hint="default"/>
      </w:rPr>
    </w:lvl>
    <w:lvl w:ilvl="5">
      <w:start w:val="0"/>
      <w:numFmt w:val="bullet"/>
      <w:lvlText w:val="•"/>
      <w:lvlJc w:val="left"/>
      <w:pPr>
        <w:ind w:left="4002" w:hanging="425"/>
      </w:pPr>
      <w:rPr>
        <w:rFonts w:hint="default"/>
      </w:rPr>
    </w:lvl>
    <w:lvl w:ilvl="6">
      <w:start w:val="0"/>
      <w:numFmt w:val="bullet"/>
      <w:lvlText w:val="•"/>
      <w:lvlJc w:val="left"/>
      <w:pPr>
        <w:ind w:left="5063" w:hanging="425"/>
      </w:pPr>
      <w:rPr>
        <w:rFonts w:hint="default"/>
      </w:rPr>
    </w:lvl>
    <w:lvl w:ilvl="7">
      <w:start w:val="0"/>
      <w:numFmt w:val="bullet"/>
      <w:lvlText w:val="•"/>
      <w:lvlJc w:val="left"/>
      <w:pPr>
        <w:ind w:left="6124" w:hanging="425"/>
      </w:pPr>
      <w:rPr>
        <w:rFonts w:hint="default"/>
      </w:rPr>
    </w:lvl>
    <w:lvl w:ilvl="8">
      <w:start w:val="0"/>
      <w:numFmt w:val="bullet"/>
      <w:lvlText w:val="•"/>
      <w:lvlJc w:val="left"/>
      <w:pPr>
        <w:ind w:left="7184" w:hanging="425"/>
      </w:pPr>
      <w:rPr>
        <w:rFonts w:hint="default"/>
      </w:rPr>
    </w:lvl>
  </w:abstractNum>
  <w:abstractNum w:abstractNumId="42">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000" w:hanging="425"/>
      </w:pPr>
      <w:rPr>
        <w:rFonts w:hint="default"/>
      </w:rPr>
    </w:lvl>
    <w:lvl w:ilvl="3">
      <w:start w:val="0"/>
      <w:numFmt w:val="bullet"/>
      <w:lvlText w:val="•"/>
      <w:lvlJc w:val="left"/>
      <w:pPr>
        <w:ind w:left="2043" w:hanging="425"/>
      </w:pPr>
      <w:rPr>
        <w:rFonts w:hint="default"/>
      </w:rPr>
    </w:lvl>
    <w:lvl w:ilvl="4">
      <w:start w:val="0"/>
      <w:numFmt w:val="bullet"/>
      <w:lvlText w:val="•"/>
      <w:lvlJc w:val="left"/>
      <w:pPr>
        <w:ind w:left="3086" w:hanging="425"/>
      </w:pPr>
      <w:rPr>
        <w:rFonts w:hint="default"/>
      </w:rPr>
    </w:lvl>
    <w:lvl w:ilvl="5">
      <w:start w:val="0"/>
      <w:numFmt w:val="bullet"/>
      <w:lvlText w:val="•"/>
      <w:lvlJc w:val="left"/>
      <w:pPr>
        <w:ind w:left="4129" w:hanging="425"/>
      </w:pPr>
      <w:rPr>
        <w:rFonts w:hint="default"/>
      </w:rPr>
    </w:lvl>
    <w:lvl w:ilvl="6">
      <w:start w:val="0"/>
      <w:numFmt w:val="bullet"/>
      <w:lvlText w:val="•"/>
      <w:lvlJc w:val="left"/>
      <w:pPr>
        <w:ind w:left="5173" w:hanging="425"/>
      </w:pPr>
      <w:rPr>
        <w:rFonts w:hint="default"/>
      </w:rPr>
    </w:lvl>
    <w:lvl w:ilvl="7">
      <w:start w:val="0"/>
      <w:numFmt w:val="bullet"/>
      <w:lvlText w:val="•"/>
      <w:lvlJc w:val="left"/>
      <w:pPr>
        <w:ind w:left="6216" w:hanging="425"/>
      </w:pPr>
      <w:rPr>
        <w:rFonts w:hint="default"/>
      </w:rPr>
    </w:lvl>
    <w:lvl w:ilvl="8">
      <w:start w:val="0"/>
      <w:numFmt w:val="bullet"/>
      <w:lvlText w:val="•"/>
      <w:lvlJc w:val="left"/>
      <w:pPr>
        <w:ind w:left="7259" w:hanging="425"/>
      </w:pPr>
      <w:rPr>
        <w:rFonts w:hint="default"/>
      </w:rPr>
    </w:lvl>
  </w:abstractNum>
  <w:abstractNum w:abstractNumId="41">
    <w:multiLevelType w:val="hybridMultilevel"/>
    <w:lvl w:ilvl="0">
      <w:start w:val="4"/>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560" w:hanging="428"/>
      </w:pPr>
      <w:rPr>
        <w:rFonts w:hint="default"/>
      </w:rPr>
    </w:lvl>
    <w:lvl w:ilvl="2">
      <w:start w:val="0"/>
      <w:numFmt w:val="bullet"/>
      <w:lvlText w:val="•"/>
      <w:lvlJc w:val="left"/>
      <w:pPr>
        <w:ind w:left="4202" w:hanging="428"/>
      </w:pPr>
      <w:rPr>
        <w:rFonts w:hint="default"/>
      </w:rPr>
    </w:lvl>
    <w:lvl w:ilvl="3">
      <w:start w:val="0"/>
      <w:numFmt w:val="bullet"/>
      <w:lvlText w:val="•"/>
      <w:lvlJc w:val="left"/>
      <w:pPr>
        <w:ind w:left="4845" w:hanging="428"/>
      </w:pPr>
      <w:rPr>
        <w:rFonts w:hint="default"/>
      </w:rPr>
    </w:lvl>
    <w:lvl w:ilvl="4">
      <w:start w:val="0"/>
      <w:numFmt w:val="bullet"/>
      <w:lvlText w:val="•"/>
      <w:lvlJc w:val="left"/>
      <w:pPr>
        <w:ind w:left="5488" w:hanging="428"/>
      </w:pPr>
      <w:rPr>
        <w:rFonts w:hint="default"/>
      </w:rPr>
    </w:lvl>
    <w:lvl w:ilvl="5">
      <w:start w:val="0"/>
      <w:numFmt w:val="bullet"/>
      <w:lvlText w:val="•"/>
      <w:lvlJc w:val="left"/>
      <w:pPr>
        <w:ind w:left="6131" w:hanging="428"/>
      </w:pPr>
      <w:rPr>
        <w:rFonts w:hint="default"/>
      </w:rPr>
    </w:lvl>
    <w:lvl w:ilvl="6">
      <w:start w:val="0"/>
      <w:numFmt w:val="bullet"/>
      <w:lvlText w:val="•"/>
      <w:lvlJc w:val="left"/>
      <w:pPr>
        <w:ind w:left="6774" w:hanging="428"/>
      </w:pPr>
      <w:rPr>
        <w:rFonts w:hint="default"/>
      </w:rPr>
    </w:lvl>
    <w:lvl w:ilvl="7">
      <w:start w:val="0"/>
      <w:numFmt w:val="bullet"/>
      <w:lvlText w:val="•"/>
      <w:lvlJc w:val="left"/>
      <w:pPr>
        <w:ind w:left="7417" w:hanging="428"/>
      </w:pPr>
      <w:rPr>
        <w:rFonts w:hint="default"/>
      </w:rPr>
    </w:lvl>
    <w:lvl w:ilvl="8">
      <w:start w:val="0"/>
      <w:numFmt w:val="bullet"/>
      <w:lvlText w:val="•"/>
      <w:lvlJc w:val="left"/>
      <w:pPr>
        <w:ind w:left="8060" w:hanging="428"/>
      </w:pPr>
      <w:rPr>
        <w:rFonts w:hint="default"/>
      </w:rPr>
    </w:lvl>
  </w:abstractNum>
  <w:abstractNum w:abstractNumId="4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Calibri" w:hAnsi="Calibri" w:eastAsia="Calibri" w:cs="Calibri"/>
        <w:spacing w:val="-2"/>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39">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566" w:hanging="425"/>
      </w:pPr>
      <w:rPr>
        <w:rFonts w:hint="default" w:ascii="Wingdings" w:hAnsi="Wingdings" w:eastAsia="Wingdings" w:cs="Wingdings"/>
        <w:w w:val="99"/>
        <w:sz w:val="24"/>
        <w:szCs w:val="24"/>
      </w:rPr>
    </w:lvl>
    <w:lvl w:ilvl="2">
      <w:start w:val="0"/>
      <w:numFmt w:val="bullet"/>
      <w:lvlText w:val="•"/>
      <w:lvlJc w:val="left"/>
      <w:pPr>
        <w:ind w:left="1536" w:hanging="425"/>
      </w:pPr>
      <w:rPr>
        <w:rFonts w:hint="default"/>
      </w:rPr>
    </w:lvl>
    <w:lvl w:ilvl="3">
      <w:start w:val="0"/>
      <w:numFmt w:val="bullet"/>
      <w:lvlText w:val="•"/>
      <w:lvlJc w:val="left"/>
      <w:pPr>
        <w:ind w:left="2512" w:hanging="425"/>
      </w:pPr>
      <w:rPr>
        <w:rFonts w:hint="default"/>
      </w:rPr>
    </w:lvl>
    <w:lvl w:ilvl="4">
      <w:start w:val="0"/>
      <w:numFmt w:val="bullet"/>
      <w:lvlText w:val="•"/>
      <w:lvlJc w:val="left"/>
      <w:pPr>
        <w:ind w:left="3488" w:hanging="425"/>
      </w:pPr>
      <w:rPr>
        <w:rFonts w:hint="default"/>
      </w:rPr>
    </w:lvl>
    <w:lvl w:ilvl="5">
      <w:start w:val="0"/>
      <w:numFmt w:val="bullet"/>
      <w:lvlText w:val="•"/>
      <w:lvlJc w:val="left"/>
      <w:pPr>
        <w:ind w:left="4465" w:hanging="425"/>
      </w:pPr>
      <w:rPr>
        <w:rFonts w:hint="default"/>
      </w:rPr>
    </w:lvl>
    <w:lvl w:ilvl="6">
      <w:start w:val="0"/>
      <w:numFmt w:val="bullet"/>
      <w:lvlText w:val="•"/>
      <w:lvlJc w:val="left"/>
      <w:pPr>
        <w:ind w:left="5441" w:hanging="425"/>
      </w:pPr>
      <w:rPr>
        <w:rFonts w:hint="default"/>
      </w:rPr>
    </w:lvl>
    <w:lvl w:ilvl="7">
      <w:start w:val="0"/>
      <w:numFmt w:val="bullet"/>
      <w:lvlText w:val="•"/>
      <w:lvlJc w:val="left"/>
      <w:pPr>
        <w:ind w:left="6417" w:hanging="425"/>
      </w:pPr>
      <w:rPr>
        <w:rFonts w:hint="default"/>
      </w:rPr>
    </w:lvl>
    <w:lvl w:ilvl="8">
      <w:start w:val="0"/>
      <w:numFmt w:val="bullet"/>
      <w:lvlText w:val="•"/>
      <w:lvlJc w:val="left"/>
      <w:pPr>
        <w:ind w:left="7393" w:hanging="425"/>
      </w:pPr>
      <w:rPr>
        <w:rFonts w:hint="default"/>
      </w:rPr>
    </w:lvl>
  </w:abstractNum>
  <w:abstractNum w:abstractNumId="38">
    <w:multiLevelType w:val="hybridMultilevel"/>
    <w:lvl w:ilvl="0">
      <w:start w:val="1"/>
      <w:numFmt w:val="decimal"/>
      <w:lvlText w:val="%1."/>
      <w:lvlJc w:val="left"/>
      <w:pPr>
        <w:ind w:left="1966" w:hanging="1848"/>
        <w:jc w:val="left"/>
      </w:pPr>
      <w:rPr>
        <w:rFonts w:hint="default" w:ascii="Calibri" w:hAnsi="Calibri" w:eastAsia="Calibri" w:cs="Calibri"/>
        <w:spacing w:val="-3"/>
        <w:w w:val="99"/>
        <w:sz w:val="24"/>
        <w:szCs w:val="24"/>
      </w:rPr>
    </w:lvl>
    <w:lvl w:ilvl="1">
      <w:start w:val="0"/>
      <w:numFmt w:val="bullet"/>
      <w:lvlText w:val="•"/>
      <w:lvlJc w:val="left"/>
      <w:pPr>
        <w:ind w:left="4540" w:hanging="1848"/>
      </w:pPr>
      <w:rPr>
        <w:rFonts w:hint="default"/>
      </w:rPr>
    </w:lvl>
    <w:lvl w:ilvl="2">
      <w:start w:val="0"/>
      <w:numFmt w:val="bullet"/>
      <w:lvlText w:val="•"/>
      <w:lvlJc w:val="left"/>
      <w:pPr>
        <w:ind w:left="5069" w:hanging="1848"/>
      </w:pPr>
      <w:rPr>
        <w:rFonts w:hint="default"/>
      </w:rPr>
    </w:lvl>
    <w:lvl w:ilvl="3">
      <w:start w:val="0"/>
      <w:numFmt w:val="bullet"/>
      <w:lvlText w:val="•"/>
      <w:lvlJc w:val="left"/>
      <w:pPr>
        <w:ind w:left="5599" w:hanging="1848"/>
      </w:pPr>
      <w:rPr>
        <w:rFonts w:hint="default"/>
      </w:rPr>
    </w:lvl>
    <w:lvl w:ilvl="4">
      <w:start w:val="0"/>
      <w:numFmt w:val="bullet"/>
      <w:lvlText w:val="•"/>
      <w:lvlJc w:val="left"/>
      <w:pPr>
        <w:ind w:left="6128" w:hanging="1848"/>
      </w:pPr>
      <w:rPr>
        <w:rFonts w:hint="default"/>
      </w:rPr>
    </w:lvl>
    <w:lvl w:ilvl="5">
      <w:start w:val="0"/>
      <w:numFmt w:val="bullet"/>
      <w:lvlText w:val="•"/>
      <w:lvlJc w:val="left"/>
      <w:pPr>
        <w:ind w:left="6658" w:hanging="1848"/>
      </w:pPr>
      <w:rPr>
        <w:rFonts w:hint="default"/>
      </w:rPr>
    </w:lvl>
    <w:lvl w:ilvl="6">
      <w:start w:val="0"/>
      <w:numFmt w:val="bullet"/>
      <w:lvlText w:val="•"/>
      <w:lvlJc w:val="left"/>
      <w:pPr>
        <w:ind w:left="7188" w:hanging="1848"/>
      </w:pPr>
      <w:rPr>
        <w:rFonts w:hint="default"/>
      </w:rPr>
    </w:lvl>
    <w:lvl w:ilvl="7">
      <w:start w:val="0"/>
      <w:numFmt w:val="bullet"/>
      <w:lvlText w:val="•"/>
      <w:lvlJc w:val="left"/>
      <w:pPr>
        <w:ind w:left="7717" w:hanging="1848"/>
      </w:pPr>
      <w:rPr>
        <w:rFonts w:hint="default"/>
      </w:rPr>
    </w:lvl>
    <w:lvl w:ilvl="8">
      <w:start w:val="0"/>
      <w:numFmt w:val="bullet"/>
      <w:lvlText w:val="•"/>
      <w:lvlJc w:val="left"/>
      <w:pPr>
        <w:ind w:left="8247" w:hanging="1848"/>
      </w:pPr>
      <w:rPr>
        <w:rFonts w:hint="default"/>
      </w:rPr>
    </w:lvl>
  </w:abstractNum>
  <w:abstractNum w:abstractNumId="37">
    <w:multiLevelType w:val="hybridMultilevel"/>
    <w:lvl w:ilvl="0">
      <w:start w:val="1"/>
      <w:numFmt w:val="decimal"/>
      <w:lvlText w:val="%1."/>
      <w:lvlJc w:val="left"/>
      <w:pPr>
        <w:ind w:left="1966" w:hanging="1848"/>
        <w:jc w:val="left"/>
      </w:pPr>
      <w:rPr>
        <w:rFonts w:hint="default" w:ascii="Calibri" w:hAnsi="Calibri" w:eastAsia="Calibri" w:cs="Calibri"/>
        <w:spacing w:val="-3"/>
        <w:w w:val="99"/>
        <w:sz w:val="24"/>
        <w:szCs w:val="24"/>
      </w:rPr>
    </w:lvl>
    <w:lvl w:ilvl="1">
      <w:start w:val="0"/>
      <w:numFmt w:val="bullet"/>
      <w:lvlText w:val="•"/>
      <w:lvlJc w:val="left"/>
      <w:pPr>
        <w:ind w:left="2694" w:hanging="1848"/>
      </w:pPr>
      <w:rPr>
        <w:rFonts w:hint="default"/>
      </w:rPr>
    </w:lvl>
    <w:lvl w:ilvl="2">
      <w:start w:val="0"/>
      <w:numFmt w:val="bullet"/>
      <w:lvlText w:val="•"/>
      <w:lvlJc w:val="left"/>
      <w:pPr>
        <w:ind w:left="3429" w:hanging="1848"/>
      </w:pPr>
      <w:rPr>
        <w:rFonts w:hint="default"/>
      </w:rPr>
    </w:lvl>
    <w:lvl w:ilvl="3">
      <w:start w:val="0"/>
      <w:numFmt w:val="bullet"/>
      <w:lvlText w:val="•"/>
      <w:lvlJc w:val="left"/>
      <w:pPr>
        <w:ind w:left="4163" w:hanging="1848"/>
      </w:pPr>
      <w:rPr>
        <w:rFonts w:hint="default"/>
      </w:rPr>
    </w:lvl>
    <w:lvl w:ilvl="4">
      <w:start w:val="0"/>
      <w:numFmt w:val="bullet"/>
      <w:lvlText w:val="•"/>
      <w:lvlJc w:val="left"/>
      <w:pPr>
        <w:ind w:left="4898" w:hanging="1848"/>
      </w:pPr>
      <w:rPr>
        <w:rFonts w:hint="default"/>
      </w:rPr>
    </w:lvl>
    <w:lvl w:ilvl="5">
      <w:start w:val="0"/>
      <w:numFmt w:val="bullet"/>
      <w:lvlText w:val="•"/>
      <w:lvlJc w:val="left"/>
      <w:pPr>
        <w:ind w:left="5633" w:hanging="1848"/>
      </w:pPr>
      <w:rPr>
        <w:rFonts w:hint="default"/>
      </w:rPr>
    </w:lvl>
    <w:lvl w:ilvl="6">
      <w:start w:val="0"/>
      <w:numFmt w:val="bullet"/>
      <w:lvlText w:val="•"/>
      <w:lvlJc w:val="left"/>
      <w:pPr>
        <w:ind w:left="6367" w:hanging="1848"/>
      </w:pPr>
      <w:rPr>
        <w:rFonts w:hint="default"/>
      </w:rPr>
    </w:lvl>
    <w:lvl w:ilvl="7">
      <w:start w:val="0"/>
      <w:numFmt w:val="bullet"/>
      <w:lvlText w:val="•"/>
      <w:lvlJc w:val="left"/>
      <w:pPr>
        <w:ind w:left="7102" w:hanging="1848"/>
      </w:pPr>
      <w:rPr>
        <w:rFonts w:hint="default"/>
      </w:rPr>
    </w:lvl>
    <w:lvl w:ilvl="8">
      <w:start w:val="0"/>
      <w:numFmt w:val="bullet"/>
      <w:lvlText w:val="•"/>
      <w:lvlJc w:val="left"/>
      <w:pPr>
        <w:ind w:left="7837" w:hanging="1848"/>
      </w:pPr>
      <w:rPr>
        <w:rFonts w:hint="default"/>
      </w:rPr>
    </w:lvl>
  </w:abstractNum>
  <w:abstractNum w:abstractNumId="36">
    <w:multiLevelType w:val="hybridMultilevel"/>
    <w:lvl w:ilvl="0">
      <w:start w:val="1"/>
      <w:numFmt w:val="decimal"/>
      <w:lvlText w:val="%1."/>
      <w:lvlJc w:val="left"/>
      <w:pPr>
        <w:ind w:left="138" w:hanging="360"/>
        <w:jc w:val="left"/>
      </w:pPr>
      <w:rPr>
        <w:rFonts w:hint="default" w:ascii="Arial" w:hAnsi="Arial" w:eastAsia="Arial" w:cs="Arial"/>
        <w:spacing w:val="-20"/>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536" w:hanging="425"/>
      </w:pPr>
      <w:rPr>
        <w:rFonts w:hint="default"/>
      </w:rPr>
    </w:lvl>
    <w:lvl w:ilvl="3">
      <w:start w:val="0"/>
      <w:numFmt w:val="bullet"/>
      <w:lvlText w:val="•"/>
      <w:lvlJc w:val="left"/>
      <w:pPr>
        <w:ind w:left="2512" w:hanging="425"/>
      </w:pPr>
      <w:rPr>
        <w:rFonts w:hint="default"/>
      </w:rPr>
    </w:lvl>
    <w:lvl w:ilvl="4">
      <w:start w:val="0"/>
      <w:numFmt w:val="bullet"/>
      <w:lvlText w:val="•"/>
      <w:lvlJc w:val="left"/>
      <w:pPr>
        <w:ind w:left="3488" w:hanging="425"/>
      </w:pPr>
      <w:rPr>
        <w:rFonts w:hint="default"/>
      </w:rPr>
    </w:lvl>
    <w:lvl w:ilvl="5">
      <w:start w:val="0"/>
      <w:numFmt w:val="bullet"/>
      <w:lvlText w:val="•"/>
      <w:lvlJc w:val="left"/>
      <w:pPr>
        <w:ind w:left="4465" w:hanging="425"/>
      </w:pPr>
      <w:rPr>
        <w:rFonts w:hint="default"/>
      </w:rPr>
    </w:lvl>
    <w:lvl w:ilvl="6">
      <w:start w:val="0"/>
      <w:numFmt w:val="bullet"/>
      <w:lvlText w:val="•"/>
      <w:lvlJc w:val="left"/>
      <w:pPr>
        <w:ind w:left="5441" w:hanging="425"/>
      </w:pPr>
      <w:rPr>
        <w:rFonts w:hint="default"/>
      </w:rPr>
    </w:lvl>
    <w:lvl w:ilvl="7">
      <w:start w:val="0"/>
      <w:numFmt w:val="bullet"/>
      <w:lvlText w:val="•"/>
      <w:lvlJc w:val="left"/>
      <w:pPr>
        <w:ind w:left="6417" w:hanging="425"/>
      </w:pPr>
      <w:rPr>
        <w:rFonts w:hint="default"/>
      </w:rPr>
    </w:lvl>
    <w:lvl w:ilvl="8">
      <w:start w:val="0"/>
      <w:numFmt w:val="bullet"/>
      <w:lvlText w:val="•"/>
      <w:lvlJc w:val="left"/>
      <w:pPr>
        <w:ind w:left="7393" w:hanging="425"/>
      </w:pPr>
      <w:rPr>
        <w:rFonts w:hint="default"/>
      </w:rPr>
    </w:lvl>
  </w:abstractNum>
  <w:abstractNum w:abstractNumId="35">
    <w:multiLevelType w:val="hybridMultilevel"/>
    <w:lvl w:ilvl="0">
      <w:start w:val="1"/>
      <w:numFmt w:val="decimal"/>
      <w:lvlText w:val="%1."/>
      <w:lvlJc w:val="left"/>
      <w:pPr>
        <w:ind w:left="118" w:hanging="187"/>
        <w:jc w:val="left"/>
      </w:pPr>
      <w:rPr>
        <w:rFonts w:hint="default" w:ascii="Calibri" w:hAnsi="Calibri" w:eastAsia="Calibri" w:cs="Calibri"/>
        <w:b/>
        <w:bCs/>
        <w:w w:val="100"/>
        <w:sz w:val="24"/>
        <w:szCs w:val="24"/>
      </w:rPr>
    </w:lvl>
    <w:lvl w:ilvl="1">
      <w:start w:val="1"/>
      <w:numFmt w:val="upperRoman"/>
      <w:lvlText w:val="%2."/>
      <w:lvlJc w:val="left"/>
      <w:pPr>
        <w:ind w:left="658" w:hanging="300"/>
        <w:jc w:val="right"/>
      </w:pPr>
      <w:rPr>
        <w:rFonts w:hint="default" w:ascii="Calibri" w:hAnsi="Calibri" w:eastAsia="Calibri" w:cs="Calibri"/>
        <w:spacing w:val="-3"/>
        <w:w w:val="99"/>
        <w:sz w:val="24"/>
        <w:szCs w:val="24"/>
      </w:rPr>
    </w:lvl>
    <w:lvl w:ilvl="2">
      <w:start w:val="0"/>
      <w:numFmt w:val="bullet"/>
      <w:lvlText w:val="•"/>
      <w:lvlJc w:val="left"/>
      <w:pPr>
        <w:ind w:left="1620" w:hanging="300"/>
      </w:pPr>
      <w:rPr>
        <w:rFonts w:hint="default"/>
      </w:rPr>
    </w:lvl>
    <w:lvl w:ilvl="3">
      <w:start w:val="0"/>
      <w:numFmt w:val="bullet"/>
      <w:lvlText w:val="•"/>
      <w:lvlJc w:val="left"/>
      <w:pPr>
        <w:ind w:left="2581" w:hanging="300"/>
      </w:pPr>
      <w:rPr>
        <w:rFonts w:hint="default"/>
      </w:rPr>
    </w:lvl>
    <w:lvl w:ilvl="4">
      <w:start w:val="0"/>
      <w:numFmt w:val="bullet"/>
      <w:lvlText w:val="•"/>
      <w:lvlJc w:val="left"/>
      <w:pPr>
        <w:ind w:left="3542" w:hanging="300"/>
      </w:pPr>
      <w:rPr>
        <w:rFonts w:hint="default"/>
      </w:rPr>
    </w:lvl>
    <w:lvl w:ilvl="5">
      <w:start w:val="0"/>
      <w:numFmt w:val="bullet"/>
      <w:lvlText w:val="•"/>
      <w:lvlJc w:val="left"/>
      <w:pPr>
        <w:ind w:left="4502" w:hanging="300"/>
      </w:pPr>
      <w:rPr>
        <w:rFonts w:hint="default"/>
      </w:rPr>
    </w:lvl>
    <w:lvl w:ilvl="6">
      <w:start w:val="0"/>
      <w:numFmt w:val="bullet"/>
      <w:lvlText w:val="•"/>
      <w:lvlJc w:val="left"/>
      <w:pPr>
        <w:ind w:left="5463" w:hanging="300"/>
      </w:pPr>
      <w:rPr>
        <w:rFonts w:hint="default"/>
      </w:rPr>
    </w:lvl>
    <w:lvl w:ilvl="7">
      <w:start w:val="0"/>
      <w:numFmt w:val="bullet"/>
      <w:lvlText w:val="•"/>
      <w:lvlJc w:val="left"/>
      <w:pPr>
        <w:ind w:left="6424" w:hanging="300"/>
      </w:pPr>
      <w:rPr>
        <w:rFonts w:hint="default"/>
      </w:rPr>
    </w:lvl>
    <w:lvl w:ilvl="8">
      <w:start w:val="0"/>
      <w:numFmt w:val="bullet"/>
      <w:lvlText w:val="•"/>
      <w:lvlJc w:val="left"/>
      <w:pPr>
        <w:ind w:left="7384" w:hanging="300"/>
      </w:pPr>
      <w:rPr>
        <w:rFonts w:hint="default"/>
      </w:rPr>
    </w:lvl>
  </w:abstractNum>
  <w:abstractNum w:abstractNumId="3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33">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60" w:hanging="428"/>
      </w:pPr>
      <w:rPr>
        <w:rFonts w:hint="default"/>
      </w:rPr>
    </w:lvl>
    <w:lvl w:ilvl="2">
      <w:start w:val="0"/>
      <w:numFmt w:val="bullet"/>
      <w:lvlText w:val="•"/>
      <w:lvlJc w:val="left"/>
      <w:pPr>
        <w:ind w:left="4469" w:hanging="428"/>
      </w:pPr>
      <w:rPr>
        <w:rFonts w:hint="default"/>
      </w:rPr>
    </w:lvl>
    <w:lvl w:ilvl="3">
      <w:start w:val="0"/>
      <w:numFmt w:val="bullet"/>
      <w:lvlText w:val="•"/>
      <w:lvlJc w:val="left"/>
      <w:pPr>
        <w:ind w:left="5079" w:hanging="428"/>
      </w:pPr>
      <w:rPr>
        <w:rFonts w:hint="default"/>
      </w:rPr>
    </w:lvl>
    <w:lvl w:ilvl="4">
      <w:start w:val="0"/>
      <w:numFmt w:val="bullet"/>
      <w:lvlText w:val="•"/>
      <w:lvlJc w:val="left"/>
      <w:pPr>
        <w:ind w:left="5688" w:hanging="428"/>
      </w:pPr>
      <w:rPr>
        <w:rFonts w:hint="default"/>
      </w:rPr>
    </w:lvl>
    <w:lvl w:ilvl="5">
      <w:start w:val="0"/>
      <w:numFmt w:val="bullet"/>
      <w:lvlText w:val="•"/>
      <w:lvlJc w:val="left"/>
      <w:pPr>
        <w:ind w:left="6298" w:hanging="428"/>
      </w:pPr>
      <w:rPr>
        <w:rFonts w:hint="default"/>
      </w:rPr>
    </w:lvl>
    <w:lvl w:ilvl="6">
      <w:start w:val="0"/>
      <w:numFmt w:val="bullet"/>
      <w:lvlText w:val="•"/>
      <w:lvlJc w:val="left"/>
      <w:pPr>
        <w:ind w:left="6908" w:hanging="428"/>
      </w:pPr>
      <w:rPr>
        <w:rFonts w:hint="default"/>
      </w:rPr>
    </w:lvl>
    <w:lvl w:ilvl="7">
      <w:start w:val="0"/>
      <w:numFmt w:val="bullet"/>
      <w:lvlText w:val="•"/>
      <w:lvlJc w:val="left"/>
      <w:pPr>
        <w:ind w:left="7517" w:hanging="428"/>
      </w:pPr>
      <w:rPr>
        <w:rFonts w:hint="default"/>
      </w:rPr>
    </w:lvl>
    <w:lvl w:ilvl="8">
      <w:start w:val="0"/>
      <w:numFmt w:val="bullet"/>
      <w:lvlText w:val="•"/>
      <w:lvlJc w:val="left"/>
      <w:pPr>
        <w:ind w:left="8127" w:hanging="428"/>
      </w:pPr>
      <w:rPr>
        <w:rFonts w:hint="default"/>
      </w:rPr>
    </w:lvl>
  </w:abstractNum>
  <w:abstractNum w:abstractNumId="32">
    <w:multiLevelType w:val="hybridMultilevel"/>
    <w:lvl w:ilvl="0">
      <w:start w:val="1"/>
      <w:numFmt w:val="decimal"/>
      <w:lvlText w:val="%1."/>
      <w:lvlJc w:val="left"/>
      <w:pPr>
        <w:ind w:left="118" w:hanging="360"/>
        <w:jc w:val="left"/>
      </w:pPr>
      <w:rPr>
        <w:rFonts w:hint="default" w:ascii="Calibri" w:hAnsi="Calibri" w:eastAsia="Calibri" w:cs="Calibri"/>
        <w:b/>
        <w:bCs/>
        <w:spacing w:val="-27"/>
        <w:w w:val="99"/>
        <w:sz w:val="24"/>
        <w:szCs w:val="24"/>
      </w:rPr>
    </w:lvl>
    <w:lvl w:ilvl="1">
      <w:start w:val="0"/>
      <w:numFmt w:val="bullet"/>
      <w:lvlText w:val="•"/>
      <w:lvlJc w:val="left"/>
      <w:pPr>
        <w:ind w:left="3480" w:hanging="360"/>
      </w:pPr>
      <w:rPr>
        <w:rFonts w:hint="default"/>
      </w:rPr>
    </w:lvl>
    <w:lvl w:ilvl="2">
      <w:start w:val="0"/>
      <w:numFmt w:val="bullet"/>
      <w:lvlText w:val="•"/>
      <w:lvlJc w:val="left"/>
      <w:pPr>
        <w:ind w:left="4127" w:hanging="360"/>
      </w:pPr>
      <w:rPr>
        <w:rFonts w:hint="default"/>
      </w:rPr>
    </w:lvl>
    <w:lvl w:ilvl="3">
      <w:start w:val="0"/>
      <w:numFmt w:val="bullet"/>
      <w:lvlText w:val="•"/>
      <w:lvlJc w:val="left"/>
      <w:pPr>
        <w:ind w:left="4774" w:hanging="360"/>
      </w:pPr>
      <w:rPr>
        <w:rFonts w:hint="default"/>
      </w:rPr>
    </w:lvl>
    <w:lvl w:ilvl="4">
      <w:start w:val="0"/>
      <w:numFmt w:val="bullet"/>
      <w:lvlText w:val="•"/>
      <w:lvlJc w:val="left"/>
      <w:pPr>
        <w:ind w:left="5422" w:hanging="360"/>
      </w:pPr>
      <w:rPr>
        <w:rFonts w:hint="default"/>
      </w:rPr>
    </w:lvl>
    <w:lvl w:ilvl="5">
      <w:start w:val="0"/>
      <w:numFmt w:val="bullet"/>
      <w:lvlText w:val="•"/>
      <w:lvlJc w:val="left"/>
      <w:pPr>
        <w:ind w:left="6069" w:hanging="360"/>
      </w:pPr>
      <w:rPr>
        <w:rFonts w:hint="default"/>
      </w:rPr>
    </w:lvl>
    <w:lvl w:ilvl="6">
      <w:start w:val="0"/>
      <w:numFmt w:val="bullet"/>
      <w:lvlText w:val="•"/>
      <w:lvlJc w:val="left"/>
      <w:pPr>
        <w:ind w:left="6716" w:hanging="360"/>
      </w:pPr>
      <w:rPr>
        <w:rFonts w:hint="default"/>
      </w:rPr>
    </w:lvl>
    <w:lvl w:ilvl="7">
      <w:start w:val="0"/>
      <w:numFmt w:val="bullet"/>
      <w:lvlText w:val="•"/>
      <w:lvlJc w:val="left"/>
      <w:pPr>
        <w:ind w:left="7364" w:hanging="360"/>
      </w:pPr>
      <w:rPr>
        <w:rFonts w:hint="default"/>
      </w:rPr>
    </w:lvl>
    <w:lvl w:ilvl="8">
      <w:start w:val="0"/>
      <w:numFmt w:val="bullet"/>
      <w:lvlText w:val="•"/>
      <w:lvlJc w:val="left"/>
      <w:pPr>
        <w:ind w:left="8011" w:hanging="360"/>
      </w:pPr>
      <w:rPr>
        <w:rFonts w:hint="default"/>
      </w:rPr>
    </w:lvl>
  </w:abstractNum>
  <w:abstractNum w:abstractNumId="31">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1060" w:hanging="428"/>
      </w:pPr>
      <w:rPr>
        <w:rFonts w:hint="default"/>
      </w:rPr>
    </w:lvl>
    <w:lvl w:ilvl="2">
      <w:start w:val="0"/>
      <w:numFmt w:val="bullet"/>
      <w:lvlText w:val="•"/>
      <w:lvlJc w:val="left"/>
      <w:pPr>
        <w:ind w:left="1981" w:hanging="428"/>
      </w:pPr>
      <w:rPr>
        <w:rFonts w:hint="default"/>
      </w:rPr>
    </w:lvl>
    <w:lvl w:ilvl="3">
      <w:start w:val="0"/>
      <w:numFmt w:val="bullet"/>
      <w:lvlText w:val="•"/>
      <w:lvlJc w:val="left"/>
      <w:pPr>
        <w:ind w:left="2901" w:hanging="428"/>
      </w:pPr>
      <w:rPr>
        <w:rFonts w:hint="default"/>
      </w:rPr>
    </w:lvl>
    <w:lvl w:ilvl="4">
      <w:start w:val="0"/>
      <w:numFmt w:val="bullet"/>
      <w:lvlText w:val="•"/>
      <w:lvlJc w:val="left"/>
      <w:pPr>
        <w:ind w:left="38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663" w:hanging="428"/>
      </w:pPr>
      <w:rPr>
        <w:rFonts w:hint="default"/>
      </w:rPr>
    </w:lvl>
    <w:lvl w:ilvl="7">
      <w:start w:val="0"/>
      <w:numFmt w:val="bullet"/>
      <w:lvlText w:val="•"/>
      <w:lvlJc w:val="left"/>
      <w:pPr>
        <w:ind w:left="6584" w:hanging="428"/>
      </w:pPr>
      <w:rPr>
        <w:rFonts w:hint="default"/>
      </w:rPr>
    </w:lvl>
    <w:lvl w:ilvl="8">
      <w:start w:val="0"/>
      <w:numFmt w:val="bullet"/>
      <w:lvlText w:val="•"/>
      <w:lvlJc w:val="left"/>
      <w:pPr>
        <w:ind w:left="7505" w:hanging="428"/>
      </w:pPr>
      <w:rPr>
        <w:rFonts w:hint="default"/>
      </w:rPr>
    </w:lvl>
  </w:abstractNum>
  <w:abstractNum w:abstractNumId="3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38" w:hanging="425"/>
      </w:pPr>
      <w:rPr>
        <w:rFonts w:hint="default" w:ascii="Symbol" w:hAnsi="Symbol" w:eastAsia="Symbol" w:cs="Symbol"/>
        <w:w w:val="100"/>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29">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00" w:hanging="428"/>
      </w:pPr>
      <w:rPr>
        <w:rFonts w:hint="default"/>
      </w:rPr>
    </w:lvl>
    <w:lvl w:ilvl="2">
      <w:start w:val="0"/>
      <w:numFmt w:val="bullet"/>
      <w:lvlText w:val="•"/>
      <w:lvlJc w:val="left"/>
      <w:pPr>
        <w:ind w:left="4416" w:hanging="428"/>
      </w:pPr>
      <w:rPr>
        <w:rFonts w:hint="default"/>
      </w:rPr>
    </w:lvl>
    <w:lvl w:ilvl="3">
      <w:start w:val="0"/>
      <w:numFmt w:val="bullet"/>
      <w:lvlText w:val="•"/>
      <w:lvlJc w:val="left"/>
      <w:pPr>
        <w:ind w:left="5032" w:hanging="428"/>
      </w:pPr>
      <w:rPr>
        <w:rFonts w:hint="default"/>
      </w:rPr>
    </w:lvl>
    <w:lvl w:ilvl="4">
      <w:start w:val="0"/>
      <w:numFmt w:val="bullet"/>
      <w:lvlText w:val="•"/>
      <w:lvlJc w:val="left"/>
      <w:pPr>
        <w:ind w:left="5648" w:hanging="428"/>
      </w:pPr>
      <w:rPr>
        <w:rFonts w:hint="default"/>
      </w:rPr>
    </w:lvl>
    <w:lvl w:ilvl="5">
      <w:start w:val="0"/>
      <w:numFmt w:val="bullet"/>
      <w:lvlText w:val="•"/>
      <w:lvlJc w:val="left"/>
      <w:pPr>
        <w:ind w:left="6265" w:hanging="428"/>
      </w:pPr>
      <w:rPr>
        <w:rFonts w:hint="default"/>
      </w:rPr>
    </w:lvl>
    <w:lvl w:ilvl="6">
      <w:start w:val="0"/>
      <w:numFmt w:val="bullet"/>
      <w:lvlText w:val="•"/>
      <w:lvlJc w:val="left"/>
      <w:pPr>
        <w:ind w:left="6881" w:hanging="428"/>
      </w:pPr>
      <w:rPr>
        <w:rFonts w:hint="default"/>
      </w:rPr>
    </w:lvl>
    <w:lvl w:ilvl="7">
      <w:start w:val="0"/>
      <w:numFmt w:val="bullet"/>
      <w:lvlText w:val="•"/>
      <w:lvlJc w:val="left"/>
      <w:pPr>
        <w:ind w:left="7497" w:hanging="428"/>
      </w:pPr>
      <w:rPr>
        <w:rFonts w:hint="default"/>
      </w:rPr>
    </w:lvl>
    <w:lvl w:ilvl="8">
      <w:start w:val="0"/>
      <w:numFmt w:val="bullet"/>
      <w:lvlText w:val="•"/>
      <w:lvlJc w:val="left"/>
      <w:pPr>
        <w:ind w:left="8113" w:hanging="428"/>
      </w:pPr>
      <w:rPr>
        <w:rFonts w:hint="default"/>
      </w:rPr>
    </w:lvl>
  </w:abstractNum>
  <w:abstractNum w:abstractNumId="28">
    <w:multiLevelType w:val="hybridMultilevel"/>
    <w:lvl w:ilvl="0">
      <w:start w:val="0"/>
      <w:numFmt w:val="bullet"/>
      <w:lvlText w:val=""/>
      <w:lvlJc w:val="left"/>
      <w:pPr>
        <w:ind w:left="838" w:hanging="293"/>
      </w:pPr>
      <w:rPr>
        <w:rFonts w:hint="default" w:ascii="Symbol" w:hAnsi="Symbol" w:eastAsia="Symbol" w:cs="Symbol"/>
        <w:w w:val="100"/>
        <w:sz w:val="24"/>
        <w:szCs w:val="24"/>
      </w:rPr>
    </w:lvl>
    <w:lvl w:ilvl="1">
      <w:start w:val="0"/>
      <w:numFmt w:val="bullet"/>
      <w:lvlText w:val="•"/>
      <w:lvlJc w:val="left"/>
      <w:pPr>
        <w:ind w:left="1686" w:hanging="293"/>
      </w:pPr>
      <w:rPr>
        <w:rFonts w:hint="default"/>
      </w:rPr>
    </w:lvl>
    <w:lvl w:ilvl="2">
      <w:start w:val="0"/>
      <w:numFmt w:val="bullet"/>
      <w:lvlText w:val="•"/>
      <w:lvlJc w:val="left"/>
      <w:pPr>
        <w:ind w:left="2533" w:hanging="293"/>
      </w:pPr>
      <w:rPr>
        <w:rFonts w:hint="default"/>
      </w:rPr>
    </w:lvl>
    <w:lvl w:ilvl="3">
      <w:start w:val="0"/>
      <w:numFmt w:val="bullet"/>
      <w:lvlText w:val="•"/>
      <w:lvlJc w:val="left"/>
      <w:pPr>
        <w:ind w:left="3379" w:hanging="293"/>
      </w:pPr>
      <w:rPr>
        <w:rFonts w:hint="default"/>
      </w:rPr>
    </w:lvl>
    <w:lvl w:ilvl="4">
      <w:start w:val="0"/>
      <w:numFmt w:val="bullet"/>
      <w:lvlText w:val="•"/>
      <w:lvlJc w:val="left"/>
      <w:pPr>
        <w:ind w:left="4226" w:hanging="293"/>
      </w:pPr>
      <w:rPr>
        <w:rFonts w:hint="default"/>
      </w:rPr>
    </w:lvl>
    <w:lvl w:ilvl="5">
      <w:start w:val="0"/>
      <w:numFmt w:val="bullet"/>
      <w:lvlText w:val="•"/>
      <w:lvlJc w:val="left"/>
      <w:pPr>
        <w:ind w:left="5073" w:hanging="293"/>
      </w:pPr>
      <w:rPr>
        <w:rFonts w:hint="default"/>
      </w:rPr>
    </w:lvl>
    <w:lvl w:ilvl="6">
      <w:start w:val="0"/>
      <w:numFmt w:val="bullet"/>
      <w:lvlText w:val="•"/>
      <w:lvlJc w:val="left"/>
      <w:pPr>
        <w:ind w:left="5919" w:hanging="293"/>
      </w:pPr>
      <w:rPr>
        <w:rFonts w:hint="default"/>
      </w:rPr>
    </w:lvl>
    <w:lvl w:ilvl="7">
      <w:start w:val="0"/>
      <w:numFmt w:val="bullet"/>
      <w:lvlText w:val="•"/>
      <w:lvlJc w:val="left"/>
      <w:pPr>
        <w:ind w:left="6766" w:hanging="293"/>
      </w:pPr>
      <w:rPr>
        <w:rFonts w:hint="default"/>
      </w:rPr>
    </w:lvl>
    <w:lvl w:ilvl="8">
      <w:start w:val="0"/>
      <w:numFmt w:val="bullet"/>
      <w:lvlText w:val="•"/>
      <w:lvlJc w:val="left"/>
      <w:pPr>
        <w:ind w:left="7613" w:hanging="293"/>
      </w:pPr>
      <w:rPr>
        <w:rFonts w:hint="default"/>
      </w:rPr>
    </w:lvl>
  </w:abstractNum>
  <w:abstractNum w:abstractNumId="27">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26">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25">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3820" w:hanging="428"/>
      </w:pPr>
      <w:rPr>
        <w:rFonts w:hint="default"/>
      </w:rPr>
    </w:lvl>
    <w:lvl w:ilvl="2">
      <w:start w:val="0"/>
      <w:numFmt w:val="bullet"/>
      <w:lvlText w:val="•"/>
      <w:lvlJc w:val="left"/>
      <w:pPr>
        <w:ind w:left="4434" w:hanging="428"/>
      </w:pPr>
      <w:rPr>
        <w:rFonts w:hint="default"/>
      </w:rPr>
    </w:lvl>
    <w:lvl w:ilvl="3">
      <w:start w:val="0"/>
      <w:numFmt w:val="bullet"/>
      <w:lvlText w:val="•"/>
      <w:lvlJc w:val="left"/>
      <w:pPr>
        <w:ind w:left="5048" w:hanging="428"/>
      </w:pPr>
      <w:rPr>
        <w:rFonts w:hint="default"/>
      </w:rPr>
    </w:lvl>
    <w:lvl w:ilvl="4">
      <w:start w:val="0"/>
      <w:numFmt w:val="bullet"/>
      <w:lvlText w:val="•"/>
      <w:lvlJc w:val="left"/>
      <w:pPr>
        <w:ind w:left="5662" w:hanging="428"/>
      </w:pPr>
      <w:rPr>
        <w:rFonts w:hint="default"/>
      </w:rPr>
    </w:lvl>
    <w:lvl w:ilvl="5">
      <w:start w:val="0"/>
      <w:numFmt w:val="bullet"/>
      <w:lvlText w:val="•"/>
      <w:lvlJc w:val="left"/>
      <w:pPr>
        <w:ind w:left="6276" w:hanging="428"/>
      </w:pPr>
      <w:rPr>
        <w:rFonts w:hint="default"/>
      </w:rPr>
    </w:lvl>
    <w:lvl w:ilvl="6">
      <w:start w:val="0"/>
      <w:numFmt w:val="bullet"/>
      <w:lvlText w:val="•"/>
      <w:lvlJc w:val="left"/>
      <w:pPr>
        <w:ind w:left="6890" w:hanging="428"/>
      </w:pPr>
      <w:rPr>
        <w:rFonts w:hint="default"/>
      </w:rPr>
    </w:lvl>
    <w:lvl w:ilvl="7">
      <w:start w:val="0"/>
      <w:numFmt w:val="bullet"/>
      <w:lvlText w:val="•"/>
      <w:lvlJc w:val="left"/>
      <w:pPr>
        <w:ind w:left="7504" w:hanging="428"/>
      </w:pPr>
      <w:rPr>
        <w:rFonts w:hint="default"/>
      </w:rPr>
    </w:lvl>
    <w:lvl w:ilvl="8">
      <w:start w:val="0"/>
      <w:numFmt w:val="bullet"/>
      <w:lvlText w:val="•"/>
      <w:lvlJc w:val="left"/>
      <w:pPr>
        <w:ind w:left="8118" w:hanging="428"/>
      </w:pPr>
      <w:rPr>
        <w:rFonts w:hint="default"/>
      </w:rPr>
    </w:lvl>
  </w:abstractNum>
  <w:abstractNum w:abstractNumId="2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23">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22">
    <w:multiLevelType w:val="hybridMultilevel"/>
    <w:lvl w:ilvl="0">
      <w:start w:val="1"/>
      <w:numFmt w:val="lowerLetter"/>
      <w:lvlText w:val="%1)"/>
      <w:lvlJc w:val="left"/>
      <w:pPr>
        <w:ind w:left="478" w:hanging="360"/>
        <w:jc w:val="left"/>
      </w:pPr>
      <w:rPr>
        <w:rFonts w:hint="default" w:ascii="Calibri" w:hAnsi="Calibri" w:eastAsia="Calibri" w:cs="Calibri"/>
        <w:spacing w:val="-3"/>
        <w:w w:val="99"/>
        <w:sz w:val="24"/>
        <w:szCs w:val="24"/>
      </w:rPr>
    </w:lvl>
    <w:lvl w:ilvl="1">
      <w:start w:val="0"/>
      <w:numFmt w:val="bullet"/>
      <w:lvlText w:val="•"/>
      <w:lvlJc w:val="left"/>
      <w:pPr>
        <w:ind w:left="1362" w:hanging="360"/>
      </w:pPr>
      <w:rPr>
        <w:rFonts w:hint="default"/>
      </w:rPr>
    </w:lvl>
    <w:lvl w:ilvl="2">
      <w:start w:val="0"/>
      <w:numFmt w:val="bullet"/>
      <w:lvlText w:val="•"/>
      <w:lvlJc w:val="left"/>
      <w:pPr>
        <w:ind w:left="2245" w:hanging="360"/>
      </w:pPr>
      <w:rPr>
        <w:rFonts w:hint="default"/>
      </w:rPr>
    </w:lvl>
    <w:lvl w:ilvl="3">
      <w:start w:val="0"/>
      <w:numFmt w:val="bullet"/>
      <w:lvlText w:val="•"/>
      <w:lvlJc w:val="left"/>
      <w:pPr>
        <w:ind w:left="3127" w:hanging="360"/>
      </w:pPr>
      <w:rPr>
        <w:rFonts w:hint="default"/>
      </w:rPr>
    </w:lvl>
    <w:lvl w:ilvl="4">
      <w:start w:val="0"/>
      <w:numFmt w:val="bullet"/>
      <w:lvlText w:val="•"/>
      <w:lvlJc w:val="left"/>
      <w:pPr>
        <w:ind w:left="4010" w:hanging="360"/>
      </w:pPr>
      <w:rPr>
        <w:rFonts w:hint="default"/>
      </w:rPr>
    </w:lvl>
    <w:lvl w:ilvl="5">
      <w:start w:val="0"/>
      <w:numFmt w:val="bullet"/>
      <w:lvlText w:val="•"/>
      <w:lvlJc w:val="left"/>
      <w:pPr>
        <w:ind w:left="4893" w:hanging="360"/>
      </w:pPr>
      <w:rPr>
        <w:rFonts w:hint="default"/>
      </w:rPr>
    </w:lvl>
    <w:lvl w:ilvl="6">
      <w:start w:val="0"/>
      <w:numFmt w:val="bullet"/>
      <w:lvlText w:val="•"/>
      <w:lvlJc w:val="left"/>
      <w:pPr>
        <w:ind w:left="5775" w:hanging="360"/>
      </w:pPr>
      <w:rPr>
        <w:rFonts w:hint="default"/>
      </w:rPr>
    </w:lvl>
    <w:lvl w:ilvl="7">
      <w:start w:val="0"/>
      <w:numFmt w:val="bullet"/>
      <w:lvlText w:val="•"/>
      <w:lvlJc w:val="left"/>
      <w:pPr>
        <w:ind w:left="6658" w:hanging="360"/>
      </w:pPr>
      <w:rPr>
        <w:rFonts w:hint="default"/>
      </w:rPr>
    </w:lvl>
    <w:lvl w:ilvl="8">
      <w:start w:val="0"/>
      <w:numFmt w:val="bullet"/>
      <w:lvlText w:val="•"/>
      <w:lvlJc w:val="left"/>
      <w:pPr>
        <w:ind w:left="7541" w:hanging="360"/>
      </w:pPr>
      <w:rPr>
        <w:rFonts w:hint="default"/>
      </w:rPr>
    </w:lvl>
  </w:abstractNum>
  <w:abstractNum w:abstractNumId="21">
    <w:multiLevelType w:val="hybridMultilevel"/>
    <w:lvl w:ilvl="0">
      <w:start w:val="0"/>
      <w:numFmt w:val="bullet"/>
      <w:lvlText w:val=""/>
      <w:lvlJc w:val="left"/>
      <w:pPr>
        <w:ind w:left="118" w:hanging="428"/>
      </w:pPr>
      <w:rPr>
        <w:rFonts w:hint="default"/>
        <w:w w:val="100"/>
      </w:rPr>
    </w:lvl>
    <w:lvl w:ilvl="1">
      <w:start w:val="0"/>
      <w:numFmt w:val="bullet"/>
      <w:lvlText w:val="•"/>
      <w:lvlJc w:val="left"/>
      <w:pPr>
        <w:ind w:left="1038" w:hanging="428"/>
      </w:pPr>
      <w:rPr>
        <w:rFonts w:hint="default"/>
      </w:rPr>
    </w:lvl>
    <w:lvl w:ilvl="2">
      <w:start w:val="0"/>
      <w:numFmt w:val="bullet"/>
      <w:lvlText w:val="•"/>
      <w:lvlJc w:val="left"/>
      <w:pPr>
        <w:ind w:left="1957" w:hanging="428"/>
      </w:pPr>
      <w:rPr>
        <w:rFonts w:hint="default"/>
      </w:rPr>
    </w:lvl>
    <w:lvl w:ilvl="3">
      <w:start w:val="0"/>
      <w:numFmt w:val="bullet"/>
      <w:lvlText w:val="•"/>
      <w:lvlJc w:val="left"/>
      <w:pPr>
        <w:ind w:left="2875" w:hanging="428"/>
      </w:pPr>
      <w:rPr>
        <w:rFonts w:hint="default"/>
      </w:rPr>
    </w:lvl>
    <w:lvl w:ilvl="4">
      <w:start w:val="0"/>
      <w:numFmt w:val="bullet"/>
      <w:lvlText w:val="•"/>
      <w:lvlJc w:val="left"/>
      <w:pPr>
        <w:ind w:left="3794" w:hanging="428"/>
      </w:pPr>
      <w:rPr>
        <w:rFonts w:hint="default"/>
      </w:rPr>
    </w:lvl>
    <w:lvl w:ilvl="5">
      <w:start w:val="0"/>
      <w:numFmt w:val="bullet"/>
      <w:lvlText w:val="•"/>
      <w:lvlJc w:val="left"/>
      <w:pPr>
        <w:ind w:left="4713" w:hanging="428"/>
      </w:pPr>
      <w:rPr>
        <w:rFonts w:hint="default"/>
      </w:rPr>
    </w:lvl>
    <w:lvl w:ilvl="6">
      <w:start w:val="0"/>
      <w:numFmt w:val="bullet"/>
      <w:lvlText w:val="•"/>
      <w:lvlJc w:val="left"/>
      <w:pPr>
        <w:ind w:left="5631" w:hanging="428"/>
      </w:pPr>
      <w:rPr>
        <w:rFonts w:hint="default"/>
      </w:rPr>
    </w:lvl>
    <w:lvl w:ilvl="7">
      <w:start w:val="0"/>
      <w:numFmt w:val="bullet"/>
      <w:lvlText w:val="•"/>
      <w:lvlJc w:val="left"/>
      <w:pPr>
        <w:ind w:left="6550" w:hanging="428"/>
      </w:pPr>
      <w:rPr>
        <w:rFonts w:hint="default"/>
      </w:rPr>
    </w:lvl>
    <w:lvl w:ilvl="8">
      <w:start w:val="0"/>
      <w:numFmt w:val="bullet"/>
      <w:lvlText w:val="•"/>
      <w:lvlJc w:val="left"/>
      <w:pPr>
        <w:ind w:left="7469" w:hanging="428"/>
      </w:pPr>
      <w:rPr>
        <w:rFonts w:hint="default"/>
      </w:rPr>
    </w:lvl>
  </w:abstractNum>
  <w:abstractNum w:abstractNumId="20">
    <w:multiLevelType w:val="hybridMultilevel"/>
    <w:lvl w:ilvl="0">
      <w:start w:val="1"/>
      <w:numFmt w:val="decimal"/>
      <w:lvlText w:val="%1."/>
      <w:lvlJc w:val="left"/>
      <w:pPr>
        <w:ind w:left="546" w:hanging="428"/>
        <w:jc w:val="right"/>
      </w:pPr>
      <w:rPr>
        <w:rFonts w:hint="default"/>
        <w:spacing w:val="-2"/>
        <w:w w:val="99"/>
      </w:rPr>
    </w:lvl>
    <w:lvl w:ilvl="1">
      <w:start w:val="0"/>
      <w:numFmt w:val="bullet"/>
      <w:lvlText w:val="•"/>
      <w:lvlJc w:val="left"/>
      <w:pPr>
        <w:ind w:left="1416" w:hanging="428"/>
      </w:pPr>
      <w:rPr>
        <w:rFonts w:hint="default"/>
      </w:rPr>
    </w:lvl>
    <w:lvl w:ilvl="2">
      <w:start w:val="0"/>
      <w:numFmt w:val="bullet"/>
      <w:lvlText w:val="•"/>
      <w:lvlJc w:val="left"/>
      <w:pPr>
        <w:ind w:left="2293" w:hanging="428"/>
      </w:pPr>
      <w:rPr>
        <w:rFonts w:hint="default"/>
      </w:rPr>
    </w:lvl>
    <w:lvl w:ilvl="3">
      <w:start w:val="0"/>
      <w:numFmt w:val="bullet"/>
      <w:lvlText w:val="•"/>
      <w:lvlJc w:val="left"/>
      <w:pPr>
        <w:ind w:left="3169" w:hanging="428"/>
      </w:pPr>
      <w:rPr>
        <w:rFonts w:hint="default"/>
      </w:rPr>
    </w:lvl>
    <w:lvl w:ilvl="4">
      <w:start w:val="0"/>
      <w:numFmt w:val="bullet"/>
      <w:lvlText w:val="•"/>
      <w:lvlJc w:val="left"/>
      <w:pPr>
        <w:ind w:left="4046" w:hanging="428"/>
      </w:pPr>
      <w:rPr>
        <w:rFonts w:hint="default"/>
      </w:rPr>
    </w:lvl>
    <w:lvl w:ilvl="5">
      <w:start w:val="0"/>
      <w:numFmt w:val="bullet"/>
      <w:lvlText w:val="•"/>
      <w:lvlJc w:val="left"/>
      <w:pPr>
        <w:ind w:left="4923" w:hanging="428"/>
      </w:pPr>
      <w:rPr>
        <w:rFonts w:hint="default"/>
      </w:rPr>
    </w:lvl>
    <w:lvl w:ilvl="6">
      <w:start w:val="0"/>
      <w:numFmt w:val="bullet"/>
      <w:lvlText w:val="•"/>
      <w:lvlJc w:val="left"/>
      <w:pPr>
        <w:ind w:left="5799" w:hanging="428"/>
      </w:pPr>
      <w:rPr>
        <w:rFonts w:hint="default"/>
      </w:rPr>
    </w:lvl>
    <w:lvl w:ilvl="7">
      <w:start w:val="0"/>
      <w:numFmt w:val="bullet"/>
      <w:lvlText w:val="•"/>
      <w:lvlJc w:val="left"/>
      <w:pPr>
        <w:ind w:left="6676" w:hanging="428"/>
      </w:pPr>
      <w:rPr>
        <w:rFonts w:hint="default"/>
      </w:rPr>
    </w:lvl>
    <w:lvl w:ilvl="8">
      <w:start w:val="0"/>
      <w:numFmt w:val="bullet"/>
      <w:lvlText w:val="•"/>
      <w:lvlJc w:val="left"/>
      <w:pPr>
        <w:ind w:left="7553" w:hanging="428"/>
      </w:pPr>
      <w:rPr>
        <w:rFonts w:hint="default"/>
      </w:rPr>
    </w:lvl>
  </w:abstractNum>
  <w:abstractNum w:abstractNumId="19">
    <w:multiLevelType w:val="hybridMultilevel"/>
    <w:lvl w:ilvl="0">
      <w:start w:val="1"/>
      <w:numFmt w:val="decimal"/>
      <w:lvlText w:val="%1."/>
      <w:lvlJc w:val="left"/>
      <w:pPr>
        <w:ind w:left="598" w:hanging="480"/>
        <w:jc w:val="left"/>
      </w:pPr>
      <w:rPr>
        <w:rFonts w:hint="default" w:ascii="Calibri" w:hAnsi="Calibri" w:eastAsia="Calibri" w:cs="Calibri"/>
        <w:spacing w:val="-2"/>
        <w:w w:val="100"/>
        <w:sz w:val="24"/>
        <w:szCs w:val="24"/>
      </w:rPr>
    </w:lvl>
    <w:lvl w:ilvl="1">
      <w:start w:val="0"/>
      <w:numFmt w:val="bullet"/>
      <w:lvlText w:val="•"/>
      <w:lvlJc w:val="left"/>
      <w:pPr>
        <w:ind w:left="1470" w:hanging="480"/>
      </w:pPr>
      <w:rPr>
        <w:rFonts w:hint="default"/>
      </w:rPr>
    </w:lvl>
    <w:lvl w:ilvl="2">
      <w:start w:val="0"/>
      <w:numFmt w:val="bullet"/>
      <w:lvlText w:val="•"/>
      <w:lvlJc w:val="left"/>
      <w:pPr>
        <w:ind w:left="2341" w:hanging="480"/>
      </w:pPr>
      <w:rPr>
        <w:rFonts w:hint="default"/>
      </w:rPr>
    </w:lvl>
    <w:lvl w:ilvl="3">
      <w:start w:val="0"/>
      <w:numFmt w:val="bullet"/>
      <w:lvlText w:val="•"/>
      <w:lvlJc w:val="left"/>
      <w:pPr>
        <w:ind w:left="3211" w:hanging="480"/>
      </w:pPr>
      <w:rPr>
        <w:rFonts w:hint="default"/>
      </w:rPr>
    </w:lvl>
    <w:lvl w:ilvl="4">
      <w:start w:val="0"/>
      <w:numFmt w:val="bullet"/>
      <w:lvlText w:val="•"/>
      <w:lvlJc w:val="left"/>
      <w:pPr>
        <w:ind w:left="4082" w:hanging="480"/>
      </w:pPr>
      <w:rPr>
        <w:rFonts w:hint="default"/>
      </w:rPr>
    </w:lvl>
    <w:lvl w:ilvl="5">
      <w:start w:val="0"/>
      <w:numFmt w:val="bullet"/>
      <w:lvlText w:val="•"/>
      <w:lvlJc w:val="left"/>
      <w:pPr>
        <w:ind w:left="4953" w:hanging="480"/>
      </w:pPr>
      <w:rPr>
        <w:rFonts w:hint="default"/>
      </w:rPr>
    </w:lvl>
    <w:lvl w:ilvl="6">
      <w:start w:val="0"/>
      <w:numFmt w:val="bullet"/>
      <w:lvlText w:val="•"/>
      <w:lvlJc w:val="left"/>
      <w:pPr>
        <w:ind w:left="5823" w:hanging="480"/>
      </w:pPr>
      <w:rPr>
        <w:rFonts w:hint="default"/>
      </w:rPr>
    </w:lvl>
    <w:lvl w:ilvl="7">
      <w:start w:val="0"/>
      <w:numFmt w:val="bullet"/>
      <w:lvlText w:val="•"/>
      <w:lvlJc w:val="left"/>
      <w:pPr>
        <w:ind w:left="6694" w:hanging="480"/>
      </w:pPr>
      <w:rPr>
        <w:rFonts w:hint="default"/>
      </w:rPr>
    </w:lvl>
    <w:lvl w:ilvl="8">
      <w:start w:val="0"/>
      <w:numFmt w:val="bullet"/>
      <w:lvlText w:val="•"/>
      <w:lvlJc w:val="left"/>
      <w:pPr>
        <w:ind w:left="7565" w:hanging="480"/>
      </w:pPr>
      <w:rPr>
        <w:rFonts w:hint="default"/>
      </w:rPr>
    </w:lvl>
  </w:abstractNum>
  <w:abstractNum w:abstractNumId="18">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38" w:hanging="425"/>
      </w:pPr>
      <w:rPr>
        <w:rFonts w:hint="default" w:ascii="Wingdings" w:hAnsi="Wingdings" w:eastAsia="Wingdings" w:cs="Wingdings"/>
        <w:w w:val="99"/>
        <w:sz w:val="24"/>
        <w:szCs w:val="24"/>
      </w:rPr>
    </w:lvl>
    <w:lvl w:ilvl="2">
      <w:start w:val="0"/>
      <w:numFmt w:val="bullet"/>
      <w:lvlText w:val="•"/>
      <w:lvlJc w:val="left"/>
      <w:pPr>
        <w:ind w:left="1981" w:hanging="425"/>
      </w:pPr>
      <w:rPr>
        <w:rFonts w:hint="default"/>
      </w:rPr>
    </w:lvl>
    <w:lvl w:ilvl="3">
      <w:start w:val="0"/>
      <w:numFmt w:val="bullet"/>
      <w:lvlText w:val="•"/>
      <w:lvlJc w:val="left"/>
      <w:pPr>
        <w:ind w:left="2901" w:hanging="425"/>
      </w:pPr>
      <w:rPr>
        <w:rFonts w:hint="default"/>
      </w:rPr>
    </w:lvl>
    <w:lvl w:ilvl="4">
      <w:start w:val="0"/>
      <w:numFmt w:val="bullet"/>
      <w:lvlText w:val="•"/>
      <w:lvlJc w:val="left"/>
      <w:pPr>
        <w:ind w:left="3822" w:hanging="425"/>
      </w:pPr>
      <w:rPr>
        <w:rFonts w:hint="default"/>
      </w:rPr>
    </w:lvl>
    <w:lvl w:ilvl="5">
      <w:start w:val="0"/>
      <w:numFmt w:val="bullet"/>
      <w:lvlText w:val="•"/>
      <w:lvlJc w:val="left"/>
      <w:pPr>
        <w:ind w:left="4743" w:hanging="425"/>
      </w:pPr>
      <w:rPr>
        <w:rFonts w:hint="default"/>
      </w:rPr>
    </w:lvl>
    <w:lvl w:ilvl="6">
      <w:start w:val="0"/>
      <w:numFmt w:val="bullet"/>
      <w:lvlText w:val="•"/>
      <w:lvlJc w:val="left"/>
      <w:pPr>
        <w:ind w:left="5663" w:hanging="425"/>
      </w:pPr>
      <w:rPr>
        <w:rFonts w:hint="default"/>
      </w:rPr>
    </w:lvl>
    <w:lvl w:ilvl="7">
      <w:start w:val="0"/>
      <w:numFmt w:val="bullet"/>
      <w:lvlText w:val="•"/>
      <w:lvlJc w:val="left"/>
      <w:pPr>
        <w:ind w:left="6584" w:hanging="425"/>
      </w:pPr>
      <w:rPr>
        <w:rFonts w:hint="default"/>
      </w:rPr>
    </w:lvl>
    <w:lvl w:ilvl="8">
      <w:start w:val="0"/>
      <w:numFmt w:val="bullet"/>
      <w:lvlText w:val="•"/>
      <w:lvlJc w:val="left"/>
      <w:pPr>
        <w:ind w:left="7505" w:hanging="425"/>
      </w:pPr>
      <w:rPr>
        <w:rFonts w:hint="default"/>
      </w:rPr>
    </w:lvl>
  </w:abstractNum>
  <w:abstractNum w:abstractNumId="17">
    <w:multiLevelType w:val="hybridMultilevel"/>
    <w:lvl w:ilvl="0">
      <w:start w:val="1"/>
      <w:numFmt w:val="lowerLetter"/>
      <w:lvlText w:val="%1."/>
      <w:lvlJc w:val="left"/>
      <w:pPr>
        <w:ind w:left="118" w:hanging="242"/>
        <w:jc w:val="left"/>
      </w:pPr>
      <w:rPr>
        <w:rFonts w:hint="default" w:ascii="Calibri" w:hAnsi="Calibri" w:eastAsia="Calibri" w:cs="Calibri"/>
        <w:b/>
        <w:bCs/>
        <w:spacing w:val="-1"/>
        <w:w w:val="99"/>
        <w:sz w:val="24"/>
        <w:szCs w:val="24"/>
      </w:rPr>
    </w:lvl>
    <w:lvl w:ilvl="1">
      <w:start w:val="0"/>
      <w:numFmt w:val="bullet"/>
      <w:lvlText w:val="•"/>
      <w:lvlJc w:val="left"/>
      <w:pPr>
        <w:ind w:left="1038" w:hanging="242"/>
      </w:pPr>
      <w:rPr>
        <w:rFonts w:hint="default"/>
      </w:rPr>
    </w:lvl>
    <w:lvl w:ilvl="2">
      <w:start w:val="0"/>
      <w:numFmt w:val="bullet"/>
      <w:lvlText w:val="•"/>
      <w:lvlJc w:val="left"/>
      <w:pPr>
        <w:ind w:left="1957" w:hanging="242"/>
      </w:pPr>
      <w:rPr>
        <w:rFonts w:hint="default"/>
      </w:rPr>
    </w:lvl>
    <w:lvl w:ilvl="3">
      <w:start w:val="0"/>
      <w:numFmt w:val="bullet"/>
      <w:lvlText w:val="•"/>
      <w:lvlJc w:val="left"/>
      <w:pPr>
        <w:ind w:left="2875" w:hanging="242"/>
      </w:pPr>
      <w:rPr>
        <w:rFonts w:hint="default"/>
      </w:rPr>
    </w:lvl>
    <w:lvl w:ilvl="4">
      <w:start w:val="0"/>
      <w:numFmt w:val="bullet"/>
      <w:lvlText w:val="•"/>
      <w:lvlJc w:val="left"/>
      <w:pPr>
        <w:ind w:left="3794" w:hanging="242"/>
      </w:pPr>
      <w:rPr>
        <w:rFonts w:hint="default"/>
      </w:rPr>
    </w:lvl>
    <w:lvl w:ilvl="5">
      <w:start w:val="0"/>
      <w:numFmt w:val="bullet"/>
      <w:lvlText w:val="•"/>
      <w:lvlJc w:val="left"/>
      <w:pPr>
        <w:ind w:left="4713" w:hanging="242"/>
      </w:pPr>
      <w:rPr>
        <w:rFonts w:hint="default"/>
      </w:rPr>
    </w:lvl>
    <w:lvl w:ilvl="6">
      <w:start w:val="0"/>
      <w:numFmt w:val="bullet"/>
      <w:lvlText w:val="•"/>
      <w:lvlJc w:val="left"/>
      <w:pPr>
        <w:ind w:left="5631" w:hanging="242"/>
      </w:pPr>
      <w:rPr>
        <w:rFonts w:hint="default"/>
      </w:rPr>
    </w:lvl>
    <w:lvl w:ilvl="7">
      <w:start w:val="0"/>
      <w:numFmt w:val="bullet"/>
      <w:lvlText w:val="•"/>
      <w:lvlJc w:val="left"/>
      <w:pPr>
        <w:ind w:left="6550" w:hanging="242"/>
      </w:pPr>
      <w:rPr>
        <w:rFonts w:hint="default"/>
      </w:rPr>
    </w:lvl>
    <w:lvl w:ilvl="8">
      <w:start w:val="0"/>
      <w:numFmt w:val="bullet"/>
      <w:lvlText w:val="•"/>
      <w:lvlJc w:val="left"/>
      <w:pPr>
        <w:ind w:left="7469" w:hanging="242"/>
      </w:pPr>
      <w:rPr>
        <w:rFonts w:hint="default"/>
      </w:rPr>
    </w:lvl>
  </w:abstractNum>
  <w:abstractNum w:abstractNumId="16">
    <w:multiLevelType w:val="hybridMultilevel"/>
    <w:lvl w:ilvl="0">
      <w:start w:val="1"/>
      <w:numFmt w:val="lowerLetter"/>
      <w:lvlText w:val="%1."/>
      <w:lvlJc w:val="left"/>
      <w:pPr>
        <w:ind w:left="356" w:hanging="238"/>
        <w:jc w:val="left"/>
      </w:pPr>
      <w:rPr>
        <w:rFonts w:hint="default" w:ascii="Calibri" w:hAnsi="Calibri" w:eastAsia="Calibri" w:cs="Calibri"/>
        <w:b/>
        <w:bCs/>
        <w:spacing w:val="-1"/>
        <w:w w:val="100"/>
        <w:sz w:val="24"/>
        <w:szCs w:val="24"/>
      </w:rPr>
    </w:lvl>
    <w:lvl w:ilvl="1">
      <w:start w:val="0"/>
      <w:numFmt w:val="bullet"/>
      <w:lvlText w:val="•"/>
      <w:lvlJc w:val="left"/>
      <w:pPr>
        <w:ind w:left="1254" w:hanging="238"/>
      </w:pPr>
      <w:rPr>
        <w:rFonts w:hint="default"/>
      </w:rPr>
    </w:lvl>
    <w:lvl w:ilvl="2">
      <w:start w:val="0"/>
      <w:numFmt w:val="bullet"/>
      <w:lvlText w:val="•"/>
      <w:lvlJc w:val="left"/>
      <w:pPr>
        <w:ind w:left="2149" w:hanging="238"/>
      </w:pPr>
      <w:rPr>
        <w:rFonts w:hint="default"/>
      </w:rPr>
    </w:lvl>
    <w:lvl w:ilvl="3">
      <w:start w:val="0"/>
      <w:numFmt w:val="bullet"/>
      <w:lvlText w:val="•"/>
      <w:lvlJc w:val="left"/>
      <w:pPr>
        <w:ind w:left="3043" w:hanging="238"/>
      </w:pPr>
      <w:rPr>
        <w:rFonts w:hint="default"/>
      </w:rPr>
    </w:lvl>
    <w:lvl w:ilvl="4">
      <w:start w:val="0"/>
      <w:numFmt w:val="bullet"/>
      <w:lvlText w:val="•"/>
      <w:lvlJc w:val="left"/>
      <w:pPr>
        <w:ind w:left="3938" w:hanging="238"/>
      </w:pPr>
      <w:rPr>
        <w:rFonts w:hint="default"/>
      </w:rPr>
    </w:lvl>
    <w:lvl w:ilvl="5">
      <w:start w:val="0"/>
      <w:numFmt w:val="bullet"/>
      <w:lvlText w:val="•"/>
      <w:lvlJc w:val="left"/>
      <w:pPr>
        <w:ind w:left="4833" w:hanging="238"/>
      </w:pPr>
      <w:rPr>
        <w:rFonts w:hint="default"/>
      </w:rPr>
    </w:lvl>
    <w:lvl w:ilvl="6">
      <w:start w:val="0"/>
      <w:numFmt w:val="bullet"/>
      <w:lvlText w:val="•"/>
      <w:lvlJc w:val="left"/>
      <w:pPr>
        <w:ind w:left="5727" w:hanging="238"/>
      </w:pPr>
      <w:rPr>
        <w:rFonts w:hint="default"/>
      </w:rPr>
    </w:lvl>
    <w:lvl w:ilvl="7">
      <w:start w:val="0"/>
      <w:numFmt w:val="bullet"/>
      <w:lvlText w:val="•"/>
      <w:lvlJc w:val="left"/>
      <w:pPr>
        <w:ind w:left="6622" w:hanging="238"/>
      </w:pPr>
      <w:rPr>
        <w:rFonts w:hint="default"/>
      </w:rPr>
    </w:lvl>
    <w:lvl w:ilvl="8">
      <w:start w:val="0"/>
      <w:numFmt w:val="bullet"/>
      <w:lvlText w:val="•"/>
      <w:lvlJc w:val="left"/>
      <w:pPr>
        <w:ind w:left="7517" w:hanging="238"/>
      </w:pPr>
      <w:rPr>
        <w:rFonts w:hint="default"/>
      </w:rPr>
    </w:lvl>
  </w:abstractNum>
  <w:abstractNum w:abstractNumId="15">
    <w:multiLevelType w:val="hybridMultilevel"/>
    <w:lvl w:ilvl="0">
      <w:start w:val="1"/>
      <w:numFmt w:val="decimal"/>
      <w:lvlText w:val="%1."/>
      <w:lvlJc w:val="left"/>
      <w:pPr>
        <w:ind w:left="118" w:hanging="428"/>
        <w:jc w:val="left"/>
      </w:pPr>
      <w:rPr>
        <w:rFonts w:hint="default" w:ascii="Calibri" w:hAnsi="Calibri" w:eastAsia="Calibri" w:cs="Calibri"/>
        <w:b/>
        <w:bCs/>
        <w:spacing w:val="-3"/>
        <w:w w:val="99"/>
        <w:sz w:val="24"/>
        <w:szCs w:val="24"/>
      </w:rPr>
    </w:lvl>
    <w:lvl w:ilvl="1">
      <w:start w:val="0"/>
      <w:numFmt w:val="bullet"/>
      <w:lvlText w:val="•"/>
      <w:lvlJc w:val="left"/>
      <w:pPr>
        <w:ind w:left="4140" w:hanging="428"/>
      </w:pPr>
      <w:rPr>
        <w:rFonts w:hint="default"/>
      </w:rPr>
    </w:lvl>
    <w:lvl w:ilvl="2">
      <w:start w:val="0"/>
      <w:numFmt w:val="bullet"/>
      <w:lvlText w:val="•"/>
      <w:lvlJc w:val="left"/>
      <w:pPr>
        <w:ind w:left="4714" w:hanging="428"/>
      </w:pPr>
      <w:rPr>
        <w:rFonts w:hint="default"/>
      </w:rPr>
    </w:lvl>
    <w:lvl w:ilvl="3">
      <w:start w:val="0"/>
      <w:numFmt w:val="bullet"/>
      <w:lvlText w:val="•"/>
      <w:lvlJc w:val="left"/>
      <w:pPr>
        <w:ind w:left="5288" w:hanging="428"/>
      </w:pPr>
      <w:rPr>
        <w:rFonts w:hint="default"/>
      </w:rPr>
    </w:lvl>
    <w:lvl w:ilvl="4">
      <w:start w:val="0"/>
      <w:numFmt w:val="bullet"/>
      <w:lvlText w:val="•"/>
      <w:lvlJc w:val="left"/>
      <w:pPr>
        <w:ind w:left="5862" w:hanging="428"/>
      </w:pPr>
      <w:rPr>
        <w:rFonts w:hint="default"/>
      </w:rPr>
    </w:lvl>
    <w:lvl w:ilvl="5">
      <w:start w:val="0"/>
      <w:numFmt w:val="bullet"/>
      <w:lvlText w:val="•"/>
      <w:lvlJc w:val="left"/>
      <w:pPr>
        <w:ind w:left="6436" w:hanging="428"/>
      </w:pPr>
      <w:rPr>
        <w:rFonts w:hint="default"/>
      </w:rPr>
    </w:lvl>
    <w:lvl w:ilvl="6">
      <w:start w:val="0"/>
      <w:numFmt w:val="bullet"/>
      <w:lvlText w:val="•"/>
      <w:lvlJc w:val="left"/>
      <w:pPr>
        <w:ind w:left="7010" w:hanging="428"/>
      </w:pPr>
      <w:rPr>
        <w:rFonts w:hint="default"/>
      </w:rPr>
    </w:lvl>
    <w:lvl w:ilvl="7">
      <w:start w:val="0"/>
      <w:numFmt w:val="bullet"/>
      <w:lvlText w:val="•"/>
      <w:lvlJc w:val="left"/>
      <w:pPr>
        <w:ind w:left="7584" w:hanging="428"/>
      </w:pPr>
      <w:rPr>
        <w:rFonts w:hint="default"/>
      </w:rPr>
    </w:lvl>
    <w:lvl w:ilvl="8">
      <w:start w:val="0"/>
      <w:numFmt w:val="bullet"/>
      <w:lvlText w:val="•"/>
      <w:lvlJc w:val="left"/>
      <w:pPr>
        <w:ind w:left="8158" w:hanging="428"/>
      </w:pPr>
      <w:rPr>
        <w:rFonts w:hint="default"/>
      </w:rPr>
    </w:lvl>
  </w:abstractNum>
  <w:abstractNum w:abstractNumId="14">
    <w:multiLevelType w:val="hybridMultilevel"/>
    <w:lvl w:ilvl="0">
      <w:start w:val="1"/>
      <w:numFmt w:val="decimal"/>
      <w:lvlText w:val="%1."/>
      <w:lvlJc w:val="left"/>
      <w:pPr>
        <w:ind w:left="118" w:hanging="360"/>
        <w:jc w:val="left"/>
      </w:pPr>
      <w:rPr>
        <w:rFonts w:hint="default" w:ascii="Calibri" w:hAnsi="Calibri" w:eastAsia="Calibri" w:cs="Calibri"/>
        <w:spacing w:val="-3"/>
        <w:w w:val="99"/>
        <w:sz w:val="24"/>
        <w:szCs w:val="24"/>
      </w:rPr>
    </w:lvl>
    <w:lvl w:ilvl="1">
      <w:start w:val="0"/>
      <w:numFmt w:val="bullet"/>
      <w:lvlText w:val="•"/>
      <w:lvlJc w:val="left"/>
      <w:pPr>
        <w:ind w:left="1038" w:hanging="360"/>
      </w:pPr>
      <w:rPr>
        <w:rFonts w:hint="default"/>
      </w:rPr>
    </w:lvl>
    <w:lvl w:ilvl="2">
      <w:start w:val="0"/>
      <w:numFmt w:val="bullet"/>
      <w:lvlText w:val="•"/>
      <w:lvlJc w:val="left"/>
      <w:pPr>
        <w:ind w:left="1957" w:hanging="360"/>
      </w:pPr>
      <w:rPr>
        <w:rFonts w:hint="default"/>
      </w:rPr>
    </w:lvl>
    <w:lvl w:ilvl="3">
      <w:start w:val="0"/>
      <w:numFmt w:val="bullet"/>
      <w:lvlText w:val="•"/>
      <w:lvlJc w:val="left"/>
      <w:pPr>
        <w:ind w:left="2875" w:hanging="360"/>
      </w:pPr>
      <w:rPr>
        <w:rFonts w:hint="default"/>
      </w:rPr>
    </w:lvl>
    <w:lvl w:ilvl="4">
      <w:start w:val="0"/>
      <w:numFmt w:val="bullet"/>
      <w:lvlText w:val="•"/>
      <w:lvlJc w:val="left"/>
      <w:pPr>
        <w:ind w:left="3794" w:hanging="360"/>
      </w:pPr>
      <w:rPr>
        <w:rFonts w:hint="default"/>
      </w:rPr>
    </w:lvl>
    <w:lvl w:ilvl="5">
      <w:start w:val="0"/>
      <w:numFmt w:val="bullet"/>
      <w:lvlText w:val="•"/>
      <w:lvlJc w:val="left"/>
      <w:pPr>
        <w:ind w:left="4713" w:hanging="360"/>
      </w:pPr>
      <w:rPr>
        <w:rFonts w:hint="default"/>
      </w:rPr>
    </w:lvl>
    <w:lvl w:ilvl="6">
      <w:start w:val="0"/>
      <w:numFmt w:val="bullet"/>
      <w:lvlText w:val="•"/>
      <w:lvlJc w:val="left"/>
      <w:pPr>
        <w:ind w:left="5631" w:hanging="360"/>
      </w:pPr>
      <w:rPr>
        <w:rFonts w:hint="default"/>
      </w:rPr>
    </w:lvl>
    <w:lvl w:ilvl="7">
      <w:start w:val="0"/>
      <w:numFmt w:val="bullet"/>
      <w:lvlText w:val="•"/>
      <w:lvlJc w:val="left"/>
      <w:pPr>
        <w:ind w:left="6550" w:hanging="360"/>
      </w:pPr>
      <w:rPr>
        <w:rFonts w:hint="default"/>
      </w:rPr>
    </w:lvl>
    <w:lvl w:ilvl="8">
      <w:start w:val="0"/>
      <w:numFmt w:val="bullet"/>
      <w:lvlText w:val="•"/>
      <w:lvlJc w:val="left"/>
      <w:pPr>
        <w:ind w:left="7469" w:hanging="360"/>
      </w:pPr>
      <w:rPr>
        <w:rFonts w:hint="default"/>
      </w:rPr>
    </w:lvl>
  </w:abstractNum>
  <w:abstractNum w:abstractNumId="13">
    <w:multiLevelType w:val="hybridMultilevel"/>
    <w:lvl w:ilvl="0">
      <w:start w:val="0"/>
      <w:numFmt w:val="bullet"/>
      <w:lvlText w:val=""/>
      <w:lvlJc w:val="left"/>
      <w:pPr>
        <w:ind w:left="1537" w:hanging="425"/>
      </w:pPr>
      <w:rPr>
        <w:rFonts w:hint="default" w:ascii="Symbol" w:hAnsi="Symbol" w:eastAsia="Symbol" w:cs="Symbol"/>
        <w:w w:val="100"/>
        <w:sz w:val="24"/>
        <w:szCs w:val="24"/>
      </w:rPr>
    </w:lvl>
    <w:lvl w:ilvl="1">
      <w:start w:val="0"/>
      <w:numFmt w:val="bullet"/>
      <w:lvlText w:val="•"/>
      <w:lvlJc w:val="left"/>
      <w:pPr>
        <w:ind w:left="2316" w:hanging="425"/>
      </w:pPr>
      <w:rPr>
        <w:rFonts w:hint="default"/>
      </w:rPr>
    </w:lvl>
    <w:lvl w:ilvl="2">
      <w:start w:val="0"/>
      <w:numFmt w:val="bullet"/>
      <w:lvlText w:val="•"/>
      <w:lvlJc w:val="left"/>
      <w:pPr>
        <w:ind w:left="3093" w:hanging="425"/>
      </w:pPr>
      <w:rPr>
        <w:rFonts w:hint="default"/>
      </w:rPr>
    </w:lvl>
    <w:lvl w:ilvl="3">
      <w:start w:val="0"/>
      <w:numFmt w:val="bullet"/>
      <w:lvlText w:val="•"/>
      <w:lvlJc w:val="left"/>
      <w:pPr>
        <w:ind w:left="3869" w:hanging="425"/>
      </w:pPr>
      <w:rPr>
        <w:rFonts w:hint="default"/>
      </w:rPr>
    </w:lvl>
    <w:lvl w:ilvl="4">
      <w:start w:val="0"/>
      <w:numFmt w:val="bullet"/>
      <w:lvlText w:val="•"/>
      <w:lvlJc w:val="left"/>
      <w:pPr>
        <w:ind w:left="4646" w:hanging="425"/>
      </w:pPr>
      <w:rPr>
        <w:rFonts w:hint="default"/>
      </w:rPr>
    </w:lvl>
    <w:lvl w:ilvl="5">
      <w:start w:val="0"/>
      <w:numFmt w:val="bullet"/>
      <w:lvlText w:val="•"/>
      <w:lvlJc w:val="left"/>
      <w:pPr>
        <w:ind w:left="5423" w:hanging="425"/>
      </w:pPr>
      <w:rPr>
        <w:rFonts w:hint="default"/>
      </w:rPr>
    </w:lvl>
    <w:lvl w:ilvl="6">
      <w:start w:val="0"/>
      <w:numFmt w:val="bullet"/>
      <w:lvlText w:val="•"/>
      <w:lvlJc w:val="left"/>
      <w:pPr>
        <w:ind w:left="6199" w:hanging="425"/>
      </w:pPr>
      <w:rPr>
        <w:rFonts w:hint="default"/>
      </w:rPr>
    </w:lvl>
    <w:lvl w:ilvl="7">
      <w:start w:val="0"/>
      <w:numFmt w:val="bullet"/>
      <w:lvlText w:val="•"/>
      <w:lvlJc w:val="left"/>
      <w:pPr>
        <w:ind w:left="6976" w:hanging="425"/>
      </w:pPr>
      <w:rPr>
        <w:rFonts w:hint="default"/>
      </w:rPr>
    </w:lvl>
    <w:lvl w:ilvl="8">
      <w:start w:val="0"/>
      <w:numFmt w:val="bullet"/>
      <w:lvlText w:val="•"/>
      <w:lvlJc w:val="left"/>
      <w:pPr>
        <w:ind w:left="7753" w:hanging="425"/>
      </w:pPr>
      <w:rPr>
        <w:rFonts w:hint="default"/>
      </w:rPr>
    </w:lvl>
  </w:abstractNum>
  <w:abstractNum w:abstractNumId="12">
    <w:multiLevelType w:val="hybridMultilevel"/>
    <w:lvl w:ilvl="0">
      <w:start w:val="1"/>
      <w:numFmt w:val="decimal"/>
      <w:lvlText w:val="%1."/>
      <w:lvlJc w:val="left"/>
      <w:pPr>
        <w:ind w:left="138" w:hanging="428"/>
        <w:jc w:val="left"/>
      </w:pPr>
      <w:rPr>
        <w:rFonts w:hint="default" w:ascii="Calibri" w:hAnsi="Calibri" w:eastAsia="Calibri" w:cs="Calibri"/>
        <w:spacing w:val="-27"/>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1">
    <w:multiLevelType w:val="hybridMultilevel"/>
    <w:lvl w:ilvl="0">
      <w:start w:val="1"/>
      <w:numFmt w:val="decimal"/>
      <w:lvlText w:val="%1."/>
      <w:lvlJc w:val="left"/>
      <w:pPr>
        <w:ind w:left="138" w:hanging="360"/>
        <w:jc w:val="left"/>
      </w:pPr>
      <w:rPr>
        <w:rFonts w:hint="default" w:ascii="Calibri" w:hAnsi="Calibri" w:eastAsia="Calibri" w:cs="Calibri"/>
        <w:spacing w:val="-3"/>
        <w:w w:val="99"/>
        <w:sz w:val="24"/>
        <w:szCs w:val="24"/>
      </w:rPr>
    </w:lvl>
    <w:lvl w:ilvl="1">
      <w:start w:val="0"/>
      <w:numFmt w:val="bullet"/>
      <w:lvlText w:val="•"/>
      <w:lvlJc w:val="left"/>
      <w:pPr>
        <w:ind w:left="3920" w:hanging="360"/>
      </w:pPr>
      <w:rPr>
        <w:rFonts w:hint="default"/>
      </w:rPr>
    </w:lvl>
    <w:lvl w:ilvl="2">
      <w:start w:val="0"/>
      <w:numFmt w:val="bullet"/>
      <w:lvlText w:val="•"/>
      <w:lvlJc w:val="left"/>
      <w:pPr>
        <w:ind w:left="4522" w:hanging="360"/>
      </w:pPr>
      <w:rPr>
        <w:rFonts w:hint="default"/>
      </w:rPr>
    </w:lvl>
    <w:lvl w:ilvl="3">
      <w:start w:val="0"/>
      <w:numFmt w:val="bullet"/>
      <w:lvlText w:val="•"/>
      <w:lvlJc w:val="left"/>
      <w:pPr>
        <w:ind w:left="5125" w:hanging="360"/>
      </w:pPr>
      <w:rPr>
        <w:rFonts w:hint="default"/>
      </w:rPr>
    </w:lvl>
    <w:lvl w:ilvl="4">
      <w:start w:val="0"/>
      <w:numFmt w:val="bullet"/>
      <w:lvlText w:val="•"/>
      <w:lvlJc w:val="left"/>
      <w:pPr>
        <w:ind w:left="5728" w:hanging="360"/>
      </w:pPr>
      <w:rPr>
        <w:rFonts w:hint="default"/>
      </w:rPr>
    </w:lvl>
    <w:lvl w:ilvl="5">
      <w:start w:val="0"/>
      <w:numFmt w:val="bullet"/>
      <w:lvlText w:val="•"/>
      <w:lvlJc w:val="left"/>
      <w:pPr>
        <w:ind w:left="6331" w:hanging="360"/>
      </w:pPr>
      <w:rPr>
        <w:rFonts w:hint="default"/>
      </w:rPr>
    </w:lvl>
    <w:lvl w:ilvl="6">
      <w:start w:val="0"/>
      <w:numFmt w:val="bullet"/>
      <w:lvlText w:val="•"/>
      <w:lvlJc w:val="left"/>
      <w:pPr>
        <w:ind w:left="6934" w:hanging="360"/>
      </w:pPr>
      <w:rPr>
        <w:rFonts w:hint="default"/>
      </w:rPr>
    </w:lvl>
    <w:lvl w:ilvl="7">
      <w:start w:val="0"/>
      <w:numFmt w:val="bullet"/>
      <w:lvlText w:val="•"/>
      <w:lvlJc w:val="left"/>
      <w:pPr>
        <w:ind w:left="7537" w:hanging="360"/>
      </w:pPr>
      <w:rPr>
        <w:rFonts w:hint="default"/>
      </w:rPr>
    </w:lvl>
    <w:lvl w:ilvl="8">
      <w:start w:val="0"/>
      <w:numFmt w:val="bullet"/>
      <w:lvlText w:val="•"/>
      <w:lvlJc w:val="left"/>
      <w:pPr>
        <w:ind w:left="8140" w:hanging="360"/>
      </w:pPr>
      <w:rPr>
        <w:rFonts w:hint="default"/>
      </w:rPr>
    </w:lvl>
  </w:abstractNum>
  <w:abstractNum w:abstractNumId="10">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271" w:hanging="425"/>
      </w:pPr>
      <w:rPr>
        <w:rFonts w:hint="default" w:ascii="Symbol" w:hAnsi="Symbol" w:eastAsia="Symbol" w:cs="Symbol"/>
        <w:w w:val="100"/>
        <w:sz w:val="24"/>
        <w:szCs w:val="24"/>
      </w:rPr>
    </w:lvl>
    <w:lvl w:ilvl="2">
      <w:start w:val="0"/>
      <w:numFmt w:val="bullet"/>
      <w:lvlText w:val="•"/>
      <w:lvlJc w:val="left"/>
      <w:pPr>
        <w:ind w:left="2176" w:hanging="425"/>
      </w:pPr>
      <w:rPr>
        <w:rFonts w:hint="default"/>
      </w:rPr>
    </w:lvl>
    <w:lvl w:ilvl="3">
      <w:start w:val="0"/>
      <w:numFmt w:val="bullet"/>
      <w:lvlText w:val="•"/>
      <w:lvlJc w:val="left"/>
      <w:pPr>
        <w:ind w:left="3072" w:hanging="425"/>
      </w:pPr>
      <w:rPr>
        <w:rFonts w:hint="default"/>
      </w:rPr>
    </w:lvl>
    <w:lvl w:ilvl="4">
      <w:start w:val="0"/>
      <w:numFmt w:val="bullet"/>
      <w:lvlText w:val="•"/>
      <w:lvlJc w:val="left"/>
      <w:pPr>
        <w:ind w:left="3968" w:hanging="425"/>
      </w:pPr>
      <w:rPr>
        <w:rFonts w:hint="default"/>
      </w:rPr>
    </w:lvl>
    <w:lvl w:ilvl="5">
      <w:start w:val="0"/>
      <w:numFmt w:val="bullet"/>
      <w:lvlText w:val="•"/>
      <w:lvlJc w:val="left"/>
      <w:pPr>
        <w:ind w:left="4865" w:hanging="425"/>
      </w:pPr>
      <w:rPr>
        <w:rFonts w:hint="default"/>
      </w:rPr>
    </w:lvl>
    <w:lvl w:ilvl="6">
      <w:start w:val="0"/>
      <w:numFmt w:val="bullet"/>
      <w:lvlText w:val="•"/>
      <w:lvlJc w:val="left"/>
      <w:pPr>
        <w:ind w:left="5761" w:hanging="425"/>
      </w:pPr>
      <w:rPr>
        <w:rFonts w:hint="default"/>
      </w:rPr>
    </w:lvl>
    <w:lvl w:ilvl="7">
      <w:start w:val="0"/>
      <w:numFmt w:val="bullet"/>
      <w:lvlText w:val="•"/>
      <w:lvlJc w:val="left"/>
      <w:pPr>
        <w:ind w:left="6657" w:hanging="425"/>
      </w:pPr>
      <w:rPr>
        <w:rFonts w:hint="default"/>
      </w:rPr>
    </w:lvl>
    <w:lvl w:ilvl="8">
      <w:start w:val="0"/>
      <w:numFmt w:val="bullet"/>
      <w:lvlText w:val="•"/>
      <w:lvlJc w:val="left"/>
      <w:pPr>
        <w:ind w:left="7553" w:hanging="425"/>
      </w:pPr>
      <w:rPr>
        <w:rFonts w:hint="default"/>
      </w:rPr>
    </w:lvl>
  </w:abstractNum>
  <w:abstractNum w:abstractNumId="9">
    <w:multiLevelType w:val="hybridMultilevel"/>
    <w:lvl w:ilvl="0">
      <w:start w:val="1"/>
      <w:numFmt w:val="decimal"/>
      <w:lvlText w:val="%1."/>
      <w:lvlJc w:val="left"/>
      <w:pPr>
        <w:ind w:left="138" w:hanging="428"/>
        <w:jc w:val="right"/>
      </w:pPr>
      <w:rPr>
        <w:rFonts w:hint="default"/>
        <w:spacing w:val="-3"/>
        <w:w w:val="99"/>
      </w:rPr>
    </w:lvl>
    <w:lvl w:ilvl="1">
      <w:start w:val="0"/>
      <w:numFmt w:val="bullet"/>
      <w:lvlText w:val="•"/>
      <w:lvlJc w:val="left"/>
      <w:pPr>
        <w:ind w:left="1060" w:hanging="428"/>
      </w:pPr>
      <w:rPr>
        <w:rFonts w:hint="default"/>
      </w:rPr>
    </w:lvl>
    <w:lvl w:ilvl="2">
      <w:start w:val="0"/>
      <w:numFmt w:val="bullet"/>
      <w:lvlText w:val="•"/>
      <w:lvlJc w:val="left"/>
      <w:pPr>
        <w:ind w:left="1981" w:hanging="428"/>
      </w:pPr>
      <w:rPr>
        <w:rFonts w:hint="default"/>
      </w:rPr>
    </w:lvl>
    <w:lvl w:ilvl="3">
      <w:start w:val="0"/>
      <w:numFmt w:val="bullet"/>
      <w:lvlText w:val="•"/>
      <w:lvlJc w:val="left"/>
      <w:pPr>
        <w:ind w:left="2901" w:hanging="428"/>
      </w:pPr>
      <w:rPr>
        <w:rFonts w:hint="default"/>
      </w:rPr>
    </w:lvl>
    <w:lvl w:ilvl="4">
      <w:start w:val="0"/>
      <w:numFmt w:val="bullet"/>
      <w:lvlText w:val="•"/>
      <w:lvlJc w:val="left"/>
      <w:pPr>
        <w:ind w:left="3822" w:hanging="428"/>
      </w:pPr>
      <w:rPr>
        <w:rFonts w:hint="default"/>
      </w:rPr>
    </w:lvl>
    <w:lvl w:ilvl="5">
      <w:start w:val="0"/>
      <w:numFmt w:val="bullet"/>
      <w:lvlText w:val="•"/>
      <w:lvlJc w:val="left"/>
      <w:pPr>
        <w:ind w:left="4743" w:hanging="428"/>
      </w:pPr>
      <w:rPr>
        <w:rFonts w:hint="default"/>
      </w:rPr>
    </w:lvl>
    <w:lvl w:ilvl="6">
      <w:start w:val="0"/>
      <w:numFmt w:val="bullet"/>
      <w:lvlText w:val="•"/>
      <w:lvlJc w:val="left"/>
      <w:pPr>
        <w:ind w:left="5663" w:hanging="428"/>
      </w:pPr>
      <w:rPr>
        <w:rFonts w:hint="default"/>
      </w:rPr>
    </w:lvl>
    <w:lvl w:ilvl="7">
      <w:start w:val="0"/>
      <w:numFmt w:val="bullet"/>
      <w:lvlText w:val="•"/>
      <w:lvlJc w:val="left"/>
      <w:pPr>
        <w:ind w:left="6584" w:hanging="428"/>
      </w:pPr>
      <w:rPr>
        <w:rFonts w:hint="default"/>
      </w:rPr>
    </w:lvl>
    <w:lvl w:ilvl="8">
      <w:start w:val="0"/>
      <w:numFmt w:val="bullet"/>
      <w:lvlText w:val="•"/>
      <w:lvlJc w:val="left"/>
      <w:pPr>
        <w:ind w:left="7505" w:hanging="428"/>
      </w:pPr>
      <w:rPr>
        <w:rFonts w:hint="default"/>
      </w:rPr>
    </w:lvl>
  </w:abstractNum>
  <w:abstractNum w:abstractNumId="8">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118" w:hanging="428"/>
      </w:pPr>
      <w:rPr>
        <w:rFonts w:hint="default" w:ascii="Wingdings" w:hAnsi="Wingdings" w:eastAsia="Wingdings" w:cs="Wingdings"/>
        <w:w w:val="99"/>
        <w:sz w:val="24"/>
        <w:szCs w:val="24"/>
      </w:rPr>
    </w:lvl>
    <w:lvl w:ilvl="2">
      <w:start w:val="0"/>
      <w:numFmt w:val="bullet"/>
      <w:lvlText w:val="•"/>
      <w:lvlJc w:val="left"/>
      <w:pPr>
        <w:ind w:left="1158" w:hanging="428"/>
      </w:pPr>
      <w:rPr>
        <w:rFonts w:hint="default"/>
      </w:rPr>
    </w:lvl>
    <w:lvl w:ilvl="3">
      <w:start w:val="0"/>
      <w:numFmt w:val="bullet"/>
      <w:lvlText w:val="•"/>
      <w:lvlJc w:val="left"/>
      <w:pPr>
        <w:ind w:left="2176" w:hanging="428"/>
      </w:pPr>
      <w:rPr>
        <w:rFonts w:hint="default"/>
      </w:rPr>
    </w:lvl>
    <w:lvl w:ilvl="4">
      <w:start w:val="0"/>
      <w:numFmt w:val="bullet"/>
      <w:lvlText w:val="•"/>
      <w:lvlJc w:val="left"/>
      <w:pPr>
        <w:ind w:left="3195" w:hanging="428"/>
      </w:pPr>
      <w:rPr>
        <w:rFonts w:hint="default"/>
      </w:rPr>
    </w:lvl>
    <w:lvl w:ilvl="5">
      <w:start w:val="0"/>
      <w:numFmt w:val="bullet"/>
      <w:lvlText w:val="•"/>
      <w:lvlJc w:val="left"/>
      <w:pPr>
        <w:ind w:left="4213" w:hanging="428"/>
      </w:pPr>
      <w:rPr>
        <w:rFonts w:hint="default"/>
      </w:rPr>
    </w:lvl>
    <w:lvl w:ilvl="6">
      <w:start w:val="0"/>
      <w:numFmt w:val="bullet"/>
      <w:lvlText w:val="•"/>
      <w:lvlJc w:val="left"/>
      <w:pPr>
        <w:ind w:left="5232" w:hanging="428"/>
      </w:pPr>
      <w:rPr>
        <w:rFonts w:hint="default"/>
      </w:rPr>
    </w:lvl>
    <w:lvl w:ilvl="7">
      <w:start w:val="0"/>
      <w:numFmt w:val="bullet"/>
      <w:lvlText w:val="•"/>
      <w:lvlJc w:val="left"/>
      <w:pPr>
        <w:ind w:left="6250" w:hanging="428"/>
      </w:pPr>
      <w:rPr>
        <w:rFonts w:hint="default"/>
      </w:rPr>
    </w:lvl>
    <w:lvl w:ilvl="8">
      <w:start w:val="0"/>
      <w:numFmt w:val="bullet"/>
      <w:lvlText w:val="•"/>
      <w:lvlJc w:val="left"/>
      <w:pPr>
        <w:ind w:left="7269" w:hanging="428"/>
      </w:pPr>
      <w:rPr>
        <w:rFonts w:hint="default"/>
      </w:rPr>
    </w:lvl>
  </w:abstractNum>
  <w:abstractNum w:abstractNumId="7">
    <w:multiLevelType w:val="hybridMultilevel"/>
    <w:lvl w:ilvl="0">
      <w:start w:val="1"/>
      <w:numFmt w:val="decimal"/>
      <w:lvlText w:val="%1."/>
      <w:lvlJc w:val="left"/>
      <w:pPr>
        <w:ind w:left="138" w:hanging="428"/>
        <w:jc w:val="left"/>
      </w:pPr>
      <w:rPr>
        <w:rFonts w:hint="default" w:ascii="Calibri" w:hAnsi="Calibri" w:eastAsia="Calibri" w:cs="Calibri"/>
        <w:spacing w:val="-3"/>
        <w:w w:val="99"/>
        <w:sz w:val="24"/>
        <w:szCs w:val="24"/>
      </w:rPr>
    </w:lvl>
    <w:lvl w:ilvl="1">
      <w:start w:val="0"/>
      <w:numFmt w:val="bullet"/>
      <w:lvlText w:val=""/>
      <w:lvlJc w:val="left"/>
      <w:pPr>
        <w:ind w:left="858" w:hanging="348"/>
      </w:pPr>
      <w:rPr>
        <w:rFonts w:hint="default" w:ascii="Wingdings" w:hAnsi="Wingdings" w:eastAsia="Wingdings" w:cs="Wingdings"/>
        <w:w w:val="99"/>
        <w:sz w:val="24"/>
        <w:szCs w:val="24"/>
      </w:rPr>
    </w:lvl>
    <w:lvl w:ilvl="2">
      <w:start w:val="0"/>
      <w:numFmt w:val="bullet"/>
      <w:lvlText w:val="•"/>
      <w:lvlJc w:val="left"/>
      <w:pPr>
        <w:ind w:left="1802" w:hanging="348"/>
      </w:pPr>
      <w:rPr>
        <w:rFonts w:hint="default"/>
      </w:rPr>
    </w:lvl>
    <w:lvl w:ilvl="3">
      <w:start w:val="0"/>
      <w:numFmt w:val="bullet"/>
      <w:lvlText w:val="•"/>
      <w:lvlJc w:val="left"/>
      <w:pPr>
        <w:ind w:left="2745" w:hanging="348"/>
      </w:pPr>
      <w:rPr>
        <w:rFonts w:hint="default"/>
      </w:rPr>
    </w:lvl>
    <w:lvl w:ilvl="4">
      <w:start w:val="0"/>
      <w:numFmt w:val="bullet"/>
      <w:lvlText w:val="•"/>
      <w:lvlJc w:val="left"/>
      <w:pPr>
        <w:ind w:left="3688" w:hanging="348"/>
      </w:pPr>
      <w:rPr>
        <w:rFonts w:hint="default"/>
      </w:rPr>
    </w:lvl>
    <w:lvl w:ilvl="5">
      <w:start w:val="0"/>
      <w:numFmt w:val="bullet"/>
      <w:lvlText w:val="•"/>
      <w:lvlJc w:val="left"/>
      <w:pPr>
        <w:ind w:left="4631" w:hanging="348"/>
      </w:pPr>
      <w:rPr>
        <w:rFonts w:hint="default"/>
      </w:rPr>
    </w:lvl>
    <w:lvl w:ilvl="6">
      <w:start w:val="0"/>
      <w:numFmt w:val="bullet"/>
      <w:lvlText w:val="•"/>
      <w:lvlJc w:val="left"/>
      <w:pPr>
        <w:ind w:left="5574" w:hanging="348"/>
      </w:pPr>
      <w:rPr>
        <w:rFonts w:hint="default"/>
      </w:rPr>
    </w:lvl>
    <w:lvl w:ilvl="7">
      <w:start w:val="0"/>
      <w:numFmt w:val="bullet"/>
      <w:lvlText w:val="•"/>
      <w:lvlJc w:val="left"/>
      <w:pPr>
        <w:ind w:left="6517" w:hanging="348"/>
      </w:pPr>
      <w:rPr>
        <w:rFonts w:hint="default"/>
      </w:rPr>
    </w:lvl>
    <w:lvl w:ilvl="8">
      <w:start w:val="0"/>
      <w:numFmt w:val="bullet"/>
      <w:lvlText w:val="•"/>
      <w:lvlJc w:val="left"/>
      <w:pPr>
        <w:ind w:left="7460" w:hanging="348"/>
      </w:pPr>
      <w:rPr>
        <w:rFonts w:hint="default"/>
      </w:rPr>
    </w:lvl>
  </w:abstractNum>
  <w:abstractNum w:abstractNumId="6">
    <w:multiLevelType w:val="hybridMultilevel"/>
    <w:lvl w:ilvl="0">
      <w:start w:val="1"/>
      <w:numFmt w:val="decimal"/>
      <w:lvlText w:val="%1."/>
      <w:lvlJc w:val="left"/>
      <w:pPr>
        <w:ind w:left="218" w:hanging="360"/>
        <w:jc w:val="left"/>
      </w:pPr>
      <w:rPr>
        <w:rFonts w:hint="default" w:ascii="Calibri" w:hAnsi="Calibri" w:eastAsia="Calibri" w:cs="Calibri"/>
        <w:spacing w:val="-3"/>
        <w:w w:val="99"/>
        <w:sz w:val="24"/>
        <w:szCs w:val="24"/>
      </w:rPr>
    </w:lvl>
    <w:lvl w:ilvl="1">
      <w:start w:val="0"/>
      <w:numFmt w:val="bullet"/>
      <w:lvlText w:val=""/>
      <w:lvlJc w:val="left"/>
      <w:pPr>
        <w:ind w:left="1070" w:hanging="425"/>
      </w:pPr>
      <w:rPr>
        <w:rFonts w:hint="default" w:ascii="Wingdings" w:hAnsi="Wingdings" w:eastAsia="Wingdings" w:cs="Wingdings"/>
        <w:w w:val="99"/>
        <w:sz w:val="24"/>
        <w:szCs w:val="24"/>
      </w:rPr>
    </w:lvl>
    <w:lvl w:ilvl="2">
      <w:start w:val="0"/>
      <w:numFmt w:val="bullet"/>
      <w:lvlText w:val="•"/>
      <w:lvlJc w:val="left"/>
      <w:pPr>
        <w:ind w:left="2014" w:hanging="425"/>
      </w:pPr>
      <w:rPr>
        <w:rFonts w:hint="default"/>
      </w:rPr>
    </w:lvl>
    <w:lvl w:ilvl="3">
      <w:start w:val="0"/>
      <w:numFmt w:val="bullet"/>
      <w:lvlText w:val="•"/>
      <w:lvlJc w:val="left"/>
      <w:pPr>
        <w:ind w:left="2948" w:hanging="425"/>
      </w:pPr>
      <w:rPr>
        <w:rFonts w:hint="default"/>
      </w:rPr>
    </w:lvl>
    <w:lvl w:ilvl="4">
      <w:start w:val="0"/>
      <w:numFmt w:val="bullet"/>
      <w:lvlText w:val="•"/>
      <w:lvlJc w:val="left"/>
      <w:pPr>
        <w:ind w:left="3882" w:hanging="425"/>
      </w:pPr>
      <w:rPr>
        <w:rFonts w:hint="default"/>
      </w:rPr>
    </w:lvl>
    <w:lvl w:ilvl="5">
      <w:start w:val="0"/>
      <w:numFmt w:val="bullet"/>
      <w:lvlText w:val="•"/>
      <w:lvlJc w:val="left"/>
      <w:pPr>
        <w:ind w:left="4816" w:hanging="425"/>
      </w:pPr>
      <w:rPr>
        <w:rFonts w:hint="default"/>
      </w:rPr>
    </w:lvl>
    <w:lvl w:ilvl="6">
      <w:start w:val="0"/>
      <w:numFmt w:val="bullet"/>
      <w:lvlText w:val="•"/>
      <w:lvlJc w:val="left"/>
      <w:pPr>
        <w:ind w:left="5750" w:hanging="425"/>
      </w:pPr>
      <w:rPr>
        <w:rFonts w:hint="default"/>
      </w:rPr>
    </w:lvl>
    <w:lvl w:ilvl="7">
      <w:start w:val="0"/>
      <w:numFmt w:val="bullet"/>
      <w:lvlText w:val="•"/>
      <w:lvlJc w:val="left"/>
      <w:pPr>
        <w:ind w:left="6684" w:hanging="425"/>
      </w:pPr>
      <w:rPr>
        <w:rFonts w:hint="default"/>
      </w:rPr>
    </w:lvl>
    <w:lvl w:ilvl="8">
      <w:start w:val="0"/>
      <w:numFmt w:val="bullet"/>
      <w:lvlText w:val="•"/>
      <w:lvlJc w:val="left"/>
      <w:pPr>
        <w:ind w:left="7618" w:hanging="425"/>
      </w:pPr>
      <w:rPr>
        <w:rFonts w:hint="default"/>
      </w:rPr>
    </w:lvl>
  </w:abstractNum>
  <w:abstractNum w:abstractNumId="5">
    <w:multiLevelType w:val="hybridMultilevel"/>
    <w:lvl w:ilvl="0">
      <w:start w:val="0"/>
      <w:numFmt w:val="bullet"/>
      <w:lvlText w:val=""/>
      <w:lvlJc w:val="left"/>
      <w:pPr>
        <w:ind w:left="990" w:hanging="425"/>
      </w:pPr>
      <w:rPr>
        <w:rFonts w:hint="default" w:ascii="Wingdings" w:hAnsi="Wingdings" w:eastAsia="Wingdings" w:cs="Wingdings"/>
        <w:w w:val="100"/>
        <w:sz w:val="24"/>
        <w:szCs w:val="24"/>
      </w:rPr>
    </w:lvl>
    <w:lvl w:ilvl="1">
      <w:start w:val="0"/>
      <w:numFmt w:val="bullet"/>
      <w:lvlText w:val="•"/>
      <w:lvlJc w:val="left"/>
      <w:pPr>
        <w:ind w:left="1834" w:hanging="425"/>
      </w:pPr>
      <w:rPr>
        <w:rFonts w:hint="default"/>
      </w:rPr>
    </w:lvl>
    <w:lvl w:ilvl="2">
      <w:start w:val="0"/>
      <w:numFmt w:val="bullet"/>
      <w:lvlText w:val="•"/>
      <w:lvlJc w:val="left"/>
      <w:pPr>
        <w:ind w:left="2669" w:hanging="425"/>
      </w:pPr>
      <w:rPr>
        <w:rFonts w:hint="default"/>
      </w:rPr>
    </w:lvl>
    <w:lvl w:ilvl="3">
      <w:start w:val="0"/>
      <w:numFmt w:val="bullet"/>
      <w:lvlText w:val="•"/>
      <w:lvlJc w:val="left"/>
      <w:pPr>
        <w:ind w:left="3503" w:hanging="425"/>
      </w:pPr>
      <w:rPr>
        <w:rFonts w:hint="default"/>
      </w:rPr>
    </w:lvl>
    <w:lvl w:ilvl="4">
      <w:start w:val="0"/>
      <w:numFmt w:val="bullet"/>
      <w:lvlText w:val="•"/>
      <w:lvlJc w:val="left"/>
      <w:pPr>
        <w:ind w:left="4338" w:hanging="425"/>
      </w:pPr>
      <w:rPr>
        <w:rFonts w:hint="default"/>
      </w:rPr>
    </w:lvl>
    <w:lvl w:ilvl="5">
      <w:start w:val="0"/>
      <w:numFmt w:val="bullet"/>
      <w:lvlText w:val="•"/>
      <w:lvlJc w:val="left"/>
      <w:pPr>
        <w:ind w:left="5173" w:hanging="425"/>
      </w:pPr>
      <w:rPr>
        <w:rFonts w:hint="default"/>
      </w:rPr>
    </w:lvl>
    <w:lvl w:ilvl="6">
      <w:start w:val="0"/>
      <w:numFmt w:val="bullet"/>
      <w:lvlText w:val="•"/>
      <w:lvlJc w:val="left"/>
      <w:pPr>
        <w:ind w:left="6007" w:hanging="425"/>
      </w:pPr>
      <w:rPr>
        <w:rFonts w:hint="default"/>
      </w:rPr>
    </w:lvl>
    <w:lvl w:ilvl="7">
      <w:start w:val="0"/>
      <w:numFmt w:val="bullet"/>
      <w:lvlText w:val="•"/>
      <w:lvlJc w:val="left"/>
      <w:pPr>
        <w:ind w:left="6842" w:hanging="425"/>
      </w:pPr>
      <w:rPr>
        <w:rFonts w:hint="default"/>
      </w:rPr>
    </w:lvl>
    <w:lvl w:ilvl="8">
      <w:start w:val="0"/>
      <w:numFmt w:val="bullet"/>
      <w:lvlText w:val="•"/>
      <w:lvlJc w:val="left"/>
      <w:pPr>
        <w:ind w:left="7677" w:hanging="425"/>
      </w:pPr>
      <w:rPr>
        <w:rFonts w:hint="default"/>
      </w:rPr>
    </w:lvl>
  </w:abstractNum>
  <w:abstractNum w:abstractNumId="4">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Symbol" w:hAnsi="Symbol" w:eastAsia="Symbol" w:cs="Symbol"/>
        <w:w w:val="100"/>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3">
    <w:multiLevelType w:val="hybridMultilevel"/>
    <w:lvl w:ilvl="0">
      <w:start w:val="0"/>
      <w:numFmt w:val="bullet"/>
      <w:lvlText w:val=""/>
      <w:lvlJc w:val="left"/>
      <w:pPr>
        <w:ind w:left="118" w:hanging="428"/>
      </w:pPr>
      <w:rPr>
        <w:rFonts w:hint="default" w:ascii="Symbol" w:hAnsi="Symbol" w:eastAsia="Symbol" w:cs="Symbol"/>
        <w:w w:val="100"/>
        <w:sz w:val="24"/>
        <w:szCs w:val="24"/>
      </w:rPr>
    </w:lvl>
    <w:lvl w:ilvl="1">
      <w:start w:val="0"/>
      <w:numFmt w:val="bullet"/>
      <w:lvlText w:val="•"/>
      <w:lvlJc w:val="left"/>
      <w:pPr>
        <w:ind w:left="1038" w:hanging="428"/>
      </w:pPr>
      <w:rPr>
        <w:rFonts w:hint="default"/>
      </w:rPr>
    </w:lvl>
    <w:lvl w:ilvl="2">
      <w:start w:val="0"/>
      <w:numFmt w:val="bullet"/>
      <w:lvlText w:val="•"/>
      <w:lvlJc w:val="left"/>
      <w:pPr>
        <w:ind w:left="1957" w:hanging="428"/>
      </w:pPr>
      <w:rPr>
        <w:rFonts w:hint="default"/>
      </w:rPr>
    </w:lvl>
    <w:lvl w:ilvl="3">
      <w:start w:val="0"/>
      <w:numFmt w:val="bullet"/>
      <w:lvlText w:val="•"/>
      <w:lvlJc w:val="left"/>
      <w:pPr>
        <w:ind w:left="2875" w:hanging="428"/>
      </w:pPr>
      <w:rPr>
        <w:rFonts w:hint="default"/>
      </w:rPr>
    </w:lvl>
    <w:lvl w:ilvl="4">
      <w:start w:val="0"/>
      <w:numFmt w:val="bullet"/>
      <w:lvlText w:val="•"/>
      <w:lvlJc w:val="left"/>
      <w:pPr>
        <w:ind w:left="3794" w:hanging="428"/>
      </w:pPr>
      <w:rPr>
        <w:rFonts w:hint="default"/>
      </w:rPr>
    </w:lvl>
    <w:lvl w:ilvl="5">
      <w:start w:val="0"/>
      <w:numFmt w:val="bullet"/>
      <w:lvlText w:val="•"/>
      <w:lvlJc w:val="left"/>
      <w:pPr>
        <w:ind w:left="4713" w:hanging="428"/>
      </w:pPr>
      <w:rPr>
        <w:rFonts w:hint="default"/>
      </w:rPr>
    </w:lvl>
    <w:lvl w:ilvl="6">
      <w:start w:val="0"/>
      <w:numFmt w:val="bullet"/>
      <w:lvlText w:val="•"/>
      <w:lvlJc w:val="left"/>
      <w:pPr>
        <w:ind w:left="5631" w:hanging="428"/>
      </w:pPr>
      <w:rPr>
        <w:rFonts w:hint="default"/>
      </w:rPr>
    </w:lvl>
    <w:lvl w:ilvl="7">
      <w:start w:val="0"/>
      <w:numFmt w:val="bullet"/>
      <w:lvlText w:val="•"/>
      <w:lvlJc w:val="left"/>
      <w:pPr>
        <w:ind w:left="6550" w:hanging="428"/>
      </w:pPr>
      <w:rPr>
        <w:rFonts w:hint="default"/>
      </w:rPr>
    </w:lvl>
    <w:lvl w:ilvl="8">
      <w:start w:val="0"/>
      <w:numFmt w:val="bullet"/>
      <w:lvlText w:val="•"/>
      <w:lvlJc w:val="left"/>
      <w:pPr>
        <w:ind w:left="7469" w:hanging="428"/>
      </w:pPr>
      <w:rPr>
        <w:rFonts w:hint="default"/>
      </w:rPr>
    </w:lvl>
  </w:abstractNum>
  <w:abstractNum w:abstractNumId="2">
    <w:multiLevelType w:val="hybridMultilevel"/>
    <w:lvl w:ilvl="0">
      <w:start w:val="1"/>
      <w:numFmt w:val="decimal"/>
      <w:lvlText w:val="%1."/>
      <w:lvlJc w:val="left"/>
      <w:pPr>
        <w:ind w:left="138" w:hanging="428"/>
        <w:jc w:val="left"/>
      </w:pPr>
      <w:rPr>
        <w:rFonts w:hint="default" w:ascii="Calibri" w:hAnsi="Calibri" w:eastAsia="Calibri" w:cs="Calibri"/>
        <w:spacing w:val="-28"/>
        <w:w w:val="99"/>
        <w:sz w:val="24"/>
        <w:szCs w:val="24"/>
      </w:rPr>
    </w:lvl>
    <w:lvl w:ilvl="1">
      <w:start w:val="0"/>
      <w:numFmt w:val="bullet"/>
      <w:lvlText w:val=""/>
      <w:lvlJc w:val="left"/>
      <w:pPr>
        <w:ind w:left="990" w:hanging="425"/>
      </w:pPr>
      <w:rPr>
        <w:rFonts w:hint="default" w:ascii="Wingdings" w:hAnsi="Wingdings" w:eastAsia="Wingdings" w:cs="Wingdings"/>
        <w:w w:val="99"/>
        <w:sz w:val="24"/>
        <w:szCs w:val="24"/>
      </w:rPr>
    </w:lvl>
    <w:lvl w:ilvl="2">
      <w:start w:val="0"/>
      <w:numFmt w:val="bullet"/>
      <w:lvlText w:val="•"/>
      <w:lvlJc w:val="left"/>
      <w:pPr>
        <w:ind w:left="1927" w:hanging="425"/>
      </w:pPr>
      <w:rPr>
        <w:rFonts w:hint="default"/>
      </w:rPr>
    </w:lvl>
    <w:lvl w:ilvl="3">
      <w:start w:val="0"/>
      <w:numFmt w:val="bullet"/>
      <w:lvlText w:val="•"/>
      <w:lvlJc w:val="left"/>
      <w:pPr>
        <w:ind w:left="2854" w:hanging="425"/>
      </w:pPr>
      <w:rPr>
        <w:rFonts w:hint="default"/>
      </w:rPr>
    </w:lvl>
    <w:lvl w:ilvl="4">
      <w:start w:val="0"/>
      <w:numFmt w:val="bullet"/>
      <w:lvlText w:val="•"/>
      <w:lvlJc w:val="left"/>
      <w:pPr>
        <w:ind w:left="3782" w:hanging="425"/>
      </w:pPr>
      <w:rPr>
        <w:rFonts w:hint="default"/>
      </w:rPr>
    </w:lvl>
    <w:lvl w:ilvl="5">
      <w:start w:val="0"/>
      <w:numFmt w:val="bullet"/>
      <w:lvlText w:val="•"/>
      <w:lvlJc w:val="left"/>
      <w:pPr>
        <w:ind w:left="4709" w:hanging="425"/>
      </w:pPr>
      <w:rPr>
        <w:rFonts w:hint="default"/>
      </w:rPr>
    </w:lvl>
    <w:lvl w:ilvl="6">
      <w:start w:val="0"/>
      <w:numFmt w:val="bullet"/>
      <w:lvlText w:val="•"/>
      <w:lvlJc w:val="left"/>
      <w:pPr>
        <w:ind w:left="5636" w:hanging="425"/>
      </w:pPr>
      <w:rPr>
        <w:rFonts w:hint="default"/>
      </w:rPr>
    </w:lvl>
    <w:lvl w:ilvl="7">
      <w:start w:val="0"/>
      <w:numFmt w:val="bullet"/>
      <w:lvlText w:val="•"/>
      <w:lvlJc w:val="left"/>
      <w:pPr>
        <w:ind w:left="6564" w:hanging="425"/>
      </w:pPr>
      <w:rPr>
        <w:rFonts w:hint="default"/>
      </w:rPr>
    </w:lvl>
    <w:lvl w:ilvl="8">
      <w:start w:val="0"/>
      <w:numFmt w:val="bullet"/>
      <w:lvlText w:val="•"/>
      <w:lvlJc w:val="left"/>
      <w:pPr>
        <w:ind w:left="7491" w:hanging="425"/>
      </w:pPr>
      <w:rPr>
        <w:rFonts w:hint="default"/>
      </w:rPr>
    </w:lvl>
  </w:abstractNum>
  <w:abstractNum w:abstractNumId="1">
    <w:multiLevelType w:val="hybridMultilevel"/>
    <w:lvl w:ilvl="0">
      <w:start w:val="1"/>
      <w:numFmt w:val="decimal"/>
      <w:lvlText w:val="%1."/>
      <w:lvlJc w:val="left"/>
      <w:pPr>
        <w:ind w:left="118" w:hanging="286"/>
        <w:jc w:val="left"/>
      </w:pPr>
      <w:rPr>
        <w:rFonts w:hint="default" w:ascii="Calibri" w:hAnsi="Calibri" w:eastAsia="Calibri" w:cs="Calibri"/>
        <w:spacing w:val="-17"/>
        <w:w w:val="99"/>
        <w:sz w:val="24"/>
        <w:szCs w:val="24"/>
      </w:rPr>
    </w:lvl>
    <w:lvl w:ilvl="1">
      <w:start w:val="0"/>
      <w:numFmt w:val="bullet"/>
      <w:lvlText w:val=""/>
      <w:lvlJc w:val="left"/>
      <w:pPr>
        <w:ind w:left="118" w:hanging="286"/>
      </w:pPr>
      <w:rPr>
        <w:rFonts w:hint="default" w:ascii="Symbol" w:hAnsi="Symbol" w:eastAsia="Symbol" w:cs="Symbol"/>
        <w:w w:val="100"/>
        <w:sz w:val="24"/>
        <w:szCs w:val="24"/>
      </w:rPr>
    </w:lvl>
    <w:lvl w:ilvl="2">
      <w:start w:val="0"/>
      <w:numFmt w:val="bullet"/>
      <w:lvlText w:val="•"/>
      <w:lvlJc w:val="left"/>
      <w:pPr>
        <w:ind w:left="1957" w:hanging="286"/>
      </w:pPr>
      <w:rPr>
        <w:rFonts w:hint="default"/>
      </w:rPr>
    </w:lvl>
    <w:lvl w:ilvl="3">
      <w:start w:val="0"/>
      <w:numFmt w:val="bullet"/>
      <w:lvlText w:val="•"/>
      <w:lvlJc w:val="left"/>
      <w:pPr>
        <w:ind w:left="2875" w:hanging="286"/>
      </w:pPr>
      <w:rPr>
        <w:rFonts w:hint="default"/>
      </w:rPr>
    </w:lvl>
    <w:lvl w:ilvl="4">
      <w:start w:val="0"/>
      <w:numFmt w:val="bullet"/>
      <w:lvlText w:val="•"/>
      <w:lvlJc w:val="left"/>
      <w:pPr>
        <w:ind w:left="3794" w:hanging="286"/>
      </w:pPr>
      <w:rPr>
        <w:rFonts w:hint="default"/>
      </w:rPr>
    </w:lvl>
    <w:lvl w:ilvl="5">
      <w:start w:val="0"/>
      <w:numFmt w:val="bullet"/>
      <w:lvlText w:val="•"/>
      <w:lvlJc w:val="left"/>
      <w:pPr>
        <w:ind w:left="4713" w:hanging="286"/>
      </w:pPr>
      <w:rPr>
        <w:rFonts w:hint="default"/>
      </w:rPr>
    </w:lvl>
    <w:lvl w:ilvl="6">
      <w:start w:val="0"/>
      <w:numFmt w:val="bullet"/>
      <w:lvlText w:val="•"/>
      <w:lvlJc w:val="left"/>
      <w:pPr>
        <w:ind w:left="5631" w:hanging="286"/>
      </w:pPr>
      <w:rPr>
        <w:rFonts w:hint="default"/>
      </w:rPr>
    </w:lvl>
    <w:lvl w:ilvl="7">
      <w:start w:val="0"/>
      <w:numFmt w:val="bullet"/>
      <w:lvlText w:val="•"/>
      <w:lvlJc w:val="left"/>
      <w:pPr>
        <w:ind w:left="6550" w:hanging="286"/>
      </w:pPr>
      <w:rPr>
        <w:rFonts w:hint="default"/>
      </w:rPr>
    </w:lvl>
    <w:lvl w:ilvl="8">
      <w:start w:val="0"/>
      <w:numFmt w:val="bullet"/>
      <w:lvlText w:val="•"/>
      <w:lvlJc w:val="left"/>
      <w:pPr>
        <w:ind w:left="7469" w:hanging="286"/>
      </w:pPr>
      <w:rPr>
        <w:rFonts w:hint="default"/>
      </w:rPr>
    </w:lvl>
  </w:abstractNum>
  <w:abstractNum w:abstractNumId="0">
    <w:multiLevelType w:val="hybridMultilevel"/>
    <w:lvl w:ilvl="0">
      <w:start w:val="9"/>
      <w:numFmt w:val="decimal"/>
      <w:lvlText w:val="%1."/>
      <w:lvlJc w:val="left"/>
      <w:pPr>
        <w:ind w:left="356" w:hanging="238"/>
        <w:jc w:val="left"/>
      </w:pPr>
      <w:rPr>
        <w:rFonts w:hint="default" w:ascii="Calibri" w:hAnsi="Calibri" w:eastAsia="Calibri" w:cs="Calibri"/>
        <w:w w:val="99"/>
        <w:sz w:val="24"/>
        <w:szCs w:val="24"/>
      </w:rPr>
    </w:lvl>
    <w:lvl w:ilvl="1">
      <w:start w:val="0"/>
      <w:numFmt w:val="bullet"/>
      <w:lvlText w:val=""/>
      <w:lvlJc w:val="left"/>
      <w:pPr>
        <w:ind w:left="546" w:hanging="281"/>
      </w:pPr>
      <w:rPr>
        <w:rFonts w:hint="default" w:ascii="Symbol" w:hAnsi="Symbol" w:eastAsia="Symbol" w:cs="Symbol"/>
        <w:w w:val="100"/>
        <w:sz w:val="24"/>
        <w:szCs w:val="24"/>
      </w:rPr>
    </w:lvl>
    <w:lvl w:ilvl="2">
      <w:start w:val="0"/>
      <w:numFmt w:val="bullet"/>
      <w:lvlText w:val="•"/>
      <w:lvlJc w:val="left"/>
      <w:pPr>
        <w:ind w:left="1514" w:hanging="281"/>
      </w:pPr>
      <w:rPr>
        <w:rFonts w:hint="default"/>
      </w:rPr>
    </w:lvl>
    <w:lvl w:ilvl="3">
      <w:start w:val="0"/>
      <w:numFmt w:val="bullet"/>
      <w:lvlText w:val="•"/>
      <w:lvlJc w:val="left"/>
      <w:pPr>
        <w:ind w:left="2488" w:hanging="281"/>
      </w:pPr>
      <w:rPr>
        <w:rFonts w:hint="default"/>
      </w:rPr>
    </w:lvl>
    <w:lvl w:ilvl="4">
      <w:start w:val="0"/>
      <w:numFmt w:val="bullet"/>
      <w:lvlText w:val="•"/>
      <w:lvlJc w:val="left"/>
      <w:pPr>
        <w:ind w:left="3462" w:hanging="281"/>
      </w:pPr>
      <w:rPr>
        <w:rFonts w:hint="default"/>
      </w:rPr>
    </w:lvl>
    <w:lvl w:ilvl="5">
      <w:start w:val="0"/>
      <w:numFmt w:val="bullet"/>
      <w:lvlText w:val="•"/>
      <w:lvlJc w:val="left"/>
      <w:pPr>
        <w:ind w:left="4436" w:hanging="281"/>
      </w:pPr>
      <w:rPr>
        <w:rFonts w:hint="default"/>
      </w:rPr>
    </w:lvl>
    <w:lvl w:ilvl="6">
      <w:start w:val="0"/>
      <w:numFmt w:val="bullet"/>
      <w:lvlText w:val="•"/>
      <w:lvlJc w:val="left"/>
      <w:pPr>
        <w:ind w:left="5410" w:hanging="281"/>
      </w:pPr>
      <w:rPr>
        <w:rFonts w:hint="default"/>
      </w:rPr>
    </w:lvl>
    <w:lvl w:ilvl="7">
      <w:start w:val="0"/>
      <w:numFmt w:val="bullet"/>
      <w:lvlText w:val="•"/>
      <w:lvlJc w:val="left"/>
      <w:pPr>
        <w:ind w:left="6384" w:hanging="281"/>
      </w:pPr>
      <w:rPr>
        <w:rFonts w:hint="default"/>
      </w:rPr>
    </w:lvl>
    <w:lvl w:ilvl="8">
      <w:start w:val="0"/>
      <w:numFmt w:val="bullet"/>
      <w:lvlText w:val="•"/>
      <w:lvlJc w:val="left"/>
      <w:pPr>
        <w:ind w:left="7358" w:hanging="281"/>
      </w:pPr>
      <w:rPr>
        <w:rFonts w:hint="default"/>
      </w:rPr>
    </w:lvl>
  </w:abstract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ind w:left="456" w:right="1020"/>
      <w:jc w:val="center"/>
      <w:outlineLvl w:val="1"/>
    </w:pPr>
    <w:rPr>
      <w:rFonts w:ascii="Calibri" w:hAnsi="Calibri" w:eastAsia="Calibri" w:cs="Calibri"/>
      <w:b/>
      <w:bCs/>
      <w:sz w:val="40"/>
      <w:szCs w:val="40"/>
    </w:rPr>
  </w:style>
  <w:style w:styleId="Heading2" w:type="paragraph">
    <w:name w:val="Heading 2"/>
    <w:basedOn w:val="Normal"/>
    <w:uiPriority w:val="1"/>
    <w:qFormat/>
    <w:pPr>
      <w:ind w:left="2320" w:hanging="511"/>
      <w:outlineLvl w:val="2"/>
    </w:pPr>
    <w:rPr>
      <w:rFonts w:ascii="Cambria" w:hAnsi="Cambria" w:eastAsia="Cambria" w:cs="Cambria"/>
      <w:b/>
      <w:bCs/>
      <w:sz w:val="36"/>
      <w:szCs w:val="36"/>
    </w:rPr>
  </w:style>
  <w:style w:styleId="Heading3" w:type="paragraph">
    <w:name w:val="Heading 3"/>
    <w:basedOn w:val="Normal"/>
    <w:uiPriority w:val="1"/>
    <w:qFormat/>
    <w:pPr>
      <w:ind w:right="35"/>
      <w:jc w:val="center"/>
      <w:outlineLvl w:val="3"/>
    </w:pPr>
    <w:rPr>
      <w:rFonts w:ascii="Calibri" w:hAnsi="Calibri" w:eastAsia="Calibri" w:cs="Calibri"/>
      <w:b/>
      <w:bCs/>
      <w:sz w:val="28"/>
      <w:szCs w:val="28"/>
    </w:rPr>
  </w:style>
  <w:style w:styleId="Heading4" w:type="paragraph">
    <w:name w:val="Heading 4"/>
    <w:basedOn w:val="Normal"/>
    <w:uiPriority w:val="1"/>
    <w:qFormat/>
    <w:pPr>
      <w:ind w:left="138" w:right="89"/>
      <w:outlineLvl w:val="4"/>
    </w:pPr>
    <w:rPr>
      <w:rFonts w:ascii="Calibri" w:hAnsi="Calibri" w:eastAsia="Calibri" w:cs="Calibri"/>
      <w:b/>
      <w:bCs/>
      <w:sz w:val="24"/>
      <w:szCs w:val="24"/>
    </w:rPr>
  </w:style>
  <w:style w:styleId="ListParagraph" w:type="paragraph">
    <w:name w:val="List Paragraph"/>
    <w:basedOn w:val="Normal"/>
    <w:uiPriority w:val="1"/>
    <w:qFormat/>
    <w:pPr>
      <w:spacing w:before="43"/>
      <w:ind w:left="138"/>
    </w:pPr>
    <w:rPr>
      <w:rFonts w:ascii="Calibri" w:hAnsi="Calibri" w:eastAsia="Calibri" w:cs="Calibri"/>
    </w:rPr>
  </w:style>
  <w:style w:styleId="TableParagraph" w:type="paragraph">
    <w:name w:val="Table Paragraph"/>
    <w:basedOn w:val="Normal"/>
    <w:uiPriority w:val="1"/>
    <w:qFormat/>
    <w:pPr>
      <w:spacing w:line="292" w:lineRule="exact"/>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7.png"/><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footer" Target="footer10.xml"/><Relationship Id="rId41" Type="http://schemas.openxmlformats.org/officeDocument/2006/relationships/footer" Target="footer11.xml"/><Relationship Id="rId42" Type="http://schemas.openxmlformats.org/officeDocument/2006/relationships/image" Target="media/image27.png"/><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hyperlink" Target="http://mbs.meb.gov.tr/" TargetMode="External"/><Relationship Id="rId51" Type="http://schemas.openxmlformats.org/officeDocument/2006/relationships/footer" Target="footer19.xml"/><Relationship Id="rId52" Type="http://schemas.openxmlformats.org/officeDocument/2006/relationships/image" Target="media/image28.png"/><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footer" Target="footer22.xml"/><Relationship Id="rId56" Type="http://schemas.openxmlformats.org/officeDocument/2006/relationships/footer" Target="footer23.xml"/><Relationship Id="rId57" Type="http://schemas.openxmlformats.org/officeDocument/2006/relationships/footer" Target="footer24.xml"/><Relationship Id="rId58" Type="http://schemas.openxmlformats.org/officeDocument/2006/relationships/footer" Target="footer25.xml"/><Relationship Id="rId59" Type="http://schemas.openxmlformats.org/officeDocument/2006/relationships/hyperlink" Target="http://www.turkhukuksitesi.com/" TargetMode="External"/><Relationship Id="rId60" Type="http://schemas.openxmlformats.org/officeDocument/2006/relationships/hyperlink" Target="http://www.tr.net/sagl%C4%B1k/cocuksagligi_s%C4%B1navkaygisi.shtml.Eri%C5%9Fim" TargetMode="External"/><Relationship Id="rId61" Type="http://schemas.openxmlformats.org/officeDocument/2006/relationships/hyperlink" Target="http://www.londonmet.ac.uk/" TargetMode="External"/><Relationship Id="rId62" Type="http://schemas.openxmlformats.org/officeDocument/2006/relationships/hyperlink" Target="http://www.uottowa.ca/oren.%20Eri%C3%85%C2%9Fim%20Tarihi%20Mart%202007" TargetMode="External"/><Relationship Id="rId63" Type="http://schemas.openxmlformats.org/officeDocument/2006/relationships/hyperlink" Target="http://www.pdr.org.tr/dosya/cocuk_istismari.htm.%20Eri%C3%85%C2%9Fim%20Tarihi%20Mart%202007" TargetMode="External"/><Relationship Id="rId64" Type="http://schemas.openxmlformats.org/officeDocument/2006/relationships/hyperlink" Target="http://www.tapd.org.tr/" TargetMode="External"/><Relationship Id="rId65" Type="http://schemas.openxmlformats.org/officeDocument/2006/relationships/hyperlink" Target="http://www.who.int/whosis/whostat" TargetMode="External"/><Relationship Id="rId66" Type="http://schemas.openxmlformats.org/officeDocument/2006/relationships/hyperlink" Target="http://www.infopankki.fi/tr-TR/Isc%C3%84%C2%B1n%C3%84%C2%B1n_Haklari_ve" TargetMode="External"/><Relationship Id="rId67" Type="http://schemas.openxmlformats.org/officeDocument/2006/relationships/hyperlink" Target="http://www.kimkimdir.gen.tr/kimkimdir.php" TargetMode="External"/><Relationship Id="rId68" Type="http://schemas.openxmlformats.org/officeDocument/2006/relationships/hyperlink" Target="http://www.megep.meb.gov.tr/megep/geneli%C5%9Fpiyasasi/hayatboyugrenme.Dr" TargetMode="External"/><Relationship Id="rId69" Type="http://schemas.openxmlformats.org/officeDocument/2006/relationships/hyperlink" Target="http://www.torpil.com/torpil/rehberlik/detay.asp" TargetMode="External"/><Relationship Id="rId70" Type="http://schemas.openxmlformats.org/officeDocument/2006/relationships/hyperlink" Target="http://www.pdr.org.tr/etik-kurallar-kitapcigi.htm.%20Eri%C3%85%C2%9Fim%20Tarihi%20Mart%202007" TargetMode="External"/><Relationship Id="rId71" Type="http://schemas.openxmlformats.org/officeDocument/2006/relationships/hyperlink" Target="http://www.pdrm.anadolu.edu.tr/" TargetMode="External"/><Relationship Id="rId72" Type="http://schemas.openxmlformats.org/officeDocument/2006/relationships/hyperlink" Target="http://www/" TargetMode="External"/><Relationship Id="rId73" Type="http://schemas.openxmlformats.org/officeDocument/2006/relationships/hyperlink" Target="http://www.quintessialcareers.com/" TargetMode="External"/><Relationship Id="rId74" Type="http://schemas.openxmlformats.org/officeDocument/2006/relationships/footer" Target="footer26.xml"/><Relationship Id="rId75" Type="http://schemas.openxmlformats.org/officeDocument/2006/relationships/image" Target="media/image29.png"/><Relationship Id="rId76" Type="http://schemas.openxmlformats.org/officeDocument/2006/relationships/image" Target="media/image30.png"/><Relationship Id="rId77" Type="http://schemas.openxmlformats.org/officeDocument/2006/relationships/footer" Target="footer27.xml"/><Relationship Id="rId78" Type="http://schemas.openxmlformats.org/officeDocument/2006/relationships/footer" Target="footer28.xml"/><Relationship Id="rId79" Type="http://schemas.openxmlformats.org/officeDocument/2006/relationships/footer" Target="footer29.xml"/><Relationship Id="rId80" Type="http://schemas.openxmlformats.org/officeDocument/2006/relationships/footer" Target="footer30.xml"/><Relationship Id="rId81" Type="http://schemas.openxmlformats.org/officeDocument/2006/relationships/footer" Target="footer31.xml"/><Relationship Id="rId82" Type="http://schemas.openxmlformats.org/officeDocument/2006/relationships/footer" Target="footer32.xml"/><Relationship Id="rId83" Type="http://schemas.openxmlformats.org/officeDocument/2006/relationships/footer" Target="footer33.xml"/><Relationship Id="rId84" Type="http://schemas.openxmlformats.org/officeDocument/2006/relationships/footer" Target="footer34.xml"/><Relationship Id="rId85" Type="http://schemas.openxmlformats.org/officeDocument/2006/relationships/image" Target="media/image31.jpeg"/><Relationship Id="rId86" Type="http://schemas.openxmlformats.org/officeDocument/2006/relationships/hyperlink" Target="http://nedir.antoloji.com/gibi/" TargetMode="External"/><Relationship Id="rId87" Type="http://schemas.openxmlformats.org/officeDocument/2006/relationships/hyperlink" Target="http://nedir.antoloji.com/merhamet/" TargetMode="External"/><Relationship Id="rId88" Type="http://schemas.openxmlformats.org/officeDocument/2006/relationships/hyperlink" Target="http://nedir.antoloji.com/gece/" TargetMode="External"/><Relationship Id="rId89" Type="http://schemas.openxmlformats.org/officeDocument/2006/relationships/hyperlink" Target="http://nedir.antoloji.com/gonul/" TargetMode="External"/><Relationship Id="rId90" Type="http://schemas.openxmlformats.org/officeDocument/2006/relationships/hyperlink" Target="http://nedir.antoloji.com/toprak/" TargetMode="External"/><Relationship Id="rId91" Type="http://schemas.openxmlformats.org/officeDocument/2006/relationships/hyperlink" Target="http://nedir.antoloji.com/deniz/" TargetMode="External"/><Relationship Id="rId92" Type="http://schemas.openxmlformats.org/officeDocument/2006/relationships/footer" Target="footer35.xml"/><Relationship Id="rId93" Type="http://schemas.openxmlformats.org/officeDocument/2006/relationships/footer" Target="footer36.xml"/><Relationship Id="rId94" Type="http://schemas.openxmlformats.org/officeDocument/2006/relationships/image" Target="media/image32.jpeg"/><Relationship Id="rId95" Type="http://schemas.openxmlformats.org/officeDocument/2006/relationships/footer" Target="footer37.xml"/><Relationship Id="rId96" Type="http://schemas.openxmlformats.org/officeDocument/2006/relationships/footer" Target="footer38.xml"/><Relationship Id="rId97" Type="http://schemas.openxmlformats.org/officeDocument/2006/relationships/footer" Target="footer39.xml"/><Relationship Id="rId98" Type="http://schemas.openxmlformats.org/officeDocument/2006/relationships/footer" Target="footer40.xml"/><Relationship Id="rId99" Type="http://schemas.openxmlformats.org/officeDocument/2006/relationships/footer" Target="footer41.xml"/><Relationship Id="rId100" Type="http://schemas.openxmlformats.org/officeDocument/2006/relationships/footer" Target="footer42.xml"/><Relationship Id="rId101" Type="http://schemas.openxmlformats.org/officeDocument/2006/relationships/footer" Target="footer43.xml"/><Relationship Id="rId102" Type="http://schemas.openxmlformats.org/officeDocument/2006/relationships/footer" Target="footer44.xml"/><Relationship Id="rId103" Type="http://schemas.openxmlformats.org/officeDocument/2006/relationships/image" Target="media/image33.png"/><Relationship Id="rId104" Type="http://schemas.openxmlformats.org/officeDocument/2006/relationships/image" Target="media/image34.png"/><Relationship Id="rId105" Type="http://schemas.openxmlformats.org/officeDocument/2006/relationships/footer" Target="footer45.xml"/><Relationship Id="rId106" Type="http://schemas.openxmlformats.org/officeDocument/2006/relationships/footer" Target="footer46.xml"/><Relationship Id="rId107" Type="http://schemas.openxmlformats.org/officeDocument/2006/relationships/footer" Target="footer47.xml"/><Relationship Id="rId108" Type="http://schemas.openxmlformats.org/officeDocument/2006/relationships/footer" Target="footer48.xml"/><Relationship Id="rId109" Type="http://schemas.openxmlformats.org/officeDocument/2006/relationships/footer" Target="footer49.xml"/><Relationship Id="rId110" Type="http://schemas.openxmlformats.org/officeDocument/2006/relationships/hyperlink" Target="http://tr.wikipedia.org/wiki/1959" TargetMode="External"/><Relationship Id="rId111" Type="http://schemas.openxmlformats.org/officeDocument/2006/relationships/hyperlink" Target="http://tr.wikipedia.org/wiki/Birle%C5%9Fmi%C5%9F_Milletler" TargetMode="External"/><Relationship Id="rId112" Type="http://schemas.openxmlformats.org/officeDocument/2006/relationships/footer" Target="footer50.xml"/><Relationship Id="rId113" Type="http://schemas.openxmlformats.org/officeDocument/2006/relationships/footer" Target="footer51.xml"/><Relationship Id="rId114" Type="http://schemas.openxmlformats.org/officeDocument/2006/relationships/footer" Target="footer52.xml"/><Relationship Id="rId115" Type="http://schemas.openxmlformats.org/officeDocument/2006/relationships/footer" Target="footer53.xml"/><Relationship Id="rId116" Type="http://schemas.openxmlformats.org/officeDocument/2006/relationships/footer" Target="footer54.xml"/><Relationship Id="rId117" Type="http://schemas.openxmlformats.org/officeDocument/2006/relationships/footer" Target="footer55.xml"/><Relationship Id="rId118" Type="http://schemas.openxmlformats.org/officeDocument/2006/relationships/footer" Target="footer56.xml"/><Relationship Id="rId119" Type="http://schemas.openxmlformats.org/officeDocument/2006/relationships/footer" Target="footer57.xml"/><Relationship Id="rId120" Type="http://schemas.openxmlformats.org/officeDocument/2006/relationships/footer" Target="footer58.xml"/><Relationship Id="rId121" Type="http://schemas.openxmlformats.org/officeDocument/2006/relationships/footer" Target="footer59.xml"/><Relationship Id="rId122" Type="http://schemas.openxmlformats.org/officeDocument/2006/relationships/footer" Target="footer60.xml"/><Relationship Id="rId123" Type="http://schemas.openxmlformats.org/officeDocument/2006/relationships/footer" Target="footer61.xml"/><Relationship Id="rId124" Type="http://schemas.openxmlformats.org/officeDocument/2006/relationships/footer" Target="footer62.xml"/><Relationship Id="rId125" Type="http://schemas.openxmlformats.org/officeDocument/2006/relationships/footer" Target="footer63.xml"/><Relationship Id="rId126" Type="http://schemas.openxmlformats.org/officeDocument/2006/relationships/footer" Target="footer64.xml"/><Relationship Id="rId127" Type="http://schemas.openxmlformats.org/officeDocument/2006/relationships/footer" Target="footer65.xml"/><Relationship Id="rId128" Type="http://schemas.openxmlformats.org/officeDocument/2006/relationships/footer" Target="footer66.xml"/><Relationship Id="rId129" Type="http://schemas.openxmlformats.org/officeDocument/2006/relationships/footer" Target="footer67.xml"/><Relationship Id="rId130" Type="http://schemas.openxmlformats.org/officeDocument/2006/relationships/image" Target="media/image35.png"/><Relationship Id="rId131" Type="http://schemas.openxmlformats.org/officeDocument/2006/relationships/image" Target="media/image36.png"/><Relationship Id="rId132" Type="http://schemas.openxmlformats.org/officeDocument/2006/relationships/footer" Target="footer68.xml"/><Relationship Id="rId133" Type="http://schemas.openxmlformats.org/officeDocument/2006/relationships/footer" Target="footer69.xml"/><Relationship Id="rId134" Type="http://schemas.openxmlformats.org/officeDocument/2006/relationships/footer" Target="footer70.xml"/><Relationship Id="rId135" Type="http://schemas.openxmlformats.org/officeDocument/2006/relationships/image" Target="media/image37.png"/><Relationship Id="rId136" Type="http://schemas.openxmlformats.org/officeDocument/2006/relationships/footer" Target="footer71.xml"/><Relationship Id="rId137" Type="http://schemas.openxmlformats.org/officeDocument/2006/relationships/footer" Target="footer72.xml"/><Relationship Id="rId138" Type="http://schemas.openxmlformats.org/officeDocument/2006/relationships/footer" Target="footer73.xml"/><Relationship Id="rId139" Type="http://schemas.openxmlformats.org/officeDocument/2006/relationships/footer" Target="footer74.xml"/><Relationship Id="rId140" Type="http://schemas.openxmlformats.org/officeDocument/2006/relationships/hyperlink" Target="mailto:uralaltay@yahoo.com" TargetMode="External"/><Relationship Id="rId141" Type="http://schemas.openxmlformats.org/officeDocument/2006/relationships/footer" Target="footer75.xml"/><Relationship Id="rId142" Type="http://schemas.openxmlformats.org/officeDocument/2006/relationships/hyperlink" Target="mailto:korayaltay@hsbc.com" TargetMode="External"/><Relationship Id="rId143" Type="http://schemas.openxmlformats.org/officeDocument/2006/relationships/hyperlink" Target="mailto:cemerdogan@ab.com.tr" TargetMode="External"/><Relationship Id="rId144" Type="http://schemas.openxmlformats.org/officeDocument/2006/relationships/footer" Target="footer76.xml"/><Relationship Id="rId145" Type="http://schemas.openxmlformats.org/officeDocument/2006/relationships/hyperlink" Target="mailto:aysedogan@yahoo.com" TargetMode="External"/><Relationship Id="rId146" Type="http://schemas.openxmlformats.org/officeDocument/2006/relationships/hyperlink" Target="mailto:sibelerdogan@yahoo.com" TargetMode="External"/><Relationship Id="rId147" Type="http://schemas.openxmlformats.org/officeDocument/2006/relationships/hyperlink" Target="mailto:sgulfem@yahoo.com.tr" TargetMode="External"/><Relationship Id="rId148" Type="http://schemas.openxmlformats.org/officeDocument/2006/relationships/hyperlink" Target="mailto:ecemcanay@hotmail.com" TargetMode="External"/><Relationship Id="rId149" Type="http://schemas.openxmlformats.org/officeDocument/2006/relationships/hyperlink" Target="mailto:ahmetturan@hotmail.com" TargetMode="External"/><Relationship Id="rId150" Type="http://schemas.openxmlformats.org/officeDocument/2006/relationships/hyperlink" Target="mailto:neriak@ankara.edu.tr" TargetMode="External"/><Relationship Id="rId151" Type="http://schemas.openxmlformats.org/officeDocument/2006/relationships/footer" Target="footer77.xml"/><Relationship Id="rId152" Type="http://schemas.openxmlformats.org/officeDocument/2006/relationships/footer" Target="footer78.xml"/><Relationship Id="rId153" Type="http://schemas.openxmlformats.org/officeDocument/2006/relationships/hyperlink" Target="http://www.kigem.com/" TargetMode="External"/><Relationship Id="rId154" Type="http://schemas.openxmlformats.org/officeDocument/2006/relationships/hyperlink" Target="http://www.infopankki.fi/tr-TR" TargetMode="External"/><Relationship Id="rId155" Type="http://schemas.openxmlformats.org/officeDocument/2006/relationships/hyperlink" Target="http://www.pdr.org.tr/etik_kurallar_kitapc%C3%84%C2%B1g%C3%84%C2%B1ndan" TargetMode="External"/><Relationship Id="rId156" Type="http://schemas.openxmlformats.org/officeDocument/2006/relationships/footer" Target="footer79.xml"/><Relationship Id="rId157" Type="http://schemas.openxmlformats.org/officeDocument/2006/relationships/footer" Target="footer80.xml"/><Relationship Id="rId158" Type="http://schemas.openxmlformats.org/officeDocument/2006/relationships/hyperlink" Target="http://www.kimkimdir.gen.tr/" TargetMode="External"/><Relationship Id="rId159" Type="http://schemas.openxmlformats.org/officeDocument/2006/relationships/hyperlink" Target="http://www.megep.meb.gov.tr/" TargetMode="External"/><Relationship Id="rId160" Type="http://schemas.openxmlformats.org/officeDocument/2006/relationships/footer" Target="footer81.xml"/><Relationship Id="rId161" Type="http://schemas.openxmlformats.org/officeDocument/2006/relationships/footer" Target="footer82.xml"/><Relationship Id="rId162" Type="http://schemas.openxmlformats.org/officeDocument/2006/relationships/footer" Target="footer83.xml"/><Relationship Id="rId163" Type="http://schemas.openxmlformats.org/officeDocument/2006/relationships/footer" Target="footer84.xml"/><Relationship Id="rId164" Type="http://schemas.openxmlformats.org/officeDocument/2006/relationships/footer" Target="footer85.xml"/><Relationship Id="rId165" Type="http://schemas.openxmlformats.org/officeDocument/2006/relationships/footer" Target="footer86.xml"/><Relationship Id="rId166" Type="http://schemas.openxmlformats.org/officeDocument/2006/relationships/footer" Target="footer87.xml"/><Relationship Id="rId167" Type="http://schemas.openxmlformats.org/officeDocument/2006/relationships/footer" Target="footer88.xml"/><Relationship Id="rId168" Type="http://schemas.openxmlformats.org/officeDocument/2006/relationships/footer" Target="footer89.xml"/><Relationship Id="rId1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Servet KILIC</dc:creator>
  <dc:subject>9.SINIF ETKİNLİK ÖRNEKLERİ</dc:subject>
  <dc:title>ORTAÖĞRETİM REHBERLİK ve YÖNLENDİRME DERSİ PROGRAMI</dc:title>
  <dcterms:created xsi:type="dcterms:W3CDTF">2017-09-22T17:12:34Z</dcterms:created>
  <dcterms:modified xsi:type="dcterms:W3CDTF">2017-09-22T17:12:34Z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2011-10-24T00:00:00Z</vt:filetime>
  </property>
  <property fmtid="{D5CDD505-2E9C-101B-9397-08002B2CF9AE}" pid="3" name="Creator">
    <vt:lpwstr>Adobe Acrobat 8.0 Combine Files</vt:lpwstr>
  </property>
  <property fmtid="{D5CDD505-2E9C-101B-9397-08002B2CF9AE}" pid="4" name="LastSaved">
    <vt:filetime>2017-09-22T00:00:00Z</vt:filetime>
  </property>
</Properties>
</file>